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F3" w:rsidRPr="00971286" w:rsidRDefault="00EE04F3" w:rsidP="00097C61">
      <w:pPr>
        <w:pStyle w:val="Ttulo1"/>
        <w:pageBreakBefore/>
        <w:numPr>
          <w:ilvl w:val="0"/>
          <w:numId w:val="0"/>
        </w:numPr>
        <w:spacing w:after="240" w:line="312" w:lineRule="auto"/>
        <w:ind w:left="142" w:right="1134" w:firstLine="992"/>
        <w:rPr>
          <w:rFonts w:ascii="Arial" w:hAnsi="Arial" w:cs="Arial"/>
          <w:b w:val="0"/>
          <w:sz w:val="20"/>
          <w:szCs w:val="20"/>
        </w:rPr>
      </w:pPr>
      <w:r w:rsidRPr="00971286">
        <w:rPr>
          <w:rFonts w:ascii="Arial" w:hAnsi="Arial" w:cs="Arial"/>
          <w:sz w:val="20"/>
          <w:szCs w:val="20"/>
        </w:rPr>
        <w:t xml:space="preserve">ANEXO I - </w:t>
      </w:r>
      <w:r w:rsidRPr="00971286">
        <w:rPr>
          <w:rFonts w:ascii="Arial" w:hAnsi="Arial" w:cs="Arial"/>
          <w:b w:val="0"/>
          <w:sz w:val="20"/>
          <w:szCs w:val="20"/>
        </w:rPr>
        <w:t>ESPECIFICAÇÕES TÉCNICAS DO ACESSO À REDE WAN VPN IP/MPLS</w:t>
      </w:r>
    </w:p>
    <w:p w:rsidR="00EE04F3" w:rsidRPr="00971286" w:rsidRDefault="00EE04F3" w:rsidP="009955E0">
      <w:pPr>
        <w:numPr>
          <w:ilvl w:val="0"/>
          <w:numId w:val="11"/>
        </w:numPr>
        <w:tabs>
          <w:tab w:val="clear" w:pos="720"/>
          <w:tab w:val="num" w:pos="567"/>
        </w:tabs>
        <w:autoSpaceDE w:val="0"/>
        <w:autoSpaceDN w:val="0"/>
        <w:adjustRightInd w:val="0"/>
        <w:spacing w:line="312" w:lineRule="auto"/>
        <w:ind w:left="567" w:hanging="567"/>
        <w:rPr>
          <w:rFonts w:ascii="Arial" w:hAnsi="Arial" w:cs="Arial"/>
          <w:b/>
          <w:sz w:val="20"/>
          <w:szCs w:val="20"/>
        </w:rPr>
      </w:pPr>
      <w:r w:rsidRPr="00971286">
        <w:rPr>
          <w:rFonts w:ascii="Arial" w:hAnsi="Arial" w:cs="Arial"/>
          <w:b/>
          <w:sz w:val="20"/>
          <w:szCs w:val="20"/>
        </w:rPr>
        <w:t>ESPECIFICAÇÕES TÉCNICAS PARA A REDE WAN VPN IP/MPLS</w:t>
      </w:r>
    </w:p>
    <w:p w:rsidR="00EE04F3" w:rsidRPr="00971286" w:rsidRDefault="00EE04F3" w:rsidP="009955E0">
      <w:pPr>
        <w:numPr>
          <w:ilvl w:val="0"/>
          <w:numId w:val="31"/>
        </w:numPr>
        <w:tabs>
          <w:tab w:val="clear" w:pos="1134"/>
          <w:tab w:val="left" w:pos="851"/>
        </w:tabs>
        <w:autoSpaceDE w:val="0"/>
        <w:autoSpaceDN w:val="0"/>
        <w:adjustRightInd w:val="0"/>
        <w:spacing w:line="312" w:lineRule="auto"/>
        <w:ind w:left="851" w:hanging="851"/>
        <w:rPr>
          <w:rFonts w:ascii="Arial" w:hAnsi="Arial" w:cs="Arial"/>
          <w:b/>
          <w:sz w:val="20"/>
          <w:szCs w:val="20"/>
        </w:rPr>
      </w:pPr>
      <w:r w:rsidRPr="00971286">
        <w:rPr>
          <w:rFonts w:ascii="Arial" w:hAnsi="Arial" w:cs="Arial"/>
          <w:b/>
          <w:sz w:val="20"/>
          <w:szCs w:val="20"/>
        </w:rPr>
        <w:t xml:space="preserve">Descrição dos serviços de </w:t>
      </w:r>
      <w:r w:rsidR="00D200D4" w:rsidRPr="00971286">
        <w:rPr>
          <w:rFonts w:ascii="Arial" w:hAnsi="Arial" w:cs="Arial"/>
          <w:b/>
          <w:sz w:val="20"/>
          <w:szCs w:val="20"/>
        </w:rPr>
        <w:t>R</w:t>
      </w:r>
      <w:r w:rsidRPr="00971286">
        <w:rPr>
          <w:rFonts w:ascii="Arial" w:hAnsi="Arial" w:cs="Arial"/>
          <w:b/>
          <w:sz w:val="20"/>
          <w:szCs w:val="20"/>
        </w:rPr>
        <w:t>ede WAN a serem contratados:</w:t>
      </w:r>
    </w:p>
    <w:p w:rsidR="00EE04F3" w:rsidRPr="00971286" w:rsidRDefault="00EE04F3" w:rsidP="00AD66DD">
      <w:pPr>
        <w:numPr>
          <w:ilvl w:val="1"/>
          <w:numId w:val="31"/>
        </w:numPr>
        <w:tabs>
          <w:tab w:val="clear" w:pos="18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 xml:space="preserve">Os serviços a serem contratados pela CONTRATANTE para a implantação da </w:t>
      </w:r>
      <w:r w:rsidR="00E532E8" w:rsidRPr="00971286">
        <w:rPr>
          <w:rFonts w:ascii="Arial" w:hAnsi="Arial" w:cs="Arial"/>
          <w:sz w:val="20"/>
          <w:szCs w:val="20"/>
        </w:rPr>
        <w:t>R</w:t>
      </w:r>
      <w:r w:rsidRPr="00971286">
        <w:rPr>
          <w:rFonts w:ascii="Arial" w:hAnsi="Arial" w:cs="Arial"/>
          <w:sz w:val="20"/>
          <w:szCs w:val="20"/>
        </w:rPr>
        <w:t xml:space="preserve">ede </w:t>
      </w:r>
      <w:r w:rsidR="00E532E8" w:rsidRPr="00971286">
        <w:rPr>
          <w:rFonts w:ascii="Arial" w:hAnsi="Arial" w:cs="Arial"/>
          <w:sz w:val="20"/>
          <w:szCs w:val="20"/>
        </w:rPr>
        <w:t>WAN MPLS (</w:t>
      </w:r>
      <w:proofErr w:type="spellStart"/>
      <w:r w:rsidR="00E532E8" w:rsidRPr="00971286">
        <w:rPr>
          <w:rFonts w:ascii="Arial" w:hAnsi="Arial" w:cs="Arial"/>
          <w:i/>
          <w:sz w:val="20"/>
          <w:szCs w:val="20"/>
        </w:rPr>
        <w:t>Multiprotocol</w:t>
      </w:r>
      <w:proofErr w:type="spellEnd"/>
      <w:r w:rsidR="00E532E8" w:rsidRPr="00971286">
        <w:rPr>
          <w:rFonts w:ascii="Arial" w:hAnsi="Arial" w:cs="Arial"/>
          <w:i/>
          <w:sz w:val="20"/>
          <w:szCs w:val="20"/>
        </w:rPr>
        <w:t xml:space="preserve"> </w:t>
      </w:r>
      <w:proofErr w:type="spellStart"/>
      <w:r w:rsidR="00E532E8" w:rsidRPr="00971286">
        <w:rPr>
          <w:rFonts w:ascii="Arial" w:hAnsi="Arial" w:cs="Arial"/>
          <w:i/>
          <w:sz w:val="20"/>
          <w:szCs w:val="20"/>
        </w:rPr>
        <w:t>Label</w:t>
      </w:r>
      <w:proofErr w:type="spellEnd"/>
      <w:r w:rsidR="00E532E8" w:rsidRPr="00971286">
        <w:rPr>
          <w:rFonts w:ascii="Arial" w:hAnsi="Arial" w:cs="Arial"/>
          <w:i/>
          <w:sz w:val="20"/>
          <w:szCs w:val="20"/>
        </w:rPr>
        <w:t xml:space="preserve"> </w:t>
      </w:r>
      <w:proofErr w:type="spellStart"/>
      <w:r w:rsidR="00E532E8" w:rsidRPr="00971286">
        <w:rPr>
          <w:rFonts w:ascii="Arial" w:hAnsi="Arial" w:cs="Arial"/>
          <w:i/>
          <w:sz w:val="20"/>
          <w:szCs w:val="20"/>
        </w:rPr>
        <w:t>Switching</w:t>
      </w:r>
      <w:proofErr w:type="spellEnd"/>
      <w:r w:rsidR="00E532E8" w:rsidRPr="00971286">
        <w:rPr>
          <w:rFonts w:ascii="Arial" w:hAnsi="Arial" w:cs="Arial"/>
          <w:sz w:val="20"/>
          <w:szCs w:val="20"/>
        </w:rPr>
        <w:t xml:space="preserve">) </w:t>
      </w:r>
      <w:r w:rsidRPr="00971286">
        <w:rPr>
          <w:rFonts w:ascii="Arial" w:hAnsi="Arial" w:cs="Arial"/>
          <w:sz w:val="20"/>
          <w:szCs w:val="20"/>
        </w:rPr>
        <w:t>são os seguintes:</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 xml:space="preserve">Meios de </w:t>
      </w:r>
      <w:r w:rsidR="00D3090F" w:rsidRPr="00971286">
        <w:rPr>
          <w:rFonts w:ascii="Arial" w:hAnsi="Arial" w:cs="Arial"/>
          <w:sz w:val="20"/>
          <w:szCs w:val="20"/>
        </w:rPr>
        <w:t>c</w:t>
      </w:r>
      <w:r w:rsidRPr="00971286">
        <w:rPr>
          <w:rFonts w:ascii="Arial" w:hAnsi="Arial" w:cs="Arial"/>
          <w:sz w:val="20"/>
          <w:szCs w:val="20"/>
        </w:rPr>
        <w:t>omunicação que representam os enlaces para a conexão das Superintendências Regionais</w:t>
      </w:r>
      <w:r w:rsidR="00FE40F8" w:rsidRPr="00971286">
        <w:rPr>
          <w:rFonts w:ascii="Arial" w:hAnsi="Arial" w:cs="Arial"/>
          <w:sz w:val="20"/>
          <w:szCs w:val="20"/>
        </w:rPr>
        <w:t>, Escritórios</w:t>
      </w:r>
      <w:r w:rsidR="00842F87" w:rsidRPr="00971286">
        <w:rPr>
          <w:rFonts w:ascii="Arial" w:hAnsi="Arial" w:cs="Arial"/>
          <w:sz w:val="20"/>
          <w:szCs w:val="20"/>
        </w:rPr>
        <w:t>, Centro de Controle e Operação do PISF</w:t>
      </w:r>
      <w:r w:rsidRPr="00971286">
        <w:rPr>
          <w:rFonts w:ascii="Arial" w:hAnsi="Arial" w:cs="Arial"/>
          <w:sz w:val="20"/>
          <w:szCs w:val="20"/>
        </w:rPr>
        <w:t xml:space="preserve"> e Administração Central da CODEVASF;</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 xml:space="preserve">Serviços de implantação do </w:t>
      </w:r>
      <w:r w:rsidRPr="00971286">
        <w:rPr>
          <w:rFonts w:ascii="Arial" w:hAnsi="Arial" w:cs="Arial"/>
          <w:i/>
          <w:sz w:val="20"/>
          <w:szCs w:val="20"/>
        </w:rPr>
        <w:t>Backbone IP/MPLS</w:t>
      </w:r>
      <w:r w:rsidRPr="00971286">
        <w:rPr>
          <w:rFonts w:ascii="Arial" w:hAnsi="Arial" w:cs="Arial"/>
          <w:sz w:val="20"/>
          <w:szCs w:val="20"/>
        </w:rPr>
        <w:t xml:space="preserve">, interligando a Administração Central da </w:t>
      </w:r>
      <w:r w:rsidR="007D5530" w:rsidRPr="00971286">
        <w:rPr>
          <w:rFonts w:ascii="Arial" w:hAnsi="Arial" w:cs="Arial"/>
          <w:sz w:val="20"/>
          <w:szCs w:val="20"/>
        </w:rPr>
        <w:t>Codevasf</w:t>
      </w:r>
      <w:r w:rsidR="00D3090F" w:rsidRPr="00971286">
        <w:rPr>
          <w:rFonts w:ascii="Arial" w:hAnsi="Arial" w:cs="Arial"/>
          <w:sz w:val="20"/>
          <w:szCs w:val="20"/>
        </w:rPr>
        <w:t>, s</w:t>
      </w:r>
      <w:r w:rsidRPr="00971286">
        <w:rPr>
          <w:rFonts w:ascii="Arial" w:hAnsi="Arial" w:cs="Arial"/>
          <w:sz w:val="20"/>
          <w:szCs w:val="20"/>
        </w:rPr>
        <w:t>uas Superintendências Regionais</w:t>
      </w:r>
      <w:r w:rsidR="00842F87" w:rsidRPr="00971286">
        <w:rPr>
          <w:rFonts w:ascii="Arial" w:hAnsi="Arial" w:cs="Arial"/>
          <w:sz w:val="20"/>
          <w:szCs w:val="20"/>
        </w:rPr>
        <w:t>,</w:t>
      </w:r>
      <w:r w:rsidR="00FE40F8" w:rsidRPr="00971286">
        <w:rPr>
          <w:rFonts w:ascii="Arial" w:hAnsi="Arial" w:cs="Arial"/>
          <w:sz w:val="20"/>
          <w:szCs w:val="20"/>
        </w:rPr>
        <w:t xml:space="preserve"> Escritórios</w:t>
      </w:r>
      <w:r w:rsidRPr="00971286">
        <w:rPr>
          <w:rFonts w:ascii="Arial" w:hAnsi="Arial" w:cs="Arial"/>
          <w:sz w:val="20"/>
          <w:szCs w:val="20"/>
        </w:rPr>
        <w:t xml:space="preserve"> </w:t>
      </w:r>
      <w:r w:rsidR="00842F87" w:rsidRPr="00971286">
        <w:rPr>
          <w:rFonts w:ascii="Arial" w:hAnsi="Arial" w:cs="Arial"/>
          <w:sz w:val="20"/>
          <w:szCs w:val="20"/>
        </w:rPr>
        <w:t>e Centro de Controle e Operação do PISF</w:t>
      </w:r>
      <w:r w:rsidRPr="00971286">
        <w:rPr>
          <w:rFonts w:ascii="Arial" w:hAnsi="Arial" w:cs="Arial"/>
          <w:sz w:val="20"/>
          <w:szCs w:val="20"/>
        </w:rPr>
        <w:t>, incluindo todo o preparo para previsão de entrega de toda a rede de comunicação ao backbone relacionados no ANEXO II – Endereços das Localidades e Banda de Rede</w:t>
      </w:r>
      <w:r w:rsidR="00FE40F8" w:rsidRPr="00971286">
        <w:rPr>
          <w:rFonts w:ascii="Arial" w:hAnsi="Arial" w:cs="Arial"/>
          <w:sz w:val="20"/>
          <w:szCs w:val="20"/>
        </w:rPr>
        <w:t>;</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Serviços de instalação e configuração, em todas as unidades, dos ativos fornecidos pela CONTRATADA;</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Serviços de operação da plataforma (</w:t>
      </w:r>
      <w:r w:rsidRPr="00971286">
        <w:rPr>
          <w:rFonts w:ascii="Arial" w:hAnsi="Arial" w:cs="Arial"/>
          <w:i/>
          <w:sz w:val="20"/>
          <w:szCs w:val="20"/>
        </w:rPr>
        <w:t>VPN IP/MPLS</w:t>
      </w:r>
      <w:r w:rsidRPr="00971286">
        <w:rPr>
          <w:rFonts w:ascii="Arial" w:hAnsi="Arial" w:cs="Arial"/>
          <w:sz w:val="20"/>
          <w:szCs w:val="20"/>
        </w:rPr>
        <w:t xml:space="preserve">) de comunicação utilizada pela CONTRATADA para atender ao </w:t>
      </w:r>
      <w:r w:rsidRPr="00971286">
        <w:rPr>
          <w:rFonts w:ascii="Arial" w:hAnsi="Arial" w:cs="Arial"/>
          <w:i/>
          <w:sz w:val="20"/>
          <w:szCs w:val="20"/>
        </w:rPr>
        <w:t>backbone</w:t>
      </w:r>
      <w:r w:rsidRPr="00971286">
        <w:rPr>
          <w:rFonts w:ascii="Arial" w:hAnsi="Arial" w:cs="Arial"/>
          <w:sz w:val="20"/>
          <w:szCs w:val="20"/>
        </w:rPr>
        <w:t>;</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Solução de Gerência da Rede e dos serviços contratados junto à CONTRATADA;</w:t>
      </w:r>
    </w:p>
    <w:p w:rsidR="00EE04F3" w:rsidRPr="00971286" w:rsidRDefault="00EE04F3" w:rsidP="00097C61">
      <w:pPr>
        <w:numPr>
          <w:ilvl w:val="4"/>
          <w:numId w:val="11"/>
        </w:numPr>
        <w:tabs>
          <w:tab w:val="clear" w:pos="1701"/>
          <w:tab w:val="num" w:pos="2268"/>
        </w:tabs>
        <w:autoSpaceDE w:val="0"/>
        <w:autoSpaceDN w:val="0"/>
        <w:adjustRightInd w:val="0"/>
        <w:spacing w:after="60" w:line="312" w:lineRule="auto"/>
        <w:ind w:left="2269" w:hanging="284"/>
        <w:jc w:val="both"/>
        <w:rPr>
          <w:rFonts w:ascii="Arial" w:hAnsi="Arial" w:cs="Arial"/>
          <w:sz w:val="20"/>
          <w:szCs w:val="20"/>
        </w:rPr>
      </w:pPr>
      <w:r w:rsidRPr="00971286">
        <w:rPr>
          <w:rFonts w:ascii="Arial" w:hAnsi="Arial" w:cs="Arial"/>
          <w:sz w:val="20"/>
          <w:szCs w:val="20"/>
        </w:rPr>
        <w:t>Serviços de manutenção dos enlaces de comunicação;</w:t>
      </w:r>
    </w:p>
    <w:p w:rsidR="00EE04F3" w:rsidRPr="00971286" w:rsidRDefault="00EE04F3" w:rsidP="00AD66DD">
      <w:pPr>
        <w:numPr>
          <w:ilvl w:val="4"/>
          <w:numId w:val="11"/>
        </w:numPr>
        <w:tabs>
          <w:tab w:val="clear" w:pos="1701"/>
          <w:tab w:val="num" w:pos="2268"/>
        </w:tabs>
        <w:autoSpaceDE w:val="0"/>
        <w:autoSpaceDN w:val="0"/>
        <w:adjustRightInd w:val="0"/>
        <w:spacing w:after="120" w:line="312" w:lineRule="auto"/>
        <w:ind w:left="2268" w:hanging="283"/>
        <w:jc w:val="both"/>
        <w:rPr>
          <w:rFonts w:ascii="Arial" w:hAnsi="Arial" w:cs="Arial"/>
          <w:sz w:val="20"/>
          <w:szCs w:val="20"/>
        </w:rPr>
      </w:pPr>
      <w:r w:rsidRPr="00971286">
        <w:rPr>
          <w:rFonts w:ascii="Arial" w:hAnsi="Arial" w:cs="Arial"/>
          <w:sz w:val="20"/>
          <w:szCs w:val="20"/>
        </w:rPr>
        <w:t>Serviços eventuais relativos ao remanejamento de unidades regionais que impliquem em mudança de endereço, juntamente com seus equipamentos e enlaces associados, deverão ser submetidos a estudo de viabilidade técnica e apresenta</w:t>
      </w:r>
      <w:r w:rsidR="00FE40F8" w:rsidRPr="00971286">
        <w:rPr>
          <w:rFonts w:ascii="Arial" w:hAnsi="Arial" w:cs="Arial"/>
          <w:sz w:val="20"/>
          <w:szCs w:val="20"/>
        </w:rPr>
        <w:t>da à CONTRATANTE para aprovação.</w:t>
      </w:r>
    </w:p>
    <w:p w:rsidR="00EE04F3" w:rsidRPr="00971286" w:rsidRDefault="00EE04F3" w:rsidP="00AD66DD">
      <w:pPr>
        <w:numPr>
          <w:ilvl w:val="1"/>
          <w:numId w:val="31"/>
        </w:numPr>
        <w:tabs>
          <w:tab w:val="clear" w:pos="1800"/>
          <w:tab w:val="num" w:pos="851"/>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 Figura </w:t>
      </w:r>
      <w:r w:rsidR="00380AA0" w:rsidRPr="00971286">
        <w:rPr>
          <w:rFonts w:ascii="Arial" w:hAnsi="Arial" w:cs="Arial"/>
          <w:sz w:val="20"/>
          <w:szCs w:val="20"/>
        </w:rPr>
        <w:t>a seguir</w:t>
      </w:r>
      <w:r w:rsidRPr="00971286">
        <w:rPr>
          <w:rFonts w:ascii="Arial" w:hAnsi="Arial" w:cs="Arial"/>
          <w:sz w:val="20"/>
          <w:szCs w:val="20"/>
        </w:rPr>
        <w:t xml:space="preserve"> exemplifica a infraestrutura da rede a ser contratada, que será formada inicialmente por </w:t>
      </w:r>
      <w:r w:rsidR="002F7EA4" w:rsidRPr="00971286">
        <w:rPr>
          <w:rFonts w:ascii="Arial" w:hAnsi="Arial" w:cs="Arial"/>
          <w:sz w:val="20"/>
          <w:szCs w:val="20"/>
        </w:rPr>
        <w:t>1</w:t>
      </w:r>
      <w:r w:rsidR="00470144">
        <w:rPr>
          <w:rFonts w:ascii="Arial" w:hAnsi="Arial" w:cs="Arial"/>
          <w:sz w:val="20"/>
          <w:szCs w:val="20"/>
        </w:rPr>
        <w:t>4</w:t>
      </w:r>
      <w:r w:rsidR="002F7EA4" w:rsidRPr="00971286">
        <w:rPr>
          <w:rFonts w:ascii="Arial" w:hAnsi="Arial" w:cs="Arial"/>
          <w:sz w:val="20"/>
          <w:szCs w:val="20"/>
        </w:rPr>
        <w:t xml:space="preserve"> (</w:t>
      </w:r>
      <w:r w:rsidR="00470144">
        <w:rPr>
          <w:rFonts w:ascii="Arial" w:hAnsi="Arial" w:cs="Arial"/>
          <w:sz w:val="20"/>
          <w:szCs w:val="20"/>
        </w:rPr>
        <w:t>quatorze</w:t>
      </w:r>
      <w:r w:rsidR="002F7EA4" w:rsidRPr="00971286">
        <w:rPr>
          <w:rFonts w:ascii="Arial" w:hAnsi="Arial" w:cs="Arial"/>
          <w:sz w:val="20"/>
          <w:szCs w:val="20"/>
        </w:rPr>
        <w:t>)</w:t>
      </w:r>
      <w:r w:rsidRPr="00971286">
        <w:rPr>
          <w:rFonts w:ascii="Arial" w:hAnsi="Arial" w:cs="Arial"/>
          <w:sz w:val="20"/>
          <w:szCs w:val="20"/>
        </w:rPr>
        <w:t xml:space="preserve"> segmentos, onde cada segmento deverá ser atendido através de uma </w:t>
      </w:r>
      <w:r w:rsidRPr="00971286">
        <w:rPr>
          <w:rFonts w:ascii="Arial" w:hAnsi="Arial" w:cs="Arial"/>
          <w:i/>
          <w:sz w:val="20"/>
          <w:szCs w:val="20"/>
        </w:rPr>
        <w:t>VPN IP/MPLS</w:t>
      </w:r>
      <w:r w:rsidRPr="00971286">
        <w:rPr>
          <w:rFonts w:ascii="Arial" w:hAnsi="Arial" w:cs="Arial"/>
          <w:sz w:val="20"/>
          <w:szCs w:val="20"/>
        </w:rPr>
        <w:t xml:space="preserve"> independente.</w:t>
      </w:r>
    </w:p>
    <w:p w:rsidR="00EE04F3" w:rsidRPr="00971286" w:rsidRDefault="00EE04F3" w:rsidP="001030F5">
      <w:pPr>
        <w:autoSpaceDE w:val="0"/>
        <w:autoSpaceDN w:val="0"/>
        <w:adjustRightInd w:val="0"/>
        <w:spacing w:line="312" w:lineRule="auto"/>
        <w:jc w:val="center"/>
        <w:rPr>
          <w:rFonts w:ascii="Arial" w:hAnsi="Arial" w:cs="Arial"/>
          <w:sz w:val="20"/>
          <w:szCs w:val="20"/>
        </w:rPr>
      </w:pPr>
    </w:p>
    <w:p w:rsidR="009C3021" w:rsidRDefault="0007584C" w:rsidP="00BF4B96">
      <w:pPr>
        <w:pStyle w:val="Legenda"/>
        <w:spacing w:before="0" w:after="120" w:line="312" w:lineRule="auto"/>
        <w:rPr>
          <w:rFonts w:ascii="Arial" w:hAnsi="Arial" w:cs="Arial"/>
          <w:sz w:val="20"/>
          <w:szCs w:val="20"/>
        </w:rPr>
      </w:pPr>
      <w:r>
        <w:rPr>
          <w:rFonts w:ascii="Arial" w:hAnsi="Arial" w:cs="Arial"/>
          <w:noProof/>
          <w:sz w:val="20"/>
          <w:szCs w:val="20"/>
          <w:lang w:eastAsia="pt-BR"/>
        </w:rPr>
        <w:lastRenderedPageBreak/>
        <w:drawing>
          <wp:inline distT="0" distB="0" distL="0" distR="0">
            <wp:extent cx="5753100" cy="450532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505325"/>
                    </a:xfrm>
                    <a:prstGeom prst="rect">
                      <a:avLst/>
                    </a:prstGeom>
                    <a:noFill/>
                    <a:ln>
                      <a:noFill/>
                    </a:ln>
                  </pic:spPr>
                </pic:pic>
              </a:graphicData>
            </a:graphic>
          </wp:inline>
        </w:drawing>
      </w:r>
    </w:p>
    <w:p w:rsidR="00EE04F3" w:rsidRPr="00971286" w:rsidRDefault="00EE04F3" w:rsidP="00BF4B96">
      <w:pPr>
        <w:pStyle w:val="Legenda"/>
        <w:spacing w:before="0" w:after="120" w:line="312" w:lineRule="auto"/>
        <w:rPr>
          <w:rFonts w:ascii="Arial" w:hAnsi="Arial" w:cs="Arial"/>
          <w:sz w:val="20"/>
          <w:szCs w:val="20"/>
          <w:highlight w:val="yellow"/>
        </w:rPr>
      </w:pPr>
      <w:r w:rsidRPr="00971286">
        <w:rPr>
          <w:rFonts w:ascii="Arial" w:hAnsi="Arial" w:cs="Arial"/>
          <w:sz w:val="20"/>
          <w:szCs w:val="20"/>
        </w:rPr>
        <w:t>Figura 1 - Topologia da Rede WAN CODEVASF</w:t>
      </w:r>
    </w:p>
    <w:p w:rsidR="00EE04F3" w:rsidRPr="00971286" w:rsidRDefault="00EE04F3" w:rsidP="00AD66DD">
      <w:pPr>
        <w:numPr>
          <w:ilvl w:val="1"/>
          <w:numId w:val="31"/>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 banda de rede dos enlaces de cada unidade, que serão inicialmente interligados por meio da Rede </w:t>
      </w:r>
      <w:r w:rsidRPr="00971286">
        <w:rPr>
          <w:rFonts w:ascii="Arial" w:hAnsi="Arial" w:cs="Arial"/>
          <w:i/>
          <w:sz w:val="20"/>
          <w:szCs w:val="20"/>
        </w:rPr>
        <w:t>IP/MPLS</w:t>
      </w:r>
      <w:r w:rsidRPr="00971286">
        <w:rPr>
          <w:rFonts w:ascii="Arial" w:hAnsi="Arial" w:cs="Arial"/>
          <w:sz w:val="20"/>
          <w:szCs w:val="20"/>
        </w:rPr>
        <w:t>, estão relacionados no ANEXO II – Endereços das Localidades e Bandas de Rede. As velocidades de acesso listadas neste anexo servem apenas como referência, podendo ser reajustadas para mais ou para menos ao longo do contrato, em função da demanda de dados entre a CONTRATANTE e cada uma das Superintendências Regionais</w:t>
      </w:r>
      <w:r w:rsidR="00842F87" w:rsidRPr="00971286">
        <w:rPr>
          <w:rFonts w:ascii="Arial" w:hAnsi="Arial" w:cs="Arial"/>
          <w:sz w:val="20"/>
          <w:szCs w:val="20"/>
        </w:rPr>
        <w:t>,</w:t>
      </w:r>
      <w:r w:rsidR="00FE40F8" w:rsidRPr="00971286">
        <w:rPr>
          <w:rFonts w:ascii="Arial" w:hAnsi="Arial" w:cs="Arial"/>
          <w:sz w:val="20"/>
          <w:szCs w:val="20"/>
        </w:rPr>
        <w:t xml:space="preserve"> Escritórios</w:t>
      </w:r>
      <w:r w:rsidR="00842F87" w:rsidRPr="00971286">
        <w:rPr>
          <w:rFonts w:ascii="Arial" w:hAnsi="Arial" w:cs="Arial"/>
          <w:sz w:val="20"/>
          <w:szCs w:val="20"/>
        </w:rPr>
        <w:t xml:space="preserve"> e Centro de Controle e Operação do PISF</w:t>
      </w:r>
      <w:r w:rsidRPr="00971286">
        <w:rPr>
          <w:rFonts w:ascii="Arial" w:hAnsi="Arial" w:cs="Arial"/>
          <w:sz w:val="20"/>
          <w:szCs w:val="20"/>
        </w:rPr>
        <w:t>.</w:t>
      </w:r>
    </w:p>
    <w:p w:rsidR="00EE04F3" w:rsidRPr="00971286" w:rsidRDefault="00EE04F3" w:rsidP="00AD66DD">
      <w:pPr>
        <w:numPr>
          <w:ilvl w:val="1"/>
          <w:numId w:val="31"/>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 CONTRATADA deverá elaborar um cronograma com as respectivas datas de instalação, ativação e testes de todos os enlaces, a ser homologado pela CONTRATANTE após a assinatura do contrato, respeitando-se os prazos estipulados no </w:t>
      </w:r>
      <w:r w:rsidR="00985B85" w:rsidRPr="00971286">
        <w:rPr>
          <w:rFonts w:ascii="Arial" w:hAnsi="Arial" w:cs="Arial"/>
          <w:sz w:val="20"/>
          <w:szCs w:val="20"/>
        </w:rPr>
        <w:t>Termo de Referência</w:t>
      </w:r>
      <w:r w:rsidRPr="00971286">
        <w:rPr>
          <w:rFonts w:ascii="Arial" w:hAnsi="Arial" w:cs="Arial"/>
          <w:sz w:val="20"/>
          <w:szCs w:val="20"/>
        </w:rPr>
        <w:t>.</w:t>
      </w:r>
    </w:p>
    <w:p w:rsidR="00EE04F3" w:rsidRPr="00971286" w:rsidRDefault="00EE04F3" w:rsidP="00AD66DD">
      <w:pPr>
        <w:numPr>
          <w:ilvl w:val="1"/>
          <w:numId w:val="31"/>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Para o caso de atendimento em consórcio, as empresas deverão prever todos os recursos de interconexão necessários em suas redes, com os dimensionamentos adequados para suportar os serviços a serem prestados. Todos os recursos necessários para tal implementação deverão ser disponibilizados pelo consórcio, sem ônus para a CONTRATANTE.</w:t>
      </w:r>
    </w:p>
    <w:p w:rsidR="00EE04F3" w:rsidRPr="00971286" w:rsidRDefault="002F7EA4" w:rsidP="00263022">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 xml:space="preserve">Especificações técnicas da qualidade do serviço e da reserva de recursos da rede </w:t>
      </w:r>
      <w:r w:rsidR="00FD6CEF" w:rsidRPr="00971286">
        <w:rPr>
          <w:rFonts w:ascii="Arial" w:hAnsi="Arial" w:cs="Arial"/>
          <w:b/>
          <w:i/>
          <w:sz w:val="20"/>
          <w:szCs w:val="20"/>
        </w:rPr>
        <w:t>VPN IP/MPLS</w:t>
      </w:r>
      <w:r w:rsidR="00EE04F3" w:rsidRPr="00971286">
        <w:rPr>
          <w:rFonts w:ascii="Arial" w:hAnsi="Arial" w:cs="Arial"/>
          <w:b/>
          <w:sz w:val="20"/>
          <w:szCs w:val="20"/>
        </w:rPr>
        <w:t>.</w:t>
      </w:r>
    </w:p>
    <w:p w:rsidR="00EE04F3" w:rsidRPr="00971286" w:rsidRDefault="00EE04F3" w:rsidP="00263022">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 xml:space="preserve">A rede deve transportar, diferenciar e marcar as seguintes classes de serviço: </w:t>
      </w:r>
    </w:p>
    <w:p w:rsidR="00EE04F3" w:rsidRPr="00971286" w:rsidRDefault="002F7EA4" w:rsidP="009955E0">
      <w:pPr>
        <w:numPr>
          <w:ilvl w:val="0"/>
          <w:numId w:val="14"/>
        </w:numPr>
        <w:tabs>
          <w:tab w:val="clear" w:pos="1154"/>
          <w:tab w:val="num" w:pos="1701"/>
        </w:tabs>
        <w:autoSpaceDE w:val="0"/>
        <w:autoSpaceDN w:val="0"/>
        <w:adjustRightInd w:val="0"/>
        <w:spacing w:line="312" w:lineRule="auto"/>
        <w:ind w:left="1701" w:hanging="567"/>
        <w:jc w:val="both"/>
        <w:rPr>
          <w:rFonts w:ascii="Arial" w:hAnsi="Arial" w:cs="Arial"/>
          <w:sz w:val="20"/>
          <w:szCs w:val="20"/>
        </w:rPr>
      </w:pPr>
      <w:proofErr w:type="gramStart"/>
      <w:r w:rsidRPr="00971286">
        <w:rPr>
          <w:rFonts w:ascii="Arial" w:hAnsi="Arial" w:cs="Arial"/>
          <w:sz w:val="20"/>
          <w:szCs w:val="20"/>
        </w:rPr>
        <w:t>tempo</w:t>
      </w:r>
      <w:proofErr w:type="gramEnd"/>
      <w:r w:rsidRPr="00971286">
        <w:rPr>
          <w:rFonts w:ascii="Arial" w:hAnsi="Arial" w:cs="Arial"/>
          <w:sz w:val="20"/>
          <w:szCs w:val="20"/>
        </w:rPr>
        <w:t xml:space="preserve"> real:</w:t>
      </w:r>
      <w:r w:rsidR="00EE04F3" w:rsidRPr="00971286">
        <w:rPr>
          <w:rFonts w:ascii="Arial" w:hAnsi="Arial" w:cs="Arial"/>
          <w:sz w:val="20"/>
          <w:szCs w:val="20"/>
        </w:rPr>
        <w:t xml:space="preserve"> videoconferência</w:t>
      </w:r>
      <w:r w:rsidRPr="00971286">
        <w:rPr>
          <w:rFonts w:ascii="Arial" w:hAnsi="Arial" w:cs="Arial"/>
          <w:sz w:val="20"/>
          <w:szCs w:val="20"/>
        </w:rPr>
        <w:t xml:space="preserve"> </w:t>
      </w:r>
      <w:r w:rsidR="00D74C20" w:rsidRPr="00971286">
        <w:rPr>
          <w:rFonts w:ascii="Arial" w:hAnsi="Arial" w:cs="Arial"/>
          <w:sz w:val="20"/>
          <w:szCs w:val="20"/>
        </w:rPr>
        <w:t xml:space="preserve">e </w:t>
      </w:r>
      <w:r w:rsidR="00D74C20" w:rsidRPr="00971286">
        <w:rPr>
          <w:rFonts w:ascii="Arial" w:hAnsi="Arial" w:cs="Arial"/>
          <w:i/>
          <w:sz w:val="20"/>
          <w:szCs w:val="20"/>
        </w:rPr>
        <w:t>VoIP</w:t>
      </w:r>
      <w:r w:rsidR="00D74C20" w:rsidRPr="00971286">
        <w:rPr>
          <w:rFonts w:ascii="Arial" w:hAnsi="Arial" w:cs="Arial"/>
          <w:sz w:val="20"/>
          <w:szCs w:val="20"/>
        </w:rPr>
        <w:t xml:space="preserve"> (</w:t>
      </w:r>
      <w:r w:rsidR="00D74C20" w:rsidRPr="00971286">
        <w:rPr>
          <w:rFonts w:ascii="Arial" w:hAnsi="Arial" w:cs="Arial"/>
          <w:i/>
          <w:sz w:val="20"/>
          <w:szCs w:val="20"/>
        </w:rPr>
        <w:t>Voice o</w:t>
      </w:r>
      <w:r w:rsidRPr="00971286">
        <w:rPr>
          <w:rFonts w:ascii="Arial" w:hAnsi="Arial" w:cs="Arial"/>
          <w:i/>
          <w:sz w:val="20"/>
          <w:szCs w:val="20"/>
        </w:rPr>
        <w:t>ver IP</w:t>
      </w:r>
      <w:r w:rsidRPr="00971286">
        <w:rPr>
          <w:rFonts w:ascii="Arial" w:hAnsi="Arial" w:cs="Arial"/>
          <w:sz w:val="20"/>
          <w:szCs w:val="20"/>
        </w:rPr>
        <w:t>)</w:t>
      </w:r>
      <w:r w:rsidR="00EE04F3" w:rsidRPr="00971286">
        <w:rPr>
          <w:rFonts w:ascii="Arial" w:hAnsi="Arial" w:cs="Arial"/>
          <w:sz w:val="20"/>
          <w:szCs w:val="20"/>
        </w:rPr>
        <w:t>;</w:t>
      </w:r>
    </w:p>
    <w:p w:rsidR="00EE04F3" w:rsidRPr="00971286" w:rsidRDefault="00EE04F3" w:rsidP="009955E0">
      <w:pPr>
        <w:numPr>
          <w:ilvl w:val="0"/>
          <w:numId w:val="14"/>
        </w:numPr>
        <w:tabs>
          <w:tab w:val="clear" w:pos="1154"/>
          <w:tab w:val="num" w:pos="1701"/>
        </w:tabs>
        <w:autoSpaceDE w:val="0"/>
        <w:autoSpaceDN w:val="0"/>
        <w:adjustRightInd w:val="0"/>
        <w:spacing w:line="312" w:lineRule="auto"/>
        <w:ind w:left="1701" w:hanging="567"/>
        <w:jc w:val="both"/>
        <w:rPr>
          <w:rFonts w:ascii="Arial" w:hAnsi="Arial" w:cs="Arial"/>
          <w:sz w:val="20"/>
          <w:szCs w:val="20"/>
        </w:rPr>
      </w:pPr>
      <w:proofErr w:type="gramStart"/>
      <w:r w:rsidRPr="00971286">
        <w:rPr>
          <w:rFonts w:ascii="Arial" w:hAnsi="Arial" w:cs="Arial"/>
          <w:sz w:val="20"/>
          <w:szCs w:val="20"/>
        </w:rPr>
        <w:t>dados</w:t>
      </w:r>
      <w:proofErr w:type="gramEnd"/>
      <w:r w:rsidRPr="00971286">
        <w:rPr>
          <w:rFonts w:ascii="Arial" w:hAnsi="Arial" w:cs="Arial"/>
          <w:sz w:val="20"/>
          <w:szCs w:val="20"/>
        </w:rPr>
        <w:t xml:space="preserve"> prioritários;</w:t>
      </w:r>
      <w:bookmarkStart w:id="0" w:name="_GoBack"/>
      <w:bookmarkEnd w:id="0"/>
    </w:p>
    <w:p w:rsidR="00EE04F3" w:rsidRPr="00971286" w:rsidRDefault="00EE04F3" w:rsidP="009955E0">
      <w:pPr>
        <w:numPr>
          <w:ilvl w:val="0"/>
          <w:numId w:val="14"/>
        </w:numPr>
        <w:tabs>
          <w:tab w:val="clear" w:pos="1154"/>
          <w:tab w:val="num" w:pos="1701"/>
        </w:tabs>
        <w:autoSpaceDE w:val="0"/>
        <w:autoSpaceDN w:val="0"/>
        <w:adjustRightInd w:val="0"/>
        <w:spacing w:line="312" w:lineRule="auto"/>
        <w:ind w:left="1701" w:hanging="567"/>
        <w:jc w:val="both"/>
        <w:rPr>
          <w:rFonts w:ascii="Arial" w:hAnsi="Arial" w:cs="Arial"/>
          <w:sz w:val="20"/>
          <w:szCs w:val="20"/>
        </w:rPr>
      </w:pPr>
      <w:proofErr w:type="gramStart"/>
      <w:r w:rsidRPr="00971286">
        <w:rPr>
          <w:rFonts w:ascii="Arial" w:hAnsi="Arial" w:cs="Arial"/>
          <w:sz w:val="20"/>
          <w:szCs w:val="20"/>
        </w:rPr>
        <w:lastRenderedPageBreak/>
        <w:t>dados</w:t>
      </w:r>
      <w:proofErr w:type="gramEnd"/>
      <w:r w:rsidRPr="00971286">
        <w:rPr>
          <w:rFonts w:ascii="Arial" w:hAnsi="Arial" w:cs="Arial"/>
          <w:sz w:val="20"/>
          <w:szCs w:val="20"/>
        </w:rPr>
        <w:t xml:space="preserve"> não prioritários;</w:t>
      </w:r>
    </w:p>
    <w:p w:rsidR="00EE04F3" w:rsidRPr="00971286" w:rsidRDefault="00D82141" w:rsidP="00263022">
      <w:pPr>
        <w:numPr>
          <w:ilvl w:val="0"/>
          <w:numId w:val="14"/>
        </w:numPr>
        <w:tabs>
          <w:tab w:val="clear" w:pos="1154"/>
          <w:tab w:val="num" w:pos="1701"/>
        </w:tabs>
        <w:autoSpaceDE w:val="0"/>
        <w:autoSpaceDN w:val="0"/>
        <w:adjustRightInd w:val="0"/>
        <w:spacing w:after="120" w:line="312" w:lineRule="auto"/>
        <w:ind w:left="1701" w:hanging="567"/>
        <w:jc w:val="both"/>
        <w:rPr>
          <w:rFonts w:ascii="Arial" w:hAnsi="Arial" w:cs="Arial"/>
          <w:sz w:val="20"/>
          <w:szCs w:val="20"/>
        </w:rPr>
      </w:pPr>
      <w:proofErr w:type="gramStart"/>
      <w:r w:rsidRPr="00971286">
        <w:rPr>
          <w:rFonts w:ascii="Arial" w:hAnsi="Arial" w:cs="Arial"/>
          <w:sz w:val="20"/>
          <w:szCs w:val="20"/>
        </w:rPr>
        <w:t>m</w:t>
      </w:r>
      <w:r w:rsidR="00EE04F3" w:rsidRPr="00971286">
        <w:rPr>
          <w:rFonts w:ascii="Arial" w:hAnsi="Arial" w:cs="Arial"/>
          <w:sz w:val="20"/>
          <w:szCs w:val="20"/>
        </w:rPr>
        <w:t>elhor</w:t>
      </w:r>
      <w:proofErr w:type="gramEnd"/>
      <w:r w:rsidR="00EE04F3" w:rsidRPr="00971286">
        <w:rPr>
          <w:rFonts w:ascii="Arial" w:hAnsi="Arial" w:cs="Arial"/>
          <w:sz w:val="20"/>
          <w:szCs w:val="20"/>
        </w:rPr>
        <w:t xml:space="preserve"> esforço.</w:t>
      </w:r>
    </w:p>
    <w:p w:rsidR="00EE04F3" w:rsidRPr="00971286" w:rsidRDefault="00EE04F3" w:rsidP="00AD66DD">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De acordo com as prioridades, a CONTRATADA deverá implementar e fornecer, de forma fim-a-fim no backbone, classificação e marcação de diferentes níveis de tráfego</w:t>
      </w:r>
      <w:r w:rsidR="007B2D71" w:rsidRPr="00971286">
        <w:rPr>
          <w:rFonts w:ascii="Arial" w:hAnsi="Arial" w:cs="Arial"/>
          <w:sz w:val="20"/>
          <w:szCs w:val="20"/>
        </w:rPr>
        <w:t xml:space="preserve"> em</w:t>
      </w:r>
      <w:r w:rsidRPr="00971286">
        <w:rPr>
          <w:rFonts w:ascii="Arial" w:hAnsi="Arial" w:cs="Arial"/>
          <w:sz w:val="20"/>
          <w:szCs w:val="20"/>
        </w:rPr>
        <w:t xml:space="preserve"> 4 classes. As classes de serviço a serem implementadas são:</w:t>
      </w:r>
    </w:p>
    <w:p w:rsidR="00EE04F3" w:rsidRPr="00971286" w:rsidRDefault="00EE04F3" w:rsidP="009955E0">
      <w:pPr>
        <w:numPr>
          <w:ilvl w:val="1"/>
          <w:numId w:val="13"/>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 xml:space="preserve">Tempo Real Vídeo e Voz </w:t>
      </w:r>
      <w:r w:rsidRPr="00971286">
        <w:rPr>
          <w:rFonts w:ascii="Arial" w:hAnsi="Arial" w:cs="Arial"/>
          <w:sz w:val="20"/>
          <w:szCs w:val="20"/>
        </w:rPr>
        <w:t>- Aplicações sensíveis ao retardo (</w:t>
      </w:r>
      <w:proofErr w:type="spellStart"/>
      <w:r w:rsidRPr="00971286">
        <w:rPr>
          <w:rFonts w:ascii="Arial" w:hAnsi="Arial" w:cs="Arial"/>
          <w:i/>
          <w:sz w:val="20"/>
          <w:szCs w:val="20"/>
        </w:rPr>
        <w:t>delay</w:t>
      </w:r>
      <w:proofErr w:type="spellEnd"/>
      <w:r w:rsidRPr="00971286">
        <w:rPr>
          <w:rFonts w:ascii="Arial" w:hAnsi="Arial" w:cs="Arial"/>
          <w:sz w:val="20"/>
          <w:szCs w:val="20"/>
        </w:rPr>
        <w:t>) e variações de retardo da rede (</w:t>
      </w:r>
      <w:proofErr w:type="spellStart"/>
      <w:r w:rsidRPr="00971286">
        <w:rPr>
          <w:rFonts w:ascii="Arial" w:hAnsi="Arial" w:cs="Arial"/>
          <w:i/>
          <w:sz w:val="20"/>
          <w:szCs w:val="20"/>
        </w:rPr>
        <w:t>jitter</w:t>
      </w:r>
      <w:proofErr w:type="spellEnd"/>
      <w:r w:rsidRPr="00971286">
        <w:rPr>
          <w:rFonts w:ascii="Arial" w:hAnsi="Arial" w:cs="Arial"/>
          <w:sz w:val="20"/>
          <w:szCs w:val="20"/>
        </w:rPr>
        <w:t>), que exigem priorização de pacotes e reserva de banda.</w:t>
      </w:r>
    </w:p>
    <w:p w:rsidR="00EE04F3" w:rsidRPr="00971286" w:rsidRDefault="00EE04F3" w:rsidP="009955E0">
      <w:pPr>
        <w:numPr>
          <w:ilvl w:val="1"/>
          <w:numId w:val="13"/>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 xml:space="preserve">Dados Prioritários </w:t>
      </w:r>
      <w:r w:rsidRPr="00971286">
        <w:rPr>
          <w:rFonts w:ascii="Arial" w:hAnsi="Arial" w:cs="Arial"/>
          <w:sz w:val="20"/>
          <w:szCs w:val="20"/>
        </w:rPr>
        <w:t>– Aplicações interativas para o negócio, como a Intranet, que exigem entrega garantida e tratamento prioritário. As aplicações de gerência estão alocadas nesta classe;</w:t>
      </w:r>
    </w:p>
    <w:p w:rsidR="00EE04F3" w:rsidRPr="00971286" w:rsidRDefault="00EE04F3" w:rsidP="009955E0">
      <w:pPr>
        <w:numPr>
          <w:ilvl w:val="1"/>
          <w:numId w:val="13"/>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Dados Não-Prioritários</w:t>
      </w:r>
      <w:r w:rsidRPr="00971286">
        <w:rPr>
          <w:rFonts w:ascii="Arial" w:hAnsi="Arial" w:cs="Arial"/>
          <w:sz w:val="20"/>
          <w:szCs w:val="20"/>
        </w:rPr>
        <w:t xml:space="preserve"> - Aplicações interativas para o negócio, que não exigem entrega garantida e tratamento prioritário, como por exemplo, </w:t>
      </w:r>
      <w:proofErr w:type="spellStart"/>
      <w:r w:rsidRPr="00971286">
        <w:rPr>
          <w:rFonts w:ascii="Arial" w:hAnsi="Arial" w:cs="Arial"/>
          <w:i/>
          <w:sz w:val="20"/>
          <w:szCs w:val="20"/>
        </w:rPr>
        <w:t>multicast</w:t>
      </w:r>
      <w:proofErr w:type="spellEnd"/>
      <w:r w:rsidRPr="00971286">
        <w:rPr>
          <w:rFonts w:ascii="Arial" w:hAnsi="Arial" w:cs="Arial"/>
          <w:sz w:val="20"/>
          <w:szCs w:val="20"/>
        </w:rPr>
        <w:t xml:space="preserve"> para distribuição de software, correio eletrônico e transferências de arquivos específic</w:t>
      </w:r>
      <w:r w:rsidR="00D82141" w:rsidRPr="00971286">
        <w:rPr>
          <w:rFonts w:ascii="Arial" w:hAnsi="Arial" w:cs="Arial"/>
          <w:sz w:val="20"/>
          <w:szCs w:val="20"/>
        </w:rPr>
        <w:t>o</w:t>
      </w:r>
      <w:r w:rsidRPr="00971286">
        <w:rPr>
          <w:rFonts w:ascii="Arial" w:hAnsi="Arial" w:cs="Arial"/>
          <w:sz w:val="20"/>
          <w:szCs w:val="20"/>
        </w:rPr>
        <w:t>s</w:t>
      </w:r>
      <w:r w:rsidR="00D82141" w:rsidRPr="00971286">
        <w:rPr>
          <w:rFonts w:ascii="Arial" w:hAnsi="Arial" w:cs="Arial"/>
          <w:sz w:val="20"/>
          <w:szCs w:val="20"/>
        </w:rPr>
        <w:t>;</w:t>
      </w:r>
    </w:p>
    <w:p w:rsidR="00EE04F3" w:rsidRPr="00971286" w:rsidRDefault="00EE04F3" w:rsidP="00AD66DD">
      <w:pPr>
        <w:numPr>
          <w:ilvl w:val="1"/>
          <w:numId w:val="13"/>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b/>
          <w:sz w:val="20"/>
          <w:szCs w:val="20"/>
        </w:rPr>
        <w:t>Melhor Esforço – “</w:t>
      </w:r>
      <w:r w:rsidRPr="00971286">
        <w:rPr>
          <w:rFonts w:ascii="Arial" w:hAnsi="Arial" w:cs="Arial"/>
          <w:b/>
          <w:i/>
          <w:sz w:val="20"/>
          <w:szCs w:val="20"/>
        </w:rPr>
        <w:t xml:space="preserve">Best </w:t>
      </w:r>
      <w:proofErr w:type="spellStart"/>
      <w:r w:rsidRPr="00971286">
        <w:rPr>
          <w:rFonts w:ascii="Arial" w:hAnsi="Arial" w:cs="Arial"/>
          <w:b/>
          <w:i/>
          <w:sz w:val="20"/>
          <w:szCs w:val="20"/>
        </w:rPr>
        <w:t>Effort</w:t>
      </w:r>
      <w:proofErr w:type="spellEnd"/>
      <w:r w:rsidRPr="00971286">
        <w:rPr>
          <w:rFonts w:ascii="Arial" w:hAnsi="Arial" w:cs="Arial"/>
          <w:b/>
          <w:sz w:val="20"/>
          <w:szCs w:val="20"/>
        </w:rPr>
        <w:t xml:space="preserve">” </w:t>
      </w:r>
      <w:r w:rsidRPr="00971286">
        <w:rPr>
          <w:rFonts w:ascii="Arial" w:hAnsi="Arial" w:cs="Arial"/>
          <w:sz w:val="20"/>
          <w:szCs w:val="20"/>
        </w:rPr>
        <w:t>– Todo tráfego não explicitamente atribuído às classes Tempo Real, Dados Prioritários e Dados Não Prioritários deverá ser alocado nesta classe. Sua finalidade é permitir o fluxo de dados com um valor muito baixo de recursos para tráfegos não previstos até que sejam identificados como importantes. Essa classe deverá permitir o fluxo de dados, se houver recursos disponíveis na rede, impedindo que esse fluxo afete negativament</w:t>
      </w:r>
      <w:r w:rsidR="00D82141" w:rsidRPr="00971286">
        <w:rPr>
          <w:rFonts w:ascii="Arial" w:hAnsi="Arial" w:cs="Arial"/>
          <w:sz w:val="20"/>
          <w:szCs w:val="20"/>
        </w:rPr>
        <w:t>e as demais classes.</w:t>
      </w:r>
    </w:p>
    <w:p w:rsidR="00EE04F3" w:rsidRPr="00971286" w:rsidRDefault="00EE04F3" w:rsidP="00AD66DD">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Relativo aos requisitos de Qualidade de Serviço (</w:t>
      </w:r>
      <w:proofErr w:type="spellStart"/>
      <w:r w:rsidRPr="00971286">
        <w:rPr>
          <w:rFonts w:ascii="Arial" w:hAnsi="Arial" w:cs="Arial"/>
          <w:i/>
          <w:sz w:val="20"/>
          <w:szCs w:val="20"/>
        </w:rPr>
        <w:t>QoS</w:t>
      </w:r>
      <w:proofErr w:type="spellEnd"/>
      <w:r w:rsidRPr="00971286">
        <w:rPr>
          <w:rFonts w:ascii="Arial" w:hAnsi="Arial" w:cs="Arial"/>
          <w:sz w:val="20"/>
          <w:szCs w:val="20"/>
        </w:rPr>
        <w:t>) e de acordo com as prioridades e níveis requisitados, os diferentes tipos de tráfego que serão transmitidos por meio da rede deverão ser alocados com as porcentagens de largura de banda, conforme descrito a seguir:</w:t>
      </w:r>
    </w:p>
    <w:p w:rsidR="00EE04F3" w:rsidRPr="00971286" w:rsidRDefault="00EE04F3" w:rsidP="009955E0">
      <w:pPr>
        <w:numPr>
          <w:ilvl w:val="0"/>
          <w:numId w:val="15"/>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 xml:space="preserve">Tempo Real </w:t>
      </w:r>
      <w:r w:rsidRPr="00971286">
        <w:rPr>
          <w:rFonts w:ascii="Arial" w:hAnsi="Arial" w:cs="Arial"/>
          <w:sz w:val="20"/>
          <w:szCs w:val="20"/>
        </w:rPr>
        <w:t>– Voz e Vídeo (</w:t>
      </w:r>
      <w:r w:rsidR="0071291A" w:rsidRPr="00971286">
        <w:rPr>
          <w:rFonts w:ascii="Arial" w:hAnsi="Arial" w:cs="Arial"/>
          <w:sz w:val="20"/>
          <w:szCs w:val="20"/>
        </w:rPr>
        <w:t>3</w:t>
      </w:r>
      <w:r w:rsidRPr="00971286">
        <w:rPr>
          <w:rFonts w:ascii="Arial" w:hAnsi="Arial" w:cs="Arial"/>
          <w:sz w:val="20"/>
          <w:szCs w:val="20"/>
        </w:rPr>
        <w:t>0% da largura de banda): para aplicações de vídeo e tráfego d</w:t>
      </w:r>
      <w:r w:rsidR="006C5EE2" w:rsidRPr="00971286">
        <w:rPr>
          <w:rFonts w:ascii="Arial" w:hAnsi="Arial" w:cs="Arial"/>
          <w:sz w:val="20"/>
          <w:szCs w:val="20"/>
        </w:rPr>
        <w:t>e</w:t>
      </w:r>
      <w:r w:rsidRPr="00971286">
        <w:rPr>
          <w:rFonts w:ascii="Arial" w:hAnsi="Arial" w:cs="Arial"/>
          <w:sz w:val="20"/>
          <w:szCs w:val="20"/>
        </w:rPr>
        <w:t xml:space="preserve"> voz, sensíveis ao retardo (</w:t>
      </w:r>
      <w:proofErr w:type="spellStart"/>
      <w:r w:rsidRPr="00971286">
        <w:rPr>
          <w:rFonts w:ascii="Arial" w:hAnsi="Arial" w:cs="Arial"/>
          <w:i/>
          <w:sz w:val="20"/>
          <w:szCs w:val="20"/>
        </w:rPr>
        <w:t>delay</w:t>
      </w:r>
      <w:proofErr w:type="spellEnd"/>
      <w:r w:rsidRPr="00971286">
        <w:rPr>
          <w:rFonts w:ascii="Arial" w:hAnsi="Arial" w:cs="Arial"/>
          <w:sz w:val="20"/>
          <w:szCs w:val="20"/>
        </w:rPr>
        <w:t>) e às variações de retardo (</w:t>
      </w:r>
      <w:proofErr w:type="spellStart"/>
      <w:r w:rsidRPr="00971286">
        <w:rPr>
          <w:rFonts w:ascii="Arial" w:hAnsi="Arial" w:cs="Arial"/>
          <w:i/>
          <w:sz w:val="20"/>
          <w:szCs w:val="20"/>
        </w:rPr>
        <w:t>jitter</w:t>
      </w:r>
      <w:proofErr w:type="spellEnd"/>
      <w:r w:rsidRPr="00971286">
        <w:rPr>
          <w:rFonts w:ascii="Arial" w:hAnsi="Arial" w:cs="Arial"/>
          <w:sz w:val="20"/>
          <w:szCs w:val="20"/>
        </w:rPr>
        <w:t>), que exigem priorização de tráfego e reserva de banda;</w:t>
      </w:r>
    </w:p>
    <w:p w:rsidR="00EE04F3" w:rsidRPr="00971286" w:rsidRDefault="00EE04F3" w:rsidP="009955E0">
      <w:pPr>
        <w:numPr>
          <w:ilvl w:val="0"/>
          <w:numId w:val="15"/>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 xml:space="preserve">Dados Prioritários </w:t>
      </w:r>
      <w:r w:rsidRPr="00971286">
        <w:rPr>
          <w:rFonts w:ascii="Arial" w:hAnsi="Arial" w:cs="Arial"/>
          <w:sz w:val="20"/>
          <w:szCs w:val="20"/>
        </w:rPr>
        <w:t>(</w:t>
      </w:r>
      <w:r w:rsidR="0071291A" w:rsidRPr="00971286">
        <w:rPr>
          <w:rFonts w:ascii="Arial" w:hAnsi="Arial" w:cs="Arial"/>
          <w:sz w:val="20"/>
          <w:szCs w:val="20"/>
        </w:rPr>
        <w:t>4</w:t>
      </w:r>
      <w:r w:rsidRPr="00971286">
        <w:rPr>
          <w:rFonts w:ascii="Arial" w:hAnsi="Arial" w:cs="Arial"/>
          <w:sz w:val="20"/>
          <w:szCs w:val="20"/>
        </w:rPr>
        <w:t>0% da largura de banda): para aplicações e sistemas que necessitam de uma banda mínima para atividades de suporte técnico;</w:t>
      </w:r>
    </w:p>
    <w:p w:rsidR="00EE04F3" w:rsidRPr="00971286" w:rsidRDefault="00EE04F3" w:rsidP="009955E0">
      <w:pPr>
        <w:numPr>
          <w:ilvl w:val="0"/>
          <w:numId w:val="15"/>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b/>
          <w:sz w:val="20"/>
          <w:szCs w:val="20"/>
        </w:rPr>
        <w:t xml:space="preserve">Dados Não-Prioritários </w:t>
      </w:r>
      <w:r w:rsidRPr="00971286">
        <w:rPr>
          <w:rFonts w:ascii="Arial" w:hAnsi="Arial" w:cs="Arial"/>
          <w:sz w:val="20"/>
          <w:szCs w:val="20"/>
        </w:rPr>
        <w:t>– (20% de largura de banda): para tráfego de aplicações interativas que não exigem entrega garantida e tratamento prioritário;</w:t>
      </w:r>
    </w:p>
    <w:p w:rsidR="00EE04F3" w:rsidRPr="00971286" w:rsidRDefault="00EE04F3" w:rsidP="00AD66DD">
      <w:pPr>
        <w:numPr>
          <w:ilvl w:val="0"/>
          <w:numId w:val="15"/>
        </w:numPr>
        <w:tabs>
          <w:tab w:val="clear" w:pos="27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b/>
          <w:sz w:val="20"/>
          <w:szCs w:val="20"/>
        </w:rPr>
        <w:t xml:space="preserve">Dados de Melhor Esforço </w:t>
      </w:r>
      <w:r w:rsidRPr="00971286">
        <w:rPr>
          <w:rFonts w:ascii="Arial" w:hAnsi="Arial" w:cs="Arial"/>
          <w:sz w:val="20"/>
          <w:szCs w:val="20"/>
        </w:rPr>
        <w:t>– “</w:t>
      </w:r>
      <w:r w:rsidRPr="00971286">
        <w:rPr>
          <w:rFonts w:ascii="Arial" w:hAnsi="Arial" w:cs="Arial"/>
          <w:i/>
          <w:sz w:val="20"/>
          <w:szCs w:val="20"/>
        </w:rPr>
        <w:t xml:space="preserve">Best </w:t>
      </w:r>
      <w:proofErr w:type="spellStart"/>
      <w:r w:rsidRPr="00971286">
        <w:rPr>
          <w:rFonts w:ascii="Arial" w:hAnsi="Arial" w:cs="Arial"/>
          <w:i/>
          <w:sz w:val="20"/>
          <w:szCs w:val="20"/>
        </w:rPr>
        <w:t>Effort</w:t>
      </w:r>
      <w:proofErr w:type="spellEnd"/>
      <w:r w:rsidRPr="00971286">
        <w:rPr>
          <w:rFonts w:ascii="Arial" w:hAnsi="Arial" w:cs="Arial"/>
          <w:sz w:val="20"/>
          <w:szCs w:val="20"/>
        </w:rPr>
        <w:t>” (10% de largura de banda): para tráfego não explicitamente atribuído às classes Tempo Real, Dados Priori</w:t>
      </w:r>
      <w:r w:rsidR="00A83FEB" w:rsidRPr="00971286">
        <w:rPr>
          <w:rFonts w:ascii="Arial" w:hAnsi="Arial" w:cs="Arial"/>
          <w:sz w:val="20"/>
          <w:szCs w:val="20"/>
        </w:rPr>
        <w:t>tários e Dados Não Prioritários.</w:t>
      </w:r>
    </w:p>
    <w:p w:rsidR="00EE04F3" w:rsidRPr="00971286" w:rsidRDefault="00EE04F3" w:rsidP="00AD66DD">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implantar roteadores com suporte aos padrões e funcionalidades para implementação de qualidade de serviço que atendam a reserva de recursos e controle de admissão.</w:t>
      </w:r>
    </w:p>
    <w:p w:rsidR="00EE04F3" w:rsidRPr="00971286" w:rsidRDefault="00EE04F3" w:rsidP="00AD66DD">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CONTRATANTE poderá solicitar a qualquer momento a modificação nas configurações das classes de serviço.</w:t>
      </w:r>
      <w:r w:rsidR="00D34AD4" w:rsidRPr="00971286">
        <w:rPr>
          <w:rFonts w:ascii="Arial" w:hAnsi="Arial" w:cs="Arial"/>
          <w:sz w:val="20"/>
          <w:szCs w:val="20"/>
        </w:rPr>
        <w:t xml:space="preserve"> E a CONTRATADA terá o prazo de 48 (quarenta e oito) horas para efetuar as alterações.</w:t>
      </w:r>
    </w:p>
    <w:p w:rsidR="00EE04F3" w:rsidRPr="00971286" w:rsidRDefault="00EE04F3" w:rsidP="00EC2783">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 xml:space="preserve">A CONTRATADA deverá prestar os serviços de comunicação de dados, por meio de </w:t>
      </w:r>
      <w:r w:rsidRPr="00971286">
        <w:rPr>
          <w:rFonts w:ascii="Arial" w:hAnsi="Arial" w:cs="Arial"/>
          <w:i/>
          <w:sz w:val="20"/>
          <w:szCs w:val="20"/>
        </w:rPr>
        <w:t>VPN IP/MPLS</w:t>
      </w:r>
      <w:r w:rsidRPr="00971286">
        <w:rPr>
          <w:rFonts w:ascii="Arial" w:hAnsi="Arial" w:cs="Arial"/>
          <w:sz w:val="20"/>
          <w:szCs w:val="20"/>
        </w:rPr>
        <w:t xml:space="preserve"> conforme os seguintes padrões:</w:t>
      </w:r>
    </w:p>
    <w:p w:rsidR="00EE04F3" w:rsidRPr="00971286" w:rsidRDefault="00EE04F3" w:rsidP="009955E0">
      <w:pPr>
        <w:numPr>
          <w:ilvl w:val="0"/>
          <w:numId w:val="16"/>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RFC </w:t>
      </w:r>
      <w:r w:rsidR="00B22C1C" w:rsidRPr="00971286">
        <w:rPr>
          <w:rFonts w:ascii="Arial" w:hAnsi="Arial" w:cs="Arial"/>
          <w:sz w:val="20"/>
          <w:szCs w:val="20"/>
        </w:rPr>
        <w:t>1267</w:t>
      </w:r>
      <w:r w:rsidRPr="00971286">
        <w:rPr>
          <w:rFonts w:ascii="Arial" w:hAnsi="Arial" w:cs="Arial"/>
          <w:sz w:val="20"/>
          <w:szCs w:val="20"/>
        </w:rPr>
        <w:t xml:space="preserve">, A </w:t>
      </w:r>
      <w:proofErr w:type="spellStart"/>
      <w:r w:rsidRPr="00971286">
        <w:rPr>
          <w:rFonts w:ascii="Arial" w:hAnsi="Arial" w:cs="Arial"/>
          <w:i/>
          <w:sz w:val="20"/>
          <w:szCs w:val="20"/>
        </w:rPr>
        <w:t>Border</w:t>
      </w:r>
      <w:proofErr w:type="spellEnd"/>
      <w:r w:rsidRPr="00971286">
        <w:rPr>
          <w:rFonts w:ascii="Arial" w:hAnsi="Arial" w:cs="Arial"/>
          <w:i/>
          <w:sz w:val="20"/>
          <w:szCs w:val="20"/>
        </w:rPr>
        <w:t xml:space="preserve"> Gateway </w:t>
      </w:r>
      <w:proofErr w:type="spellStart"/>
      <w:r w:rsidRPr="00971286">
        <w:rPr>
          <w:rFonts w:ascii="Arial" w:hAnsi="Arial" w:cs="Arial"/>
          <w:i/>
          <w:sz w:val="20"/>
          <w:szCs w:val="20"/>
        </w:rPr>
        <w:t>Protocol</w:t>
      </w:r>
      <w:proofErr w:type="spellEnd"/>
      <w:r w:rsidR="00B22C1C" w:rsidRPr="00971286">
        <w:rPr>
          <w:rFonts w:ascii="Arial" w:hAnsi="Arial" w:cs="Arial"/>
          <w:i/>
          <w:sz w:val="20"/>
          <w:szCs w:val="20"/>
        </w:rPr>
        <w:t>;</w:t>
      </w:r>
    </w:p>
    <w:p w:rsidR="00EE04F3" w:rsidRPr="00971286" w:rsidRDefault="00B22C1C" w:rsidP="009955E0">
      <w:pPr>
        <w:numPr>
          <w:ilvl w:val="0"/>
          <w:numId w:val="16"/>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lastRenderedPageBreak/>
        <w:t>RFC 4760</w:t>
      </w:r>
      <w:r w:rsidR="00EE04F3" w:rsidRPr="00971286">
        <w:rPr>
          <w:rFonts w:ascii="Arial" w:hAnsi="Arial" w:cs="Arial"/>
          <w:sz w:val="20"/>
          <w:szCs w:val="20"/>
        </w:rPr>
        <w:t xml:space="preserve">, </w:t>
      </w:r>
      <w:proofErr w:type="spellStart"/>
      <w:r w:rsidR="00EE04F3" w:rsidRPr="00971286">
        <w:rPr>
          <w:rFonts w:ascii="Arial" w:hAnsi="Arial" w:cs="Arial"/>
          <w:i/>
          <w:sz w:val="20"/>
          <w:szCs w:val="20"/>
        </w:rPr>
        <w:t>Multiprotocol</w:t>
      </w:r>
      <w:proofErr w:type="spellEnd"/>
      <w:r w:rsidR="00EE04F3" w:rsidRPr="00971286">
        <w:rPr>
          <w:rFonts w:ascii="Arial" w:hAnsi="Arial" w:cs="Arial"/>
          <w:i/>
          <w:sz w:val="20"/>
          <w:szCs w:val="20"/>
        </w:rPr>
        <w:t xml:space="preserve"> </w:t>
      </w:r>
      <w:proofErr w:type="spellStart"/>
      <w:r w:rsidR="00EE04F3" w:rsidRPr="00971286">
        <w:rPr>
          <w:rFonts w:ascii="Arial" w:hAnsi="Arial" w:cs="Arial"/>
          <w:i/>
          <w:sz w:val="20"/>
          <w:szCs w:val="20"/>
        </w:rPr>
        <w:t>Extensions</w:t>
      </w:r>
      <w:proofErr w:type="spellEnd"/>
      <w:r w:rsidR="00EE04F3" w:rsidRPr="00971286">
        <w:rPr>
          <w:rFonts w:ascii="Arial" w:hAnsi="Arial" w:cs="Arial"/>
          <w:sz w:val="20"/>
          <w:szCs w:val="20"/>
        </w:rPr>
        <w:t xml:space="preserve"> for BGP-4</w:t>
      </w:r>
      <w:r w:rsidR="00A64D83" w:rsidRPr="00971286">
        <w:rPr>
          <w:rFonts w:ascii="Arial" w:hAnsi="Arial" w:cs="Arial"/>
          <w:sz w:val="20"/>
          <w:szCs w:val="20"/>
        </w:rPr>
        <w:t>;</w:t>
      </w:r>
    </w:p>
    <w:p w:rsidR="00EE04F3" w:rsidRPr="00971286" w:rsidRDefault="00B22C1C" w:rsidP="009955E0">
      <w:pPr>
        <w:numPr>
          <w:ilvl w:val="0"/>
          <w:numId w:val="16"/>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RFC 4364</w:t>
      </w:r>
      <w:r w:rsidR="00EE04F3" w:rsidRPr="00971286">
        <w:rPr>
          <w:rFonts w:ascii="Arial" w:hAnsi="Arial" w:cs="Arial"/>
          <w:sz w:val="20"/>
          <w:szCs w:val="20"/>
        </w:rPr>
        <w:t xml:space="preserve">, </w:t>
      </w:r>
      <w:r w:rsidR="00CF69B6" w:rsidRPr="00971286">
        <w:rPr>
          <w:rFonts w:ascii="Arial" w:hAnsi="Arial" w:cs="Arial"/>
          <w:i/>
          <w:sz w:val="20"/>
          <w:szCs w:val="20"/>
        </w:rPr>
        <w:t>BGP/</w:t>
      </w:r>
      <w:r w:rsidR="00EE04F3" w:rsidRPr="00971286">
        <w:rPr>
          <w:rFonts w:ascii="Arial" w:hAnsi="Arial" w:cs="Arial"/>
          <w:i/>
          <w:sz w:val="20"/>
          <w:szCs w:val="20"/>
        </w:rPr>
        <w:t>MPLS</w:t>
      </w:r>
      <w:r w:rsidR="00CF69B6" w:rsidRPr="00971286">
        <w:rPr>
          <w:rFonts w:ascii="Arial" w:hAnsi="Arial" w:cs="Arial"/>
          <w:i/>
          <w:sz w:val="20"/>
          <w:szCs w:val="20"/>
        </w:rPr>
        <w:t xml:space="preserve"> IP</w:t>
      </w:r>
      <w:r w:rsidR="00EE04F3" w:rsidRPr="00971286">
        <w:rPr>
          <w:rFonts w:ascii="Arial" w:hAnsi="Arial" w:cs="Arial"/>
          <w:i/>
          <w:sz w:val="20"/>
          <w:szCs w:val="20"/>
        </w:rPr>
        <w:t xml:space="preserve"> </w:t>
      </w:r>
      <w:proofErr w:type="spellStart"/>
      <w:r w:rsidR="00EE04F3" w:rsidRPr="00971286">
        <w:rPr>
          <w:rFonts w:ascii="Arial" w:hAnsi="Arial" w:cs="Arial"/>
          <w:i/>
          <w:sz w:val="20"/>
          <w:szCs w:val="20"/>
        </w:rPr>
        <w:t>VPNs</w:t>
      </w:r>
      <w:proofErr w:type="spellEnd"/>
      <w:r w:rsidR="00A64D83" w:rsidRPr="00971286">
        <w:rPr>
          <w:rFonts w:ascii="Arial" w:hAnsi="Arial" w:cs="Arial"/>
          <w:i/>
          <w:sz w:val="20"/>
          <w:szCs w:val="20"/>
        </w:rPr>
        <w:t>;</w:t>
      </w:r>
    </w:p>
    <w:p w:rsidR="00B22C1C" w:rsidRPr="00971286" w:rsidRDefault="00B22C1C" w:rsidP="00AD66DD">
      <w:pPr>
        <w:numPr>
          <w:ilvl w:val="0"/>
          <w:numId w:val="16"/>
        </w:numPr>
        <w:tabs>
          <w:tab w:val="clear" w:pos="27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 xml:space="preserve">RFC 4577, </w:t>
      </w:r>
      <w:r w:rsidRPr="00971286">
        <w:rPr>
          <w:rFonts w:ascii="Arial" w:hAnsi="Arial" w:cs="Arial"/>
          <w:i/>
          <w:sz w:val="20"/>
          <w:szCs w:val="20"/>
        </w:rPr>
        <w:t>OSPF</w:t>
      </w:r>
      <w:r w:rsidR="00C80975" w:rsidRPr="00971286">
        <w:rPr>
          <w:rFonts w:ascii="Arial" w:hAnsi="Arial" w:cs="Arial"/>
          <w:i/>
          <w:sz w:val="20"/>
          <w:szCs w:val="20"/>
        </w:rPr>
        <w:t xml:space="preserve"> for BGP/MPLS IP </w:t>
      </w:r>
      <w:proofErr w:type="spellStart"/>
      <w:r w:rsidR="00C80975" w:rsidRPr="00971286">
        <w:rPr>
          <w:rFonts w:ascii="Arial" w:hAnsi="Arial" w:cs="Arial"/>
          <w:i/>
          <w:sz w:val="20"/>
          <w:szCs w:val="20"/>
        </w:rPr>
        <w:t>VPNs</w:t>
      </w:r>
      <w:proofErr w:type="spellEnd"/>
      <w:r w:rsidR="00A64D83" w:rsidRPr="00971286">
        <w:rPr>
          <w:rFonts w:ascii="Arial" w:hAnsi="Arial" w:cs="Arial"/>
          <w:i/>
          <w:sz w:val="20"/>
          <w:szCs w:val="20"/>
        </w:rPr>
        <w:t>.</w:t>
      </w:r>
    </w:p>
    <w:p w:rsidR="00EE04F3" w:rsidRPr="00971286" w:rsidRDefault="00EE04F3" w:rsidP="00AD66DD">
      <w:pPr>
        <w:numPr>
          <w:ilvl w:val="0"/>
          <w:numId w:val="13"/>
        </w:numPr>
        <w:tabs>
          <w:tab w:val="clear" w:pos="27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rede da CONTRATADA deverá estar com a hora de seus elementos de rede ajustados com o relógio do ON (Observatório Nacional)</w:t>
      </w:r>
      <w:r w:rsidR="000648DE" w:rsidRPr="00971286">
        <w:rPr>
          <w:rFonts w:ascii="Arial" w:hAnsi="Arial" w:cs="Arial"/>
          <w:sz w:val="20"/>
          <w:szCs w:val="20"/>
        </w:rPr>
        <w:t>, e em caso de indisponibilidade ajustar com o projeto NTP.br,</w:t>
      </w:r>
      <w:r w:rsidRPr="00971286">
        <w:rPr>
          <w:rFonts w:ascii="Arial" w:hAnsi="Arial" w:cs="Arial"/>
          <w:sz w:val="20"/>
          <w:szCs w:val="20"/>
        </w:rPr>
        <w:t xml:space="preserve"> e sincronizados através do protocolo NTP (</w:t>
      </w:r>
      <w:r w:rsidRPr="00971286">
        <w:rPr>
          <w:rFonts w:ascii="Arial" w:hAnsi="Arial" w:cs="Arial"/>
          <w:i/>
          <w:sz w:val="20"/>
          <w:szCs w:val="20"/>
        </w:rPr>
        <w:t xml:space="preserve">Network Time </w:t>
      </w:r>
      <w:proofErr w:type="spellStart"/>
      <w:r w:rsidRPr="00971286">
        <w:rPr>
          <w:rFonts w:ascii="Arial" w:hAnsi="Arial" w:cs="Arial"/>
          <w:i/>
          <w:sz w:val="20"/>
          <w:szCs w:val="20"/>
        </w:rPr>
        <w:t>Protocol</w:t>
      </w:r>
      <w:proofErr w:type="spellEnd"/>
      <w:r w:rsidR="005B57BC" w:rsidRPr="00971286">
        <w:rPr>
          <w:rFonts w:ascii="Arial" w:hAnsi="Arial" w:cs="Arial"/>
          <w:sz w:val="20"/>
          <w:szCs w:val="20"/>
        </w:rPr>
        <w:t xml:space="preserve">) – RFC1305 ou do protocolo </w:t>
      </w:r>
      <w:r w:rsidRPr="00971286">
        <w:rPr>
          <w:rFonts w:ascii="Arial" w:hAnsi="Arial" w:cs="Arial"/>
          <w:sz w:val="20"/>
          <w:szCs w:val="20"/>
        </w:rPr>
        <w:t>NTP (</w:t>
      </w:r>
      <w:r w:rsidRPr="00971286">
        <w:rPr>
          <w:rFonts w:ascii="Arial" w:hAnsi="Arial" w:cs="Arial"/>
          <w:i/>
          <w:sz w:val="20"/>
          <w:szCs w:val="20"/>
        </w:rPr>
        <w:t xml:space="preserve">Network Time </w:t>
      </w:r>
      <w:proofErr w:type="spellStart"/>
      <w:r w:rsidRPr="00971286">
        <w:rPr>
          <w:rFonts w:ascii="Arial" w:hAnsi="Arial" w:cs="Arial"/>
          <w:i/>
          <w:sz w:val="20"/>
          <w:szCs w:val="20"/>
        </w:rPr>
        <w:t>Protocol</w:t>
      </w:r>
      <w:proofErr w:type="spellEnd"/>
      <w:r w:rsidRPr="00971286">
        <w:rPr>
          <w:rFonts w:ascii="Arial" w:hAnsi="Arial" w:cs="Arial"/>
          <w:sz w:val="20"/>
          <w:szCs w:val="20"/>
        </w:rPr>
        <w:t>) versão 4 – RFC</w:t>
      </w:r>
      <w:r w:rsidR="005B57BC" w:rsidRPr="00971286">
        <w:rPr>
          <w:rFonts w:ascii="Arial" w:hAnsi="Arial" w:cs="Arial"/>
          <w:sz w:val="20"/>
          <w:szCs w:val="20"/>
        </w:rPr>
        <w:t>5905</w:t>
      </w:r>
      <w:r w:rsidRPr="00971286">
        <w:rPr>
          <w:rFonts w:ascii="Arial" w:hAnsi="Arial" w:cs="Arial"/>
          <w:sz w:val="20"/>
          <w:szCs w:val="20"/>
        </w:rPr>
        <w:t>.</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 xml:space="preserve">Especificações e características gerais, mínimas e obrigatórias para os serviços de rede </w:t>
      </w:r>
      <w:r w:rsidRPr="00971286">
        <w:rPr>
          <w:rFonts w:ascii="Arial" w:hAnsi="Arial" w:cs="Arial"/>
          <w:b/>
          <w:i/>
          <w:sz w:val="20"/>
          <w:szCs w:val="20"/>
        </w:rPr>
        <w:t>IP/MPLS</w:t>
      </w:r>
      <w:r w:rsidRPr="00971286">
        <w:rPr>
          <w:rFonts w:ascii="Arial" w:hAnsi="Arial" w:cs="Arial"/>
          <w:b/>
          <w:sz w:val="20"/>
          <w:szCs w:val="20"/>
        </w:rPr>
        <w:t xml:space="preserve"> (comum a todos os segmentos de rede)</w:t>
      </w:r>
    </w:p>
    <w:p w:rsidR="00EE04F3" w:rsidRPr="00971286" w:rsidRDefault="00EE04F3" w:rsidP="00AD66DD">
      <w:pPr>
        <w:numPr>
          <w:ilvl w:val="0"/>
          <w:numId w:val="12"/>
        </w:numPr>
        <w:tabs>
          <w:tab w:val="clear" w:pos="1800"/>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 CONTRATADA deverá fornecer, dimensionar, disponibilizar, instalar, configurar, monitorar, operar, gerenciar e manter os equipamentos e recursos que forem necessários (roteadores, modems, estações de gerenciamento, meios de transmissão, cabeamento </w:t>
      </w:r>
      <w:r w:rsidRPr="00971286">
        <w:rPr>
          <w:rFonts w:ascii="Arial" w:hAnsi="Arial" w:cs="Arial"/>
          <w:i/>
          <w:sz w:val="20"/>
          <w:szCs w:val="20"/>
        </w:rPr>
        <w:t>WAN</w:t>
      </w:r>
      <w:r w:rsidRPr="00971286">
        <w:rPr>
          <w:rFonts w:ascii="Arial" w:hAnsi="Arial" w:cs="Arial"/>
          <w:sz w:val="20"/>
          <w:szCs w:val="20"/>
        </w:rPr>
        <w:t>, dentre outros) para o provimento dos serviços conforme descritos neste Termo de Referência. Os equipamentos serão de propriedade da CONTRATADA, que deverá ser responsável pelo suporte técnico dos mesmos, cumprindo com os prazos estabelecidos neste Termo de Referência.</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 </w:t>
      </w:r>
      <w:r w:rsidRPr="00971286">
        <w:rPr>
          <w:rFonts w:ascii="Arial" w:hAnsi="Arial" w:cs="Arial"/>
          <w:b/>
          <w:sz w:val="20"/>
          <w:szCs w:val="20"/>
        </w:rPr>
        <w:t>infraestrutura de rede</w:t>
      </w:r>
      <w:r w:rsidR="00653C56" w:rsidRPr="00971286">
        <w:rPr>
          <w:rFonts w:ascii="Arial" w:hAnsi="Arial" w:cs="Arial"/>
          <w:b/>
          <w:sz w:val="20"/>
          <w:szCs w:val="20"/>
        </w:rPr>
        <w:t xml:space="preserve"> deverá ser de propriedade</w:t>
      </w:r>
      <w:r w:rsidRPr="00971286">
        <w:rPr>
          <w:rFonts w:ascii="Arial" w:hAnsi="Arial" w:cs="Arial"/>
          <w:b/>
          <w:sz w:val="20"/>
          <w:szCs w:val="20"/>
        </w:rPr>
        <w:t xml:space="preserve"> da CONTRATADA (</w:t>
      </w:r>
      <w:r w:rsidRPr="00971286">
        <w:rPr>
          <w:rFonts w:ascii="Arial" w:hAnsi="Arial" w:cs="Arial"/>
          <w:b/>
          <w:i/>
          <w:sz w:val="20"/>
          <w:szCs w:val="20"/>
        </w:rPr>
        <w:t>backbones</w:t>
      </w:r>
      <w:r w:rsidRPr="00971286">
        <w:rPr>
          <w:rFonts w:ascii="Arial" w:hAnsi="Arial" w:cs="Arial"/>
          <w:b/>
          <w:sz w:val="20"/>
          <w:szCs w:val="20"/>
        </w:rPr>
        <w:t>, POPs (</w:t>
      </w:r>
      <w:r w:rsidRPr="00971286">
        <w:rPr>
          <w:rFonts w:ascii="Arial" w:hAnsi="Arial" w:cs="Arial"/>
          <w:b/>
          <w:i/>
          <w:sz w:val="20"/>
          <w:szCs w:val="20"/>
        </w:rPr>
        <w:t>Points of Presence</w:t>
      </w:r>
      <w:r w:rsidRPr="00971286">
        <w:rPr>
          <w:rFonts w:ascii="Arial" w:hAnsi="Arial" w:cs="Arial"/>
          <w:b/>
          <w:sz w:val="20"/>
          <w:szCs w:val="20"/>
        </w:rPr>
        <w:t>), equipamentos internos, roteadores, dentre outros) deverá estar sempre atualizada, dimensionada e preparada para suportar a totalidade dos serviços</w:t>
      </w:r>
      <w:r w:rsidRPr="00971286">
        <w:rPr>
          <w:rFonts w:ascii="Arial" w:hAnsi="Arial" w:cs="Arial"/>
          <w:sz w:val="20"/>
          <w:szCs w:val="20"/>
        </w:rPr>
        <w:t xml:space="preserve"> descritos </w:t>
      </w:r>
      <w:r w:rsidR="00A83FEB" w:rsidRPr="00971286">
        <w:rPr>
          <w:rFonts w:ascii="Arial" w:hAnsi="Arial" w:cs="Arial"/>
          <w:sz w:val="20"/>
          <w:szCs w:val="20"/>
        </w:rPr>
        <w:t>n</w:t>
      </w:r>
      <w:r w:rsidRPr="00971286">
        <w:rPr>
          <w:rFonts w:ascii="Arial" w:hAnsi="Arial" w:cs="Arial"/>
          <w:sz w:val="20"/>
          <w:szCs w:val="20"/>
        </w:rPr>
        <w:t>este Termo de Referência, garantindo os níveis de desempenho especificados no mesmo, verificando os valores de demanda de capacidade das conexões listados na planilha do ANEXO II – Endereços das Localidades e Banda de Rede.</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Toda e qualquer alteração na configuração dos equipamentos (aplicação de novas regras, exclusão de regras, atualização de versões, aplicações de “</w:t>
      </w:r>
      <w:r w:rsidRPr="00971286">
        <w:rPr>
          <w:rFonts w:ascii="Arial" w:hAnsi="Arial" w:cs="Arial"/>
          <w:i/>
          <w:sz w:val="20"/>
          <w:szCs w:val="20"/>
        </w:rPr>
        <w:t>patches</w:t>
      </w:r>
      <w:r w:rsidRPr="00971286">
        <w:rPr>
          <w:rFonts w:ascii="Arial" w:hAnsi="Arial" w:cs="Arial"/>
          <w:sz w:val="20"/>
          <w:szCs w:val="20"/>
        </w:rPr>
        <w:t>” etc.) devem ocorrer mediante apresentação de implementação com data e hora prevista, além de prévia autorização formal da CONTRATANTE.</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O limite de atuação da CONTRATADA será a porta de rede local do roteador. A CONTRATADA deverá fornecer o cabo de rede local certificado </w:t>
      </w:r>
      <w:r w:rsidR="003F2BFB" w:rsidRPr="00971286">
        <w:rPr>
          <w:rFonts w:ascii="Arial" w:hAnsi="Arial" w:cs="Arial"/>
          <w:sz w:val="20"/>
          <w:szCs w:val="20"/>
        </w:rPr>
        <w:t>no mínimo em</w:t>
      </w:r>
      <w:r w:rsidRPr="00971286">
        <w:rPr>
          <w:rFonts w:ascii="Arial" w:hAnsi="Arial" w:cs="Arial"/>
          <w:sz w:val="20"/>
          <w:szCs w:val="20"/>
        </w:rPr>
        <w:t xml:space="preserve"> categoria 5e para a interligação do roteador com o switch.</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 xml:space="preserve">As especificações constantes </w:t>
      </w:r>
      <w:r w:rsidR="00A83FEB" w:rsidRPr="00971286">
        <w:rPr>
          <w:rFonts w:ascii="Arial" w:hAnsi="Arial" w:cs="Arial"/>
          <w:sz w:val="20"/>
          <w:szCs w:val="20"/>
        </w:rPr>
        <w:t>n</w:t>
      </w:r>
      <w:r w:rsidRPr="00971286">
        <w:rPr>
          <w:rFonts w:ascii="Arial" w:hAnsi="Arial" w:cs="Arial"/>
          <w:sz w:val="20"/>
          <w:szCs w:val="20"/>
        </w:rPr>
        <w:t xml:space="preserve">este Termo de Referência consideram que as soluções de telecomunicações a serem contratadas deverão ter alta qualidade, disponibilidade, desempenho, segurança, atualização tecnológica. Para isso, a rede da CONTRATADA deverá seguir as melhores práticas de projeto e implementação, suporte e operação de redes, seguindo os documentos de melhores práticas especificados pelo </w:t>
      </w:r>
      <w:r w:rsidRPr="00971286">
        <w:rPr>
          <w:rFonts w:ascii="Arial" w:hAnsi="Arial" w:cs="Arial"/>
          <w:i/>
          <w:sz w:val="20"/>
          <w:szCs w:val="20"/>
        </w:rPr>
        <w:t>IETF</w:t>
      </w:r>
      <w:r w:rsidRPr="00971286">
        <w:rPr>
          <w:rFonts w:ascii="Arial" w:hAnsi="Arial" w:cs="Arial"/>
          <w:sz w:val="20"/>
          <w:szCs w:val="20"/>
        </w:rPr>
        <w:t xml:space="preserve"> nas </w:t>
      </w:r>
      <w:proofErr w:type="spellStart"/>
      <w:r w:rsidRPr="00971286">
        <w:rPr>
          <w:rFonts w:ascii="Arial" w:hAnsi="Arial" w:cs="Arial"/>
          <w:i/>
          <w:sz w:val="20"/>
          <w:szCs w:val="20"/>
        </w:rPr>
        <w:t>RFCs</w:t>
      </w:r>
      <w:proofErr w:type="spellEnd"/>
      <w:r w:rsidRPr="00971286">
        <w:rPr>
          <w:rFonts w:ascii="Arial" w:hAnsi="Arial" w:cs="Arial"/>
          <w:sz w:val="20"/>
          <w:szCs w:val="20"/>
        </w:rPr>
        <w:t xml:space="preserve"> correspondentes.</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A CONTRATADA deverá</w:t>
      </w:r>
      <w:r w:rsidR="004D685D" w:rsidRPr="00971286">
        <w:rPr>
          <w:rFonts w:ascii="Arial" w:hAnsi="Arial" w:cs="Arial"/>
          <w:sz w:val="20"/>
          <w:szCs w:val="20"/>
        </w:rPr>
        <w:t>, sujeito a estudo de viabilidade técnica,</w:t>
      </w:r>
      <w:r w:rsidRPr="00971286">
        <w:rPr>
          <w:rFonts w:ascii="Arial" w:hAnsi="Arial" w:cs="Arial"/>
          <w:sz w:val="20"/>
          <w:szCs w:val="20"/>
        </w:rPr>
        <w:t xml:space="preserve"> se comprometer com o atendimento eventual para futuras unidades, a critério da CONTRATANTE, nas mesmas condições técnicas e de preço oferecidos à CONTRATANTE para o objeto </w:t>
      </w:r>
      <w:r w:rsidR="004D685D" w:rsidRPr="00971286">
        <w:rPr>
          <w:rFonts w:ascii="Arial" w:hAnsi="Arial" w:cs="Arial"/>
          <w:sz w:val="20"/>
          <w:szCs w:val="20"/>
        </w:rPr>
        <w:t>desta contratação</w:t>
      </w:r>
      <w:r w:rsidR="00B7577D" w:rsidRPr="00971286">
        <w:rPr>
          <w:rFonts w:ascii="Arial" w:hAnsi="Arial" w:cs="Arial"/>
          <w:sz w:val="20"/>
          <w:szCs w:val="20"/>
        </w:rPr>
        <w:t>, considerando as condições técnicas específicas da nova localidade, a compatibilidade com os preços de mercado, e as condições oferecidas pela contratada no processo licitatório</w:t>
      </w:r>
      <w:r w:rsidR="004D685D" w:rsidRPr="00971286">
        <w:rPr>
          <w:rFonts w:ascii="Arial" w:hAnsi="Arial" w:cs="Arial"/>
          <w:sz w:val="20"/>
          <w:szCs w:val="20"/>
        </w:rPr>
        <w:t>.</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t>A CONTRATANTE poderá solicitar a desativação do serviço prestado de qualquer unidade.</w:t>
      </w:r>
    </w:p>
    <w:p w:rsidR="00EE04F3" w:rsidRPr="00971286" w:rsidRDefault="00EE04F3" w:rsidP="00AD66DD">
      <w:pPr>
        <w:numPr>
          <w:ilvl w:val="0"/>
          <w:numId w:val="12"/>
        </w:numPr>
        <w:tabs>
          <w:tab w:val="clear" w:pos="1800"/>
          <w:tab w:val="num" w:pos="1134"/>
        </w:tabs>
        <w:autoSpaceDE w:val="0"/>
        <w:autoSpaceDN w:val="0"/>
        <w:adjustRightInd w:val="0"/>
        <w:spacing w:after="120" w:line="312" w:lineRule="auto"/>
        <w:ind w:left="0" w:firstLine="0"/>
        <w:jc w:val="both"/>
        <w:rPr>
          <w:rFonts w:ascii="Arial" w:hAnsi="Arial" w:cs="Arial"/>
          <w:sz w:val="20"/>
          <w:szCs w:val="20"/>
        </w:rPr>
      </w:pPr>
      <w:r w:rsidRPr="00971286">
        <w:rPr>
          <w:rFonts w:ascii="Arial" w:hAnsi="Arial" w:cs="Arial"/>
          <w:sz w:val="20"/>
          <w:szCs w:val="20"/>
        </w:rPr>
        <w:lastRenderedPageBreak/>
        <w:t xml:space="preserve">A rede oferecida deve ser logicamente independente e isolada de qualquer outra rede, em especial do ambiente público da Internet. O mecanismo para implementar o isolamento é a tecnologia </w:t>
      </w:r>
      <w:r w:rsidRPr="00971286">
        <w:rPr>
          <w:rFonts w:ascii="Arial" w:hAnsi="Arial" w:cs="Arial"/>
          <w:i/>
          <w:sz w:val="20"/>
          <w:szCs w:val="20"/>
        </w:rPr>
        <w:t>VPN/MPLS</w:t>
      </w:r>
      <w:r w:rsidRPr="00971286">
        <w:rPr>
          <w:rFonts w:ascii="Arial" w:hAnsi="Arial" w:cs="Arial"/>
          <w:sz w:val="20"/>
          <w:szCs w:val="20"/>
        </w:rPr>
        <w:t>. Essa garantia deverá ser implementada fim-a</w:t>
      </w:r>
      <w:r w:rsidR="000179C5" w:rsidRPr="00971286">
        <w:rPr>
          <w:rFonts w:ascii="Arial" w:hAnsi="Arial" w:cs="Arial"/>
          <w:sz w:val="20"/>
          <w:szCs w:val="20"/>
        </w:rPr>
        <w:t>-</w:t>
      </w:r>
      <w:r w:rsidRPr="00971286">
        <w:rPr>
          <w:rFonts w:ascii="Arial" w:hAnsi="Arial" w:cs="Arial"/>
          <w:sz w:val="20"/>
          <w:szCs w:val="20"/>
        </w:rPr>
        <w:t>fim.</w:t>
      </w:r>
    </w:p>
    <w:p w:rsidR="00EE04F3" w:rsidRPr="00971286" w:rsidRDefault="00EE04F3" w:rsidP="00EC2783">
      <w:pPr>
        <w:numPr>
          <w:ilvl w:val="0"/>
          <w:numId w:val="12"/>
        </w:numPr>
        <w:tabs>
          <w:tab w:val="clear" w:pos="18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w:t>
      </w:r>
    </w:p>
    <w:p w:rsidR="00EE04F3" w:rsidRPr="00971286" w:rsidRDefault="00EE04F3" w:rsidP="009955E0">
      <w:pPr>
        <w:numPr>
          <w:ilvl w:val="1"/>
          <w:numId w:val="1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Executar todos os serviços de instalação, dimensionamento, integração, testes de funcionamento e operação de todos os produtos e softwares fornecidos em atendimento ao especificado </w:t>
      </w:r>
      <w:r w:rsidR="00A83FEB" w:rsidRPr="00971286">
        <w:rPr>
          <w:rFonts w:ascii="Arial" w:hAnsi="Arial" w:cs="Arial"/>
          <w:sz w:val="20"/>
          <w:szCs w:val="20"/>
        </w:rPr>
        <w:t>n</w:t>
      </w:r>
      <w:r w:rsidRPr="00971286">
        <w:rPr>
          <w:rFonts w:ascii="Arial" w:hAnsi="Arial" w:cs="Arial"/>
          <w:sz w:val="20"/>
          <w:szCs w:val="20"/>
        </w:rPr>
        <w:t>este Termo de Referência;</w:t>
      </w:r>
    </w:p>
    <w:p w:rsidR="00EE04F3" w:rsidRPr="00971286" w:rsidRDefault="00EE04F3" w:rsidP="009955E0">
      <w:pPr>
        <w:numPr>
          <w:ilvl w:val="1"/>
          <w:numId w:val="1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Executar todos os serviços de operação dos enlaces fornecidos em atendimento ao especificado </w:t>
      </w:r>
      <w:r w:rsidR="00A83FEB" w:rsidRPr="00971286">
        <w:rPr>
          <w:rFonts w:ascii="Arial" w:hAnsi="Arial" w:cs="Arial"/>
          <w:sz w:val="20"/>
          <w:szCs w:val="20"/>
        </w:rPr>
        <w:t>n</w:t>
      </w:r>
      <w:r w:rsidRPr="00971286">
        <w:rPr>
          <w:rFonts w:ascii="Arial" w:hAnsi="Arial" w:cs="Arial"/>
          <w:sz w:val="20"/>
          <w:szCs w:val="20"/>
        </w:rPr>
        <w:t>este Termo de Referência;</w:t>
      </w:r>
    </w:p>
    <w:p w:rsidR="00EE04F3" w:rsidRPr="00971286" w:rsidRDefault="00EE04F3" w:rsidP="009955E0">
      <w:pPr>
        <w:numPr>
          <w:ilvl w:val="1"/>
          <w:numId w:val="1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Executar os serviços de manutenção de todos os enlaces fornecidos de acordo com o especificado </w:t>
      </w:r>
      <w:r w:rsidR="00A83FEB" w:rsidRPr="00971286">
        <w:rPr>
          <w:rFonts w:ascii="Arial" w:hAnsi="Arial" w:cs="Arial"/>
          <w:sz w:val="20"/>
          <w:szCs w:val="20"/>
        </w:rPr>
        <w:t>n</w:t>
      </w:r>
      <w:r w:rsidRPr="00971286">
        <w:rPr>
          <w:rFonts w:ascii="Arial" w:hAnsi="Arial" w:cs="Arial"/>
          <w:sz w:val="20"/>
          <w:szCs w:val="20"/>
        </w:rPr>
        <w:t>este Termo de Referência;</w:t>
      </w:r>
    </w:p>
    <w:p w:rsidR="00EE04F3" w:rsidRPr="00971286" w:rsidRDefault="00EE04F3" w:rsidP="009955E0">
      <w:pPr>
        <w:numPr>
          <w:ilvl w:val="1"/>
          <w:numId w:val="1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Executar os serviços de remanejamento das unidades regionais, quando houver, no tocante a rede </w:t>
      </w:r>
      <w:r w:rsidRPr="00971286">
        <w:rPr>
          <w:rFonts w:ascii="Arial" w:hAnsi="Arial" w:cs="Arial"/>
          <w:i/>
          <w:sz w:val="20"/>
          <w:szCs w:val="20"/>
        </w:rPr>
        <w:t>WAN</w:t>
      </w:r>
      <w:r w:rsidRPr="00971286">
        <w:rPr>
          <w:rFonts w:ascii="Arial" w:hAnsi="Arial" w:cs="Arial"/>
          <w:sz w:val="20"/>
          <w:szCs w:val="20"/>
        </w:rPr>
        <w:t>;</w:t>
      </w:r>
    </w:p>
    <w:p w:rsidR="00EE04F3" w:rsidRPr="00971286" w:rsidRDefault="00EE04F3" w:rsidP="00AD66DD">
      <w:pPr>
        <w:numPr>
          <w:ilvl w:val="1"/>
          <w:numId w:val="12"/>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 xml:space="preserve">Executar os serviços de manutenção de todos os equipamentos e infraestrutura </w:t>
      </w:r>
      <w:r w:rsidRPr="00971286">
        <w:rPr>
          <w:rFonts w:ascii="Arial" w:hAnsi="Arial" w:cs="Arial"/>
          <w:i/>
          <w:sz w:val="20"/>
          <w:szCs w:val="20"/>
        </w:rPr>
        <w:t>WAN</w:t>
      </w:r>
      <w:r w:rsidRPr="00971286">
        <w:rPr>
          <w:rFonts w:ascii="Arial" w:hAnsi="Arial" w:cs="Arial"/>
          <w:sz w:val="20"/>
          <w:szCs w:val="20"/>
        </w:rPr>
        <w:t xml:space="preserve"> de acordo com o especificado neste Termo de Referência.</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 xml:space="preserve">Características dos roteadores para todos os Segmentos da Rede </w:t>
      </w:r>
      <w:r w:rsidRPr="00971286">
        <w:rPr>
          <w:rFonts w:ascii="Arial" w:hAnsi="Arial" w:cs="Arial"/>
          <w:b/>
          <w:i/>
          <w:sz w:val="20"/>
          <w:szCs w:val="20"/>
        </w:rPr>
        <w:t>WAN</w:t>
      </w:r>
    </w:p>
    <w:p w:rsidR="00EE04F3" w:rsidRPr="00971286" w:rsidRDefault="00EE04F3" w:rsidP="00AD66DD">
      <w:pPr>
        <w:numPr>
          <w:ilvl w:val="0"/>
          <w:numId w:val="18"/>
        </w:numPr>
        <w:tabs>
          <w:tab w:val="clear" w:pos="1800"/>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Os roteadores de propriedade da CONTRATADA, deverão ser dimensionados, fornecidos, instalados, configurados, mantidos, gerenciados e operados pela CONTRATADA e deverá ser garantido o desempenho e os níveis de serviços contratados.</w:t>
      </w:r>
    </w:p>
    <w:p w:rsidR="00EE04F3" w:rsidRPr="00971286" w:rsidRDefault="00EE04F3" w:rsidP="00AD66DD">
      <w:pPr>
        <w:numPr>
          <w:ilvl w:val="0"/>
          <w:numId w:val="18"/>
        </w:numPr>
        <w:tabs>
          <w:tab w:val="clear" w:pos="18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Todas as atualizações e correções (</w:t>
      </w:r>
      <w:r w:rsidRPr="00971286">
        <w:rPr>
          <w:rFonts w:ascii="Arial" w:hAnsi="Arial" w:cs="Arial"/>
          <w:i/>
          <w:sz w:val="20"/>
          <w:szCs w:val="20"/>
        </w:rPr>
        <w:t>patches</w:t>
      </w:r>
      <w:r w:rsidRPr="00971286">
        <w:rPr>
          <w:rFonts w:ascii="Arial" w:hAnsi="Arial" w:cs="Arial"/>
          <w:sz w:val="20"/>
          <w:szCs w:val="20"/>
        </w:rPr>
        <w:t>) de softwares, necessárias para o cumprimento dos requisitos exigidos deste Termo de Referência, deverão ser realizadas sem ônus adicionais para a CONTRATANTE.</w:t>
      </w:r>
    </w:p>
    <w:p w:rsidR="00502C83" w:rsidRPr="00971286" w:rsidRDefault="00502C83" w:rsidP="00502C83">
      <w:pPr>
        <w:numPr>
          <w:ilvl w:val="0"/>
          <w:numId w:val="18"/>
        </w:numPr>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Deverá permitir a utilização dos protocolos de gerenciamento SNMP (versões 1, 2c e 3) e MIB-II</w:t>
      </w:r>
      <w:r w:rsidR="00924795" w:rsidRPr="00971286">
        <w:rPr>
          <w:rFonts w:ascii="Arial" w:hAnsi="Arial" w:cs="Arial"/>
          <w:sz w:val="20"/>
          <w:szCs w:val="20"/>
        </w:rPr>
        <w:t xml:space="preserve"> (RFC 1213)</w:t>
      </w:r>
      <w:r w:rsidRPr="00971286">
        <w:rPr>
          <w:rFonts w:ascii="Arial" w:hAnsi="Arial" w:cs="Arial"/>
          <w:sz w:val="20"/>
          <w:szCs w:val="20"/>
        </w:rPr>
        <w:t>, implementados em conformidade com a</w:t>
      </w:r>
      <w:r w:rsidR="00924795" w:rsidRPr="00971286">
        <w:rPr>
          <w:rFonts w:ascii="Arial" w:hAnsi="Arial" w:cs="Arial"/>
          <w:sz w:val="20"/>
          <w:szCs w:val="20"/>
        </w:rPr>
        <w:t>s</w:t>
      </w:r>
      <w:r w:rsidRPr="00971286">
        <w:rPr>
          <w:rFonts w:ascii="Arial" w:hAnsi="Arial" w:cs="Arial"/>
          <w:sz w:val="20"/>
          <w:szCs w:val="20"/>
        </w:rPr>
        <w:t xml:space="preserve"> RFC 1157, e RFC 2570</w:t>
      </w:r>
      <w:r w:rsidR="00A31AE2" w:rsidRPr="00971286">
        <w:rPr>
          <w:rFonts w:ascii="Arial" w:hAnsi="Arial" w:cs="Arial"/>
          <w:sz w:val="20"/>
          <w:szCs w:val="20"/>
        </w:rPr>
        <w:t>, possibilitando acesso de leitura com restrição dos endereços que podem efetuar consultas SNMP.</w:t>
      </w:r>
    </w:p>
    <w:p w:rsidR="00A952BD" w:rsidRPr="00971286" w:rsidRDefault="00A952BD" w:rsidP="00A952BD">
      <w:pPr>
        <w:numPr>
          <w:ilvl w:val="0"/>
          <w:numId w:val="18"/>
        </w:numPr>
        <w:tabs>
          <w:tab w:val="clear" w:pos="18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CONTRATANTE informará os endereços IP dos seus sistemas de gerenciamento da rede, autorizados a realizar consultas SNMP (</w:t>
      </w:r>
      <w:proofErr w:type="spellStart"/>
      <w:r w:rsidRPr="00971286">
        <w:rPr>
          <w:rFonts w:ascii="Arial" w:hAnsi="Arial" w:cs="Arial"/>
          <w:i/>
          <w:sz w:val="20"/>
          <w:szCs w:val="20"/>
        </w:rPr>
        <w:t>get</w:t>
      </w:r>
      <w:proofErr w:type="spellEnd"/>
      <w:r w:rsidRPr="00971286">
        <w:rPr>
          <w:rFonts w:ascii="Arial" w:hAnsi="Arial" w:cs="Arial"/>
          <w:sz w:val="20"/>
          <w:szCs w:val="20"/>
        </w:rPr>
        <w:t xml:space="preserve">) nos equipamentos da rede, receber </w:t>
      </w:r>
      <w:proofErr w:type="spellStart"/>
      <w:r w:rsidRPr="00971286">
        <w:rPr>
          <w:rFonts w:ascii="Arial" w:hAnsi="Arial" w:cs="Arial"/>
          <w:i/>
          <w:sz w:val="20"/>
          <w:szCs w:val="20"/>
        </w:rPr>
        <w:t>traps</w:t>
      </w:r>
      <w:proofErr w:type="spellEnd"/>
      <w:r w:rsidRPr="00971286">
        <w:rPr>
          <w:rFonts w:ascii="Arial" w:hAnsi="Arial" w:cs="Arial"/>
          <w:sz w:val="20"/>
          <w:szCs w:val="20"/>
        </w:rPr>
        <w:t xml:space="preserve"> SNMP e o nome da comunidade (</w:t>
      </w:r>
      <w:proofErr w:type="spellStart"/>
      <w:r w:rsidRPr="00971286">
        <w:rPr>
          <w:rFonts w:ascii="Arial" w:hAnsi="Arial" w:cs="Arial"/>
          <w:i/>
          <w:sz w:val="20"/>
          <w:szCs w:val="20"/>
        </w:rPr>
        <w:t>community</w:t>
      </w:r>
      <w:proofErr w:type="spellEnd"/>
      <w:r w:rsidRPr="00971286">
        <w:rPr>
          <w:rFonts w:ascii="Arial" w:hAnsi="Arial" w:cs="Arial"/>
          <w:i/>
          <w:sz w:val="20"/>
          <w:szCs w:val="20"/>
        </w:rPr>
        <w:t xml:space="preserve"> </w:t>
      </w:r>
      <w:proofErr w:type="spellStart"/>
      <w:r w:rsidRPr="00971286">
        <w:rPr>
          <w:rFonts w:ascii="Arial" w:hAnsi="Arial" w:cs="Arial"/>
          <w:i/>
          <w:sz w:val="20"/>
          <w:szCs w:val="20"/>
        </w:rPr>
        <w:t>string</w:t>
      </w:r>
      <w:proofErr w:type="spellEnd"/>
      <w:r w:rsidRPr="00971286">
        <w:rPr>
          <w:rFonts w:ascii="Arial" w:hAnsi="Arial" w:cs="Arial"/>
          <w:sz w:val="20"/>
          <w:szCs w:val="20"/>
        </w:rPr>
        <w:t>) a ser</w:t>
      </w:r>
      <w:r w:rsidR="00FF5470" w:rsidRPr="00971286">
        <w:rPr>
          <w:rFonts w:ascii="Arial" w:hAnsi="Arial" w:cs="Arial"/>
          <w:sz w:val="20"/>
          <w:szCs w:val="20"/>
        </w:rPr>
        <w:t xml:space="preserve">em </w:t>
      </w:r>
      <w:r w:rsidRPr="00971286">
        <w:rPr>
          <w:rFonts w:ascii="Arial" w:hAnsi="Arial" w:cs="Arial"/>
          <w:sz w:val="20"/>
          <w:szCs w:val="20"/>
        </w:rPr>
        <w:t>configurados.</w:t>
      </w:r>
    </w:p>
    <w:p w:rsidR="00B14C4F" w:rsidRPr="00971286" w:rsidRDefault="00E03B28" w:rsidP="00B14C4F">
      <w:pPr>
        <w:numPr>
          <w:ilvl w:val="0"/>
          <w:numId w:val="18"/>
        </w:numPr>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Todos os equipamentos destinados ao funcionamento da rede, alocados no ambiente da</w:t>
      </w:r>
      <w:r w:rsidR="00B14C4F" w:rsidRPr="00971286">
        <w:rPr>
          <w:rFonts w:ascii="Arial" w:hAnsi="Arial" w:cs="Arial"/>
          <w:sz w:val="20"/>
          <w:szCs w:val="20"/>
        </w:rPr>
        <w:t xml:space="preserve"> CONTRATANTE</w:t>
      </w:r>
      <w:r w:rsidRPr="00971286">
        <w:rPr>
          <w:rFonts w:ascii="Arial" w:hAnsi="Arial" w:cs="Arial"/>
          <w:sz w:val="20"/>
          <w:szCs w:val="20"/>
        </w:rPr>
        <w:t xml:space="preserve">, deverão ser capazes de encaminhar </w:t>
      </w:r>
      <w:r w:rsidR="00B14C4F" w:rsidRPr="00971286">
        <w:rPr>
          <w:rFonts w:ascii="Arial" w:hAnsi="Arial" w:cs="Arial"/>
          <w:sz w:val="20"/>
          <w:szCs w:val="20"/>
        </w:rPr>
        <w:t>geração de logs (</w:t>
      </w:r>
      <w:proofErr w:type="spellStart"/>
      <w:r w:rsidR="00B14C4F" w:rsidRPr="00971286">
        <w:rPr>
          <w:rFonts w:ascii="Arial" w:hAnsi="Arial" w:cs="Arial"/>
          <w:sz w:val="20"/>
          <w:szCs w:val="20"/>
        </w:rPr>
        <w:t>Syslog</w:t>
      </w:r>
      <w:proofErr w:type="spellEnd"/>
      <w:r w:rsidR="00B14C4F" w:rsidRPr="00971286">
        <w:rPr>
          <w:rFonts w:ascii="Arial" w:hAnsi="Arial" w:cs="Arial"/>
          <w:sz w:val="20"/>
          <w:szCs w:val="20"/>
        </w:rPr>
        <w:t xml:space="preserve"> – RFC 3164)</w:t>
      </w:r>
      <w:r w:rsidR="00F862A0" w:rsidRPr="00971286">
        <w:rPr>
          <w:rFonts w:ascii="Arial" w:hAnsi="Arial" w:cs="Arial"/>
          <w:sz w:val="20"/>
          <w:szCs w:val="20"/>
        </w:rPr>
        <w:t xml:space="preserve"> para </w:t>
      </w:r>
      <w:r w:rsidR="00F44FB2" w:rsidRPr="00971286">
        <w:rPr>
          <w:rFonts w:ascii="Arial" w:hAnsi="Arial" w:cs="Arial"/>
          <w:sz w:val="20"/>
          <w:szCs w:val="20"/>
        </w:rPr>
        <w:t xml:space="preserve">endereços IP dos sistemas de armazenamento da </w:t>
      </w:r>
      <w:r w:rsidR="00F862A0" w:rsidRPr="00971286">
        <w:rPr>
          <w:rFonts w:ascii="Arial" w:hAnsi="Arial" w:cs="Arial"/>
          <w:sz w:val="20"/>
          <w:szCs w:val="20"/>
        </w:rPr>
        <w:t>rede interna da CONTRATANTE</w:t>
      </w:r>
      <w:r w:rsidR="00B14C4F" w:rsidRPr="00971286">
        <w:rPr>
          <w:rFonts w:ascii="Arial" w:hAnsi="Arial" w:cs="Arial"/>
          <w:sz w:val="20"/>
          <w:szCs w:val="20"/>
        </w:rPr>
        <w:t>.</w:t>
      </w:r>
    </w:p>
    <w:p w:rsidR="00EE04F3" w:rsidRPr="00971286" w:rsidRDefault="00EE04F3" w:rsidP="00AD66DD">
      <w:pPr>
        <w:numPr>
          <w:ilvl w:val="0"/>
          <w:numId w:val="18"/>
        </w:numPr>
        <w:tabs>
          <w:tab w:val="clear" w:pos="180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Os roteadores a serem disponibilizados pela CONTRATADA nas Unidades regionais deverão atender aos seguintes requisitos mínimos:</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Possuir no mínimo 1 interface </w:t>
      </w:r>
      <w:r w:rsidRPr="00971286">
        <w:rPr>
          <w:rFonts w:ascii="Arial" w:hAnsi="Arial" w:cs="Arial"/>
          <w:i/>
          <w:sz w:val="20"/>
          <w:szCs w:val="20"/>
        </w:rPr>
        <w:t>LAN</w:t>
      </w:r>
      <w:r w:rsidRPr="00971286">
        <w:rPr>
          <w:rFonts w:ascii="Arial" w:hAnsi="Arial" w:cs="Arial"/>
          <w:sz w:val="20"/>
          <w:szCs w:val="20"/>
        </w:rPr>
        <w:t xml:space="preserve">: </w:t>
      </w:r>
      <w:r w:rsidRPr="00971286">
        <w:rPr>
          <w:rFonts w:ascii="Arial" w:hAnsi="Arial" w:cs="Arial"/>
          <w:i/>
          <w:sz w:val="20"/>
          <w:szCs w:val="20"/>
        </w:rPr>
        <w:t>Fast Ethernet</w:t>
      </w:r>
      <w:r w:rsidRPr="00971286">
        <w:rPr>
          <w:rFonts w:ascii="Arial" w:hAnsi="Arial" w:cs="Arial"/>
          <w:sz w:val="20"/>
          <w:szCs w:val="20"/>
        </w:rPr>
        <w:t xml:space="preserve"> </w:t>
      </w:r>
      <w:r w:rsidRPr="00971286">
        <w:rPr>
          <w:rFonts w:ascii="Arial" w:hAnsi="Arial" w:cs="Arial"/>
          <w:i/>
          <w:sz w:val="20"/>
          <w:szCs w:val="20"/>
        </w:rPr>
        <w:t>IEEE</w:t>
      </w:r>
      <w:r w:rsidRPr="00971286">
        <w:rPr>
          <w:rFonts w:ascii="Arial" w:hAnsi="Arial" w:cs="Arial"/>
          <w:sz w:val="20"/>
          <w:szCs w:val="20"/>
        </w:rPr>
        <w:t xml:space="preserve"> 802.3, 802.3u – Especificação 10/100BASE-T (</w:t>
      </w:r>
      <w:r w:rsidRPr="00971286">
        <w:rPr>
          <w:rFonts w:ascii="Arial" w:hAnsi="Arial" w:cs="Arial"/>
          <w:i/>
          <w:sz w:val="20"/>
          <w:szCs w:val="20"/>
        </w:rPr>
        <w:t>Full Duplex</w:t>
      </w:r>
      <w:r w:rsidRPr="00971286">
        <w:rPr>
          <w:rFonts w:ascii="Arial" w:hAnsi="Arial" w:cs="Arial"/>
          <w:sz w:val="20"/>
          <w:szCs w:val="20"/>
        </w:rPr>
        <w:t>), com conector do tipo RJ-45;</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Ser fornecidos com todos os componentes, módulos e acessórios necessários ao seu funcionamento atendendo aos requisitos deste Termo de Referência;</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Suportar capacidade de filtros de pacotes (por protocolo, endereço IP de origem, endereço IP de destino, porta de UDP/TCP de origem, porta de UDP/TCP de destino);</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lastRenderedPageBreak/>
        <w:t xml:space="preserve">Suportar classificação de tráfego de acordo com diversos critérios (interface, IP origem/destino, portas TCP/UDP, </w:t>
      </w:r>
      <w:r w:rsidRPr="00971286">
        <w:rPr>
          <w:rFonts w:ascii="Arial" w:hAnsi="Arial" w:cs="Arial"/>
          <w:i/>
          <w:sz w:val="20"/>
          <w:szCs w:val="20"/>
        </w:rPr>
        <w:t>MAC</w:t>
      </w:r>
      <w:r w:rsidRPr="00971286">
        <w:rPr>
          <w:rFonts w:ascii="Arial" w:hAnsi="Arial" w:cs="Arial"/>
          <w:sz w:val="20"/>
          <w:szCs w:val="20"/>
        </w:rPr>
        <w:t xml:space="preserve"> e serviço), em cada interface física e lógica (</w:t>
      </w:r>
      <w:proofErr w:type="spellStart"/>
      <w:r w:rsidRPr="00971286">
        <w:rPr>
          <w:rFonts w:ascii="Arial" w:hAnsi="Arial" w:cs="Arial"/>
          <w:sz w:val="20"/>
          <w:szCs w:val="20"/>
        </w:rPr>
        <w:t>sub-interface</w:t>
      </w:r>
      <w:proofErr w:type="spellEnd"/>
      <w:r w:rsidRPr="00971286">
        <w:rPr>
          <w:rFonts w:ascii="Arial" w:hAnsi="Arial" w:cs="Arial"/>
          <w:sz w:val="20"/>
          <w:szCs w:val="20"/>
        </w:rPr>
        <w:t>);</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Suportar gerenciamento de filas com base em classes de tráfego;</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Suportar mecanismos de escalonamento de filas que permitam a reserva de largura de banda mínima para cada fila;</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Todos os roteadores devem ser dimensionados para operar com carga máxima de CPU e memória suportando todo o tráfego com a banda completamente ocupada sem exceder o limite de </w:t>
      </w:r>
      <w:r w:rsidR="008643E4" w:rsidRPr="00971286">
        <w:rPr>
          <w:rFonts w:ascii="Arial" w:hAnsi="Arial" w:cs="Arial"/>
          <w:sz w:val="20"/>
          <w:szCs w:val="20"/>
        </w:rPr>
        <w:t>7</w:t>
      </w:r>
      <w:r w:rsidRPr="00971286">
        <w:rPr>
          <w:rFonts w:ascii="Arial" w:hAnsi="Arial" w:cs="Arial"/>
          <w:sz w:val="20"/>
          <w:szCs w:val="20"/>
        </w:rPr>
        <w:t>0% de CPU e Memória;</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Todos os roteadores devem ser dimensionados de forma que tenham capacidade de encaminhamento de pacotes IP, em pacotes por segundo, compatíveis com as velocidades dos enlaces </w:t>
      </w:r>
      <w:r w:rsidRPr="00971286">
        <w:rPr>
          <w:rFonts w:ascii="Arial" w:hAnsi="Arial" w:cs="Arial"/>
          <w:i/>
          <w:sz w:val="20"/>
          <w:szCs w:val="20"/>
        </w:rPr>
        <w:t>WAN</w:t>
      </w:r>
      <w:r w:rsidR="00573373" w:rsidRPr="00971286">
        <w:rPr>
          <w:rFonts w:ascii="Arial" w:hAnsi="Arial" w:cs="Arial"/>
          <w:sz w:val="20"/>
          <w:szCs w:val="20"/>
        </w:rPr>
        <w:t xml:space="preserve"> conectados;</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Sempre que uma solicitação de alteração de taxa de transmissão implicar em uma situação de desconformidade com este parâmetro de desempenho, </w:t>
      </w:r>
      <w:proofErr w:type="gramStart"/>
      <w:r w:rsidRPr="00971286">
        <w:rPr>
          <w:rFonts w:ascii="Arial" w:hAnsi="Arial" w:cs="Arial"/>
          <w:sz w:val="20"/>
          <w:szCs w:val="20"/>
        </w:rPr>
        <w:t>o(</w:t>
      </w:r>
      <w:proofErr w:type="gramEnd"/>
      <w:r w:rsidRPr="00971286">
        <w:rPr>
          <w:rFonts w:ascii="Arial" w:hAnsi="Arial" w:cs="Arial"/>
          <w:sz w:val="20"/>
          <w:szCs w:val="20"/>
        </w:rPr>
        <w:t>s) roteador(es) deverá(</w:t>
      </w:r>
      <w:proofErr w:type="spellStart"/>
      <w:r w:rsidRPr="00971286">
        <w:rPr>
          <w:rFonts w:ascii="Arial" w:hAnsi="Arial" w:cs="Arial"/>
          <w:sz w:val="20"/>
          <w:szCs w:val="20"/>
        </w:rPr>
        <w:t>ão</w:t>
      </w:r>
      <w:proofErr w:type="spellEnd"/>
      <w:r w:rsidRPr="00971286">
        <w:rPr>
          <w:rFonts w:ascii="Arial" w:hAnsi="Arial" w:cs="Arial"/>
          <w:sz w:val="20"/>
          <w:szCs w:val="20"/>
        </w:rPr>
        <w:t>) ser substituído(s) ou reconfigurado(s), sem ônus para a CODEVASF;</w:t>
      </w:r>
    </w:p>
    <w:p w:rsidR="00EE04F3" w:rsidRPr="00971286" w:rsidRDefault="00EE04F3" w:rsidP="009955E0">
      <w:pPr>
        <w:numPr>
          <w:ilvl w:val="0"/>
          <w:numId w:val="1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Suportar mecanismos de </w:t>
      </w:r>
      <w:proofErr w:type="spellStart"/>
      <w:r w:rsidRPr="00971286">
        <w:rPr>
          <w:rFonts w:ascii="Arial" w:hAnsi="Arial" w:cs="Arial"/>
          <w:i/>
          <w:sz w:val="20"/>
          <w:szCs w:val="20"/>
        </w:rPr>
        <w:t>QoS</w:t>
      </w:r>
      <w:proofErr w:type="spellEnd"/>
      <w:r w:rsidRPr="00971286">
        <w:rPr>
          <w:rFonts w:ascii="Arial" w:hAnsi="Arial" w:cs="Arial"/>
          <w:sz w:val="20"/>
          <w:szCs w:val="20"/>
        </w:rPr>
        <w:t>:</w:t>
      </w:r>
    </w:p>
    <w:p w:rsidR="00EE04F3" w:rsidRPr="00971286" w:rsidRDefault="00EE04F3" w:rsidP="009955E0">
      <w:pPr>
        <w:numPr>
          <w:ilvl w:val="2"/>
          <w:numId w:val="17"/>
        </w:numPr>
        <w:tabs>
          <w:tab w:val="clear" w:pos="3600"/>
          <w:tab w:val="num" w:pos="2268"/>
        </w:tabs>
        <w:autoSpaceDE w:val="0"/>
        <w:autoSpaceDN w:val="0"/>
        <w:adjustRightInd w:val="0"/>
        <w:spacing w:line="312" w:lineRule="auto"/>
        <w:ind w:left="2268" w:hanging="567"/>
        <w:jc w:val="both"/>
        <w:rPr>
          <w:rFonts w:ascii="Arial" w:hAnsi="Arial" w:cs="Arial"/>
          <w:sz w:val="20"/>
          <w:szCs w:val="20"/>
        </w:rPr>
      </w:pPr>
      <w:r w:rsidRPr="00971286">
        <w:rPr>
          <w:rFonts w:ascii="Arial" w:hAnsi="Arial" w:cs="Arial"/>
          <w:sz w:val="20"/>
          <w:szCs w:val="20"/>
        </w:rPr>
        <w:t>Suportar mecanismo para descarte preventivo de pacotes;</w:t>
      </w:r>
    </w:p>
    <w:p w:rsidR="00EE04F3" w:rsidRPr="00971286" w:rsidRDefault="00EE04F3" w:rsidP="009955E0">
      <w:pPr>
        <w:numPr>
          <w:ilvl w:val="2"/>
          <w:numId w:val="17"/>
        </w:numPr>
        <w:tabs>
          <w:tab w:val="clear" w:pos="3600"/>
          <w:tab w:val="num" w:pos="2268"/>
        </w:tabs>
        <w:autoSpaceDE w:val="0"/>
        <w:autoSpaceDN w:val="0"/>
        <w:adjustRightInd w:val="0"/>
        <w:spacing w:line="312" w:lineRule="auto"/>
        <w:ind w:left="2268" w:hanging="567"/>
        <w:jc w:val="both"/>
        <w:rPr>
          <w:rFonts w:ascii="Arial" w:hAnsi="Arial" w:cs="Arial"/>
          <w:sz w:val="20"/>
          <w:szCs w:val="20"/>
        </w:rPr>
      </w:pPr>
      <w:r w:rsidRPr="00971286">
        <w:rPr>
          <w:rFonts w:ascii="Arial" w:hAnsi="Arial" w:cs="Arial"/>
          <w:sz w:val="20"/>
          <w:szCs w:val="20"/>
        </w:rPr>
        <w:t>Suportar mecanismos de escalonamento de filas;</w:t>
      </w:r>
    </w:p>
    <w:p w:rsidR="00EE04F3" w:rsidRPr="00971286" w:rsidRDefault="00EE04F3" w:rsidP="009955E0">
      <w:pPr>
        <w:numPr>
          <w:ilvl w:val="2"/>
          <w:numId w:val="17"/>
        </w:numPr>
        <w:tabs>
          <w:tab w:val="clear" w:pos="3600"/>
          <w:tab w:val="num" w:pos="2268"/>
        </w:tabs>
        <w:autoSpaceDE w:val="0"/>
        <w:autoSpaceDN w:val="0"/>
        <w:adjustRightInd w:val="0"/>
        <w:spacing w:line="312" w:lineRule="auto"/>
        <w:ind w:left="2268" w:hanging="567"/>
        <w:jc w:val="both"/>
        <w:rPr>
          <w:rFonts w:ascii="Arial" w:hAnsi="Arial" w:cs="Arial"/>
          <w:sz w:val="20"/>
          <w:szCs w:val="20"/>
        </w:rPr>
      </w:pPr>
      <w:r w:rsidRPr="00971286">
        <w:rPr>
          <w:rFonts w:ascii="Arial" w:hAnsi="Arial" w:cs="Arial"/>
          <w:sz w:val="20"/>
          <w:szCs w:val="20"/>
        </w:rPr>
        <w:t xml:space="preserve">Todos os equipamentos deverão suportar o respectivo tráfego de banda completamente ocupada, sem degradação do desempenho e do </w:t>
      </w:r>
      <w:proofErr w:type="spellStart"/>
      <w:r w:rsidRPr="00971286">
        <w:rPr>
          <w:rFonts w:ascii="Arial" w:hAnsi="Arial" w:cs="Arial"/>
          <w:i/>
          <w:sz w:val="20"/>
          <w:szCs w:val="20"/>
        </w:rPr>
        <w:t>QoS</w:t>
      </w:r>
      <w:proofErr w:type="spellEnd"/>
      <w:r w:rsidRPr="00971286">
        <w:rPr>
          <w:rFonts w:ascii="Arial" w:hAnsi="Arial" w:cs="Arial"/>
          <w:sz w:val="20"/>
          <w:szCs w:val="20"/>
        </w:rPr>
        <w:t>.</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Padrões de endereçamento IP, roteamento e interconexão dos segmentos da Rede (Para todos os segmentos)</w:t>
      </w:r>
    </w:p>
    <w:p w:rsidR="00EE04F3" w:rsidRPr="00971286" w:rsidRDefault="00EE04F3" w:rsidP="00AD66DD">
      <w:pPr>
        <w:numPr>
          <w:ilvl w:val="0"/>
          <w:numId w:val="19"/>
        </w:numPr>
        <w:tabs>
          <w:tab w:val="clear" w:pos="4140"/>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 xml:space="preserve">A CONTRATADA será responsável pelo mapa de endereçamento IP adotado na rede </w:t>
      </w:r>
      <w:r w:rsidRPr="00971286">
        <w:rPr>
          <w:rFonts w:ascii="Arial" w:hAnsi="Arial" w:cs="Arial"/>
          <w:i/>
          <w:sz w:val="20"/>
          <w:szCs w:val="20"/>
        </w:rPr>
        <w:t>IP MPLS</w:t>
      </w:r>
      <w:r w:rsidRPr="00971286">
        <w:rPr>
          <w:rFonts w:ascii="Arial" w:hAnsi="Arial" w:cs="Arial"/>
          <w:sz w:val="20"/>
          <w:szCs w:val="20"/>
        </w:rPr>
        <w:t xml:space="preserve"> e na Rede IP de Acesso.</w:t>
      </w:r>
    </w:p>
    <w:p w:rsidR="00EE04F3" w:rsidRPr="00971286" w:rsidRDefault="00EE04F3" w:rsidP="00AD66DD">
      <w:pPr>
        <w:numPr>
          <w:ilvl w:val="0"/>
          <w:numId w:val="19"/>
        </w:numPr>
        <w:tabs>
          <w:tab w:val="clear" w:pos="414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poderá utilizar no interior de sua rede o plano de endereçamento IP que preferir. Entretanto, a CONTRATADA deverá:</w:t>
      </w:r>
    </w:p>
    <w:p w:rsidR="00EE04F3" w:rsidRPr="00971286" w:rsidRDefault="00EE04F3" w:rsidP="009955E0">
      <w:pPr>
        <w:numPr>
          <w:ilvl w:val="1"/>
          <w:numId w:val="19"/>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Projetar e implementar a solução de forma a permitir a utilização do plano de endereços fornecido pela CONTRATANTE nas redes locais das Unidades;</w:t>
      </w:r>
    </w:p>
    <w:p w:rsidR="00EE04F3" w:rsidRPr="00971286" w:rsidRDefault="00EE04F3" w:rsidP="00AD66DD">
      <w:pPr>
        <w:numPr>
          <w:ilvl w:val="1"/>
          <w:numId w:val="19"/>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Implementar o plano de endereçamento da rede de forma a permitir a interconexão entre todas as Unidades da CONTRATADA através de equipamentos de interconexão, localizados na Sede da CONTRATANTE e demais unidades regionais.</w:t>
      </w:r>
    </w:p>
    <w:p w:rsidR="00EE04F3" w:rsidRPr="00971286" w:rsidRDefault="00EE04F3" w:rsidP="00AD66DD">
      <w:pPr>
        <w:numPr>
          <w:ilvl w:val="0"/>
          <w:numId w:val="19"/>
        </w:numPr>
        <w:tabs>
          <w:tab w:val="clear" w:pos="414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projetar e implementar uma solução de roteamento que atenda os requisitos de conectividade, contingência, balanceamento de tráfego e interconexão. A solução de roteamento deverá ser implantada após sua aprovação pela CONTRATANTE.</w:t>
      </w:r>
    </w:p>
    <w:p w:rsidR="00BA1CEC" w:rsidRPr="00971286" w:rsidRDefault="00EE04F3" w:rsidP="00AD66DD">
      <w:pPr>
        <w:numPr>
          <w:ilvl w:val="0"/>
          <w:numId w:val="19"/>
        </w:numPr>
        <w:tabs>
          <w:tab w:val="clear" w:pos="4140"/>
          <w:tab w:val="num"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solução de roteamento deverá ser projetada e implementada de forma escalável permitindo a evolução e o crescimento da rede.</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REQUISITOS DE SEGURANÇA DA REDE EM TODOS SEGMENTOS</w:t>
      </w:r>
    </w:p>
    <w:p w:rsidR="00EE04F3" w:rsidRPr="00971286" w:rsidRDefault="00EE04F3" w:rsidP="00AD66DD">
      <w:pPr>
        <w:numPr>
          <w:ilvl w:val="0"/>
          <w:numId w:val="20"/>
        </w:numPr>
        <w:tabs>
          <w:tab w:val="clear" w:pos="3780"/>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manter o controle da segurança física e lógica de seus ambientes operacionais, estabelecendo as políticas de segurança a serem aplicadas aos serviços de telecomunicações contratados.</w:t>
      </w:r>
    </w:p>
    <w:p w:rsidR="00EE04F3" w:rsidRPr="00971286" w:rsidRDefault="00EE04F3" w:rsidP="00AD66DD">
      <w:pPr>
        <w:numPr>
          <w:ilvl w:val="0"/>
          <w:numId w:val="20"/>
        </w:numPr>
        <w:tabs>
          <w:tab w:val="clear" w:pos="3780"/>
          <w:tab w:val="left"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lastRenderedPageBreak/>
        <w:t>Essa ação tem como intuito a prevenção de incidentes de forma a garantir níveis de segurança adequados aos ambientes de suas redes, por onde transitarão as informações da CONTRATANTE.</w:t>
      </w:r>
    </w:p>
    <w:p w:rsidR="00EE04F3" w:rsidRPr="00971286" w:rsidRDefault="00EE04F3" w:rsidP="00AD66DD">
      <w:pPr>
        <w:numPr>
          <w:ilvl w:val="0"/>
          <w:numId w:val="20"/>
        </w:numPr>
        <w:tabs>
          <w:tab w:val="clear" w:pos="3780"/>
          <w:tab w:val="left" w:pos="1134"/>
        </w:tabs>
        <w:autoSpaceDE w:val="0"/>
        <w:autoSpaceDN w:val="0"/>
        <w:adjustRightInd w:val="0"/>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atender aos seguintes requisitos:</w:t>
      </w:r>
    </w:p>
    <w:p w:rsidR="00EE04F3" w:rsidRPr="00971286" w:rsidRDefault="00EE04F3" w:rsidP="009955E0">
      <w:pPr>
        <w:numPr>
          <w:ilvl w:val="1"/>
          <w:numId w:val="20"/>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Prover uma rede logicamente independente e isolada de qualquer rede de terceiros, inclusive da Internet. O isolamento deverá ser realizado em nível lógico do </w:t>
      </w:r>
      <w:r w:rsidRPr="00971286">
        <w:rPr>
          <w:rFonts w:ascii="Arial" w:hAnsi="Arial" w:cs="Arial"/>
          <w:i/>
          <w:sz w:val="20"/>
          <w:szCs w:val="20"/>
        </w:rPr>
        <w:t>MPLS</w:t>
      </w:r>
      <w:r w:rsidRPr="00971286">
        <w:rPr>
          <w:rFonts w:ascii="Arial" w:hAnsi="Arial" w:cs="Arial"/>
          <w:sz w:val="20"/>
          <w:szCs w:val="20"/>
        </w:rPr>
        <w:t xml:space="preserve"> e em nível </w:t>
      </w:r>
      <w:r w:rsidR="00E504DC" w:rsidRPr="00971286">
        <w:rPr>
          <w:rFonts w:ascii="Arial" w:hAnsi="Arial" w:cs="Arial"/>
          <w:sz w:val="20"/>
          <w:szCs w:val="20"/>
        </w:rPr>
        <w:t>3</w:t>
      </w:r>
      <w:r w:rsidRPr="00971286">
        <w:rPr>
          <w:rFonts w:ascii="Arial" w:hAnsi="Arial" w:cs="Arial"/>
          <w:sz w:val="20"/>
          <w:szCs w:val="20"/>
        </w:rPr>
        <w:t xml:space="preserve"> (do modelo OSI) para o acesso. Esta garantia deverá ser implementada fim-a-fim;</w:t>
      </w:r>
    </w:p>
    <w:p w:rsidR="00EE04F3" w:rsidRPr="00971286" w:rsidRDefault="00EE04F3" w:rsidP="009955E0">
      <w:pPr>
        <w:numPr>
          <w:ilvl w:val="1"/>
          <w:numId w:val="20"/>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Deverá ser empregado um esquema de autenticação no nível de protocolo de roteamento, de forma que roteadores não autorizados não possam injetar ou descobrir rotas da rede da CONTRATANTE;</w:t>
      </w:r>
    </w:p>
    <w:p w:rsidR="00EE04F3" w:rsidRPr="00971286" w:rsidRDefault="00EE04F3" w:rsidP="009955E0">
      <w:pPr>
        <w:numPr>
          <w:ilvl w:val="1"/>
          <w:numId w:val="20"/>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A CONTRATADA deverá aplicar e manter atualizados os patches de segurança nos seus roteadores ou em outros equipamentos de suas redes, exclusivos para prestação de serviços à CONTRATANTE;</w:t>
      </w:r>
    </w:p>
    <w:p w:rsidR="00EE04F3" w:rsidRPr="00971286" w:rsidRDefault="00EE04F3" w:rsidP="00AD66DD">
      <w:pPr>
        <w:numPr>
          <w:ilvl w:val="1"/>
          <w:numId w:val="20"/>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Toda e qualquer alteração na configuração da solução (aplicação de novas regras, exclusão de regras, atualização de versões, aplicações de “patches”, etc.) devem ocorrer mediante solicitação ou prévia autorização da CONTRATANTE.</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ESPECIFICAÇÕES TÉCNICAS DO SERVIÇO DE GERÊNCIA DE REDES E SERVIÇOS EM TODOS OS SEGMENTOS</w:t>
      </w:r>
    </w:p>
    <w:p w:rsidR="002077CD" w:rsidRPr="00971286" w:rsidRDefault="002077CD" w:rsidP="00AD66DD">
      <w:pPr>
        <w:numPr>
          <w:ilvl w:val="1"/>
          <w:numId w:val="21"/>
        </w:numPr>
        <w:tabs>
          <w:tab w:val="clear" w:pos="1800"/>
        </w:tabs>
        <w:spacing w:after="120" w:line="312" w:lineRule="auto"/>
        <w:ind w:left="1134" w:hanging="1134"/>
        <w:jc w:val="both"/>
        <w:rPr>
          <w:rFonts w:ascii="Arial" w:hAnsi="Arial" w:cs="Arial"/>
          <w:sz w:val="20"/>
          <w:szCs w:val="20"/>
        </w:rPr>
      </w:pPr>
      <w:r w:rsidRPr="00971286">
        <w:rPr>
          <w:rFonts w:ascii="Arial" w:hAnsi="Arial" w:cs="Arial"/>
          <w:sz w:val="20"/>
          <w:szCs w:val="20"/>
        </w:rPr>
        <w:t xml:space="preserve">Para permitir que a CODEVASF acompanhe os circuitos e serviços disponíveis no Backbone, a CONTRATADA deverá providenciar um Portal de Serviços de Gerência de Rede, acessível </w:t>
      </w:r>
      <w:r w:rsidR="00F261B1" w:rsidRPr="00971286">
        <w:rPr>
          <w:rFonts w:ascii="Arial" w:hAnsi="Arial" w:cs="Arial"/>
          <w:sz w:val="20"/>
          <w:szCs w:val="20"/>
        </w:rPr>
        <w:t>por meio</w:t>
      </w:r>
      <w:r w:rsidRPr="00971286">
        <w:rPr>
          <w:rFonts w:ascii="Arial" w:hAnsi="Arial" w:cs="Arial"/>
          <w:sz w:val="20"/>
          <w:szCs w:val="20"/>
        </w:rPr>
        <w:t xml:space="preserve"> de navegador Web</w:t>
      </w:r>
      <w:r w:rsidR="00C66475" w:rsidRPr="00971286">
        <w:rPr>
          <w:rFonts w:ascii="Arial" w:hAnsi="Arial" w:cs="Arial"/>
          <w:sz w:val="20"/>
          <w:szCs w:val="20"/>
        </w:rPr>
        <w:t>.</w:t>
      </w:r>
      <w:r w:rsidR="00653C56" w:rsidRPr="00971286">
        <w:rPr>
          <w:rFonts w:ascii="Arial" w:hAnsi="Arial" w:cs="Arial"/>
          <w:sz w:val="20"/>
          <w:szCs w:val="20"/>
        </w:rPr>
        <w:t xml:space="preserve"> E sempre que solicitado pela </w:t>
      </w:r>
      <w:r w:rsidR="0064589E" w:rsidRPr="00971286">
        <w:rPr>
          <w:rFonts w:ascii="Arial" w:hAnsi="Arial" w:cs="Arial"/>
          <w:sz w:val="20"/>
          <w:szCs w:val="20"/>
        </w:rPr>
        <w:t>CONTRATANTE</w:t>
      </w:r>
      <w:r w:rsidR="00653C56" w:rsidRPr="00971286">
        <w:rPr>
          <w:rFonts w:ascii="Arial" w:hAnsi="Arial" w:cs="Arial"/>
          <w:sz w:val="20"/>
          <w:szCs w:val="20"/>
        </w:rPr>
        <w:t xml:space="preserve"> orientar no uso e funcionamento de toda solução de gerência.</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prover uma única solução de Gerência da Rede que contemple as áreas funcionais de gerência de falhas, desempenho (monitoração de desempenho, gerência de tráfego e administração de tráfego), configuração e segurança:</w:t>
      </w:r>
    </w:p>
    <w:p w:rsidR="00EE04F3" w:rsidRPr="00971286" w:rsidRDefault="00EE04F3" w:rsidP="009955E0">
      <w:pPr>
        <w:pStyle w:val="NormalWeb"/>
        <w:numPr>
          <w:ilvl w:val="0"/>
          <w:numId w:val="6"/>
        </w:numPr>
        <w:tabs>
          <w:tab w:val="clear" w:pos="2920"/>
          <w:tab w:val="left" w:pos="1701"/>
        </w:tabs>
        <w:spacing w:before="0" w:after="0" w:line="312" w:lineRule="auto"/>
        <w:ind w:left="1701" w:hanging="567"/>
        <w:jc w:val="both"/>
        <w:rPr>
          <w:rFonts w:ascii="Arial" w:hAnsi="Arial" w:cs="Arial"/>
          <w:sz w:val="20"/>
        </w:rPr>
      </w:pPr>
      <w:r w:rsidRPr="00971286">
        <w:rPr>
          <w:rFonts w:ascii="Arial" w:hAnsi="Arial" w:cs="Arial"/>
          <w:sz w:val="20"/>
        </w:rPr>
        <w:t>A Solução de Gerência da Rede deverá disponibilizar a visualização de informações on-line (em tempo real e de forma gráfica) da rede para o acompanhamento e monitoração do estado global e detalhado do ambiente;</w:t>
      </w:r>
    </w:p>
    <w:p w:rsidR="00EE04F3" w:rsidRPr="00971286" w:rsidRDefault="00EE04F3" w:rsidP="009955E0">
      <w:pPr>
        <w:pStyle w:val="NormalWeb"/>
        <w:numPr>
          <w:ilvl w:val="0"/>
          <w:numId w:val="6"/>
        </w:numPr>
        <w:tabs>
          <w:tab w:val="clear" w:pos="2920"/>
          <w:tab w:val="left" w:pos="1701"/>
        </w:tabs>
        <w:spacing w:before="0" w:after="0" w:line="312" w:lineRule="auto"/>
        <w:ind w:left="1701" w:hanging="567"/>
        <w:jc w:val="both"/>
        <w:rPr>
          <w:rFonts w:ascii="Arial" w:hAnsi="Arial" w:cs="Arial"/>
          <w:sz w:val="20"/>
        </w:rPr>
      </w:pPr>
      <w:r w:rsidRPr="00971286">
        <w:rPr>
          <w:rFonts w:ascii="Arial" w:hAnsi="Arial" w:cs="Arial"/>
          <w:sz w:val="20"/>
        </w:rPr>
        <w:t>A Solução deverá prover recursos para a abertura, acompanhamento e encerramento de chamados técnicos;</w:t>
      </w:r>
    </w:p>
    <w:p w:rsidR="00EE04F3" w:rsidRPr="00971286" w:rsidRDefault="00EE04F3" w:rsidP="009955E0">
      <w:pPr>
        <w:pStyle w:val="NormalWeb"/>
        <w:numPr>
          <w:ilvl w:val="0"/>
          <w:numId w:val="6"/>
        </w:numPr>
        <w:tabs>
          <w:tab w:val="clear" w:pos="2920"/>
          <w:tab w:val="left" w:pos="1701"/>
        </w:tabs>
        <w:spacing w:before="0" w:after="0" w:line="312" w:lineRule="auto"/>
        <w:ind w:left="1701" w:hanging="567"/>
        <w:jc w:val="both"/>
        <w:rPr>
          <w:rFonts w:ascii="Arial" w:hAnsi="Arial" w:cs="Arial"/>
          <w:sz w:val="20"/>
        </w:rPr>
      </w:pPr>
      <w:r w:rsidRPr="00971286">
        <w:rPr>
          <w:rFonts w:ascii="Arial" w:hAnsi="Arial" w:cs="Arial"/>
          <w:sz w:val="20"/>
        </w:rPr>
        <w:t>A Solução deverá permitir a geração e emissão de relatórios gerenciais, que possibilitem o acompanhamento da qualidade dos serviços, para a validação das faturas.</w:t>
      </w:r>
    </w:p>
    <w:p w:rsidR="008D7D13" w:rsidRPr="00971286" w:rsidRDefault="008D7D13" w:rsidP="00AD66DD">
      <w:pPr>
        <w:pStyle w:val="NormalWeb"/>
        <w:numPr>
          <w:ilvl w:val="0"/>
          <w:numId w:val="6"/>
        </w:numPr>
        <w:tabs>
          <w:tab w:val="clear" w:pos="2920"/>
          <w:tab w:val="left" w:pos="1701"/>
        </w:tabs>
        <w:spacing w:before="0" w:after="120" w:line="312" w:lineRule="auto"/>
        <w:ind w:left="1701" w:hanging="567"/>
        <w:jc w:val="both"/>
        <w:rPr>
          <w:rFonts w:ascii="Arial" w:hAnsi="Arial" w:cs="Arial"/>
          <w:sz w:val="20"/>
        </w:rPr>
      </w:pPr>
      <w:r w:rsidRPr="00971286">
        <w:rPr>
          <w:rFonts w:ascii="Arial" w:hAnsi="Arial" w:cs="Arial"/>
          <w:sz w:val="20"/>
        </w:rPr>
        <w:t>A Solução deverá permitir a geração e emissão de relatórios gerenciais, a fim de atender aos indicadores previstos no item 5 e seus subitens do termo de referência;</w:t>
      </w:r>
    </w:p>
    <w:p w:rsidR="00EE04F3" w:rsidRPr="00971286" w:rsidRDefault="00EE04F3" w:rsidP="00AD66DD">
      <w:pPr>
        <w:pStyle w:val="NormalWeb"/>
        <w:numPr>
          <w:ilvl w:val="0"/>
          <w:numId w:val="6"/>
        </w:numPr>
        <w:tabs>
          <w:tab w:val="clear" w:pos="2920"/>
          <w:tab w:val="left" w:pos="1701"/>
        </w:tabs>
        <w:spacing w:before="0" w:after="120" w:line="312" w:lineRule="auto"/>
        <w:ind w:left="1701" w:hanging="567"/>
        <w:jc w:val="both"/>
        <w:rPr>
          <w:rFonts w:ascii="Arial" w:hAnsi="Arial" w:cs="Arial"/>
          <w:sz w:val="20"/>
        </w:rPr>
      </w:pPr>
      <w:r w:rsidRPr="00971286">
        <w:rPr>
          <w:rFonts w:ascii="Arial" w:hAnsi="Arial" w:cs="Arial"/>
          <w:sz w:val="20"/>
        </w:rPr>
        <w:t>Em caso de formação de consórcio deverá ser provida uma única solução de Gerência de Rede.</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A Solução de Gerência da Rede deverá abranger todos os itens (softwares e hardwares), independentemente de suas tecnologias, necessários para a prestação de todos os serviços.</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 xml:space="preserve">A Solução de Gerência da Rede da CONTRATADA deverá atuar de forma </w:t>
      </w:r>
      <w:proofErr w:type="spellStart"/>
      <w:r w:rsidRPr="00971286">
        <w:rPr>
          <w:rFonts w:ascii="Arial" w:hAnsi="Arial" w:cs="Arial"/>
          <w:sz w:val="20"/>
          <w:szCs w:val="20"/>
        </w:rPr>
        <w:t>pró-ativa</w:t>
      </w:r>
      <w:proofErr w:type="spellEnd"/>
      <w:r w:rsidRPr="00971286">
        <w:rPr>
          <w:rFonts w:ascii="Arial" w:hAnsi="Arial" w:cs="Arial"/>
          <w:sz w:val="20"/>
          <w:szCs w:val="20"/>
        </w:rPr>
        <w:t xml:space="preserve">, antecipando-se aos problemas na rede e garantindo a qualidade do serviço, realizando </w:t>
      </w:r>
      <w:r w:rsidRPr="00971286">
        <w:rPr>
          <w:rFonts w:ascii="Arial" w:hAnsi="Arial" w:cs="Arial"/>
          <w:sz w:val="20"/>
          <w:szCs w:val="20"/>
        </w:rPr>
        <w:lastRenderedPageBreak/>
        <w:t>abertura, acompanhamento e fechamento de chamados técnicos (</w:t>
      </w:r>
      <w:proofErr w:type="spellStart"/>
      <w:r w:rsidRPr="00971286">
        <w:rPr>
          <w:rFonts w:ascii="Arial" w:hAnsi="Arial" w:cs="Arial"/>
          <w:i/>
          <w:sz w:val="20"/>
          <w:szCs w:val="20"/>
        </w:rPr>
        <w:t>Trouble</w:t>
      </w:r>
      <w:proofErr w:type="spellEnd"/>
      <w:r w:rsidRPr="00971286">
        <w:rPr>
          <w:rFonts w:ascii="Arial" w:hAnsi="Arial" w:cs="Arial"/>
          <w:i/>
          <w:sz w:val="20"/>
          <w:szCs w:val="20"/>
        </w:rPr>
        <w:t xml:space="preserve"> Tickets</w:t>
      </w:r>
      <w:r w:rsidRPr="00971286">
        <w:rPr>
          <w:rFonts w:ascii="Arial" w:hAnsi="Arial" w:cs="Arial"/>
          <w:sz w:val="20"/>
          <w:szCs w:val="20"/>
        </w:rPr>
        <w:t>) relacionados com indisponibilidade e desempenho nos serviços de rede, gerenciamento da rede e segurança, operando em regime 24 horas por dia, 7 dias por semana, todos os dias do ano.</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Os dados gerados pela Solução de Gerência da Rede deverão trafegar pela classe de serviço de dados prioritários.</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A CONTRATADA será responsável por fornecer, dimensionar, instalar, configurar e manter todos os equipamentos, sistemas e ferramentas necessárias para provimento da Solução de Gerenciamento da Rede. A manutenção preventiva e corretiva, a execução de testes, a atualização e o suporte técnico da infraestrutura de gerenciamento deverão ser de responsabilidade e expensas da CONTRATADA.</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A indisponibilidade dos dados de gerência (coleta não realizada, dados não acessíveis) será contabilizada como indisponibilidade do serviço, no período em que os dados não forem coletados ou ficarem inacessíveis, caso isto implique em perda de dados de gerenciamento.</w:t>
      </w:r>
    </w:p>
    <w:p w:rsidR="00EE04F3" w:rsidRPr="00971286" w:rsidRDefault="00EE04F3"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A CONTRATADA deverá armazenar todos os dados coletados dos elementos gerenciados e as informações geradas para confecção dos relatórios durante a vigência do contrato, relativos aos serviços.</w:t>
      </w:r>
    </w:p>
    <w:p w:rsidR="00C66475" w:rsidRPr="00971286" w:rsidRDefault="00C66475" w:rsidP="00AD66DD">
      <w:pPr>
        <w:numPr>
          <w:ilvl w:val="1"/>
          <w:numId w:val="21"/>
        </w:numPr>
        <w:tabs>
          <w:tab w:val="clear" w:pos="1800"/>
          <w:tab w:val="num" w:pos="1134"/>
        </w:tabs>
        <w:spacing w:after="120" w:line="312" w:lineRule="auto"/>
        <w:ind w:left="1134" w:hanging="1134"/>
        <w:jc w:val="both"/>
        <w:rPr>
          <w:rFonts w:ascii="Arial" w:hAnsi="Arial" w:cs="Arial"/>
          <w:sz w:val="20"/>
          <w:szCs w:val="20"/>
        </w:rPr>
      </w:pPr>
      <w:r w:rsidRPr="00971286">
        <w:rPr>
          <w:rFonts w:ascii="Arial" w:hAnsi="Arial" w:cs="Arial"/>
          <w:sz w:val="20"/>
          <w:szCs w:val="20"/>
        </w:rPr>
        <w:t xml:space="preserve">Toda documentação a ser gerada, relativa à </w:t>
      </w:r>
      <w:r w:rsidR="00C3719A" w:rsidRPr="00971286">
        <w:rPr>
          <w:rFonts w:ascii="Arial" w:hAnsi="Arial" w:cs="Arial"/>
          <w:sz w:val="20"/>
          <w:szCs w:val="20"/>
        </w:rPr>
        <w:t>infraestrutura</w:t>
      </w:r>
      <w:r w:rsidRPr="00971286">
        <w:rPr>
          <w:rFonts w:ascii="Arial" w:hAnsi="Arial" w:cs="Arial"/>
          <w:sz w:val="20"/>
          <w:szCs w:val="20"/>
        </w:rPr>
        <w:t xml:space="preserve"> da rede, aos procedimentos operacionais, aos serviços ofertados e ao Portal de Serviços de Gerência de Rede, deverá ser produzida na língua portuguesa.</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REQUISITOS DA SOLUÇÃO DE GERÊNCIA DE REDE:</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será de propriedade e de responsabilidade da CONTRATADA, podendo ser constituído de um ou mais softwares, integrados ou não.</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ser escalável, permitindo futuras ampliações no número de elementos de rede a serem gerenciados.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permitir a definição de perfis de usuários e a atribuição de regras de gerenciamento a estes perfis e o uso de senhas para controle do acesso às informações.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A Solução de Gerência da Rede deverá permitir o acesso simultâneo às suas funcionalidades, por meio do </w:t>
      </w:r>
      <w:r w:rsidR="002F1CB0" w:rsidRPr="00971286">
        <w:rPr>
          <w:rFonts w:ascii="Arial" w:hAnsi="Arial" w:cs="Arial"/>
          <w:sz w:val="20"/>
          <w:szCs w:val="20"/>
        </w:rPr>
        <w:t>Portal de Serviços de Gerência de Rede</w:t>
      </w:r>
      <w:r w:rsidRPr="00971286">
        <w:rPr>
          <w:rFonts w:ascii="Arial" w:hAnsi="Arial" w:cs="Arial"/>
          <w:sz w:val="20"/>
          <w:szCs w:val="20"/>
        </w:rPr>
        <w:t>, para acompanhamento e gestão de todos os indicadores, com mecanismos de validação das informações disponibilizadas.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A visualização das informações de gerenciamento providas pela Solução de Gerência da Rede deverá ser </w:t>
      </w:r>
      <w:r w:rsidR="00110450" w:rsidRPr="00971286">
        <w:rPr>
          <w:rFonts w:ascii="Arial" w:hAnsi="Arial" w:cs="Arial"/>
          <w:sz w:val="20"/>
          <w:szCs w:val="20"/>
        </w:rPr>
        <w:t>provida, por meio de</w:t>
      </w:r>
      <w:r w:rsidRPr="00971286">
        <w:rPr>
          <w:rFonts w:ascii="Arial" w:hAnsi="Arial" w:cs="Arial"/>
          <w:sz w:val="20"/>
          <w:szCs w:val="20"/>
        </w:rPr>
        <w:t xml:space="preserve"> interface via web</w:t>
      </w:r>
      <w:r w:rsidR="00110450" w:rsidRPr="00971286">
        <w:rPr>
          <w:rFonts w:ascii="Arial" w:hAnsi="Arial" w:cs="Arial"/>
          <w:sz w:val="20"/>
          <w:szCs w:val="20"/>
        </w:rPr>
        <w:t xml:space="preserve"> acessível à estação de rede</w:t>
      </w:r>
      <w:r w:rsidRPr="00971286">
        <w:rPr>
          <w:rFonts w:ascii="Arial" w:hAnsi="Arial" w:cs="Arial"/>
          <w:sz w:val="20"/>
          <w:szCs w:val="20"/>
        </w:rPr>
        <w:t xml:space="preserve"> da CONTRAT</w:t>
      </w:r>
      <w:r w:rsidR="005E379F" w:rsidRPr="00971286">
        <w:rPr>
          <w:rFonts w:ascii="Arial" w:hAnsi="Arial" w:cs="Arial"/>
          <w:sz w:val="20"/>
          <w:szCs w:val="20"/>
        </w:rPr>
        <w:t>ANTE</w:t>
      </w:r>
      <w:r w:rsidRPr="00971286">
        <w:rPr>
          <w:rFonts w:ascii="Arial" w:hAnsi="Arial" w:cs="Arial"/>
          <w:sz w:val="20"/>
          <w:szCs w:val="20"/>
        </w:rPr>
        <w:t>.</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O </w:t>
      </w:r>
      <w:r w:rsidR="002F1CB0" w:rsidRPr="00971286">
        <w:rPr>
          <w:rFonts w:ascii="Arial" w:hAnsi="Arial" w:cs="Arial"/>
          <w:sz w:val="20"/>
          <w:szCs w:val="20"/>
        </w:rPr>
        <w:t xml:space="preserve">Portal de Serviços de Gerência de Rede </w:t>
      </w:r>
      <w:r w:rsidRPr="00971286">
        <w:rPr>
          <w:rFonts w:ascii="Arial" w:hAnsi="Arial" w:cs="Arial"/>
          <w:sz w:val="20"/>
          <w:szCs w:val="20"/>
        </w:rPr>
        <w:t>deverá ser acessado, pela CONTRATANTE, via Internet pública e protocolo HTTPS.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possuir uma interface única para acesso às suas funcionalidades independentemente dos equipamentos ou tecnologias empregadas para a prestação dos serviços.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lastRenderedPageBreak/>
        <w:t xml:space="preserve">A Solução de Gerência da Rede deverá fornecer, </w:t>
      </w:r>
      <w:r w:rsidR="002F1CB0" w:rsidRPr="00971286">
        <w:rPr>
          <w:rFonts w:ascii="Arial" w:hAnsi="Arial" w:cs="Arial"/>
          <w:sz w:val="20"/>
          <w:szCs w:val="20"/>
        </w:rPr>
        <w:t>por meio de um Portal de Serviços de Gerência de Rede</w:t>
      </w:r>
      <w:r w:rsidRPr="00971286">
        <w:rPr>
          <w:rFonts w:ascii="Arial" w:hAnsi="Arial" w:cs="Arial"/>
          <w:sz w:val="20"/>
          <w:szCs w:val="20"/>
        </w:rPr>
        <w:t>, os seguintes itens para cada um dos elementos monitorados:</w:t>
      </w:r>
    </w:p>
    <w:p w:rsidR="00EE04F3" w:rsidRPr="00971286" w:rsidRDefault="00EE04F3" w:rsidP="00E03642">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Topologia da rede, incluindo os roteadores e seus enlaces, com visualização do estado operacional de todos os elementos da rede (enlaces e equipamentos). O estado operacional dos elementos da rede deverá ser atualizado automaticamente na Solução de Gerência da Rede, sempre que os mesmos sofrerem alterações;</w:t>
      </w:r>
    </w:p>
    <w:p w:rsidR="00EE04F3" w:rsidRPr="00971286" w:rsidRDefault="00EE04F3" w:rsidP="001030F5">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Alarmes e eventos ocorridos na rede com informações de data e hora de ocorrência e identificação dos recursos gerenciados;</w:t>
      </w:r>
    </w:p>
    <w:p w:rsidR="00EE04F3" w:rsidRPr="00971286" w:rsidRDefault="00EE04F3" w:rsidP="00E03642">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Consumo de banda dos enlaces (entrada e saída) com os valores instantâneos, médios e de pico dos últimos 30 (trinta) dias, separados por semana e dia, com diferenciação de dias úteis e horário comercial;</w:t>
      </w:r>
    </w:p>
    <w:p w:rsidR="00EE04F3" w:rsidRPr="00971286" w:rsidRDefault="00EE04F3" w:rsidP="00E03642">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Consumo de banda por classe de serviço com os valores instantâneos, médios e de pico dos últimos 30 (trinta) dias, separados por semana e dia, com diferenciação de dias úteis e horário comercial;</w:t>
      </w:r>
    </w:p>
    <w:p w:rsidR="00EE04F3" w:rsidRPr="00971286" w:rsidRDefault="00EE04F3" w:rsidP="00E03642">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Ocupação de memória e CPU dos roteadores;</w:t>
      </w:r>
    </w:p>
    <w:p w:rsidR="00EE04F3" w:rsidRPr="00971286" w:rsidRDefault="00EE04F3" w:rsidP="001030F5">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Retardo dos enlaces com valores instantâneos, médios e de pico dos últimos 30 (trinta) dias;</w:t>
      </w:r>
    </w:p>
    <w:p w:rsidR="00EE04F3" w:rsidRPr="00971286" w:rsidRDefault="00EE04F3" w:rsidP="009955E0">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Visualização da quantidade de chamados registrados, em aberto, fechados e encerrados, dentro ou fora do prazo contratual, por tipo de problema, permitindo acesso ao detalhamento dos chamados;</w:t>
      </w:r>
    </w:p>
    <w:p w:rsidR="00EE04F3" w:rsidRPr="00971286" w:rsidRDefault="00EE04F3" w:rsidP="009955E0">
      <w:pPr>
        <w:numPr>
          <w:ilvl w:val="1"/>
          <w:numId w:val="22"/>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Inventário dos equipamentos e enlaces da rede contendo, no mínimo, as seguintes informações:</w:t>
      </w:r>
    </w:p>
    <w:p w:rsidR="00EE04F3" w:rsidRPr="00971286" w:rsidRDefault="000A6416" w:rsidP="009955E0">
      <w:pPr>
        <w:numPr>
          <w:ilvl w:val="2"/>
          <w:numId w:val="22"/>
        </w:numPr>
        <w:tabs>
          <w:tab w:val="clear" w:pos="2340"/>
          <w:tab w:val="num" w:pos="2268"/>
        </w:tabs>
        <w:autoSpaceDE w:val="0"/>
        <w:autoSpaceDN w:val="0"/>
        <w:adjustRightInd w:val="0"/>
        <w:spacing w:line="312" w:lineRule="auto"/>
        <w:ind w:left="2268" w:hanging="567"/>
        <w:jc w:val="both"/>
        <w:rPr>
          <w:rFonts w:ascii="Arial" w:hAnsi="Arial" w:cs="Arial"/>
          <w:sz w:val="20"/>
          <w:szCs w:val="20"/>
        </w:rPr>
      </w:pPr>
      <w:proofErr w:type="gramStart"/>
      <w:r w:rsidRPr="00971286">
        <w:rPr>
          <w:rFonts w:ascii="Arial" w:hAnsi="Arial" w:cs="Arial"/>
          <w:sz w:val="20"/>
          <w:szCs w:val="20"/>
        </w:rPr>
        <w:t>e</w:t>
      </w:r>
      <w:r w:rsidR="00EE04F3" w:rsidRPr="00971286">
        <w:rPr>
          <w:rFonts w:ascii="Arial" w:hAnsi="Arial" w:cs="Arial"/>
          <w:sz w:val="20"/>
          <w:szCs w:val="20"/>
        </w:rPr>
        <w:t>nlace</w:t>
      </w:r>
      <w:proofErr w:type="gramEnd"/>
      <w:r w:rsidR="00EE04F3" w:rsidRPr="00971286">
        <w:rPr>
          <w:rFonts w:ascii="Arial" w:hAnsi="Arial" w:cs="Arial"/>
          <w:sz w:val="20"/>
          <w:szCs w:val="20"/>
        </w:rPr>
        <w:t>: código de identificação, tecnologia e nível de serviço;</w:t>
      </w:r>
    </w:p>
    <w:p w:rsidR="00EE04F3" w:rsidRPr="00971286" w:rsidRDefault="000A6416" w:rsidP="009955E0">
      <w:pPr>
        <w:numPr>
          <w:ilvl w:val="2"/>
          <w:numId w:val="22"/>
        </w:numPr>
        <w:tabs>
          <w:tab w:val="clear" w:pos="2340"/>
          <w:tab w:val="num" w:pos="2268"/>
        </w:tabs>
        <w:autoSpaceDE w:val="0"/>
        <w:autoSpaceDN w:val="0"/>
        <w:adjustRightInd w:val="0"/>
        <w:spacing w:line="312" w:lineRule="auto"/>
        <w:ind w:left="2268" w:hanging="567"/>
        <w:jc w:val="both"/>
        <w:rPr>
          <w:rFonts w:ascii="Arial" w:hAnsi="Arial" w:cs="Arial"/>
          <w:sz w:val="20"/>
          <w:szCs w:val="20"/>
        </w:rPr>
      </w:pPr>
      <w:proofErr w:type="gramStart"/>
      <w:r w:rsidRPr="00971286">
        <w:rPr>
          <w:rFonts w:ascii="Arial" w:hAnsi="Arial" w:cs="Arial"/>
          <w:sz w:val="20"/>
          <w:szCs w:val="20"/>
        </w:rPr>
        <w:t>r</w:t>
      </w:r>
      <w:r w:rsidR="00EE04F3" w:rsidRPr="00971286">
        <w:rPr>
          <w:rFonts w:ascii="Arial" w:hAnsi="Arial" w:cs="Arial"/>
          <w:sz w:val="20"/>
          <w:szCs w:val="20"/>
        </w:rPr>
        <w:t>oteador</w:t>
      </w:r>
      <w:proofErr w:type="gramEnd"/>
      <w:r w:rsidR="00EE04F3" w:rsidRPr="00971286">
        <w:rPr>
          <w:rFonts w:ascii="Arial" w:hAnsi="Arial" w:cs="Arial"/>
          <w:sz w:val="20"/>
          <w:szCs w:val="20"/>
        </w:rPr>
        <w:t>: fabricante e modelo, configuração lógica e configuração física (tipos de placas, interfaces, memória, slots, dentre outros);</w:t>
      </w:r>
    </w:p>
    <w:p w:rsidR="00EE04F3" w:rsidRPr="00971286" w:rsidRDefault="000A6416" w:rsidP="00AD66DD">
      <w:pPr>
        <w:numPr>
          <w:ilvl w:val="2"/>
          <w:numId w:val="22"/>
        </w:numPr>
        <w:tabs>
          <w:tab w:val="clear" w:pos="2340"/>
          <w:tab w:val="num" w:pos="2268"/>
        </w:tabs>
        <w:autoSpaceDE w:val="0"/>
        <w:autoSpaceDN w:val="0"/>
        <w:adjustRightInd w:val="0"/>
        <w:spacing w:after="120" w:line="312" w:lineRule="auto"/>
        <w:ind w:left="2268" w:hanging="567"/>
        <w:jc w:val="both"/>
        <w:rPr>
          <w:rFonts w:ascii="Arial" w:hAnsi="Arial" w:cs="Arial"/>
          <w:sz w:val="20"/>
          <w:szCs w:val="20"/>
        </w:rPr>
      </w:pPr>
      <w:proofErr w:type="gramStart"/>
      <w:r w:rsidRPr="00971286">
        <w:rPr>
          <w:rFonts w:ascii="Arial" w:hAnsi="Arial" w:cs="Arial"/>
          <w:sz w:val="20"/>
          <w:szCs w:val="20"/>
        </w:rPr>
        <w:t>e</w:t>
      </w:r>
      <w:r w:rsidR="00EE04F3" w:rsidRPr="00971286">
        <w:rPr>
          <w:rFonts w:ascii="Arial" w:hAnsi="Arial" w:cs="Arial"/>
          <w:sz w:val="20"/>
          <w:szCs w:val="20"/>
        </w:rPr>
        <w:t>ndereçamento</w:t>
      </w:r>
      <w:proofErr w:type="gramEnd"/>
      <w:r w:rsidR="00EE04F3" w:rsidRPr="00971286">
        <w:rPr>
          <w:rFonts w:ascii="Arial" w:hAnsi="Arial" w:cs="Arial"/>
          <w:sz w:val="20"/>
          <w:szCs w:val="20"/>
        </w:rPr>
        <w:t xml:space="preserve"> l</w:t>
      </w:r>
      <w:r w:rsidR="007A02E7" w:rsidRPr="00971286">
        <w:rPr>
          <w:rFonts w:ascii="Arial" w:hAnsi="Arial" w:cs="Arial"/>
          <w:sz w:val="20"/>
          <w:szCs w:val="20"/>
        </w:rPr>
        <w:t xml:space="preserve">ógico: endereços </w:t>
      </w:r>
      <w:proofErr w:type="spellStart"/>
      <w:r w:rsidR="007A02E7" w:rsidRPr="00971286">
        <w:rPr>
          <w:rFonts w:ascii="Arial" w:hAnsi="Arial" w:cs="Arial"/>
          <w:sz w:val="20"/>
          <w:szCs w:val="20"/>
        </w:rPr>
        <w:t>IPs</w:t>
      </w:r>
      <w:proofErr w:type="spellEnd"/>
      <w:r w:rsidR="007A02E7" w:rsidRPr="00971286">
        <w:rPr>
          <w:rFonts w:ascii="Arial" w:hAnsi="Arial" w:cs="Arial"/>
          <w:sz w:val="20"/>
          <w:szCs w:val="20"/>
        </w:rPr>
        <w:t xml:space="preserve"> e máscaras.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O intervalo de coleta dos dados para a exibição das informações deverá ser configurável, a critério da CONTRATANTE, sendo de, no máximo, 5 (cinco) minutos.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visualização das informações deverá se referir a um elemento da rede ou a um grupo de elementos de uma maneira que melhor reflita a estruturação das unidades e da hierarquia administrativa da CONTRATANTE, serviços da CONTRATANTE e as tecnologias empregadas na rede.</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registrar no log de históricos todos os acessos realizados, com autenticação de usuário, data e hora e deverá permitir a recuperação do registro de histórico.</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realizar registro de todas as ocorrências de alarmes/eventos em log de históricos e/ou em base de dados contendo informações de data e hora de ocorrência, identificando os recursos gerenciados.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Solução de Gerência da Rede deverá assegurar a continuidade da coleta dos dados de gerenciamento em casos de perda de comunicação entre o sistema de gerência e os elementos gerenciados, de maneira a garantir que não exista perda de informação no gerenciamento dos recursos.</w:t>
      </w:r>
    </w:p>
    <w:p w:rsidR="00EE04F3" w:rsidRPr="00971286" w:rsidRDefault="00EE04F3" w:rsidP="00AD66DD">
      <w:pPr>
        <w:numPr>
          <w:ilvl w:val="0"/>
          <w:numId w:val="22"/>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lastRenderedPageBreak/>
        <w:t>A CONTRATADA deverá apresentar, em sua proposta técnica, uma descrição detalhada da Solução de Gerência da Rede, apresentando seus módulos, suas funcionalidades e o esquema de monitoração a ser adotado para assegurar a continuidade da coleta dos dados de gerenciamento.</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ABERTURA E ACOMPANHAMENTO DE CHAMADOS EM TODOS OS SEGMENTOS</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CONTRATANTE poderá também realizar a abertura de chamados técnicos e solicitações de serviços para todos os itens deste Termo de Referência. A abertura destes chamados poderá acontecer diretamente no sistema de atendimento (</w:t>
      </w:r>
      <w:proofErr w:type="spellStart"/>
      <w:r w:rsidRPr="00971286">
        <w:rPr>
          <w:rFonts w:ascii="Arial" w:hAnsi="Arial" w:cs="Arial"/>
          <w:i/>
          <w:sz w:val="20"/>
          <w:szCs w:val="20"/>
        </w:rPr>
        <w:t>Trouble</w:t>
      </w:r>
      <w:proofErr w:type="spellEnd"/>
      <w:r w:rsidRPr="00971286">
        <w:rPr>
          <w:rFonts w:ascii="Arial" w:hAnsi="Arial" w:cs="Arial"/>
          <w:i/>
          <w:sz w:val="20"/>
          <w:szCs w:val="20"/>
        </w:rPr>
        <w:t xml:space="preserve"> Tickets</w:t>
      </w:r>
      <w:r w:rsidRPr="00971286">
        <w:rPr>
          <w:rFonts w:ascii="Arial" w:hAnsi="Arial" w:cs="Arial"/>
          <w:sz w:val="20"/>
          <w:szCs w:val="20"/>
        </w:rPr>
        <w:t xml:space="preserve">) </w:t>
      </w:r>
      <w:r w:rsidR="004B75F9" w:rsidRPr="00971286">
        <w:rPr>
          <w:rFonts w:ascii="Arial" w:hAnsi="Arial" w:cs="Arial"/>
          <w:sz w:val="20"/>
          <w:szCs w:val="20"/>
        </w:rPr>
        <w:t>ou</w:t>
      </w:r>
      <w:r w:rsidRPr="00971286">
        <w:rPr>
          <w:rFonts w:ascii="Arial" w:hAnsi="Arial" w:cs="Arial"/>
          <w:sz w:val="20"/>
          <w:szCs w:val="20"/>
        </w:rPr>
        <w:t xml:space="preserve"> </w:t>
      </w:r>
      <w:r w:rsidR="009E430B" w:rsidRPr="00971286">
        <w:rPr>
          <w:rFonts w:ascii="Arial" w:hAnsi="Arial" w:cs="Arial"/>
          <w:sz w:val="20"/>
          <w:szCs w:val="20"/>
        </w:rPr>
        <w:t>por meio</w:t>
      </w:r>
      <w:r w:rsidRPr="00971286">
        <w:rPr>
          <w:rFonts w:ascii="Arial" w:hAnsi="Arial" w:cs="Arial"/>
          <w:sz w:val="20"/>
          <w:szCs w:val="20"/>
        </w:rPr>
        <w:t xml:space="preserve"> da Central de Atendimento da CONTRATADA.</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Central de Atendimento deverá ser acessada por um número telefônico único nacional não tarifado (0800), disponível para a CONTRATANTE</w:t>
      </w:r>
      <w:r w:rsidR="008011A5" w:rsidRPr="00971286">
        <w:rPr>
          <w:rFonts w:ascii="Arial" w:hAnsi="Arial" w:cs="Arial"/>
          <w:sz w:val="20"/>
          <w:szCs w:val="20"/>
        </w:rPr>
        <w:t xml:space="preserve"> e</w:t>
      </w:r>
      <w:r w:rsidRPr="00971286">
        <w:rPr>
          <w:rFonts w:ascii="Arial" w:hAnsi="Arial" w:cs="Arial"/>
          <w:sz w:val="20"/>
          <w:szCs w:val="20"/>
        </w:rPr>
        <w:t xml:space="preserve"> deverá estar à disposição da CONTRATANTE em todas as suas formas de atendimento para recebimento de reclamações e solicitações de serviços no período de 24 horas por dia, 7 dias por semana, todos os dias do ano.</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A CONTRATADA deverá disponibilizar um Portal de Atendimento com acessos web de seu sistema de atendimento, para </w:t>
      </w:r>
      <w:r w:rsidR="004B75F9" w:rsidRPr="00971286">
        <w:rPr>
          <w:rFonts w:ascii="Arial" w:hAnsi="Arial" w:cs="Arial"/>
          <w:sz w:val="20"/>
          <w:szCs w:val="20"/>
        </w:rPr>
        <w:t>visualização</w:t>
      </w:r>
      <w:r w:rsidRPr="00971286">
        <w:rPr>
          <w:rFonts w:ascii="Arial" w:hAnsi="Arial" w:cs="Arial"/>
          <w:sz w:val="20"/>
          <w:szCs w:val="20"/>
        </w:rPr>
        <w:t xml:space="preserve"> de chamados técnicos e solicitações de serviços e acompanhamento dos mesmos.</w:t>
      </w:r>
    </w:p>
    <w:p w:rsidR="00F8581D" w:rsidRPr="00971286" w:rsidRDefault="00F8581D"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O Portal de Atendimento deverá permitir </w:t>
      </w:r>
      <w:r w:rsidR="00021ED7" w:rsidRPr="00971286">
        <w:rPr>
          <w:rFonts w:ascii="Arial" w:hAnsi="Arial" w:cs="Arial"/>
          <w:sz w:val="20"/>
          <w:szCs w:val="20"/>
        </w:rPr>
        <w:t xml:space="preserve">ao CONTRATANTE </w:t>
      </w:r>
      <w:r w:rsidRPr="00971286">
        <w:rPr>
          <w:rFonts w:ascii="Arial" w:hAnsi="Arial" w:cs="Arial"/>
          <w:sz w:val="20"/>
          <w:szCs w:val="20"/>
        </w:rPr>
        <w:t xml:space="preserve">informar o contato de cada </w:t>
      </w:r>
      <w:r w:rsidR="00A72596" w:rsidRPr="00971286">
        <w:rPr>
          <w:rFonts w:ascii="Arial" w:hAnsi="Arial" w:cs="Arial"/>
          <w:sz w:val="20"/>
          <w:szCs w:val="20"/>
        </w:rPr>
        <w:t>localidade (</w:t>
      </w:r>
      <w:r w:rsidR="00021ED7" w:rsidRPr="00971286">
        <w:rPr>
          <w:rFonts w:ascii="Arial" w:hAnsi="Arial" w:cs="Arial"/>
          <w:sz w:val="20"/>
          <w:szCs w:val="20"/>
        </w:rPr>
        <w:t>site</w:t>
      </w:r>
      <w:r w:rsidR="00A72596" w:rsidRPr="00971286">
        <w:rPr>
          <w:rFonts w:ascii="Arial" w:hAnsi="Arial" w:cs="Arial"/>
          <w:sz w:val="20"/>
          <w:szCs w:val="20"/>
        </w:rPr>
        <w:t>)</w:t>
      </w:r>
      <w:r w:rsidRPr="00971286">
        <w:rPr>
          <w:rFonts w:ascii="Arial" w:hAnsi="Arial" w:cs="Arial"/>
          <w:sz w:val="20"/>
          <w:szCs w:val="20"/>
        </w:rPr>
        <w:t>, com nome, e-mail, telefone</w:t>
      </w:r>
      <w:r w:rsidR="00A72596" w:rsidRPr="00971286">
        <w:rPr>
          <w:rFonts w:ascii="Arial" w:hAnsi="Arial" w:cs="Arial"/>
          <w:sz w:val="20"/>
          <w:szCs w:val="20"/>
        </w:rPr>
        <w:t>s</w:t>
      </w:r>
      <w:r w:rsidRPr="00971286">
        <w:rPr>
          <w:rFonts w:ascii="Arial" w:hAnsi="Arial" w:cs="Arial"/>
          <w:sz w:val="20"/>
          <w:szCs w:val="20"/>
        </w:rPr>
        <w:t xml:space="preserve"> para efeito de contato direto, para tratativas do circuito de cada local.</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As informações relativas aos chamados deverão ser atualizadas automaticamente sempre que houver alguma alteração em sua situação. O acompanhamento on-line da resolução de chamados pela CONTRATANTE deverá ser feito através do sistema de atendimento.</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Os chamados abertos no sistema de atendimento ou na Central de Atendimento serão referentes a todas as atividades de responsabilidade da CONTRATADA, englobando, mas não se limitando, à instalação, configuração, recuperação, alteração e remoção de equipamentos, à configuração de roteadores, ao roteamento, endereçamento </w:t>
      </w:r>
      <w:r w:rsidRPr="00971286">
        <w:rPr>
          <w:rFonts w:ascii="Arial" w:hAnsi="Arial" w:cs="Arial"/>
          <w:i/>
          <w:sz w:val="20"/>
          <w:szCs w:val="20"/>
        </w:rPr>
        <w:t>IP</w:t>
      </w:r>
      <w:r w:rsidRPr="00971286">
        <w:rPr>
          <w:rFonts w:ascii="Arial" w:hAnsi="Arial" w:cs="Arial"/>
          <w:sz w:val="20"/>
          <w:szCs w:val="20"/>
        </w:rPr>
        <w:t xml:space="preserve">, </w:t>
      </w:r>
      <w:r w:rsidRPr="00971286">
        <w:rPr>
          <w:rFonts w:ascii="Arial" w:hAnsi="Arial" w:cs="Arial"/>
          <w:i/>
          <w:sz w:val="20"/>
          <w:szCs w:val="20"/>
        </w:rPr>
        <w:t>SNMP</w:t>
      </w:r>
      <w:r w:rsidRPr="00971286">
        <w:rPr>
          <w:rFonts w:ascii="Arial" w:hAnsi="Arial" w:cs="Arial"/>
          <w:sz w:val="20"/>
          <w:szCs w:val="20"/>
        </w:rPr>
        <w:t>, organização e atualização da gerência, considerando-se todos os serviços contratados (rede IP/MPLS, e gerenciamento da rede), de maneira a assegurar a integridade dos meios de comunicação fim-a-fim, a qualidade e desempenho dos serviços dentro dos limites estabelecidos.</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O acompanhamento deve ser on-line para os chamados abertos e através de relatórios gerados sob demanda para os chamados encerrados e devem fornecer todas as informações de um chamado ou de um conjunto de chamados. Os relatórios devem apresentar informações históricas em base mensal.</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Os registros dos chamados deverão conter todas as informações relativas ao chamado aberto, como horário de início e fim de atendimento, identificação do elemento (equipamento, enlace ou serviço) afetado, nome, </w:t>
      </w:r>
      <w:r w:rsidR="007A02E7" w:rsidRPr="00971286">
        <w:rPr>
          <w:rFonts w:ascii="Arial" w:hAnsi="Arial" w:cs="Arial"/>
          <w:sz w:val="20"/>
          <w:szCs w:val="20"/>
        </w:rPr>
        <w:t>tele</w:t>
      </w:r>
      <w:r w:rsidRPr="00971286">
        <w:rPr>
          <w:rFonts w:ascii="Arial" w:hAnsi="Arial" w:cs="Arial"/>
          <w:sz w:val="20"/>
          <w:szCs w:val="20"/>
        </w:rPr>
        <w:t>fone e e-mail do contato na CONTRATANTE que foi posicionado acerca do reparo e restabelecimento do serviço, descrição detalhada da resolução do chamado com um código associado e responsabilidades.</w:t>
      </w:r>
    </w:p>
    <w:p w:rsidR="00EE04F3" w:rsidRPr="00971286" w:rsidRDefault="00EE04F3" w:rsidP="00AD66DD">
      <w:pPr>
        <w:numPr>
          <w:ilvl w:val="0"/>
          <w:numId w:val="23"/>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lastRenderedPageBreak/>
        <w:t>Na ocorrência de um problema que afete um conjunto de enlaces ou equipamentos de uma ou mais Unidades, deverão ser gerados registros para cada um dos elementos afetados. Nesta situação deverá ser possível a abertura e fechamento de um único chamado que contemple, automaticamente, todos os registros gerados.</w:t>
      </w:r>
    </w:p>
    <w:p w:rsidR="00EE04F3" w:rsidRPr="00971286" w:rsidRDefault="00EE04F3" w:rsidP="00AD66DD">
      <w:pPr>
        <w:numPr>
          <w:ilvl w:val="0"/>
          <w:numId w:val="31"/>
        </w:numPr>
        <w:tabs>
          <w:tab w:val="clear" w:pos="1134"/>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RELATÓRIOS GERENCIAIS EM TODOS OS SEGMENTOS</w:t>
      </w:r>
    </w:p>
    <w:p w:rsidR="00EE04F3" w:rsidRPr="00971286" w:rsidRDefault="00EE04F3" w:rsidP="00AD66DD">
      <w:pPr>
        <w:numPr>
          <w:ilvl w:val="0"/>
          <w:numId w:val="25"/>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Deverão estar disponíveis à CONTRATANTE para fins de gestão, os relatórios especificados nos subitens a seguir:</w:t>
      </w:r>
    </w:p>
    <w:p w:rsidR="00EE04F3" w:rsidRPr="00971286" w:rsidRDefault="00EE04F3" w:rsidP="00AD66DD">
      <w:pPr>
        <w:numPr>
          <w:ilvl w:val="0"/>
          <w:numId w:val="25"/>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Relatórios com o tráfego diário escoado pela rede com suas séries históricas, fornecendo subsídios para analisar o desempenho e as tendências de aproveitamento dos recursos de rede. Estes relatórios devem estratificar a utilização dos enlaces apresentando informações de banda utilizada e de volume.</w:t>
      </w:r>
    </w:p>
    <w:p w:rsidR="00EE04F3" w:rsidRPr="00971286" w:rsidRDefault="00EE04F3" w:rsidP="00AD66DD">
      <w:pPr>
        <w:numPr>
          <w:ilvl w:val="0"/>
          <w:numId w:val="25"/>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Relatórios de chamados ou conjunto de chamados contendo todas as informações relativas ao chamado:</w:t>
      </w:r>
    </w:p>
    <w:p w:rsidR="00EE04F3" w:rsidRPr="00971286" w:rsidRDefault="00EE04F3" w:rsidP="009955E0">
      <w:pPr>
        <w:numPr>
          <w:ilvl w:val="1"/>
          <w:numId w:val="25"/>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Relatórios de chamados abertos dentro e fora do prazo;</w:t>
      </w:r>
    </w:p>
    <w:p w:rsidR="00EE04F3" w:rsidRPr="00971286" w:rsidRDefault="00EE04F3" w:rsidP="009955E0">
      <w:pPr>
        <w:numPr>
          <w:ilvl w:val="1"/>
          <w:numId w:val="25"/>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Relatórios de chamados fechados e encerrados dentro e fora do prazo;</w:t>
      </w:r>
    </w:p>
    <w:p w:rsidR="00EE04F3" w:rsidRPr="00971286" w:rsidRDefault="00EE04F3" w:rsidP="00B06FA0">
      <w:pPr>
        <w:numPr>
          <w:ilvl w:val="1"/>
          <w:numId w:val="25"/>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Reincidência de problemas.</w:t>
      </w:r>
    </w:p>
    <w:p w:rsidR="00EE04F3" w:rsidRPr="00971286" w:rsidRDefault="00EE04F3" w:rsidP="00B06FA0">
      <w:pPr>
        <w:numPr>
          <w:ilvl w:val="0"/>
          <w:numId w:val="25"/>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Os relatórios abaixo deverão ser visualizados on-line ou gerados sob demanda para os últimos 90 dias:</w:t>
      </w:r>
    </w:p>
    <w:p w:rsidR="00EE04F3" w:rsidRPr="00971286" w:rsidRDefault="00EE04F3" w:rsidP="009955E0">
      <w:pPr>
        <w:numPr>
          <w:ilvl w:val="1"/>
          <w:numId w:val="33"/>
        </w:numPr>
        <w:autoSpaceDE w:val="0"/>
        <w:autoSpaceDN w:val="0"/>
        <w:adjustRightInd w:val="0"/>
        <w:spacing w:line="312" w:lineRule="auto"/>
        <w:jc w:val="both"/>
        <w:rPr>
          <w:rFonts w:ascii="Arial" w:hAnsi="Arial" w:cs="Arial"/>
          <w:sz w:val="20"/>
          <w:szCs w:val="20"/>
        </w:rPr>
      </w:pPr>
      <w:r w:rsidRPr="00971286">
        <w:rPr>
          <w:rFonts w:ascii="Arial" w:hAnsi="Arial" w:cs="Arial"/>
          <w:b/>
          <w:sz w:val="20"/>
          <w:szCs w:val="20"/>
        </w:rPr>
        <w:t>Relatórios de Disponibilidade</w:t>
      </w:r>
      <w:r w:rsidRPr="00971286">
        <w:rPr>
          <w:rFonts w:ascii="Arial" w:hAnsi="Arial" w:cs="Arial"/>
          <w:sz w:val="20"/>
          <w:szCs w:val="20"/>
        </w:rPr>
        <w:t xml:space="preserve">: devem ser emitidos mensalmente e apresentar informações diárias, semanais e mensais. Devem conter a análise de tendência quanto ao desempenho e à </w:t>
      </w:r>
      <w:r w:rsidR="00BD0EDD" w:rsidRPr="00971286">
        <w:rPr>
          <w:rFonts w:ascii="Arial" w:hAnsi="Arial" w:cs="Arial"/>
          <w:sz w:val="20"/>
          <w:szCs w:val="20"/>
        </w:rPr>
        <w:t>utilização dos recursos da rede;</w:t>
      </w:r>
    </w:p>
    <w:p w:rsidR="00EE04F3" w:rsidRPr="00971286" w:rsidRDefault="00EE04F3" w:rsidP="009955E0">
      <w:pPr>
        <w:numPr>
          <w:ilvl w:val="1"/>
          <w:numId w:val="33"/>
        </w:numPr>
        <w:autoSpaceDE w:val="0"/>
        <w:autoSpaceDN w:val="0"/>
        <w:adjustRightInd w:val="0"/>
        <w:spacing w:line="312" w:lineRule="auto"/>
        <w:jc w:val="both"/>
        <w:rPr>
          <w:rFonts w:ascii="Arial" w:hAnsi="Arial" w:cs="Arial"/>
          <w:sz w:val="20"/>
          <w:szCs w:val="20"/>
        </w:rPr>
      </w:pPr>
      <w:r w:rsidRPr="00971286">
        <w:rPr>
          <w:rFonts w:ascii="Arial" w:hAnsi="Arial" w:cs="Arial"/>
          <w:b/>
          <w:sz w:val="20"/>
          <w:szCs w:val="20"/>
        </w:rPr>
        <w:t>Relatórios de Tráfego</w:t>
      </w:r>
      <w:r w:rsidRPr="00971286">
        <w:rPr>
          <w:rFonts w:ascii="Arial" w:hAnsi="Arial" w:cs="Arial"/>
          <w:sz w:val="20"/>
          <w:szCs w:val="20"/>
        </w:rPr>
        <w:t>: relatórios diários que apresentam o tráfego de todos os circuitos, com suas séries históricas, fornecendo subsídios para analisar o desempenho e as tendências de aproveitamento dos recursos da rede. Devem demonstrar informações da banda u</w:t>
      </w:r>
      <w:r w:rsidR="00BD0EDD" w:rsidRPr="00971286">
        <w:rPr>
          <w:rFonts w:ascii="Arial" w:hAnsi="Arial" w:cs="Arial"/>
          <w:sz w:val="20"/>
          <w:szCs w:val="20"/>
        </w:rPr>
        <w:t>tilizada e do volume de tráfego;</w:t>
      </w:r>
    </w:p>
    <w:p w:rsidR="00EE04F3" w:rsidRPr="00971286" w:rsidRDefault="00EE04F3" w:rsidP="009955E0">
      <w:pPr>
        <w:numPr>
          <w:ilvl w:val="1"/>
          <w:numId w:val="33"/>
        </w:numPr>
        <w:autoSpaceDE w:val="0"/>
        <w:autoSpaceDN w:val="0"/>
        <w:adjustRightInd w:val="0"/>
        <w:spacing w:line="312" w:lineRule="auto"/>
        <w:jc w:val="both"/>
        <w:rPr>
          <w:rFonts w:ascii="Arial" w:hAnsi="Arial" w:cs="Arial"/>
          <w:sz w:val="20"/>
          <w:szCs w:val="20"/>
        </w:rPr>
      </w:pPr>
      <w:r w:rsidRPr="00971286">
        <w:rPr>
          <w:rFonts w:ascii="Arial" w:hAnsi="Arial" w:cs="Arial"/>
          <w:b/>
          <w:sz w:val="20"/>
          <w:szCs w:val="20"/>
        </w:rPr>
        <w:t>Relatório de Acompanhamento dos Chamados</w:t>
      </w:r>
      <w:r w:rsidRPr="00971286">
        <w:rPr>
          <w:rFonts w:ascii="Arial" w:hAnsi="Arial" w:cs="Arial"/>
          <w:sz w:val="20"/>
          <w:szCs w:val="20"/>
        </w:rPr>
        <w:t>: relatório diário com todas as informações relativas ao chamado como data, hora, identificação do elemento (circuito ou equipamento),</w:t>
      </w:r>
      <w:r w:rsidR="00BD0EDD" w:rsidRPr="00971286">
        <w:rPr>
          <w:rFonts w:ascii="Arial" w:hAnsi="Arial" w:cs="Arial"/>
          <w:sz w:val="20"/>
          <w:szCs w:val="20"/>
        </w:rPr>
        <w:t xml:space="preserve"> descrição detalhada do chamado;</w:t>
      </w:r>
    </w:p>
    <w:p w:rsidR="00EE04F3" w:rsidRPr="00971286" w:rsidRDefault="00EE04F3" w:rsidP="009955E0">
      <w:pPr>
        <w:numPr>
          <w:ilvl w:val="1"/>
          <w:numId w:val="33"/>
        </w:numPr>
        <w:autoSpaceDE w:val="0"/>
        <w:autoSpaceDN w:val="0"/>
        <w:adjustRightInd w:val="0"/>
        <w:spacing w:line="312" w:lineRule="auto"/>
        <w:jc w:val="both"/>
        <w:rPr>
          <w:rFonts w:ascii="Arial" w:hAnsi="Arial" w:cs="Arial"/>
          <w:sz w:val="20"/>
          <w:szCs w:val="20"/>
        </w:rPr>
      </w:pPr>
      <w:r w:rsidRPr="00971286">
        <w:rPr>
          <w:rFonts w:ascii="Arial" w:hAnsi="Arial" w:cs="Arial"/>
          <w:b/>
          <w:sz w:val="20"/>
          <w:szCs w:val="20"/>
        </w:rPr>
        <w:t>Relatórios de Chamados</w:t>
      </w:r>
      <w:r w:rsidRPr="00971286">
        <w:rPr>
          <w:rFonts w:ascii="Arial" w:hAnsi="Arial" w:cs="Arial"/>
          <w:sz w:val="20"/>
          <w:szCs w:val="20"/>
        </w:rPr>
        <w:t>: relatório mensal d</w:t>
      </w:r>
      <w:r w:rsidR="00BD0EDD" w:rsidRPr="00971286">
        <w:rPr>
          <w:rFonts w:ascii="Arial" w:hAnsi="Arial" w:cs="Arial"/>
          <w:sz w:val="20"/>
          <w:szCs w:val="20"/>
        </w:rPr>
        <w:t>e chamados abertos e encerrados;</w:t>
      </w:r>
    </w:p>
    <w:p w:rsidR="00EE04F3" w:rsidRPr="00971286" w:rsidRDefault="00EE04F3" w:rsidP="006A7A95">
      <w:pPr>
        <w:numPr>
          <w:ilvl w:val="1"/>
          <w:numId w:val="33"/>
        </w:numPr>
        <w:autoSpaceDE w:val="0"/>
        <w:autoSpaceDN w:val="0"/>
        <w:adjustRightInd w:val="0"/>
        <w:spacing w:after="120" w:line="312" w:lineRule="auto"/>
        <w:jc w:val="both"/>
        <w:rPr>
          <w:rFonts w:ascii="Arial" w:hAnsi="Arial" w:cs="Arial"/>
          <w:sz w:val="20"/>
          <w:szCs w:val="20"/>
        </w:rPr>
      </w:pPr>
      <w:r w:rsidRPr="00971286">
        <w:rPr>
          <w:rFonts w:ascii="Arial" w:hAnsi="Arial" w:cs="Arial"/>
          <w:b/>
          <w:sz w:val="20"/>
          <w:szCs w:val="20"/>
        </w:rPr>
        <w:t>Relatórios de Reincidência</w:t>
      </w:r>
      <w:r w:rsidRPr="00971286">
        <w:rPr>
          <w:rFonts w:ascii="Arial" w:hAnsi="Arial" w:cs="Arial"/>
          <w:sz w:val="20"/>
          <w:szCs w:val="20"/>
        </w:rPr>
        <w:t>: relatório mensal que mostra problemas reincidentes dos elementos (circuitos ou equipamentos) da rede.</w:t>
      </w:r>
    </w:p>
    <w:p w:rsidR="00EE04F3" w:rsidRPr="00971286" w:rsidRDefault="00EE04F3" w:rsidP="006A7A95">
      <w:pPr>
        <w:numPr>
          <w:ilvl w:val="0"/>
          <w:numId w:val="31"/>
        </w:numPr>
        <w:tabs>
          <w:tab w:val="clear" w:pos="1134"/>
          <w:tab w:val="num" w:pos="567"/>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 xml:space="preserve">IMPLANTAÇÃO </w:t>
      </w:r>
      <w:r w:rsidR="006D7C16" w:rsidRPr="00971286">
        <w:rPr>
          <w:rFonts w:ascii="Arial" w:hAnsi="Arial" w:cs="Arial"/>
          <w:b/>
          <w:sz w:val="20"/>
          <w:szCs w:val="20"/>
        </w:rPr>
        <w:t xml:space="preserve">OU MIGRAÇÃO </w:t>
      </w:r>
      <w:r w:rsidRPr="00971286">
        <w:rPr>
          <w:rFonts w:ascii="Arial" w:hAnsi="Arial" w:cs="Arial"/>
          <w:b/>
          <w:sz w:val="20"/>
          <w:szCs w:val="20"/>
        </w:rPr>
        <w:t>DA REDE EM TODOS OS SEGMENTOS</w:t>
      </w:r>
    </w:p>
    <w:p w:rsidR="00EE04F3" w:rsidRPr="00971286" w:rsidRDefault="00EE04F3"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A CONTRATADA deverá de acordo com os prazos definidos no </w:t>
      </w:r>
      <w:r w:rsidR="004B75F9" w:rsidRPr="00971286">
        <w:rPr>
          <w:rFonts w:ascii="Arial" w:hAnsi="Arial" w:cs="Arial"/>
          <w:sz w:val="20"/>
          <w:szCs w:val="20"/>
        </w:rPr>
        <w:t>Edital e seus Anexos para o Recebimento do Objeto</w:t>
      </w:r>
      <w:r w:rsidRPr="00971286">
        <w:rPr>
          <w:rFonts w:ascii="Arial" w:hAnsi="Arial" w:cs="Arial"/>
          <w:sz w:val="20"/>
          <w:szCs w:val="20"/>
        </w:rPr>
        <w:t xml:space="preserve">, contados a partir da assinatura do Contrato, apresentar em no máximo </w:t>
      </w:r>
      <w:r w:rsidR="001C1FC6" w:rsidRPr="00971286">
        <w:rPr>
          <w:rFonts w:ascii="Arial" w:hAnsi="Arial" w:cs="Arial"/>
          <w:b/>
          <w:sz w:val="20"/>
          <w:szCs w:val="20"/>
        </w:rPr>
        <w:t>1</w:t>
      </w:r>
      <w:r w:rsidR="00FC51EC" w:rsidRPr="00971286">
        <w:rPr>
          <w:rFonts w:ascii="Arial" w:hAnsi="Arial" w:cs="Arial"/>
          <w:b/>
          <w:sz w:val="20"/>
          <w:szCs w:val="20"/>
        </w:rPr>
        <w:t>0</w:t>
      </w:r>
      <w:r w:rsidRPr="00971286">
        <w:rPr>
          <w:rFonts w:ascii="Arial" w:hAnsi="Arial" w:cs="Arial"/>
          <w:b/>
          <w:sz w:val="20"/>
          <w:szCs w:val="20"/>
        </w:rPr>
        <w:t xml:space="preserve"> (</w:t>
      </w:r>
      <w:r w:rsidR="00FC51EC" w:rsidRPr="00971286">
        <w:rPr>
          <w:rFonts w:ascii="Arial" w:hAnsi="Arial" w:cs="Arial"/>
          <w:b/>
          <w:sz w:val="20"/>
          <w:szCs w:val="20"/>
        </w:rPr>
        <w:t>dez</w:t>
      </w:r>
      <w:r w:rsidRPr="00971286">
        <w:rPr>
          <w:rFonts w:ascii="Arial" w:hAnsi="Arial" w:cs="Arial"/>
          <w:b/>
          <w:sz w:val="20"/>
          <w:szCs w:val="20"/>
        </w:rPr>
        <w:t>) dias</w:t>
      </w:r>
      <w:r w:rsidR="00FC51EC" w:rsidRPr="00971286">
        <w:rPr>
          <w:rFonts w:ascii="Arial" w:hAnsi="Arial" w:cs="Arial"/>
          <w:b/>
          <w:sz w:val="20"/>
          <w:szCs w:val="20"/>
        </w:rPr>
        <w:t xml:space="preserve"> corridos</w:t>
      </w:r>
      <w:r w:rsidRPr="00971286">
        <w:rPr>
          <w:rFonts w:ascii="Arial" w:hAnsi="Arial" w:cs="Arial"/>
          <w:sz w:val="20"/>
          <w:szCs w:val="20"/>
        </w:rPr>
        <w:t xml:space="preserve"> o Projeto Executivo contendo as Etapas de implantação e migração dos serviços.</w:t>
      </w:r>
    </w:p>
    <w:p w:rsidR="00EE04F3" w:rsidRPr="00971286" w:rsidRDefault="00EE04F3"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Os planos de implantação e migração deverão prever a conectividade temporária entre as atuais redes corporativas da CONTRATANTE e a solução proposta pela CONTRATADA, garantindo a migração sem a interrupção dos serviços existentes.</w:t>
      </w:r>
    </w:p>
    <w:p w:rsidR="00EE04F3" w:rsidRPr="00971286" w:rsidRDefault="00EE04F3"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implantação deverá ser realizada por etapas de acordo com o definido no Projeto Executivo.</w:t>
      </w:r>
    </w:p>
    <w:p w:rsidR="00EE04F3" w:rsidRPr="00971286" w:rsidRDefault="00902FF6"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lastRenderedPageBreak/>
        <w:t xml:space="preserve">A partir de 30 (trinta) dias da contratação, a </w:t>
      </w:r>
      <w:r w:rsidR="00EE04F3" w:rsidRPr="00971286">
        <w:rPr>
          <w:rFonts w:ascii="Arial" w:hAnsi="Arial" w:cs="Arial"/>
          <w:sz w:val="20"/>
          <w:szCs w:val="20"/>
        </w:rPr>
        <w:t>CONTRATADA deverá apresentar, semanalmente, relatórios de acompanhamento, nos quais deverão constar as atividades realizadas e a duração de cada uma.</w:t>
      </w:r>
    </w:p>
    <w:p w:rsidR="00EE04F3" w:rsidRPr="00971286" w:rsidRDefault="00EE04F3"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CONTRATADA deverá documentar, em forma de relatório, os estados da infraestrutura física antes e depois das instalações realizadas.</w:t>
      </w:r>
    </w:p>
    <w:p w:rsidR="00EE04F3" w:rsidRPr="00971286" w:rsidRDefault="00EE04F3" w:rsidP="009955E0">
      <w:pPr>
        <w:numPr>
          <w:ilvl w:val="0"/>
          <w:numId w:val="34"/>
        </w:numPr>
        <w:autoSpaceDE w:val="0"/>
        <w:autoSpaceDN w:val="0"/>
        <w:adjustRightInd w:val="0"/>
        <w:spacing w:line="312" w:lineRule="auto"/>
        <w:ind w:hanging="708"/>
        <w:jc w:val="both"/>
        <w:rPr>
          <w:rFonts w:ascii="Arial" w:hAnsi="Arial" w:cs="Arial"/>
          <w:sz w:val="20"/>
          <w:szCs w:val="20"/>
        </w:rPr>
      </w:pPr>
      <w:r w:rsidRPr="00971286">
        <w:rPr>
          <w:rFonts w:ascii="Arial" w:hAnsi="Arial" w:cs="Arial"/>
          <w:sz w:val="20"/>
          <w:szCs w:val="20"/>
        </w:rPr>
        <w:t>Este relatório deverá ser entregue para a CONTRATA</w:t>
      </w:r>
      <w:r w:rsidR="00922AB3" w:rsidRPr="00971286">
        <w:rPr>
          <w:rFonts w:ascii="Arial" w:hAnsi="Arial" w:cs="Arial"/>
          <w:sz w:val="20"/>
          <w:szCs w:val="20"/>
        </w:rPr>
        <w:t>NTE para a aceitação do serviço;</w:t>
      </w:r>
    </w:p>
    <w:p w:rsidR="00EE04F3" w:rsidRPr="00971286" w:rsidRDefault="00EE04F3" w:rsidP="006A7A95">
      <w:pPr>
        <w:numPr>
          <w:ilvl w:val="0"/>
          <w:numId w:val="34"/>
        </w:numPr>
        <w:autoSpaceDE w:val="0"/>
        <w:autoSpaceDN w:val="0"/>
        <w:adjustRightInd w:val="0"/>
        <w:spacing w:after="120" w:line="312" w:lineRule="auto"/>
        <w:ind w:left="1843" w:hanging="709"/>
        <w:jc w:val="both"/>
        <w:rPr>
          <w:rFonts w:ascii="Arial" w:hAnsi="Arial" w:cs="Arial"/>
          <w:sz w:val="20"/>
          <w:szCs w:val="20"/>
        </w:rPr>
      </w:pPr>
      <w:r w:rsidRPr="00971286">
        <w:rPr>
          <w:rFonts w:ascii="Arial" w:hAnsi="Arial" w:cs="Arial"/>
          <w:sz w:val="20"/>
          <w:szCs w:val="20"/>
        </w:rPr>
        <w:t>A CONTRATANTE irá realizar os testes de aceitação conforme descrito</w:t>
      </w:r>
      <w:r w:rsidR="006D7C16" w:rsidRPr="00971286">
        <w:rPr>
          <w:rFonts w:ascii="Arial" w:hAnsi="Arial" w:cs="Arial"/>
          <w:sz w:val="20"/>
          <w:szCs w:val="20"/>
        </w:rPr>
        <w:t>s</w:t>
      </w:r>
      <w:r w:rsidRPr="00971286">
        <w:rPr>
          <w:rFonts w:ascii="Arial" w:hAnsi="Arial" w:cs="Arial"/>
          <w:sz w:val="20"/>
          <w:szCs w:val="20"/>
        </w:rPr>
        <w:t xml:space="preserve"> </w:t>
      </w:r>
      <w:r w:rsidR="006D7C16" w:rsidRPr="00971286">
        <w:rPr>
          <w:rFonts w:ascii="Arial" w:hAnsi="Arial" w:cs="Arial"/>
          <w:sz w:val="20"/>
          <w:szCs w:val="20"/>
        </w:rPr>
        <w:t>nesta</w:t>
      </w:r>
      <w:r w:rsidRPr="00971286">
        <w:rPr>
          <w:rFonts w:ascii="Arial" w:hAnsi="Arial" w:cs="Arial"/>
          <w:sz w:val="20"/>
          <w:szCs w:val="20"/>
        </w:rPr>
        <w:t xml:space="preserve"> Especificação Técnica.</w:t>
      </w:r>
    </w:p>
    <w:p w:rsidR="00EE04F3" w:rsidRPr="00971286" w:rsidRDefault="00EE04F3" w:rsidP="006A7A95">
      <w:pPr>
        <w:numPr>
          <w:ilvl w:val="0"/>
          <w:numId w:val="26"/>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não aceitação pela CONTRATANTE das soluções adotadas, devido à não conformidade com as solicitações deste Termo de Referência, poderá resultar em rescisão total ou parcial do contrato de prestação de serviços</w:t>
      </w:r>
      <w:r w:rsidR="006D7C16" w:rsidRPr="00971286">
        <w:rPr>
          <w:rFonts w:ascii="Arial" w:hAnsi="Arial" w:cs="Arial"/>
          <w:sz w:val="20"/>
          <w:szCs w:val="20"/>
        </w:rPr>
        <w:t>, ou ainda, ensejar a aplicação das penalidades cabíveis</w:t>
      </w:r>
      <w:r w:rsidRPr="00971286">
        <w:rPr>
          <w:rFonts w:ascii="Arial" w:hAnsi="Arial" w:cs="Arial"/>
          <w:sz w:val="20"/>
          <w:szCs w:val="20"/>
        </w:rPr>
        <w:t>.</w:t>
      </w:r>
    </w:p>
    <w:p w:rsidR="00EE04F3" w:rsidRPr="00971286" w:rsidRDefault="00EE04F3" w:rsidP="006A7A95">
      <w:pPr>
        <w:numPr>
          <w:ilvl w:val="0"/>
          <w:numId w:val="31"/>
        </w:numPr>
        <w:tabs>
          <w:tab w:val="clear" w:pos="1134"/>
          <w:tab w:val="num" w:pos="567"/>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CRITÉRIOS DE ACEITAÇÃO</w:t>
      </w:r>
      <w:r w:rsidR="006D7C16" w:rsidRPr="00971286">
        <w:rPr>
          <w:rFonts w:ascii="Arial" w:hAnsi="Arial" w:cs="Arial"/>
          <w:b/>
          <w:sz w:val="20"/>
          <w:szCs w:val="20"/>
        </w:rPr>
        <w:t xml:space="preserve"> DO OBJETO</w:t>
      </w:r>
    </w:p>
    <w:p w:rsidR="00EE04F3" w:rsidRPr="00971286" w:rsidRDefault="00B14F87" w:rsidP="009955E0">
      <w:pPr>
        <w:numPr>
          <w:ilvl w:val="0"/>
          <w:numId w:val="35"/>
        </w:numPr>
        <w:autoSpaceDE w:val="0"/>
        <w:autoSpaceDN w:val="0"/>
        <w:adjustRightInd w:val="0"/>
        <w:spacing w:line="312" w:lineRule="auto"/>
        <w:jc w:val="both"/>
        <w:rPr>
          <w:rFonts w:ascii="Arial" w:hAnsi="Arial" w:cs="Arial"/>
          <w:sz w:val="20"/>
          <w:szCs w:val="20"/>
        </w:rPr>
      </w:pPr>
      <w:r w:rsidRPr="00971286">
        <w:rPr>
          <w:rFonts w:ascii="Arial" w:hAnsi="Arial" w:cs="Arial"/>
          <w:sz w:val="20"/>
          <w:szCs w:val="20"/>
        </w:rPr>
        <w:t xml:space="preserve">A Aceitação será realizada em </w:t>
      </w:r>
      <w:r w:rsidR="00EE04F3" w:rsidRPr="00971286">
        <w:rPr>
          <w:rFonts w:ascii="Arial" w:hAnsi="Arial" w:cs="Arial"/>
          <w:sz w:val="20"/>
          <w:szCs w:val="20"/>
        </w:rPr>
        <w:t>d</w:t>
      </w:r>
      <w:r w:rsidRPr="00971286">
        <w:rPr>
          <w:rFonts w:ascii="Arial" w:hAnsi="Arial" w:cs="Arial"/>
          <w:sz w:val="20"/>
          <w:szCs w:val="20"/>
        </w:rPr>
        <w:t>ua</w:t>
      </w:r>
      <w:r w:rsidR="00EE04F3" w:rsidRPr="00971286">
        <w:rPr>
          <w:rFonts w:ascii="Arial" w:hAnsi="Arial" w:cs="Arial"/>
          <w:sz w:val="20"/>
          <w:szCs w:val="20"/>
        </w:rPr>
        <w:t xml:space="preserve">s </w:t>
      </w:r>
      <w:r w:rsidRPr="00971286">
        <w:rPr>
          <w:rFonts w:ascii="Arial" w:hAnsi="Arial" w:cs="Arial"/>
          <w:sz w:val="20"/>
          <w:szCs w:val="20"/>
        </w:rPr>
        <w:t>etapas</w:t>
      </w:r>
      <w:r w:rsidR="00EE04F3" w:rsidRPr="00971286">
        <w:rPr>
          <w:rFonts w:ascii="Arial" w:hAnsi="Arial" w:cs="Arial"/>
          <w:sz w:val="20"/>
          <w:szCs w:val="20"/>
        </w:rPr>
        <w:t xml:space="preserve"> de aceitação: a aceitação provisória e a aceitação definitiva.</w:t>
      </w:r>
    </w:p>
    <w:p w:rsidR="00EE04F3" w:rsidRPr="00971286" w:rsidRDefault="00EE04F3" w:rsidP="006A7A95">
      <w:pPr>
        <w:numPr>
          <w:ilvl w:val="0"/>
          <w:numId w:val="35"/>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Caberá à Gerência de Tecnologia da Informação tanto a aceitação provisória quanto a aceitação final.</w:t>
      </w:r>
    </w:p>
    <w:p w:rsidR="00EE04F3" w:rsidRPr="00971286" w:rsidRDefault="00EE04F3" w:rsidP="006A7A95">
      <w:pPr>
        <w:numPr>
          <w:ilvl w:val="0"/>
          <w:numId w:val="27"/>
        </w:numPr>
        <w:autoSpaceDE w:val="0"/>
        <w:autoSpaceDN w:val="0"/>
        <w:adjustRightInd w:val="0"/>
        <w:spacing w:after="120" w:line="312" w:lineRule="auto"/>
        <w:jc w:val="both"/>
        <w:rPr>
          <w:rFonts w:ascii="Arial" w:hAnsi="Arial" w:cs="Arial"/>
          <w:b/>
          <w:sz w:val="20"/>
          <w:szCs w:val="20"/>
        </w:rPr>
      </w:pPr>
      <w:r w:rsidRPr="00971286">
        <w:rPr>
          <w:rFonts w:ascii="Arial" w:hAnsi="Arial" w:cs="Arial"/>
          <w:b/>
          <w:sz w:val="20"/>
          <w:szCs w:val="20"/>
        </w:rPr>
        <w:t>CRITÉRIOS PARA ACEITAÇÃO PROVISÓRIA</w:t>
      </w:r>
    </w:p>
    <w:p w:rsidR="00EE04F3" w:rsidRPr="00971286" w:rsidRDefault="00EE04F3" w:rsidP="006A7A95">
      <w:pPr>
        <w:numPr>
          <w:ilvl w:val="1"/>
          <w:numId w:val="27"/>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aceitação da implantação deverá atender os seguintes requisitos:</w:t>
      </w:r>
    </w:p>
    <w:p w:rsidR="00EE04F3" w:rsidRPr="00971286" w:rsidRDefault="00EE04F3" w:rsidP="009955E0">
      <w:pPr>
        <w:numPr>
          <w:ilvl w:val="2"/>
          <w:numId w:val="27"/>
        </w:numPr>
        <w:tabs>
          <w:tab w:val="clear" w:pos="27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A aceitação de cada enlace se dará em até </w:t>
      </w:r>
      <w:r w:rsidRPr="00971286">
        <w:rPr>
          <w:rFonts w:ascii="Arial" w:hAnsi="Arial" w:cs="Arial"/>
          <w:b/>
          <w:sz w:val="20"/>
          <w:szCs w:val="20"/>
        </w:rPr>
        <w:t xml:space="preserve">5 </w:t>
      </w:r>
      <w:r w:rsidR="00484453" w:rsidRPr="00971286">
        <w:rPr>
          <w:rFonts w:ascii="Arial" w:hAnsi="Arial" w:cs="Arial"/>
          <w:b/>
          <w:sz w:val="20"/>
          <w:szCs w:val="20"/>
        </w:rPr>
        <w:t xml:space="preserve">(cinco) </w:t>
      </w:r>
      <w:r w:rsidRPr="00971286">
        <w:rPr>
          <w:rFonts w:ascii="Arial" w:hAnsi="Arial" w:cs="Arial"/>
          <w:b/>
          <w:sz w:val="20"/>
          <w:szCs w:val="20"/>
        </w:rPr>
        <w:t>dias úteis</w:t>
      </w:r>
      <w:r w:rsidRPr="00971286">
        <w:rPr>
          <w:rFonts w:ascii="Arial" w:hAnsi="Arial" w:cs="Arial"/>
          <w:sz w:val="20"/>
          <w:szCs w:val="20"/>
        </w:rPr>
        <w:t xml:space="preserve"> após a entrega dos serviços, com a observação, pela CONTRATANTE, de normalidade no provimento dos serviços para este enlace;</w:t>
      </w:r>
    </w:p>
    <w:p w:rsidR="00EE04F3" w:rsidRPr="00971286" w:rsidRDefault="00EE04F3" w:rsidP="006B40B4">
      <w:pPr>
        <w:numPr>
          <w:ilvl w:val="2"/>
          <w:numId w:val="27"/>
        </w:numPr>
        <w:tabs>
          <w:tab w:val="clear" w:pos="27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t>Caso haja rejeição na aceitação dos serviços do enlace, a CONTRATANTE poderá solicitar a suspensão da migração/implantação até que possíveis problemas sejam sanados, sem que isso gere direito à CONTRATADA de protelar a implantação dentro dos prazos definidos.</w:t>
      </w:r>
    </w:p>
    <w:p w:rsidR="00EE04F3" w:rsidRPr="00971286" w:rsidRDefault="00EE04F3" w:rsidP="006B40B4">
      <w:pPr>
        <w:numPr>
          <w:ilvl w:val="1"/>
          <w:numId w:val="27"/>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Os testes de aceitação dos serviços de rede serão compostos, no mínimo, por testes de conectividade/funcionais, testes da solução de segurança e testes da solução de gerência da rede.</w:t>
      </w:r>
    </w:p>
    <w:p w:rsidR="00EE04F3" w:rsidRPr="00971286" w:rsidRDefault="00EE04F3" w:rsidP="006B40B4">
      <w:pPr>
        <w:numPr>
          <w:ilvl w:val="1"/>
          <w:numId w:val="27"/>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aceitação ocorrerá caso os resultados dos testes estejam conforme os requisitos deste Termo de Referência.</w:t>
      </w:r>
    </w:p>
    <w:p w:rsidR="00EE04F3" w:rsidRPr="00971286" w:rsidRDefault="00EE04F3" w:rsidP="006B40B4">
      <w:pPr>
        <w:numPr>
          <w:ilvl w:val="1"/>
          <w:numId w:val="27"/>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Um enlace da rede será considerado aceito nos testes de conectividade e funcionais, se:</w:t>
      </w:r>
    </w:p>
    <w:p w:rsidR="00EE04F3" w:rsidRPr="00971286" w:rsidRDefault="00EE04F3" w:rsidP="009955E0">
      <w:pPr>
        <w:numPr>
          <w:ilvl w:val="0"/>
          <w:numId w:val="28"/>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Não houver perda</w:t>
      </w:r>
      <w:r w:rsidR="008056A8" w:rsidRPr="00971286">
        <w:rPr>
          <w:rFonts w:ascii="Arial" w:hAnsi="Arial" w:cs="Arial"/>
          <w:sz w:val="20"/>
          <w:szCs w:val="20"/>
        </w:rPr>
        <w:t xml:space="preserve"> </w:t>
      </w:r>
      <w:r w:rsidR="008661FE" w:rsidRPr="00971286">
        <w:rPr>
          <w:rFonts w:ascii="Arial" w:hAnsi="Arial" w:cs="Arial"/>
          <w:sz w:val="20"/>
          <w:szCs w:val="20"/>
        </w:rPr>
        <w:t>superior a 0,5% (zero vírgula cinco por cento)</w:t>
      </w:r>
      <w:r w:rsidRPr="00971286">
        <w:rPr>
          <w:rFonts w:ascii="Arial" w:hAnsi="Arial" w:cs="Arial"/>
          <w:sz w:val="20"/>
          <w:szCs w:val="20"/>
        </w:rPr>
        <w:t xml:space="preserve"> de pacotes </w:t>
      </w:r>
      <w:r w:rsidRPr="00971286">
        <w:rPr>
          <w:rFonts w:ascii="Arial" w:hAnsi="Arial" w:cs="Arial"/>
          <w:i/>
          <w:sz w:val="20"/>
          <w:szCs w:val="20"/>
        </w:rPr>
        <w:t>ICMP</w:t>
      </w:r>
      <w:r w:rsidRPr="00971286">
        <w:rPr>
          <w:rFonts w:ascii="Arial" w:hAnsi="Arial" w:cs="Arial"/>
          <w:sz w:val="20"/>
          <w:szCs w:val="20"/>
        </w:rPr>
        <w:t xml:space="preserve"> na transmissão destes entre a Administração Regional da CODEVASF e as suas Superintendências Regionais por um período de 2 dias;</w:t>
      </w:r>
    </w:p>
    <w:p w:rsidR="00EE04F3" w:rsidRPr="00971286" w:rsidRDefault="00EE04F3" w:rsidP="009955E0">
      <w:pPr>
        <w:numPr>
          <w:ilvl w:val="0"/>
          <w:numId w:val="28"/>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 xml:space="preserve">A transação padrão de um sistema corporativo </w:t>
      </w:r>
      <w:r w:rsidRPr="00971286">
        <w:rPr>
          <w:rFonts w:ascii="Arial" w:hAnsi="Arial" w:cs="Arial"/>
          <w:i/>
          <w:sz w:val="20"/>
          <w:szCs w:val="20"/>
        </w:rPr>
        <w:t>on-line</w:t>
      </w:r>
      <w:r w:rsidRPr="00971286">
        <w:rPr>
          <w:rFonts w:ascii="Arial" w:hAnsi="Arial" w:cs="Arial"/>
          <w:sz w:val="20"/>
          <w:szCs w:val="20"/>
        </w:rPr>
        <w:t>, a ser definido pela CONTRATANTE, puder ser completada com sucesso, dentro das características da aplicação;</w:t>
      </w:r>
    </w:p>
    <w:p w:rsidR="00EE04F3" w:rsidRPr="00971286" w:rsidRDefault="00EE04F3" w:rsidP="009955E0">
      <w:pPr>
        <w:numPr>
          <w:ilvl w:val="0"/>
          <w:numId w:val="28"/>
        </w:numPr>
        <w:tabs>
          <w:tab w:val="clear" w:pos="1874"/>
          <w:tab w:val="num" w:pos="1701"/>
        </w:tabs>
        <w:autoSpaceDE w:val="0"/>
        <w:autoSpaceDN w:val="0"/>
        <w:adjustRightInd w:val="0"/>
        <w:spacing w:line="312" w:lineRule="auto"/>
        <w:ind w:left="1701" w:hanging="567"/>
        <w:jc w:val="both"/>
        <w:rPr>
          <w:rFonts w:ascii="Arial" w:hAnsi="Arial" w:cs="Arial"/>
          <w:sz w:val="20"/>
          <w:szCs w:val="20"/>
        </w:rPr>
      </w:pPr>
      <w:r w:rsidRPr="00971286">
        <w:rPr>
          <w:rFonts w:ascii="Arial" w:hAnsi="Arial" w:cs="Arial"/>
          <w:sz w:val="20"/>
          <w:szCs w:val="20"/>
        </w:rPr>
        <w:t>For possível a navegação pela Internet e Intranet da CONTRATANTE;</w:t>
      </w:r>
    </w:p>
    <w:p w:rsidR="00EE04F3" w:rsidRPr="00971286" w:rsidRDefault="00EE04F3" w:rsidP="006B40B4">
      <w:pPr>
        <w:numPr>
          <w:ilvl w:val="0"/>
          <w:numId w:val="28"/>
        </w:numPr>
        <w:tabs>
          <w:tab w:val="clear" w:pos="1874"/>
          <w:tab w:val="num" w:pos="1701"/>
        </w:tabs>
        <w:autoSpaceDE w:val="0"/>
        <w:autoSpaceDN w:val="0"/>
        <w:adjustRightInd w:val="0"/>
        <w:spacing w:after="120" w:line="312" w:lineRule="auto"/>
        <w:ind w:left="1701" w:hanging="567"/>
        <w:jc w:val="both"/>
        <w:rPr>
          <w:rFonts w:ascii="Arial" w:hAnsi="Arial" w:cs="Arial"/>
          <w:sz w:val="20"/>
          <w:szCs w:val="20"/>
        </w:rPr>
      </w:pPr>
      <w:r w:rsidRPr="00971286">
        <w:rPr>
          <w:rFonts w:ascii="Arial" w:hAnsi="Arial" w:cs="Arial"/>
          <w:sz w:val="20"/>
          <w:szCs w:val="20"/>
        </w:rPr>
        <w:lastRenderedPageBreak/>
        <w:t>Possibilitar a visualização do elemento gerenciado e tratado por todas as funcionalidades da Solução de Gerência da Redes.</w:t>
      </w:r>
    </w:p>
    <w:p w:rsidR="00EE04F3" w:rsidRPr="00971286" w:rsidRDefault="00EE04F3" w:rsidP="006B40B4">
      <w:pPr>
        <w:numPr>
          <w:ilvl w:val="1"/>
          <w:numId w:val="27"/>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Após aceitação dos serviços e funcionalidades de cada enlace, conforme descrito nos itens anteriores, a CONTRATANTE emitirá o Termo de Recebimento Provisório (TRP).</w:t>
      </w:r>
    </w:p>
    <w:p w:rsidR="00EE04F3" w:rsidRPr="00971286" w:rsidRDefault="00EE04F3" w:rsidP="006B40B4">
      <w:pPr>
        <w:numPr>
          <w:ilvl w:val="0"/>
          <w:numId w:val="27"/>
        </w:numPr>
        <w:tabs>
          <w:tab w:val="num" w:pos="851"/>
        </w:tabs>
        <w:autoSpaceDE w:val="0"/>
        <w:autoSpaceDN w:val="0"/>
        <w:adjustRightInd w:val="0"/>
        <w:spacing w:after="120" w:line="312" w:lineRule="auto"/>
        <w:ind w:left="851" w:hanging="851"/>
        <w:jc w:val="both"/>
        <w:rPr>
          <w:rFonts w:ascii="Arial" w:hAnsi="Arial" w:cs="Arial"/>
          <w:b/>
          <w:sz w:val="20"/>
          <w:szCs w:val="20"/>
        </w:rPr>
      </w:pPr>
      <w:r w:rsidRPr="00971286">
        <w:rPr>
          <w:rFonts w:ascii="Arial" w:hAnsi="Arial" w:cs="Arial"/>
          <w:b/>
          <w:sz w:val="20"/>
          <w:szCs w:val="20"/>
        </w:rPr>
        <w:t>CRITÉRIOS PARA A ACEITAÇÃO DEFINITIVA</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A aceitação definitiva se dará após a verificação da correta operação do sistema após o término do Período de Funcionamento Experimental - PFE.</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Durante o PFE será possível a verificação do correto funcionamento da solução antes que seja emitida a aceitação final da implantação.</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 xml:space="preserve">O PFE poderá ter a duração de </w:t>
      </w:r>
      <w:r w:rsidRPr="00971286">
        <w:rPr>
          <w:rFonts w:ascii="Arial" w:hAnsi="Arial" w:cs="Arial"/>
          <w:b/>
          <w:sz w:val="20"/>
          <w:szCs w:val="20"/>
        </w:rPr>
        <w:t xml:space="preserve">até </w:t>
      </w:r>
      <w:r w:rsidR="000D2AAB" w:rsidRPr="00971286">
        <w:rPr>
          <w:rFonts w:ascii="Arial" w:hAnsi="Arial" w:cs="Arial"/>
          <w:b/>
          <w:sz w:val="20"/>
          <w:szCs w:val="20"/>
        </w:rPr>
        <w:t>1</w:t>
      </w:r>
      <w:r w:rsidR="00B14F87" w:rsidRPr="00971286">
        <w:rPr>
          <w:rFonts w:ascii="Arial" w:hAnsi="Arial" w:cs="Arial"/>
          <w:b/>
          <w:sz w:val="20"/>
          <w:szCs w:val="20"/>
        </w:rPr>
        <w:t>0</w:t>
      </w:r>
      <w:r w:rsidRPr="00971286">
        <w:rPr>
          <w:rFonts w:ascii="Arial" w:hAnsi="Arial" w:cs="Arial"/>
          <w:b/>
          <w:sz w:val="20"/>
          <w:szCs w:val="20"/>
        </w:rPr>
        <w:t xml:space="preserve"> (</w:t>
      </w:r>
      <w:r w:rsidR="00B14F87" w:rsidRPr="00971286">
        <w:rPr>
          <w:rFonts w:ascii="Arial" w:hAnsi="Arial" w:cs="Arial"/>
          <w:b/>
          <w:sz w:val="20"/>
          <w:szCs w:val="20"/>
        </w:rPr>
        <w:t>dez</w:t>
      </w:r>
      <w:r w:rsidRPr="00971286">
        <w:rPr>
          <w:rFonts w:ascii="Arial" w:hAnsi="Arial" w:cs="Arial"/>
          <w:b/>
          <w:sz w:val="20"/>
          <w:szCs w:val="20"/>
        </w:rPr>
        <w:t>) dias corridos</w:t>
      </w:r>
      <w:r w:rsidRPr="00971286">
        <w:rPr>
          <w:rFonts w:ascii="Arial" w:hAnsi="Arial" w:cs="Arial"/>
          <w:sz w:val="20"/>
          <w:szCs w:val="20"/>
        </w:rPr>
        <w:t xml:space="preserve"> contados a partir da emissão do último Termo de Recebimento Provisório aplicável em cada enlace.</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Durante esse período deverão ser retiradas todas as pendências de qualquer natureza que porventura existirem, sendo que o início do período “</w:t>
      </w:r>
      <w:r w:rsidRPr="00971286">
        <w:rPr>
          <w:rFonts w:ascii="Arial" w:hAnsi="Arial" w:cs="Arial"/>
          <w:i/>
          <w:sz w:val="20"/>
          <w:szCs w:val="20"/>
        </w:rPr>
        <w:t>no-</w:t>
      </w:r>
      <w:proofErr w:type="spellStart"/>
      <w:r w:rsidRPr="00971286">
        <w:rPr>
          <w:rFonts w:ascii="Arial" w:hAnsi="Arial" w:cs="Arial"/>
          <w:i/>
          <w:sz w:val="20"/>
          <w:szCs w:val="20"/>
        </w:rPr>
        <w:t>failures</w:t>
      </w:r>
      <w:proofErr w:type="spellEnd"/>
      <w:r w:rsidRPr="00971286">
        <w:rPr>
          <w:rFonts w:ascii="Arial" w:hAnsi="Arial" w:cs="Arial"/>
          <w:sz w:val="20"/>
          <w:szCs w:val="20"/>
        </w:rPr>
        <w:t>”, abaixo descrito, se prolongará até que isso ocorra efetivamente.</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Período “</w:t>
      </w:r>
      <w:r w:rsidRPr="00971286">
        <w:rPr>
          <w:rFonts w:ascii="Arial" w:hAnsi="Arial" w:cs="Arial"/>
          <w:i/>
          <w:sz w:val="20"/>
          <w:szCs w:val="20"/>
        </w:rPr>
        <w:t>no-</w:t>
      </w:r>
      <w:proofErr w:type="spellStart"/>
      <w:r w:rsidRPr="00971286">
        <w:rPr>
          <w:rFonts w:ascii="Arial" w:hAnsi="Arial" w:cs="Arial"/>
          <w:i/>
          <w:sz w:val="20"/>
          <w:szCs w:val="20"/>
        </w:rPr>
        <w:t>failures</w:t>
      </w:r>
      <w:proofErr w:type="spellEnd"/>
      <w:r w:rsidRPr="00971286">
        <w:rPr>
          <w:rFonts w:ascii="Arial" w:hAnsi="Arial" w:cs="Arial"/>
          <w:sz w:val="20"/>
          <w:szCs w:val="20"/>
        </w:rPr>
        <w:t xml:space="preserve">”: quando todas as pendências forem retiradas, será marcado um período considerado parte do PFE e que se estenderá </w:t>
      </w:r>
      <w:r w:rsidRPr="00971286">
        <w:rPr>
          <w:rFonts w:ascii="Arial" w:hAnsi="Arial" w:cs="Arial"/>
          <w:b/>
          <w:sz w:val="20"/>
          <w:szCs w:val="20"/>
        </w:rPr>
        <w:t xml:space="preserve">por até </w:t>
      </w:r>
      <w:r w:rsidR="000D2AAB" w:rsidRPr="00971286">
        <w:rPr>
          <w:rFonts w:ascii="Arial" w:hAnsi="Arial" w:cs="Arial"/>
          <w:b/>
          <w:sz w:val="20"/>
          <w:szCs w:val="20"/>
        </w:rPr>
        <w:t>1</w:t>
      </w:r>
      <w:r w:rsidR="00B14F87" w:rsidRPr="00971286">
        <w:rPr>
          <w:rFonts w:ascii="Arial" w:hAnsi="Arial" w:cs="Arial"/>
          <w:b/>
          <w:sz w:val="20"/>
          <w:szCs w:val="20"/>
        </w:rPr>
        <w:t>0</w:t>
      </w:r>
      <w:r w:rsidRPr="00971286">
        <w:rPr>
          <w:rFonts w:ascii="Arial" w:hAnsi="Arial" w:cs="Arial"/>
          <w:b/>
          <w:sz w:val="20"/>
          <w:szCs w:val="20"/>
        </w:rPr>
        <w:t xml:space="preserve"> (</w:t>
      </w:r>
      <w:r w:rsidR="00B14F87" w:rsidRPr="00971286">
        <w:rPr>
          <w:rFonts w:ascii="Arial" w:hAnsi="Arial" w:cs="Arial"/>
          <w:b/>
          <w:sz w:val="20"/>
          <w:szCs w:val="20"/>
        </w:rPr>
        <w:t>dez</w:t>
      </w:r>
      <w:r w:rsidRPr="00971286">
        <w:rPr>
          <w:rFonts w:ascii="Arial" w:hAnsi="Arial" w:cs="Arial"/>
          <w:b/>
          <w:sz w:val="20"/>
          <w:szCs w:val="20"/>
        </w:rPr>
        <w:t>) dias corridos</w:t>
      </w:r>
      <w:r w:rsidRPr="00971286">
        <w:rPr>
          <w:rFonts w:ascii="Arial" w:hAnsi="Arial" w:cs="Arial"/>
          <w:sz w:val="20"/>
          <w:szCs w:val="20"/>
        </w:rPr>
        <w:t>, no qual a solução não deverá apresentar falhas de projeto e especificação. Este período será reiniciado toda vez que for detectada uma nova falha.</w:t>
      </w:r>
    </w:p>
    <w:p w:rsidR="00EE04F3"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Na hipótese da CONTRATADA não sanar as pendências relacionadas ao fornecimento ou não conseguir cumprir as exigências associadas ao período “</w:t>
      </w:r>
      <w:r w:rsidRPr="00971286">
        <w:rPr>
          <w:rFonts w:ascii="Arial" w:hAnsi="Arial" w:cs="Arial"/>
          <w:i/>
          <w:sz w:val="20"/>
          <w:szCs w:val="20"/>
        </w:rPr>
        <w:t>no-</w:t>
      </w:r>
      <w:proofErr w:type="spellStart"/>
      <w:r w:rsidRPr="00971286">
        <w:rPr>
          <w:rFonts w:ascii="Arial" w:hAnsi="Arial" w:cs="Arial"/>
          <w:i/>
          <w:sz w:val="20"/>
          <w:szCs w:val="20"/>
        </w:rPr>
        <w:t>failures</w:t>
      </w:r>
      <w:proofErr w:type="spellEnd"/>
      <w:r w:rsidRPr="00971286">
        <w:rPr>
          <w:rFonts w:ascii="Arial" w:hAnsi="Arial" w:cs="Arial"/>
          <w:sz w:val="20"/>
          <w:szCs w:val="20"/>
        </w:rPr>
        <w:t>” até o término do PFE, serão iniciados os procedimentos de penalidades previstas no contrato. Ao final do PFE, concluído com sucesso, será emitido o Termo de Recebimento Definitivo.</w:t>
      </w:r>
    </w:p>
    <w:p w:rsidR="005F066A" w:rsidRPr="00971286" w:rsidRDefault="00EE04F3" w:rsidP="006B40B4">
      <w:pPr>
        <w:numPr>
          <w:ilvl w:val="0"/>
          <w:numId w:val="30"/>
        </w:numPr>
        <w:autoSpaceDE w:val="0"/>
        <w:autoSpaceDN w:val="0"/>
        <w:adjustRightInd w:val="0"/>
        <w:spacing w:after="120" w:line="312" w:lineRule="auto"/>
        <w:jc w:val="both"/>
        <w:rPr>
          <w:rFonts w:ascii="Arial" w:hAnsi="Arial" w:cs="Arial"/>
          <w:sz w:val="20"/>
          <w:szCs w:val="20"/>
        </w:rPr>
      </w:pPr>
      <w:r w:rsidRPr="00971286">
        <w:rPr>
          <w:rFonts w:ascii="Arial" w:hAnsi="Arial" w:cs="Arial"/>
          <w:sz w:val="20"/>
          <w:szCs w:val="20"/>
        </w:rPr>
        <w:t>Termo de Recebimento Definitivo - TRD: será emitido pela CONTRATANTE após o efetivo término do Período de Funcionamento Experimental - PFE.</w:t>
      </w:r>
      <w:r w:rsidR="004B75F9" w:rsidRPr="00971286">
        <w:rPr>
          <w:rFonts w:ascii="Arial" w:hAnsi="Arial" w:cs="Arial"/>
          <w:sz w:val="20"/>
          <w:szCs w:val="20"/>
        </w:rPr>
        <w:t xml:space="preserve"> </w:t>
      </w:r>
      <w:r w:rsidRPr="00971286">
        <w:rPr>
          <w:rFonts w:ascii="Arial" w:hAnsi="Arial" w:cs="Arial"/>
          <w:sz w:val="20"/>
          <w:szCs w:val="20"/>
        </w:rPr>
        <w:t>O TRD não isenta a CONTRATADA das responsabilidades sobre o pleno funcionamento de todas as facilidades e vantagens oferecidas, estendendo-se a necessidade de teste destas facilidades ao longo do Período de Garantia.</w:t>
      </w:r>
    </w:p>
    <w:sectPr w:rsidR="005F066A" w:rsidRPr="00971286" w:rsidSect="00245F02">
      <w:headerReference w:type="even" r:id="rId9"/>
      <w:headerReference w:type="default" r:id="rId10"/>
      <w:footerReference w:type="default" r:id="rId11"/>
      <w:headerReference w:type="first" r:id="rId12"/>
      <w:footerReference w:type="first" r:id="rId13"/>
      <w:pgSz w:w="11907" w:h="16840" w:code="9"/>
      <w:pgMar w:top="1701" w:right="1134" w:bottom="1242" w:left="170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B31" w:rsidRDefault="00CC5B31">
      <w:r>
        <w:separator/>
      </w:r>
    </w:p>
  </w:endnote>
  <w:endnote w:type="continuationSeparator" w:id="0">
    <w:p w:rsidR="00CC5B31" w:rsidRDefault="00CC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3E" w:rsidRDefault="00D7703E">
    <w:pPr>
      <w:pStyle w:val="Rodap"/>
      <w:jc w:val="right"/>
      <w:rPr>
        <w:sz w:val="22"/>
      </w:rPr>
    </w:pPr>
    <w:r>
      <w:rPr>
        <w:sz w:val="22"/>
      </w:rPr>
      <w:t xml:space="preserve">Pág. </w:t>
    </w:r>
    <w:r>
      <w:rPr>
        <w:rStyle w:val="Nmerodepgina"/>
        <w:sz w:val="22"/>
      </w:rPr>
      <w:fldChar w:fldCharType="begin"/>
    </w:r>
    <w:r>
      <w:rPr>
        <w:rStyle w:val="Nmerodepgina"/>
        <w:sz w:val="22"/>
      </w:rPr>
      <w:instrText xml:space="preserve"> PAGE </w:instrText>
    </w:r>
    <w:r>
      <w:rPr>
        <w:rStyle w:val="Nmerodepgina"/>
        <w:sz w:val="22"/>
      </w:rPr>
      <w:fldChar w:fldCharType="separate"/>
    </w:r>
    <w:r w:rsidR="0007584C">
      <w:rPr>
        <w:rStyle w:val="Nmerodepgina"/>
        <w:noProof/>
        <w:sz w:val="22"/>
      </w:rPr>
      <w:t>13</w:t>
    </w:r>
    <w:r>
      <w:rPr>
        <w:rStyle w:val="Nmerodepgina"/>
        <w:sz w:val="22"/>
      </w:rPr>
      <w:fldChar w:fldCharType="end"/>
    </w:r>
    <w:r>
      <w:rPr>
        <w:rStyle w:val="Nmerodepgina"/>
        <w:sz w:val="22"/>
      </w:rPr>
      <w:t xml:space="preserve"> de </w:t>
    </w:r>
    <w:r>
      <w:rPr>
        <w:rStyle w:val="Nmerodepgina"/>
        <w:sz w:val="22"/>
      </w:rPr>
      <w:fldChar w:fldCharType="begin"/>
    </w:r>
    <w:r>
      <w:rPr>
        <w:rStyle w:val="Nmerodepgina"/>
        <w:sz w:val="22"/>
      </w:rPr>
      <w:instrText xml:space="preserve"> NUMPAGES </w:instrText>
    </w:r>
    <w:r>
      <w:rPr>
        <w:rStyle w:val="Nmerodepgina"/>
        <w:sz w:val="22"/>
      </w:rPr>
      <w:fldChar w:fldCharType="separate"/>
    </w:r>
    <w:r w:rsidR="0007584C">
      <w:rPr>
        <w:rStyle w:val="Nmerodepgina"/>
        <w:noProof/>
        <w:sz w:val="22"/>
      </w:rPr>
      <w:t>13</w:t>
    </w:r>
    <w:r>
      <w:rPr>
        <w:rStyle w:val="Nmerodepgina"/>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3E" w:rsidRDefault="00D7703E">
    <w:pPr>
      <w:jc w:val="right"/>
      <w:rPr>
        <w:sz w:val="22"/>
      </w:rPr>
    </w:pPr>
    <w:proofErr w:type="spellStart"/>
    <w:r>
      <w:rPr>
        <w:rStyle w:val="Nmerodepgina"/>
        <w:sz w:val="22"/>
      </w:rPr>
      <w:t>Pág</w:t>
    </w:r>
    <w:proofErr w:type="spellEnd"/>
    <w:r>
      <w:rPr>
        <w:rStyle w:val="Nmerodepgina"/>
        <w:sz w:val="22"/>
      </w:rPr>
      <w:t xml:space="preserve"> </w:t>
    </w:r>
    <w:r>
      <w:rPr>
        <w:rStyle w:val="Nmerodepgina"/>
        <w:sz w:val="22"/>
      </w:rPr>
      <w:fldChar w:fldCharType="begin"/>
    </w:r>
    <w:r>
      <w:rPr>
        <w:rStyle w:val="Nmerodepgina"/>
        <w:sz w:val="22"/>
      </w:rPr>
      <w:instrText xml:space="preserve"> PAGE </w:instrText>
    </w:r>
    <w:r>
      <w:rPr>
        <w:rStyle w:val="Nmerodepgina"/>
        <w:sz w:val="22"/>
      </w:rPr>
      <w:fldChar w:fldCharType="separate"/>
    </w:r>
    <w:r w:rsidR="00245F02">
      <w:rPr>
        <w:rStyle w:val="Nmerodepgina"/>
        <w:noProof/>
        <w:sz w:val="22"/>
      </w:rPr>
      <w:t>1</w:t>
    </w:r>
    <w:r>
      <w:rPr>
        <w:rStyle w:val="Nmerodepgina"/>
        <w:sz w:val="22"/>
      </w:rPr>
      <w:fldChar w:fldCharType="end"/>
    </w:r>
    <w:r>
      <w:rPr>
        <w:rStyle w:val="Nmerodepgina"/>
        <w:sz w:val="22"/>
      </w:rPr>
      <w:t xml:space="preserve"> de </w:t>
    </w:r>
    <w:r>
      <w:rPr>
        <w:rStyle w:val="Nmerodepgina"/>
        <w:sz w:val="22"/>
      </w:rPr>
      <w:fldChar w:fldCharType="begin"/>
    </w:r>
    <w:r>
      <w:rPr>
        <w:rStyle w:val="Nmerodepgina"/>
        <w:sz w:val="22"/>
      </w:rPr>
      <w:instrText xml:space="preserve"> NUMPAGES </w:instrText>
    </w:r>
    <w:r>
      <w:rPr>
        <w:rStyle w:val="Nmerodepgina"/>
        <w:sz w:val="22"/>
      </w:rPr>
      <w:fldChar w:fldCharType="separate"/>
    </w:r>
    <w:r w:rsidR="00BF5EBD">
      <w:rPr>
        <w:rStyle w:val="Nmerodepgina"/>
        <w:noProof/>
        <w:sz w:val="22"/>
      </w:rPr>
      <w:t>13</w:t>
    </w:r>
    <w:r>
      <w:rPr>
        <w:rStyle w:val="Nmerodepgina"/>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B31" w:rsidRDefault="00CC5B31">
      <w:r>
        <w:separator/>
      </w:r>
    </w:p>
  </w:footnote>
  <w:footnote w:type="continuationSeparator" w:id="0">
    <w:p w:rsidR="00CC5B31" w:rsidRDefault="00CC5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F02" w:rsidRDefault="00245F02">
    <w:pPr>
      <w:pStyle w:val="Cabealho"/>
    </w:pPr>
    <w:r w:rsidRPr="00245F02">
      <w:rPr>
        <w:noProof/>
        <w:lang w:eastAsia="pt-BR"/>
      </w:rPr>
      <mc:AlternateContent>
        <mc:Choice Requires="wps">
          <w:drawing>
            <wp:anchor distT="0" distB="0" distL="114300" distR="114300" simplePos="0" relativeHeight="251667456" behindDoc="0" locked="0" layoutInCell="1" hidden="0" allowOverlap="1" wp14:anchorId="6FA855A5" wp14:editId="27EA88DD">
              <wp:simplePos x="0" y="0"/>
              <wp:positionH relativeFrom="margin">
                <wp:posOffset>1306830</wp:posOffset>
              </wp:positionH>
              <wp:positionV relativeFrom="paragraph">
                <wp:posOffset>0</wp:posOffset>
              </wp:positionV>
              <wp:extent cx="4572000" cy="496570"/>
              <wp:effectExtent l="0" t="0" r="0" b="0"/>
              <wp:wrapNone/>
              <wp:docPr id="1" name="Retângulo 1"/>
              <wp:cNvGraphicFramePr/>
              <a:graphic xmlns:a="http://schemas.openxmlformats.org/drawingml/2006/main">
                <a:graphicData uri="http://schemas.microsoft.com/office/word/2010/wordprocessingShape">
                  <wps:wsp>
                    <wps:cNvSpPr/>
                    <wps:spPr>
                      <a:xfrm>
                        <a:off x="0" y="0"/>
                        <a:ext cx="4572000" cy="496570"/>
                      </a:xfrm>
                      <a:prstGeom prst="rect">
                        <a:avLst/>
                      </a:prstGeom>
                      <a:noFill/>
                      <a:ln>
                        <a:noFill/>
                      </a:ln>
                    </wps:spPr>
                    <wps:txbx>
                      <w:txbxContent>
                        <w:p w:rsidR="00245F02" w:rsidRPr="00961DDB" w:rsidRDefault="00245F02" w:rsidP="00245F02">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245F02" w:rsidRPr="00961DDB" w:rsidRDefault="00245F02" w:rsidP="00245F02">
                          <w:pPr>
                            <w:rPr>
                              <w:b/>
                              <w:sz w:val="18"/>
                              <w:szCs w:val="18"/>
                            </w:rPr>
                          </w:pPr>
                          <w:r w:rsidRPr="00961DDB">
                            <w:rPr>
                              <w:b/>
                              <w:sz w:val="18"/>
                              <w:szCs w:val="18"/>
                            </w:rPr>
                            <w:t>Companhia de Desenvolvimento dos Vales do São Francisco e do Parnaíba</w:t>
                          </w:r>
                        </w:p>
                        <w:p w:rsidR="00245F02" w:rsidRPr="00961DDB" w:rsidRDefault="00245F02" w:rsidP="00245F02">
                          <w:pPr>
                            <w:rPr>
                              <w:b/>
                              <w:sz w:val="18"/>
                              <w:szCs w:val="18"/>
                            </w:rPr>
                          </w:pPr>
                          <w:r w:rsidRPr="00961DDB">
                            <w:rPr>
                              <w:b/>
                              <w:sz w:val="18"/>
                              <w:szCs w:val="18"/>
                            </w:rPr>
                            <w:t>Área de Gestão Estratégica</w:t>
                          </w:r>
                        </w:p>
                        <w:p w:rsidR="00245F02" w:rsidRDefault="00245F02" w:rsidP="00245F02"/>
                        <w:p w:rsidR="00245F02" w:rsidRDefault="00245F02" w:rsidP="00245F02"/>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FA855A5" id="Retângulo 1" o:spid="_x0000_s1026" style="position:absolute;left:0;text-align:left;margin-left:102.9pt;margin-top:0;width:5in;height:3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" filled="f" stroked="f">
              <v:textbox inset="2.53958mm,1.2694mm,2.53958mm,1.2694mm">
                <w:txbxContent>
                  <w:p w:rsidR="00245F02" w:rsidRPr="00961DDB" w:rsidRDefault="00245F02" w:rsidP="00245F02">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245F02" w:rsidRPr="00961DDB" w:rsidRDefault="00245F02" w:rsidP="00245F02">
                    <w:pPr>
                      <w:rPr>
                        <w:b/>
                        <w:sz w:val="18"/>
                        <w:szCs w:val="18"/>
                      </w:rPr>
                    </w:pPr>
                    <w:r w:rsidRPr="00961DDB">
                      <w:rPr>
                        <w:b/>
                        <w:sz w:val="18"/>
                        <w:szCs w:val="18"/>
                      </w:rPr>
                      <w:t>Companhia de Desenvolvimento dos Vales do São Francisco e do Parnaíba</w:t>
                    </w:r>
                  </w:p>
                  <w:p w:rsidR="00245F02" w:rsidRPr="00961DDB" w:rsidRDefault="00245F02" w:rsidP="00245F02">
                    <w:pPr>
                      <w:rPr>
                        <w:b/>
                        <w:sz w:val="18"/>
                        <w:szCs w:val="18"/>
                      </w:rPr>
                    </w:pPr>
                    <w:r w:rsidRPr="00961DDB">
                      <w:rPr>
                        <w:b/>
                        <w:sz w:val="18"/>
                        <w:szCs w:val="18"/>
                      </w:rPr>
                      <w:t>Área de Gestão Estratégica</w:t>
                    </w:r>
                  </w:p>
                  <w:p w:rsidR="00245F02" w:rsidRDefault="00245F02" w:rsidP="00245F02"/>
                  <w:p w:rsidR="00245F02" w:rsidRDefault="00245F02" w:rsidP="00245F02"/>
                </w:txbxContent>
              </v:textbox>
              <w10:wrap anchorx="margin"/>
            </v:rect>
          </w:pict>
        </mc:Fallback>
      </mc:AlternateContent>
    </w:r>
    <w:r w:rsidRPr="00245F02">
      <w:rPr>
        <w:noProof/>
        <w:lang w:eastAsia="pt-BR"/>
      </w:rPr>
      <w:drawing>
        <wp:anchor distT="0" distB="0" distL="114300" distR="114300" simplePos="0" relativeHeight="251668480" behindDoc="0" locked="0" layoutInCell="1" hidden="0" allowOverlap="1" wp14:anchorId="4013A079" wp14:editId="4C0023E3">
          <wp:simplePos x="0" y="0"/>
          <wp:positionH relativeFrom="margin">
            <wp:posOffset>0</wp:posOffset>
          </wp:positionH>
          <wp:positionV relativeFrom="paragraph">
            <wp:posOffset>72390</wp:posOffset>
          </wp:positionV>
          <wp:extent cx="1344295" cy="286385"/>
          <wp:effectExtent l="0" t="0" r="8255"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295" cy="28638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3E" w:rsidRPr="005F066A" w:rsidRDefault="005F066A" w:rsidP="005F066A">
    <w:pPr>
      <w:pStyle w:val="Cabealho"/>
    </w:pPr>
    <w:r w:rsidRPr="005F066A">
      <w:rPr>
        <w:noProof/>
        <w:lang w:eastAsia="pt-BR"/>
      </w:rPr>
      <mc:AlternateContent>
        <mc:Choice Requires="wps">
          <w:drawing>
            <wp:anchor distT="0" distB="0" distL="114300" distR="114300" simplePos="0" relativeHeight="251665408" behindDoc="0" locked="0" layoutInCell="1" allowOverlap="1" wp14:anchorId="343E4B0C" wp14:editId="54D1D4F0">
              <wp:simplePos x="0" y="0"/>
              <wp:positionH relativeFrom="column">
                <wp:posOffset>4344035</wp:posOffset>
              </wp:positionH>
              <wp:positionV relativeFrom="paragraph">
                <wp:posOffset>-296545</wp:posOffset>
              </wp:positionV>
              <wp:extent cx="1619885" cy="654685"/>
              <wp:effectExtent l="0" t="0" r="0" b="0"/>
              <wp:wrapNone/>
              <wp:docPr id="7" name="Caixa de texto 7"/>
              <wp:cNvGraphicFramePr/>
              <a:graphic xmlns:a="http://schemas.openxmlformats.org/drawingml/2006/main">
                <a:graphicData uri="http://schemas.microsoft.com/office/word/2010/wordprocessingShape">
                  <wps:wsp>
                    <wps:cNvSpPr txBox="1"/>
                    <wps:spPr>
                      <a:xfrm>
                        <a:off x="0" y="0"/>
                        <a:ext cx="1619885" cy="6546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F066A" w:rsidRPr="002A2521" w:rsidRDefault="005F066A" w:rsidP="005F066A">
                          <w:pPr>
                            <w:tabs>
                              <w:tab w:val="left" w:pos="426"/>
                            </w:tabs>
                            <w:rPr>
                              <w:sz w:val="16"/>
                              <w:szCs w:val="16"/>
                            </w:rPr>
                          </w:pPr>
                          <w:r>
                            <w:br/>
                          </w:r>
                          <w:proofErr w:type="gramStart"/>
                          <w:r>
                            <w:rPr>
                              <w:sz w:val="16"/>
                              <w:szCs w:val="16"/>
                            </w:rPr>
                            <w:t>Fls.:</w:t>
                          </w:r>
                          <w:proofErr w:type="gramEnd"/>
                          <w:r>
                            <w:rPr>
                              <w:sz w:val="16"/>
                              <w:szCs w:val="16"/>
                            </w:rPr>
                            <w:tab/>
                            <w:t>______</w:t>
                          </w:r>
                          <w:r w:rsidRPr="002A2521">
                            <w:rPr>
                              <w:sz w:val="16"/>
                              <w:szCs w:val="16"/>
                            </w:rPr>
                            <w:t>_______</w:t>
                          </w:r>
                          <w:r>
                            <w:rPr>
                              <w:sz w:val="16"/>
                              <w:szCs w:val="16"/>
                            </w:rPr>
                            <w:t>___</w:t>
                          </w:r>
                          <w:r w:rsidR="00BF5EBD">
                            <w:rPr>
                              <w:sz w:val="16"/>
                              <w:szCs w:val="16"/>
                            </w:rPr>
                            <w:t>______</w:t>
                          </w:r>
                          <w:r w:rsidRPr="002A2521">
                            <w:rPr>
                              <w:sz w:val="16"/>
                              <w:szCs w:val="16"/>
                            </w:rPr>
                            <w:br/>
                            <w:t>Processo:</w:t>
                          </w:r>
                          <w:r>
                            <w:rPr>
                              <w:sz w:val="16"/>
                              <w:szCs w:val="16"/>
                            </w:rPr>
                            <w:t xml:space="preserve"> </w:t>
                          </w:r>
                          <w:r w:rsidRPr="002A2521">
                            <w:rPr>
                              <w:sz w:val="16"/>
                              <w:szCs w:val="16"/>
                            </w:rPr>
                            <w:t>59500.00</w:t>
                          </w:r>
                          <w:r>
                            <w:rPr>
                              <w:sz w:val="16"/>
                              <w:szCs w:val="16"/>
                            </w:rPr>
                            <w:t>18</w:t>
                          </w:r>
                          <w:r w:rsidR="00BF5EBD">
                            <w:rPr>
                              <w:sz w:val="16"/>
                              <w:szCs w:val="16"/>
                            </w:rPr>
                            <w:t>28</w:t>
                          </w:r>
                          <w:r w:rsidRPr="002A2521">
                            <w:rPr>
                              <w:sz w:val="16"/>
                              <w:szCs w:val="16"/>
                            </w:rPr>
                            <w:t>/201</w:t>
                          </w:r>
                          <w:r>
                            <w:rPr>
                              <w:sz w:val="16"/>
                              <w:szCs w:val="16"/>
                            </w:rPr>
                            <w:t>9</w:t>
                          </w:r>
                          <w:r w:rsidRPr="002A2521">
                            <w:rPr>
                              <w:sz w:val="16"/>
                              <w:szCs w:val="16"/>
                            </w:rPr>
                            <w:t>-</w:t>
                          </w:r>
                          <w:r>
                            <w:rPr>
                              <w:sz w:val="16"/>
                              <w:szCs w:val="16"/>
                            </w:rPr>
                            <w:t>13</w:t>
                          </w:r>
                          <w:r w:rsidRPr="002A2521">
                            <w:rPr>
                              <w:sz w:val="16"/>
                              <w:szCs w:val="16"/>
                            </w:rPr>
                            <w:br/>
                            <w:t>Ass.:__________________</w:t>
                          </w:r>
                          <w:r w:rsidR="00BF5EBD">
                            <w:rPr>
                              <w:sz w:val="16"/>
                              <w:szCs w:val="16"/>
                            </w:rPr>
                            <w:t>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4B0C" id="_x0000_t202" coordsize="21600,21600" o:spt="202" path="m,l,21600r21600,l21600,xe">
              <v:stroke joinstyle="miter"/>
              <v:path gradientshapeok="t" o:connecttype="rect"/>
            </v:shapetype>
            <v:shape id="Caixa de texto 7" o:spid="_x0000_s1027" type="#_x0000_t202" style="position:absolute;left:0;text-align:left;margin-left:342.05pt;margin-top:-23.35pt;width:127.55pt;height:5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" fillcolor="white [3201]" stroked="f" strokeweight=".5pt">
              <v:textbox>
                <w:txbxContent>
                  <w:p w:rsidR="005F066A" w:rsidRPr="002A2521" w:rsidRDefault="005F066A" w:rsidP="005F066A">
                    <w:pPr>
                      <w:tabs>
                        <w:tab w:val="left" w:pos="426"/>
                      </w:tabs>
                      <w:rPr>
                        <w:sz w:val="16"/>
                        <w:szCs w:val="16"/>
                      </w:rPr>
                    </w:pPr>
                    <w:r>
                      <w:br/>
                    </w:r>
                    <w:proofErr w:type="gramStart"/>
                    <w:r>
                      <w:rPr>
                        <w:sz w:val="16"/>
                        <w:szCs w:val="16"/>
                      </w:rPr>
                      <w:t>Fls.:</w:t>
                    </w:r>
                    <w:proofErr w:type="gramEnd"/>
                    <w:r>
                      <w:rPr>
                        <w:sz w:val="16"/>
                        <w:szCs w:val="16"/>
                      </w:rPr>
                      <w:tab/>
                      <w:t>______</w:t>
                    </w:r>
                    <w:r w:rsidRPr="002A2521">
                      <w:rPr>
                        <w:sz w:val="16"/>
                        <w:szCs w:val="16"/>
                      </w:rPr>
                      <w:t>_______</w:t>
                    </w:r>
                    <w:r>
                      <w:rPr>
                        <w:sz w:val="16"/>
                        <w:szCs w:val="16"/>
                      </w:rPr>
                      <w:t>___</w:t>
                    </w:r>
                    <w:r w:rsidR="00BF5EBD">
                      <w:rPr>
                        <w:sz w:val="16"/>
                        <w:szCs w:val="16"/>
                      </w:rPr>
                      <w:t>______</w:t>
                    </w:r>
                    <w:r w:rsidRPr="002A2521">
                      <w:rPr>
                        <w:sz w:val="16"/>
                        <w:szCs w:val="16"/>
                      </w:rPr>
                      <w:br/>
                      <w:t>Processo:</w:t>
                    </w:r>
                    <w:r>
                      <w:rPr>
                        <w:sz w:val="16"/>
                        <w:szCs w:val="16"/>
                      </w:rPr>
                      <w:t xml:space="preserve"> </w:t>
                    </w:r>
                    <w:r w:rsidRPr="002A2521">
                      <w:rPr>
                        <w:sz w:val="16"/>
                        <w:szCs w:val="16"/>
                      </w:rPr>
                      <w:t>59500.00</w:t>
                    </w:r>
                    <w:r>
                      <w:rPr>
                        <w:sz w:val="16"/>
                        <w:szCs w:val="16"/>
                      </w:rPr>
                      <w:t>18</w:t>
                    </w:r>
                    <w:r w:rsidR="00BF5EBD">
                      <w:rPr>
                        <w:sz w:val="16"/>
                        <w:szCs w:val="16"/>
                      </w:rPr>
                      <w:t>28</w:t>
                    </w:r>
                    <w:r w:rsidRPr="002A2521">
                      <w:rPr>
                        <w:sz w:val="16"/>
                        <w:szCs w:val="16"/>
                      </w:rPr>
                      <w:t>/201</w:t>
                    </w:r>
                    <w:r>
                      <w:rPr>
                        <w:sz w:val="16"/>
                        <w:szCs w:val="16"/>
                      </w:rPr>
                      <w:t>9</w:t>
                    </w:r>
                    <w:r w:rsidRPr="002A2521">
                      <w:rPr>
                        <w:sz w:val="16"/>
                        <w:szCs w:val="16"/>
                      </w:rPr>
                      <w:t>-</w:t>
                    </w:r>
                    <w:r>
                      <w:rPr>
                        <w:sz w:val="16"/>
                        <w:szCs w:val="16"/>
                      </w:rPr>
                      <w:t>13</w:t>
                    </w:r>
                    <w:r w:rsidRPr="002A2521">
                      <w:rPr>
                        <w:sz w:val="16"/>
                        <w:szCs w:val="16"/>
                      </w:rPr>
                      <w:br/>
                      <w:t>Ass.:__________________</w:t>
                    </w:r>
                    <w:r w:rsidR="00BF5EBD">
                      <w:rPr>
                        <w:sz w:val="16"/>
                        <w:szCs w:val="16"/>
                      </w:rPr>
                      <w:t>_____</w:t>
                    </w:r>
                  </w:p>
                </w:txbxContent>
              </v:textbox>
            </v:shape>
          </w:pict>
        </mc:Fallback>
      </mc:AlternateContent>
    </w:r>
    <w:r w:rsidRPr="005F066A">
      <w:rPr>
        <w:noProof/>
        <w:lang w:eastAsia="pt-BR"/>
      </w:rPr>
      <w:drawing>
        <wp:anchor distT="0" distB="0" distL="114300" distR="114300" simplePos="0" relativeHeight="251664384" behindDoc="0" locked="0" layoutInCell="1" hidden="0" allowOverlap="1" wp14:anchorId="0374ECA5" wp14:editId="37A73029">
          <wp:simplePos x="0" y="0"/>
          <wp:positionH relativeFrom="margin">
            <wp:posOffset>0</wp:posOffset>
          </wp:positionH>
          <wp:positionV relativeFrom="paragraph">
            <wp:posOffset>245110</wp:posOffset>
          </wp:positionV>
          <wp:extent cx="1344295" cy="286385"/>
          <wp:effectExtent l="0" t="0" r="8255" b="0"/>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295" cy="286385"/>
                  </a:xfrm>
                  <a:prstGeom prst="rect">
                    <a:avLst/>
                  </a:prstGeom>
                  <a:ln/>
                </pic:spPr>
              </pic:pic>
            </a:graphicData>
          </a:graphic>
          <wp14:sizeRelH relativeFrom="margin">
            <wp14:pctWidth>0</wp14:pctWidth>
          </wp14:sizeRelH>
          <wp14:sizeRelV relativeFrom="margin">
            <wp14:pctHeight>0</wp14:pctHeight>
          </wp14:sizeRelV>
        </wp:anchor>
      </w:drawing>
    </w:r>
    <w:r w:rsidRPr="005F066A">
      <w:rPr>
        <w:noProof/>
        <w:lang w:eastAsia="pt-BR"/>
      </w:rPr>
      <mc:AlternateContent>
        <mc:Choice Requires="wps">
          <w:drawing>
            <wp:anchor distT="0" distB="0" distL="114300" distR="114300" simplePos="0" relativeHeight="251663360" behindDoc="0" locked="0" layoutInCell="1" hidden="0" allowOverlap="1" wp14:anchorId="721622DC" wp14:editId="564455CB">
              <wp:simplePos x="0" y="0"/>
              <wp:positionH relativeFrom="margin">
                <wp:posOffset>1306830</wp:posOffset>
              </wp:positionH>
              <wp:positionV relativeFrom="paragraph">
                <wp:posOffset>172915</wp:posOffset>
              </wp:positionV>
              <wp:extent cx="4572000" cy="496570"/>
              <wp:effectExtent l="0" t="0" r="0" b="0"/>
              <wp:wrapNone/>
              <wp:docPr id="6" name="Retângulo 6"/>
              <wp:cNvGraphicFramePr/>
              <a:graphic xmlns:a="http://schemas.openxmlformats.org/drawingml/2006/main">
                <a:graphicData uri="http://schemas.microsoft.com/office/word/2010/wordprocessingShape">
                  <wps:wsp>
                    <wps:cNvSpPr/>
                    <wps:spPr>
                      <a:xfrm>
                        <a:off x="0" y="0"/>
                        <a:ext cx="4572000" cy="496570"/>
                      </a:xfrm>
                      <a:prstGeom prst="rect">
                        <a:avLst/>
                      </a:prstGeom>
                      <a:noFill/>
                      <a:ln>
                        <a:noFill/>
                      </a:ln>
                    </wps:spPr>
                    <wps:txbx>
                      <w:txbxContent>
                        <w:p w:rsidR="005F066A" w:rsidRPr="00961DDB" w:rsidRDefault="005F066A" w:rsidP="005F066A">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5F066A" w:rsidRPr="00961DDB" w:rsidRDefault="005F066A" w:rsidP="005F066A">
                          <w:pPr>
                            <w:rPr>
                              <w:b/>
                              <w:sz w:val="18"/>
                              <w:szCs w:val="18"/>
                            </w:rPr>
                          </w:pPr>
                          <w:r w:rsidRPr="00961DDB">
                            <w:rPr>
                              <w:b/>
                              <w:sz w:val="18"/>
                              <w:szCs w:val="18"/>
                            </w:rPr>
                            <w:t>Companhia de Desenvolvimento dos Vales do São Francisco e do Parnaíba</w:t>
                          </w:r>
                        </w:p>
                        <w:p w:rsidR="005F066A" w:rsidRPr="00961DDB" w:rsidRDefault="005F066A" w:rsidP="005F066A">
                          <w:pPr>
                            <w:rPr>
                              <w:b/>
                              <w:sz w:val="18"/>
                              <w:szCs w:val="18"/>
                            </w:rPr>
                          </w:pPr>
                          <w:r w:rsidRPr="00961DDB">
                            <w:rPr>
                              <w:b/>
                              <w:sz w:val="18"/>
                              <w:szCs w:val="18"/>
                            </w:rPr>
                            <w:t>Área de Gestão Estratégica</w:t>
                          </w:r>
                        </w:p>
                        <w:p w:rsidR="005F066A" w:rsidRDefault="005F066A" w:rsidP="005F066A"/>
                        <w:p w:rsidR="005F066A" w:rsidRDefault="005F066A" w:rsidP="005F066A"/>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21622DC" id="Retângulo 6" o:spid="_x0000_s1027" style="position:absolute;left:0;text-align:left;margin-left:102.9pt;margin-top:13.6pt;width:5in;height:39.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" filled="f" stroked="f">
              <v:textbox inset="2.53958mm,1.2694mm,2.53958mm,1.2694mm">
                <w:txbxContent>
                  <w:p w:rsidR="005F066A" w:rsidRPr="00961DDB" w:rsidRDefault="005F066A" w:rsidP="005F066A">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5F066A" w:rsidRPr="00961DDB" w:rsidRDefault="005F066A" w:rsidP="005F066A">
                    <w:pPr>
                      <w:rPr>
                        <w:b/>
                        <w:sz w:val="18"/>
                        <w:szCs w:val="18"/>
                      </w:rPr>
                    </w:pPr>
                    <w:r w:rsidRPr="00961DDB">
                      <w:rPr>
                        <w:b/>
                        <w:sz w:val="18"/>
                        <w:szCs w:val="18"/>
                      </w:rPr>
                      <w:t>Companhia de Desenvolvimento dos Vales do São Francisco e do Parnaíba</w:t>
                    </w:r>
                  </w:p>
                  <w:p w:rsidR="005F066A" w:rsidRPr="00961DDB" w:rsidRDefault="005F066A" w:rsidP="005F066A">
                    <w:pPr>
                      <w:rPr>
                        <w:b/>
                        <w:sz w:val="18"/>
                        <w:szCs w:val="18"/>
                      </w:rPr>
                    </w:pPr>
                    <w:r w:rsidRPr="00961DDB">
                      <w:rPr>
                        <w:b/>
                        <w:sz w:val="18"/>
                        <w:szCs w:val="18"/>
                      </w:rPr>
                      <w:t>Área de Gestão Estratégica</w:t>
                    </w:r>
                  </w:p>
                  <w:p w:rsidR="005F066A" w:rsidRDefault="005F066A" w:rsidP="005F066A"/>
                  <w:p w:rsidR="005F066A" w:rsidRDefault="005F066A" w:rsidP="005F066A"/>
                </w:txbxContent>
              </v:textbox>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3E" w:rsidRPr="005F066A" w:rsidRDefault="005F066A" w:rsidP="005F066A">
    <w:pPr>
      <w:pStyle w:val="Cabealho"/>
    </w:pPr>
    <w:r w:rsidRPr="005F066A">
      <w:rPr>
        <w:noProof/>
        <w:lang w:eastAsia="pt-BR"/>
      </w:rPr>
      <mc:AlternateContent>
        <mc:Choice Requires="wps">
          <w:drawing>
            <wp:anchor distT="0" distB="0" distL="114300" distR="114300" simplePos="0" relativeHeight="251659264" behindDoc="0" locked="0" layoutInCell="1" hidden="0" allowOverlap="1" wp14:anchorId="721622DC" wp14:editId="564455CB">
              <wp:simplePos x="0" y="0"/>
              <wp:positionH relativeFrom="margin">
                <wp:posOffset>1306830</wp:posOffset>
              </wp:positionH>
              <wp:positionV relativeFrom="paragraph">
                <wp:posOffset>102235</wp:posOffset>
              </wp:positionV>
              <wp:extent cx="4572000" cy="496570"/>
              <wp:effectExtent l="0" t="0" r="0" b="0"/>
              <wp:wrapNone/>
              <wp:docPr id="2" name="Retângulo 2"/>
              <wp:cNvGraphicFramePr/>
              <a:graphic xmlns:a="http://schemas.openxmlformats.org/drawingml/2006/main">
                <a:graphicData uri="http://schemas.microsoft.com/office/word/2010/wordprocessingShape">
                  <wps:wsp>
                    <wps:cNvSpPr/>
                    <wps:spPr>
                      <a:xfrm>
                        <a:off x="0" y="0"/>
                        <a:ext cx="4572000" cy="496570"/>
                      </a:xfrm>
                      <a:prstGeom prst="rect">
                        <a:avLst/>
                      </a:prstGeom>
                      <a:noFill/>
                      <a:ln>
                        <a:noFill/>
                      </a:ln>
                    </wps:spPr>
                    <wps:txbx>
                      <w:txbxContent>
                        <w:p w:rsidR="005F066A" w:rsidRPr="00961DDB" w:rsidRDefault="005F066A" w:rsidP="005F066A">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5F066A" w:rsidRPr="00961DDB" w:rsidRDefault="005F066A" w:rsidP="005F066A">
                          <w:pPr>
                            <w:rPr>
                              <w:b/>
                              <w:sz w:val="18"/>
                              <w:szCs w:val="18"/>
                            </w:rPr>
                          </w:pPr>
                          <w:r w:rsidRPr="00961DDB">
                            <w:rPr>
                              <w:b/>
                              <w:sz w:val="18"/>
                              <w:szCs w:val="18"/>
                            </w:rPr>
                            <w:t>Companhia de Desenvolvimento dos Vales do São Francisco e do Parnaíba</w:t>
                          </w:r>
                        </w:p>
                        <w:p w:rsidR="005F066A" w:rsidRPr="00961DDB" w:rsidRDefault="005F066A" w:rsidP="005F066A">
                          <w:pPr>
                            <w:rPr>
                              <w:b/>
                              <w:sz w:val="18"/>
                              <w:szCs w:val="18"/>
                            </w:rPr>
                          </w:pPr>
                          <w:r w:rsidRPr="00961DDB">
                            <w:rPr>
                              <w:b/>
                              <w:sz w:val="18"/>
                              <w:szCs w:val="18"/>
                            </w:rPr>
                            <w:t>Área de Gestão Estratégica</w:t>
                          </w:r>
                        </w:p>
                        <w:p w:rsidR="005F066A" w:rsidRDefault="005F066A" w:rsidP="005F066A"/>
                        <w:p w:rsidR="005F066A" w:rsidRDefault="005F066A" w:rsidP="005F066A"/>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21622DC" id="Retângulo 2" o:spid="_x0000_s1028" style="position:absolute;left:0;text-align:left;margin-left:102.9pt;margin-top:8.05pt;width:5in;height:39.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" filled="f" stroked="f">
              <v:textbox inset="2.53958mm,1.2694mm,2.53958mm,1.2694mm">
                <w:txbxContent>
                  <w:p w:rsidR="005F066A" w:rsidRPr="00961DDB" w:rsidRDefault="005F066A" w:rsidP="005F066A">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5F066A" w:rsidRPr="00961DDB" w:rsidRDefault="005F066A" w:rsidP="005F066A">
                    <w:pPr>
                      <w:rPr>
                        <w:b/>
                        <w:sz w:val="18"/>
                        <w:szCs w:val="18"/>
                      </w:rPr>
                    </w:pPr>
                    <w:r w:rsidRPr="00961DDB">
                      <w:rPr>
                        <w:b/>
                        <w:sz w:val="18"/>
                        <w:szCs w:val="18"/>
                      </w:rPr>
                      <w:t>Companhia de Desenvolvimento dos Vales do São Francisco e do Parnaíba</w:t>
                    </w:r>
                  </w:p>
                  <w:p w:rsidR="005F066A" w:rsidRPr="00961DDB" w:rsidRDefault="005F066A" w:rsidP="005F066A">
                    <w:pPr>
                      <w:rPr>
                        <w:b/>
                        <w:sz w:val="18"/>
                        <w:szCs w:val="18"/>
                      </w:rPr>
                    </w:pPr>
                    <w:r w:rsidRPr="00961DDB">
                      <w:rPr>
                        <w:b/>
                        <w:sz w:val="18"/>
                        <w:szCs w:val="18"/>
                      </w:rPr>
                      <w:t>Área de Gestão Estratégica</w:t>
                    </w:r>
                  </w:p>
                  <w:p w:rsidR="005F066A" w:rsidRDefault="005F066A" w:rsidP="005F066A"/>
                  <w:p w:rsidR="005F066A" w:rsidRDefault="005F066A" w:rsidP="005F066A"/>
                </w:txbxContent>
              </v:textbox>
              <w10:wrap anchorx="margin"/>
            </v:rect>
          </w:pict>
        </mc:Fallback>
      </mc:AlternateContent>
    </w:r>
    <w:r w:rsidRPr="005F066A">
      <w:rPr>
        <w:noProof/>
        <w:lang w:eastAsia="pt-BR"/>
      </w:rPr>
      <w:drawing>
        <wp:anchor distT="0" distB="0" distL="114300" distR="114300" simplePos="0" relativeHeight="251660288" behindDoc="0" locked="0" layoutInCell="1" hidden="0" allowOverlap="1" wp14:anchorId="0374ECA5" wp14:editId="37A73029">
          <wp:simplePos x="0" y="0"/>
          <wp:positionH relativeFrom="margin">
            <wp:posOffset>0</wp:posOffset>
          </wp:positionH>
          <wp:positionV relativeFrom="paragraph">
            <wp:posOffset>174625</wp:posOffset>
          </wp:positionV>
          <wp:extent cx="1344295" cy="286385"/>
          <wp:effectExtent l="0" t="0" r="8255" b="0"/>
          <wp:wrapNone/>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295" cy="286385"/>
                  </a:xfrm>
                  <a:prstGeom prst="rect">
                    <a:avLst/>
                  </a:prstGeom>
                  <a:ln/>
                </pic:spPr>
              </pic:pic>
            </a:graphicData>
          </a:graphic>
          <wp14:sizeRelH relativeFrom="margin">
            <wp14:pctWidth>0</wp14:pctWidth>
          </wp14:sizeRelH>
          <wp14:sizeRelV relativeFrom="margin">
            <wp14:pctHeight>0</wp14:pctHeight>
          </wp14:sizeRelV>
        </wp:anchor>
      </w:drawing>
    </w:r>
    <w:r w:rsidRPr="005F066A">
      <w:rPr>
        <w:noProof/>
        <w:lang w:eastAsia="pt-BR"/>
      </w:rPr>
      <mc:AlternateContent>
        <mc:Choice Requires="wps">
          <w:drawing>
            <wp:anchor distT="0" distB="0" distL="114300" distR="114300" simplePos="0" relativeHeight="251661312" behindDoc="0" locked="0" layoutInCell="1" allowOverlap="1" wp14:anchorId="343E4B0C" wp14:editId="54D1D4F0">
              <wp:simplePos x="0" y="0"/>
              <wp:positionH relativeFrom="column">
                <wp:posOffset>4344035</wp:posOffset>
              </wp:positionH>
              <wp:positionV relativeFrom="paragraph">
                <wp:posOffset>-361530</wp:posOffset>
              </wp:positionV>
              <wp:extent cx="1619885" cy="654685"/>
              <wp:effectExtent l="0" t="0" r="0" b="0"/>
              <wp:wrapNone/>
              <wp:docPr id="28" name="Caixa de texto 28"/>
              <wp:cNvGraphicFramePr/>
              <a:graphic xmlns:a="http://schemas.openxmlformats.org/drawingml/2006/main">
                <a:graphicData uri="http://schemas.microsoft.com/office/word/2010/wordprocessingShape">
                  <wps:wsp>
                    <wps:cNvSpPr txBox="1"/>
                    <wps:spPr>
                      <a:xfrm>
                        <a:off x="0" y="0"/>
                        <a:ext cx="1619885" cy="6546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F066A" w:rsidRPr="002A2521" w:rsidRDefault="005F066A" w:rsidP="005F066A">
                          <w:pPr>
                            <w:tabs>
                              <w:tab w:val="left" w:pos="426"/>
                            </w:tabs>
                            <w:rPr>
                              <w:sz w:val="16"/>
                              <w:szCs w:val="16"/>
                            </w:rPr>
                          </w:pPr>
                          <w:r>
                            <w:br/>
                          </w:r>
                          <w:r>
                            <w:rPr>
                              <w:sz w:val="16"/>
                              <w:szCs w:val="16"/>
                            </w:rPr>
                            <w:t>Fls.:</w:t>
                          </w:r>
                          <w:r>
                            <w:rPr>
                              <w:sz w:val="16"/>
                              <w:szCs w:val="16"/>
                            </w:rPr>
                            <w:tab/>
                            <w:t>______</w:t>
                          </w:r>
                          <w:r w:rsidRPr="002A2521">
                            <w:rPr>
                              <w:sz w:val="16"/>
                              <w:szCs w:val="16"/>
                            </w:rPr>
                            <w:t>_______</w:t>
                          </w:r>
                          <w:r>
                            <w:rPr>
                              <w:sz w:val="16"/>
                              <w:szCs w:val="16"/>
                            </w:rPr>
                            <w:t>___</w:t>
                          </w:r>
                          <w:r w:rsidRPr="002A2521">
                            <w:rPr>
                              <w:sz w:val="16"/>
                              <w:szCs w:val="16"/>
                            </w:rPr>
                            <w:br/>
                            <w:t>Processo:</w:t>
                          </w:r>
                          <w:r>
                            <w:rPr>
                              <w:sz w:val="16"/>
                              <w:szCs w:val="16"/>
                            </w:rPr>
                            <w:t xml:space="preserve"> </w:t>
                          </w:r>
                          <w:r w:rsidRPr="002A2521">
                            <w:rPr>
                              <w:sz w:val="16"/>
                              <w:szCs w:val="16"/>
                            </w:rPr>
                            <w:t>59500.00</w:t>
                          </w:r>
                          <w:r>
                            <w:rPr>
                              <w:sz w:val="16"/>
                              <w:szCs w:val="16"/>
                            </w:rPr>
                            <w:t>18</w:t>
                          </w:r>
                          <w:r w:rsidRPr="002A2521">
                            <w:rPr>
                              <w:sz w:val="16"/>
                              <w:szCs w:val="16"/>
                            </w:rPr>
                            <w:t>/201</w:t>
                          </w:r>
                          <w:r>
                            <w:rPr>
                              <w:sz w:val="16"/>
                              <w:szCs w:val="16"/>
                            </w:rPr>
                            <w:t>9</w:t>
                          </w:r>
                          <w:r w:rsidRPr="002A2521">
                            <w:rPr>
                              <w:sz w:val="16"/>
                              <w:szCs w:val="16"/>
                            </w:rPr>
                            <w:t>-</w:t>
                          </w:r>
                          <w:r>
                            <w:rPr>
                              <w:sz w:val="16"/>
                              <w:szCs w:val="16"/>
                            </w:rPr>
                            <w:t>13</w:t>
                          </w:r>
                          <w:r w:rsidRPr="002A2521">
                            <w:rPr>
                              <w:sz w:val="16"/>
                              <w:szCs w:val="16"/>
                            </w:rPr>
                            <w:br/>
                            <w:t>Ass.:__________________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43E4B0C" id="_x0000_t202" coordsize="21600,21600" o:spt="202" path="m,l,21600r21600,l21600,xe">
              <v:stroke joinstyle="miter"/>
              <v:path gradientshapeok="t" o:connecttype="rect"/>
            </v:shapetype>
            <v:shape id="Caixa de texto 28" o:spid="_x0000_s1029" type="#_x0000_t202" style="position:absolute;left:0;text-align:left;margin-left:342.05pt;margin-top:-28.45pt;width:127.55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" fillcolor="white [3201]" stroked="f" strokeweight=".5pt">
              <v:textbox>
                <w:txbxContent>
                  <w:p w:rsidR="005F066A" w:rsidRPr="002A2521" w:rsidRDefault="005F066A" w:rsidP="005F066A">
                    <w:pPr>
                      <w:tabs>
                        <w:tab w:val="left" w:pos="426"/>
                      </w:tabs>
                      <w:rPr>
                        <w:sz w:val="16"/>
                        <w:szCs w:val="16"/>
                      </w:rPr>
                    </w:pPr>
                    <w:r>
                      <w:br/>
                    </w:r>
                    <w:proofErr w:type="gramStart"/>
                    <w:r>
                      <w:rPr>
                        <w:sz w:val="16"/>
                        <w:szCs w:val="16"/>
                      </w:rPr>
                      <w:t>Fls.:</w:t>
                    </w:r>
                    <w:proofErr w:type="gramEnd"/>
                    <w:r>
                      <w:rPr>
                        <w:sz w:val="16"/>
                        <w:szCs w:val="16"/>
                      </w:rPr>
                      <w:tab/>
                      <w:t>______</w:t>
                    </w:r>
                    <w:r w:rsidRPr="002A2521">
                      <w:rPr>
                        <w:sz w:val="16"/>
                        <w:szCs w:val="16"/>
                      </w:rPr>
                      <w:t>_______</w:t>
                    </w:r>
                    <w:r>
                      <w:rPr>
                        <w:sz w:val="16"/>
                        <w:szCs w:val="16"/>
                      </w:rPr>
                      <w:t>___</w:t>
                    </w:r>
                    <w:r w:rsidRPr="002A2521">
                      <w:rPr>
                        <w:sz w:val="16"/>
                        <w:szCs w:val="16"/>
                      </w:rPr>
                      <w:br/>
                      <w:t>Processo:</w:t>
                    </w:r>
                    <w:r>
                      <w:rPr>
                        <w:sz w:val="16"/>
                        <w:szCs w:val="16"/>
                      </w:rPr>
                      <w:t xml:space="preserve"> </w:t>
                    </w:r>
                    <w:r w:rsidRPr="002A2521">
                      <w:rPr>
                        <w:sz w:val="16"/>
                        <w:szCs w:val="16"/>
                      </w:rPr>
                      <w:t>59500.00</w:t>
                    </w:r>
                    <w:r>
                      <w:rPr>
                        <w:sz w:val="16"/>
                        <w:szCs w:val="16"/>
                      </w:rPr>
                      <w:t>18</w:t>
                    </w:r>
                    <w:r w:rsidRPr="002A2521">
                      <w:rPr>
                        <w:sz w:val="16"/>
                        <w:szCs w:val="16"/>
                      </w:rPr>
                      <w:t>/201</w:t>
                    </w:r>
                    <w:r>
                      <w:rPr>
                        <w:sz w:val="16"/>
                        <w:szCs w:val="16"/>
                      </w:rPr>
                      <w:t>9</w:t>
                    </w:r>
                    <w:r w:rsidRPr="002A2521">
                      <w:rPr>
                        <w:sz w:val="16"/>
                        <w:szCs w:val="16"/>
                      </w:rPr>
                      <w:t>-</w:t>
                    </w:r>
                    <w:r>
                      <w:rPr>
                        <w:sz w:val="16"/>
                        <w:szCs w:val="16"/>
                      </w:rPr>
                      <w:t>13</w:t>
                    </w:r>
                    <w:r w:rsidRPr="002A2521">
                      <w:rPr>
                        <w:sz w:val="16"/>
                        <w:szCs w:val="16"/>
                      </w:rPr>
                      <w:br/>
                      <w:t>Ass.:__________________</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1800"/>
        </w:tabs>
        <w:ind w:left="1800" w:hanging="1800"/>
      </w:pPr>
    </w:lvl>
  </w:abstractNum>
  <w:abstractNum w:abstractNumId="5" w15:restartNumberingAfterBreak="0">
    <w:nsid w:val="00000006"/>
    <w:multiLevelType w:val="multilevel"/>
    <w:tmpl w:val="00000006"/>
    <w:name w:val="WW8Num6"/>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name w:val="WW8Num20"/>
    <w:lvl w:ilvl="0">
      <w:start w:val="1"/>
      <w:numFmt w:val="decimal"/>
      <w:lvlText w:val="%1."/>
      <w:lvlJc w:val="left"/>
      <w:pPr>
        <w:tabs>
          <w:tab w:val="num" w:pos="1021"/>
        </w:tabs>
        <w:ind w:left="1021" w:hanging="1021"/>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00000013"/>
    <w:multiLevelType w:val="singleLevel"/>
    <w:tmpl w:val="00000013"/>
    <w:name w:val="WW8Num36"/>
    <w:lvl w:ilvl="0">
      <w:start w:val="1"/>
      <w:numFmt w:val="lowerLetter"/>
      <w:lvlText w:val="%1)"/>
      <w:lvlJc w:val="left"/>
      <w:pPr>
        <w:tabs>
          <w:tab w:val="num" w:pos="360"/>
        </w:tabs>
        <w:ind w:left="360" w:hanging="360"/>
      </w:pPr>
    </w:lvl>
  </w:abstractNum>
  <w:abstractNum w:abstractNumId="8" w15:restartNumberingAfterBreak="0">
    <w:nsid w:val="00000015"/>
    <w:multiLevelType w:val="multilevel"/>
    <w:tmpl w:val="00000015"/>
    <w:name w:val="WW8Num21"/>
    <w:lvl w:ilvl="0">
      <w:start w:val="9"/>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9" w15:restartNumberingAfterBreak="0">
    <w:nsid w:val="023E2E95"/>
    <w:multiLevelType w:val="multilevel"/>
    <w:tmpl w:val="8318AF5E"/>
    <w:lvl w:ilvl="0">
      <w:start w:val="3"/>
      <w:numFmt w:val="decimal"/>
      <w:lvlText w:val="%1"/>
      <w:lvlJc w:val="left"/>
      <w:pPr>
        <w:tabs>
          <w:tab w:val="num" w:pos="360"/>
        </w:tabs>
        <w:ind w:left="360" w:hanging="360"/>
      </w:pPr>
      <w:rPr>
        <w:rFonts w:hint="default"/>
      </w:rPr>
    </w:lvl>
    <w:lvl w:ilvl="1">
      <w:start w:val="7"/>
      <w:numFmt w:val="decimal"/>
      <w:lvlText w:val="%2.6."/>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2D85137"/>
    <w:multiLevelType w:val="multilevel"/>
    <w:tmpl w:val="432E92C6"/>
    <w:name w:val="WW8Num35"/>
    <w:lvl w:ilvl="0">
      <w:start w:val="1"/>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rPr>
    </w:lvl>
    <w:lvl w:ilvl="2">
      <w:start w:val="1"/>
      <w:numFmt w:val="decimal"/>
      <w:lvlText w:val="4.%3.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0B26DA"/>
    <w:multiLevelType w:val="multilevel"/>
    <w:tmpl w:val="573E38C0"/>
    <w:lvl w:ilvl="0">
      <w:start w:val="3"/>
      <w:numFmt w:val="decimal"/>
      <w:lvlText w:val="%1"/>
      <w:lvlJc w:val="left"/>
      <w:pPr>
        <w:tabs>
          <w:tab w:val="num" w:pos="360"/>
        </w:tabs>
        <w:ind w:left="360" w:hanging="360"/>
      </w:pPr>
      <w:rPr>
        <w:rFonts w:hint="default"/>
      </w:rPr>
    </w:lvl>
    <w:lvl w:ilvl="1">
      <w:start w:val="3"/>
      <w:numFmt w:val="decimal"/>
      <w:lvlText w:val="%2.2."/>
      <w:lvlJc w:val="left"/>
      <w:pPr>
        <w:tabs>
          <w:tab w:val="num" w:pos="720"/>
        </w:tabs>
        <w:ind w:left="360" w:hanging="360"/>
      </w:pPr>
      <w:rPr>
        <w:rFonts w:hint="default"/>
      </w:rPr>
    </w:lvl>
    <w:lvl w:ilvl="2">
      <w:start w:val="3"/>
      <w:numFmt w:val="decimal"/>
      <w:lvlText w:val="%3.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374625"/>
    <w:multiLevelType w:val="hybridMultilevel"/>
    <w:tmpl w:val="D26AD7F2"/>
    <w:name w:val="WW8Num372"/>
    <w:lvl w:ilvl="0" w:tplc="656AE9AA">
      <w:start w:val="7"/>
      <w:numFmt w:val="decimal"/>
      <w:lvlText w:val="%1.4."/>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B7542B0"/>
    <w:multiLevelType w:val="hybridMultilevel"/>
    <w:tmpl w:val="20E8C79E"/>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15:restartNumberingAfterBreak="0">
    <w:nsid w:val="0EF178AE"/>
    <w:multiLevelType w:val="hybridMultilevel"/>
    <w:tmpl w:val="8E782CBC"/>
    <w:lvl w:ilvl="0" w:tplc="657A7AAC">
      <w:start w:val="1"/>
      <w:numFmt w:val="decimal"/>
      <w:lvlText w:val="1.10.%1."/>
      <w:lvlJc w:val="left"/>
      <w:pPr>
        <w:tabs>
          <w:tab w:val="num" w:pos="1134"/>
        </w:tabs>
        <w:ind w:left="1134" w:hanging="1134"/>
      </w:pPr>
      <w:rPr>
        <w:rFonts w:hint="default"/>
      </w:rPr>
    </w:lvl>
    <w:lvl w:ilvl="1" w:tplc="D95AE2E6">
      <w:start w:val="1"/>
      <w:numFmt w:val="decimal"/>
      <w:lvlText w:val="7.2.%2."/>
      <w:lvlJc w:val="left"/>
      <w:pPr>
        <w:tabs>
          <w:tab w:val="num" w:pos="1134"/>
        </w:tabs>
        <w:ind w:left="1134" w:hanging="1134"/>
      </w:pPr>
      <w:rPr>
        <w:rFonts w:hint="default"/>
      </w:rPr>
    </w:lvl>
    <w:lvl w:ilvl="2" w:tplc="4C141892" w:tentative="1">
      <w:start w:val="1"/>
      <w:numFmt w:val="lowerRoman"/>
      <w:lvlText w:val="%3."/>
      <w:lvlJc w:val="right"/>
      <w:pPr>
        <w:tabs>
          <w:tab w:val="num" w:pos="2160"/>
        </w:tabs>
        <w:ind w:left="2160" w:hanging="180"/>
      </w:pPr>
    </w:lvl>
    <w:lvl w:ilvl="3" w:tplc="ED1C0504" w:tentative="1">
      <w:start w:val="1"/>
      <w:numFmt w:val="decimal"/>
      <w:lvlText w:val="%4."/>
      <w:lvlJc w:val="left"/>
      <w:pPr>
        <w:tabs>
          <w:tab w:val="num" w:pos="2880"/>
        </w:tabs>
        <w:ind w:left="2880" w:hanging="360"/>
      </w:pPr>
    </w:lvl>
    <w:lvl w:ilvl="4" w:tplc="E23C94FA" w:tentative="1">
      <w:start w:val="1"/>
      <w:numFmt w:val="lowerLetter"/>
      <w:lvlText w:val="%5."/>
      <w:lvlJc w:val="left"/>
      <w:pPr>
        <w:tabs>
          <w:tab w:val="num" w:pos="3600"/>
        </w:tabs>
        <w:ind w:left="3600" w:hanging="360"/>
      </w:pPr>
    </w:lvl>
    <w:lvl w:ilvl="5" w:tplc="D646F360" w:tentative="1">
      <w:start w:val="1"/>
      <w:numFmt w:val="lowerRoman"/>
      <w:lvlText w:val="%6."/>
      <w:lvlJc w:val="right"/>
      <w:pPr>
        <w:tabs>
          <w:tab w:val="num" w:pos="4320"/>
        </w:tabs>
        <w:ind w:left="4320" w:hanging="180"/>
      </w:pPr>
    </w:lvl>
    <w:lvl w:ilvl="6" w:tplc="47E6BA82" w:tentative="1">
      <w:start w:val="1"/>
      <w:numFmt w:val="decimal"/>
      <w:lvlText w:val="%7."/>
      <w:lvlJc w:val="left"/>
      <w:pPr>
        <w:tabs>
          <w:tab w:val="num" w:pos="5040"/>
        </w:tabs>
        <w:ind w:left="5040" w:hanging="360"/>
      </w:pPr>
    </w:lvl>
    <w:lvl w:ilvl="7" w:tplc="B1F44A30" w:tentative="1">
      <w:start w:val="1"/>
      <w:numFmt w:val="lowerLetter"/>
      <w:lvlText w:val="%8."/>
      <w:lvlJc w:val="left"/>
      <w:pPr>
        <w:tabs>
          <w:tab w:val="num" w:pos="5760"/>
        </w:tabs>
        <w:ind w:left="5760" w:hanging="360"/>
      </w:pPr>
    </w:lvl>
    <w:lvl w:ilvl="8" w:tplc="901050CA" w:tentative="1">
      <w:start w:val="1"/>
      <w:numFmt w:val="lowerRoman"/>
      <w:lvlText w:val="%9."/>
      <w:lvlJc w:val="right"/>
      <w:pPr>
        <w:tabs>
          <w:tab w:val="num" w:pos="6480"/>
        </w:tabs>
        <w:ind w:left="6480" w:hanging="180"/>
      </w:pPr>
    </w:lvl>
  </w:abstractNum>
  <w:abstractNum w:abstractNumId="15" w15:restartNumberingAfterBreak="0">
    <w:nsid w:val="16126E10"/>
    <w:multiLevelType w:val="multilevel"/>
    <w:tmpl w:val="77DEED1A"/>
    <w:lvl w:ilvl="0">
      <w:start w:val="1"/>
      <w:numFmt w:val="decimal"/>
      <w:lvlText w:val="11.%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9E5F6C"/>
    <w:multiLevelType w:val="multilevel"/>
    <w:tmpl w:val="44A00F40"/>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A71984"/>
    <w:multiLevelType w:val="hybridMultilevel"/>
    <w:tmpl w:val="16261C5A"/>
    <w:lvl w:ilvl="0" w:tplc="F064CBA2">
      <w:start w:val="1"/>
      <w:numFmt w:val="lowerLetter"/>
      <w:lvlText w:val="%1)"/>
      <w:lvlJc w:val="left"/>
      <w:pPr>
        <w:tabs>
          <w:tab w:val="num" w:pos="2920"/>
        </w:tabs>
        <w:ind w:left="2920" w:hanging="794"/>
      </w:pPr>
      <w:rPr>
        <w:rFonts w:hint="default"/>
      </w:rPr>
    </w:lvl>
    <w:lvl w:ilvl="1" w:tplc="7ADCABC6" w:tentative="1">
      <w:start w:val="1"/>
      <w:numFmt w:val="lowerLetter"/>
      <w:lvlText w:val="%2."/>
      <w:lvlJc w:val="left"/>
      <w:pPr>
        <w:tabs>
          <w:tab w:val="num" w:pos="1440"/>
        </w:tabs>
        <w:ind w:left="1440" w:hanging="360"/>
      </w:pPr>
    </w:lvl>
    <w:lvl w:ilvl="2" w:tplc="6D8867FE" w:tentative="1">
      <w:start w:val="1"/>
      <w:numFmt w:val="lowerRoman"/>
      <w:lvlText w:val="%3."/>
      <w:lvlJc w:val="right"/>
      <w:pPr>
        <w:tabs>
          <w:tab w:val="num" w:pos="2160"/>
        </w:tabs>
        <w:ind w:left="2160" w:hanging="180"/>
      </w:pPr>
    </w:lvl>
    <w:lvl w:ilvl="3" w:tplc="FD72BB5C" w:tentative="1">
      <w:start w:val="1"/>
      <w:numFmt w:val="decimal"/>
      <w:lvlText w:val="%4."/>
      <w:lvlJc w:val="left"/>
      <w:pPr>
        <w:tabs>
          <w:tab w:val="num" w:pos="2880"/>
        </w:tabs>
        <w:ind w:left="2880" w:hanging="360"/>
      </w:pPr>
    </w:lvl>
    <w:lvl w:ilvl="4" w:tplc="666E0230" w:tentative="1">
      <w:start w:val="1"/>
      <w:numFmt w:val="lowerLetter"/>
      <w:lvlText w:val="%5."/>
      <w:lvlJc w:val="left"/>
      <w:pPr>
        <w:tabs>
          <w:tab w:val="num" w:pos="3600"/>
        </w:tabs>
        <w:ind w:left="3600" w:hanging="360"/>
      </w:pPr>
    </w:lvl>
    <w:lvl w:ilvl="5" w:tplc="2550E3B8" w:tentative="1">
      <w:start w:val="1"/>
      <w:numFmt w:val="lowerRoman"/>
      <w:lvlText w:val="%6."/>
      <w:lvlJc w:val="right"/>
      <w:pPr>
        <w:tabs>
          <w:tab w:val="num" w:pos="4320"/>
        </w:tabs>
        <w:ind w:left="4320" w:hanging="180"/>
      </w:pPr>
    </w:lvl>
    <w:lvl w:ilvl="6" w:tplc="C84A6792" w:tentative="1">
      <w:start w:val="1"/>
      <w:numFmt w:val="decimal"/>
      <w:lvlText w:val="%7."/>
      <w:lvlJc w:val="left"/>
      <w:pPr>
        <w:tabs>
          <w:tab w:val="num" w:pos="5040"/>
        </w:tabs>
        <w:ind w:left="5040" w:hanging="360"/>
      </w:pPr>
    </w:lvl>
    <w:lvl w:ilvl="7" w:tplc="E42AB40E" w:tentative="1">
      <w:start w:val="1"/>
      <w:numFmt w:val="lowerLetter"/>
      <w:lvlText w:val="%8."/>
      <w:lvlJc w:val="left"/>
      <w:pPr>
        <w:tabs>
          <w:tab w:val="num" w:pos="5760"/>
        </w:tabs>
        <w:ind w:left="5760" w:hanging="360"/>
      </w:pPr>
    </w:lvl>
    <w:lvl w:ilvl="8" w:tplc="034E38A2" w:tentative="1">
      <w:start w:val="1"/>
      <w:numFmt w:val="lowerRoman"/>
      <w:lvlText w:val="%9."/>
      <w:lvlJc w:val="right"/>
      <w:pPr>
        <w:tabs>
          <w:tab w:val="num" w:pos="6480"/>
        </w:tabs>
        <w:ind w:left="6480" w:hanging="180"/>
      </w:pPr>
    </w:lvl>
  </w:abstractNum>
  <w:abstractNum w:abstractNumId="18" w15:restartNumberingAfterBreak="0">
    <w:nsid w:val="1CD56128"/>
    <w:multiLevelType w:val="hybridMultilevel"/>
    <w:tmpl w:val="03DA196C"/>
    <w:name w:val="WW8Num33"/>
    <w:lvl w:ilvl="0" w:tplc="1A48B83A">
      <w:start w:val="1"/>
      <w:numFmt w:val="decimal"/>
      <w:lvlText w:val="3.%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CDD7284"/>
    <w:multiLevelType w:val="hybridMultilevel"/>
    <w:tmpl w:val="1EC0FE1E"/>
    <w:lvl w:ilvl="0" w:tplc="D5743C62">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DE520BF"/>
    <w:multiLevelType w:val="hybridMultilevel"/>
    <w:tmpl w:val="557000AC"/>
    <w:lvl w:ilvl="0" w:tplc="79D4561E">
      <w:start w:val="1"/>
      <w:numFmt w:val="decimal"/>
      <w:lvlText w:val="1.5.%1."/>
      <w:lvlJc w:val="left"/>
      <w:pPr>
        <w:tabs>
          <w:tab w:val="num" w:pos="4140"/>
        </w:tabs>
        <w:ind w:left="3780" w:hanging="360"/>
      </w:pPr>
      <w:rPr>
        <w:rFonts w:hint="default"/>
      </w:rPr>
    </w:lvl>
    <w:lvl w:ilvl="1" w:tplc="2D14A814">
      <w:start w:val="1"/>
      <w:numFmt w:val="lowerLetter"/>
      <w:lvlText w:val="%2)"/>
      <w:lvlJc w:val="left"/>
      <w:pPr>
        <w:tabs>
          <w:tab w:val="num" w:pos="1874"/>
        </w:tabs>
        <w:ind w:left="1874" w:hanging="794"/>
      </w:pPr>
      <w:rPr>
        <w:rFonts w:hint="default"/>
      </w:rPr>
    </w:lvl>
    <w:lvl w:ilvl="2" w:tplc="AFC0FEC6">
      <w:start w:val="1"/>
      <w:numFmt w:val="lowerRoman"/>
      <w:lvlText w:val="%3."/>
      <w:lvlJc w:val="right"/>
      <w:pPr>
        <w:tabs>
          <w:tab w:val="num" w:pos="2160"/>
        </w:tabs>
        <w:ind w:left="2160" w:hanging="180"/>
      </w:pPr>
    </w:lvl>
    <w:lvl w:ilvl="3" w:tplc="B6BC006A">
      <w:start w:val="1"/>
      <w:numFmt w:val="decimal"/>
      <w:lvlText w:val="%4."/>
      <w:lvlJc w:val="left"/>
      <w:pPr>
        <w:tabs>
          <w:tab w:val="num" w:pos="2880"/>
        </w:tabs>
        <w:ind w:left="2880" w:hanging="360"/>
      </w:pPr>
    </w:lvl>
    <w:lvl w:ilvl="4" w:tplc="4E882652" w:tentative="1">
      <w:start w:val="1"/>
      <w:numFmt w:val="lowerLetter"/>
      <w:lvlText w:val="%5."/>
      <w:lvlJc w:val="left"/>
      <w:pPr>
        <w:tabs>
          <w:tab w:val="num" w:pos="3600"/>
        </w:tabs>
        <w:ind w:left="3600" w:hanging="360"/>
      </w:pPr>
    </w:lvl>
    <w:lvl w:ilvl="5" w:tplc="7EFE75F8" w:tentative="1">
      <w:start w:val="1"/>
      <w:numFmt w:val="lowerRoman"/>
      <w:lvlText w:val="%6."/>
      <w:lvlJc w:val="right"/>
      <w:pPr>
        <w:tabs>
          <w:tab w:val="num" w:pos="4320"/>
        </w:tabs>
        <w:ind w:left="4320" w:hanging="180"/>
      </w:pPr>
    </w:lvl>
    <w:lvl w:ilvl="6" w:tplc="3FB20D70" w:tentative="1">
      <w:start w:val="1"/>
      <w:numFmt w:val="decimal"/>
      <w:lvlText w:val="%7."/>
      <w:lvlJc w:val="left"/>
      <w:pPr>
        <w:tabs>
          <w:tab w:val="num" w:pos="5040"/>
        </w:tabs>
        <w:ind w:left="5040" w:hanging="360"/>
      </w:pPr>
    </w:lvl>
    <w:lvl w:ilvl="7" w:tplc="03727FA8" w:tentative="1">
      <w:start w:val="1"/>
      <w:numFmt w:val="lowerLetter"/>
      <w:lvlText w:val="%8."/>
      <w:lvlJc w:val="left"/>
      <w:pPr>
        <w:tabs>
          <w:tab w:val="num" w:pos="5760"/>
        </w:tabs>
        <w:ind w:left="5760" w:hanging="360"/>
      </w:pPr>
    </w:lvl>
    <w:lvl w:ilvl="8" w:tplc="C304E270" w:tentative="1">
      <w:start w:val="1"/>
      <w:numFmt w:val="lowerRoman"/>
      <w:lvlText w:val="%9."/>
      <w:lvlJc w:val="right"/>
      <w:pPr>
        <w:tabs>
          <w:tab w:val="num" w:pos="6480"/>
        </w:tabs>
        <w:ind w:left="6480" w:hanging="180"/>
      </w:pPr>
    </w:lvl>
  </w:abstractNum>
  <w:abstractNum w:abstractNumId="21" w15:restartNumberingAfterBreak="0">
    <w:nsid w:val="1E3E5CEA"/>
    <w:multiLevelType w:val="multilevel"/>
    <w:tmpl w:val="148EFAC8"/>
    <w:lvl w:ilvl="0">
      <w:start w:val="3"/>
      <w:numFmt w:val="decimal"/>
      <w:lvlText w:val="%1"/>
      <w:lvlJc w:val="left"/>
      <w:pPr>
        <w:tabs>
          <w:tab w:val="num" w:pos="360"/>
        </w:tabs>
        <w:ind w:left="360" w:hanging="360"/>
      </w:pPr>
      <w:rPr>
        <w:rFonts w:hint="default"/>
      </w:rPr>
    </w:lvl>
    <w:lvl w:ilvl="1">
      <w:start w:val="7"/>
      <w:numFmt w:val="decimal"/>
      <w:lvlText w:val="%2.13."/>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A527C8"/>
    <w:multiLevelType w:val="hybridMultilevel"/>
    <w:tmpl w:val="7B3414EC"/>
    <w:lvl w:ilvl="0" w:tplc="1898C400">
      <w:start w:val="1"/>
      <w:numFmt w:val="decimal"/>
      <w:lvlText w:val="5.%1."/>
      <w:lvlJc w:val="left"/>
      <w:pPr>
        <w:tabs>
          <w:tab w:val="num" w:pos="2340"/>
        </w:tabs>
        <w:ind w:left="2340" w:hanging="360"/>
      </w:pPr>
      <w:rPr>
        <w:rFonts w:hint="default"/>
      </w:rPr>
    </w:lvl>
    <w:lvl w:ilvl="1" w:tplc="DFA65FCC">
      <w:start w:val="1"/>
      <w:numFmt w:val="decimal"/>
      <w:lvlText w:val="1.7.%2."/>
      <w:lvlJc w:val="left"/>
      <w:pPr>
        <w:tabs>
          <w:tab w:val="num" w:pos="1800"/>
        </w:tabs>
        <w:ind w:left="1440" w:hanging="360"/>
      </w:pPr>
      <w:rPr>
        <w:rFonts w:hint="default"/>
      </w:rPr>
    </w:lvl>
    <w:lvl w:ilvl="2" w:tplc="FEACA0FE" w:tentative="1">
      <w:start w:val="1"/>
      <w:numFmt w:val="lowerRoman"/>
      <w:lvlText w:val="%3."/>
      <w:lvlJc w:val="right"/>
      <w:pPr>
        <w:tabs>
          <w:tab w:val="num" w:pos="2160"/>
        </w:tabs>
        <w:ind w:left="2160" w:hanging="180"/>
      </w:pPr>
    </w:lvl>
    <w:lvl w:ilvl="3" w:tplc="B194F380" w:tentative="1">
      <w:start w:val="1"/>
      <w:numFmt w:val="decimal"/>
      <w:lvlText w:val="%4."/>
      <w:lvlJc w:val="left"/>
      <w:pPr>
        <w:tabs>
          <w:tab w:val="num" w:pos="2880"/>
        </w:tabs>
        <w:ind w:left="2880" w:hanging="360"/>
      </w:pPr>
    </w:lvl>
    <w:lvl w:ilvl="4" w:tplc="2CB690B8" w:tentative="1">
      <w:start w:val="1"/>
      <w:numFmt w:val="lowerLetter"/>
      <w:lvlText w:val="%5."/>
      <w:lvlJc w:val="left"/>
      <w:pPr>
        <w:tabs>
          <w:tab w:val="num" w:pos="3600"/>
        </w:tabs>
        <w:ind w:left="3600" w:hanging="360"/>
      </w:pPr>
    </w:lvl>
    <w:lvl w:ilvl="5" w:tplc="66AEC228" w:tentative="1">
      <w:start w:val="1"/>
      <w:numFmt w:val="lowerRoman"/>
      <w:lvlText w:val="%6."/>
      <w:lvlJc w:val="right"/>
      <w:pPr>
        <w:tabs>
          <w:tab w:val="num" w:pos="4320"/>
        </w:tabs>
        <w:ind w:left="4320" w:hanging="180"/>
      </w:pPr>
    </w:lvl>
    <w:lvl w:ilvl="6" w:tplc="1C6818FC" w:tentative="1">
      <w:start w:val="1"/>
      <w:numFmt w:val="decimal"/>
      <w:lvlText w:val="%7."/>
      <w:lvlJc w:val="left"/>
      <w:pPr>
        <w:tabs>
          <w:tab w:val="num" w:pos="5040"/>
        </w:tabs>
        <w:ind w:left="5040" w:hanging="360"/>
      </w:pPr>
    </w:lvl>
    <w:lvl w:ilvl="7" w:tplc="DA8834FC" w:tentative="1">
      <w:start w:val="1"/>
      <w:numFmt w:val="lowerLetter"/>
      <w:lvlText w:val="%8."/>
      <w:lvlJc w:val="left"/>
      <w:pPr>
        <w:tabs>
          <w:tab w:val="num" w:pos="5760"/>
        </w:tabs>
        <w:ind w:left="5760" w:hanging="360"/>
      </w:pPr>
    </w:lvl>
    <w:lvl w:ilvl="8" w:tplc="FF227EC8" w:tentative="1">
      <w:start w:val="1"/>
      <w:numFmt w:val="lowerRoman"/>
      <w:lvlText w:val="%9."/>
      <w:lvlJc w:val="right"/>
      <w:pPr>
        <w:tabs>
          <w:tab w:val="num" w:pos="6480"/>
        </w:tabs>
        <w:ind w:left="6480" w:hanging="180"/>
      </w:pPr>
    </w:lvl>
  </w:abstractNum>
  <w:abstractNum w:abstractNumId="23" w15:restartNumberingAfterBreak="0">
    <w:nsid w:val="1FEB44C2"/>
    <w:multiLevelType w:val="hybridMultilevel"/>
    <w:tmpl w:val="2E74663A"/>
    <w:lvl w:ilvl="0" w:tplc="CF30E262">
      <w:start w:val="1"/>
      <w:numFmt w:val="decimal"/>
      <w:lvlText w:val="3.%1."/>
      <w:lvlJc w:val="left"/>
      <w:pPr>
        <w:tabs>
          <w:tab w:val="num" w:pos="1440"/>
        </w:tabs>
        <w:ind w:left="1440" w:hanging="360"/>
      </w:pPr>
      <w:rPr>
        <w:rFonts w:hint="default"/>
      </w:rPr>
    </w:lvl>
    <w:lvl w:ilvl="1" w:tplc="70468640">
      <w:start w:val="1"/>
      <w:numFmt w:val="lowerLetter"/>
      <w:lvlText w:val="%2)"/>
      <w:lvlJc w:val="left"/>
      <w:pPr>
        <w:tabs>
          <w:tab w:val="num" w:pos="1440"/>
        </w:tabs>
        <w:ind w:left="1440" w:hanging="360"/>
      </w:pPr>
      <w:rPr>
        <w:rFonts w:hint="default"/>
      </w:rPr>
    </w:lvl>
    <w:lvl w:ilvl="2" w:tplc="B23E8EB8" w:tentative="1">
      <w:start w:val="1"/>
      <w:numFmt w:val="lowerRoman"/>
      <w:lvlText w:val="%3."/>
      <w:lvlJc w:val="right"/>
      <w:pPr>
        <w:tabs>
          <w:tab w:val="num" w:pos="2160"/>
        </w:tabs>
        <w:ind w:left="2160" w:hanging="180"/>
      </w:pPr>
    </w:lvl>
    <w:lvl w:ilvl="3" w:tplc="C9CEA0B8" w:tentative="1">
      <w:start w:val="1"/>
      <w:numFmt w:val="decimal"/>
      <w:lvlText w:val="%4."/>
      <w:lvlJc w:val="left"/>
      <w:pPr>
        <w:tabs>
          <w:tab w:val="num" w:pos="2880"/>
        </w:tabs>
        <w:ind w:left="2880" w:hanging="360"/>
      </w:pPr>
    </w:lvl>
    <w:lvl w:ilvl="4" w:tplc="38E054AE" w:tentative="1">
      <w:start w:val="1"/>
      <w:numFmt w:val="lowerLetter"/>
      <w:lvlText w:val="%5."/>
      <w:lvlJc w:val="left"/>
      <w:pPr>
        <w:tabs>
          <w:tab w:val="num" w:pos="3600"/>
        </w:tabs>
        <w:ind w:left="3600" w:hanging="360"/>
      </w:pPr>
    </w:lvl>
    <w:lvl w:ilvl="5" w:tplc="2438051C" w:tentative="1">
      <w:start w:val="1"/>
      <w:numFmt w:val="lowerRoman"/>
      <w:lvlText w:val="%6."/>
      <w:lvlJc w:val="right"/>
      <w:pPr>
        <w:tabs>
          <w:tab w:val="num" w:pos="4320"/>
        </w:tabs>
        <w:ind w:left="4320" w:hanging="180"/>
      </w:pPr>
    </w:lvl>
    <w:lvl w:ilvl="6" w:tplc="77E63472" w:tentative="1">
      <w:start w:val="1"/>
      <w:numFmt w:val="decimal"/>
      <w:lvlText w:val="%7."/>
      <w:lvlJc w:val="left"/>
      <w:pPr>
        <w:tabs>
          <w:tab w:val="num" w:pos="5040"/>
        </w:tabs>
        <w:ind w:left="5040" w:hanging="360"/>
      </w:pPr>
    </w:lvl>
    <w:lvl w:ilvl="7" w:tplc="8BEAFF26" w:tentative="1">
      <w:start w:val="1"/>
      <w:numFmt w:val="lowerLetter"/>
      <w:lvlText w:val="%8."/>
      <w:lvlJc w:val="left"/>
      <w:pPr>
        <w:tabs>
          <w:tab w:val="num" w:pos="5760"/>
        </w:tabs>
        <w:ind w:left="5760" w:hanging="360"/>
      </w:pPr>
    </w:lvl>
    <w:lvl w:ilvl="8" w:tplc="E97E4C32" w:tentative="1">
      <w:start w:val="1"/>
      <w:numFmt w:val="lowerRoman"/>
      <w:lvlText w:val="%9."/>
      <w:lvlJc w:val="right"/>
      <w:pPr>
        <w:tabs>
          <w:tab w:val="num" w:pos="6480"/>
        </w:tabs>
        <w:ind w:left="6480" w:hanging="180"/>
      </w:pPr>
    </w:lvl>
  </w:abstractNum>
  <w:abstractNum w:abstractNumId="24" w15:restartNumberingAfterBreak="0">
    <w:nsid w:val="22A71FCA"/>
    <w:multiLevelType w:val="hybridMultilevel"/>
    <w:tmpl w:val="3B7A24D8"/>
    <w:lvl w:ilvl="0" w:tplc="CBFACA06">
      <w:start w:val="1"/>
      <w:numFmt w:val="lowerLetter"/>
      <w:lvlText w:val="%1)"/>
      <w:lvlJc w:val="left"/>
      <w:pPr>
        <w:tabs>
          <w:tab w:val="num" w:pos="1154"/>
        </w:tabs>
        <w:ind w:left="1154" w:hanging="794"/>
      </w:pPr>
      <w:rPr>
        <w:rFonts w:hint="default"/>
      </w:rPr>
    </w:lvl>
    <w:lvl w:ilvl="1" w:tplc="CC9C2E74" w:tentative="1">
      <w:start w:val="1"/>
      <w:numFmt w:val="bullet"/>
      <w:lvlText w:val="o"/>
      <w:lvlJc w:val="left"/>
      <w:pPr>
        <w:tabs>
          <w:tab w:val="num" w:pos="1440"/>
        </w:tabs>
        <w:ind w:left="1440" w:hanging="360"/>
      </w:pPr>
      <w:rPr>
        <w:rFonts w:ascii="Courier New" w:hAnsi="Courier New" w:hint="default"/>
      </w:rPr>
    </w:lvl>
    <w:lvl w:ilvl="2" w:tplc="74B81E14" w:tentative="1">
      <w:start w:val="1"/>
      <w:numFmt w:val="bullet"/>
      <w:lvlText w:val=""/>
      <w:lvlJc w:val="left"/>
      <w:pPr>
        <w:tabs>
          <w:tab w:val="num" w:pos="2160"/>
        </w:tabs>
        <w:ind w:left="2160" w:hanging="360"/>
      </w:pPr>
      <w:rPr>
        <w:rFonts w:ascii="Wingdings" w:hAnsi="Wingdings" w:hint="default"/>
      </w:rPr>
    </w:lvl>
    <w:lvl w:ilvl="3" w:tplc="2D100C54" w:tentative="1">
      <w:start w:val="1"/>
      <w:numFmt w:val="bullet"/>
      <w:lvlText w:val=""/>
      <w:lvlJc w:val="left"/>
      <w:pPr>
        <w:tabs>
          <w:tab w:val="num" w:pos="2880"/>
        </w:tabs>
        <w:ind w:left="2880" w:hanging="360"/>
      </w:pPr>
      <w:rPr>
        <w:rFonts w:ascii="Symbol" w:hAnsi="Symbol" w:hint="default"/>
      </w:rPr>
    </w:lvl>
    <w:lvl w:ilvl="4" w:tplc="5ED47DF8" w:tentative="1">
      <w:start w:val="1"/>
      <w:numFmt w:val="bullet"/>
      <w:lvlText w:val="o"/>
      <w:lvlJc w:val="left"/>
      <w:pPr>
        <w:tabs>
          <w:tab w:val="num" w:pos="3600"/>
        </w:tabs>
        <w:ind w:left="3600" w:hanging="360"/>
      </w:pPr>
      <w:rPr>
        <w:rFonts w:ascii="Courier New" w:hAnsi="Courier New" w:hint="default"/>
      </w:rPr>
    </w:lvl>
    <w:lvl w:ilvl="5" w:tplc="F6A6E850" w:tentative="1">
      <w:start w:val="1"/>
      <w:numFmt w:val="bullet"/>
      <w:lvlText w:val=""/>
      <w:lvlJc w:val="left"/>
      <w:pPr>
        <w:tabs>
          <w:tab w:val="num" w:pos="4320"/>
        </w:tabs>
        <w:ind w:left="4320" w:hanging="360"/>
      </w:pPr>
      <w:rPr>
        <w:rFonts w:ascii="Wingdings" w:hAnsi="Wingdings" w:hint="default"/>
      </w:rPr>
    </w:lvl>
    <w:lvl w:ilvl="6" w:tplc="FADE9966" w:tentative="1">
      <w:start w:val="1"/>
      <w:numFmt w:val="bullet"/>
      <w:lvlText w:val=""/>
      <w:lvlJc w:val="left"/>
      <w:pPr>
        <w:tabs>
          <w:tab w:val="num" w:pos="5040"/>
        </w:tabs>
        <w:ind w:left="5040" w:hanging="360"/>
      </w:pPr>
      <w:rPr>
        <w:rFonts w:ascii="Symbol" w:hAnsi="Symbol" w:hint="default"/>
      </w:rPr>
    </w:lvl>
    <w:lvl w:ilvl="7" w:tplc="4F2E1E00" w:tentative="1">
      <w:start w:val="1"/>
      <w:numFmt w:val="bullet"/>
      <w:lvlText w:val="o"/>
      <w:lvlJc w:val="left"/>
      <w:pPr>
        <w:tabs>
          <w:tab w:val="num" w:pos="5760"/>
        </w:tabs>
        <w:ind w:left="5760" w:hanging="360"/>
      </w:pPr>
      <w:rPr>
        <w:rFonts w:ascii="Courier New" w:hAnsi="Courier New" w:hint="default"/>
      </w:rPr>
    </w:lvl>
    <w:lvl w:ilvl="8" w:tplc="623E6AB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35D676C"/>
    <w:multiLevelType w:val="hybridMultilevel"/>
    <w:tmpl w:val="9146A26C"/>
    <w:lvl w:ilvl="0" w:tplc="FEACC170">
      <w:start w:val="1"/>
      <w:numFmt w:val="decimal"/>
      <w:lvlText w:val="1.8.%1."/>
      <w:lvlJc w:val="left"/>
      <w:pPr>
        <w:tabs>
          <w:tab w:val="num" w:pos="1134"/>
        </w:tabs>
        <w:ind w:left="1134" w:hanging="1134"/>
      </w:pPr>
      <w:rPr>
        <w:rFonts w:hint="default"/>
      </w:rPr>
    </w:lvl>
    <w:lvl w:ilvl="1" w:tplc="A07413C6">
      <w:start w:val="1"/>
      <w:numFmt w:val="lowerLetter"/>
      <w:lvlText w:val="%2)"/>
      <w:lvlJc w:val="left"/>
      <w:pPr>
        <w:tabs>
          <w:tab w:val="num" w:pos="1874"/>
        </w:tabs>
        <w:ind w:left="1874" w:hanging="794"/>
      </w:pPr>
      <w:rPr>
        <w:rFonts w:hint="default"/>
      </w:rPr>
    </w:lvl>
    <w:lvl w:ilvl="2" w:tplc="FEA6BDDE">
      <w:start w:val="1"/>
      <w:numFmt w:val="bullet"/>
      <w:lvlText w:val=""/>
      <w:lvlJc w:val="left"/>
      <w:pPr>
        <w:tabs>
          <w:tab w:val="num" w:pos="2340"/>
        </w:tabs>
        <w:ind w:left="2340" w:hanging="360"/>
      </w:pPr>
      <w:rPr>
        <w:rFonts w:ascii="Symbol" w:hAnsi="Symbol" w:hint="default"/>
      </w:rPr>
    </w:lvl>
    <w:lvl w:ilvl="3" w:tplc="A3709B58" w:tentative="1">
      <w:start w:val="1"/>
      <w:numFmt w:val="decimal"/>
      <w:lvlText w:val="%4."/>
      <w:lvlJc w:val="left"/>
      <w:pPr>
        <w:tabs>
          <w:tab w:val="num" w:pos="2880"/>
        </w:tabs>
        <w:ind w:left="2880" w:hanging="360"/>
      </w:pPr>
    </w:lvl>
    <w:lvl w:ilvl="4" w:tplc="0E203FBA" w:tentative="1">
      <w:start w:val="1"/>
      <w:numFmt w:val="lowerLetter"/>
      <w:lvlText w:val="%5."/>
      <w:lvlJc w:val="left"/>
      <w:pPr>
        <w:tabs>
          <w:tab w:val="num" w:pos="3600"/>
        </w:tabs>
        <w:ind w:left="3600" w:hanging="360"/>
      </w:pPr>
    </w:lvl>
    <w:lvl w:ilvl="5" w:tplc="12F0F4BA" w:tentative="1">
      <w:start w:val="1"/>
      <w:numFmt w:val="lowerRoman"/>
      <w:lvlText w:val="%6."/>
      <w:lvlJc w:val="right"/>
      <w:pPr>
        <w:tabs>
          <w:tab w:val="num" w:pos="4320"/>
        </w:tabs>
        <w:ind w:left="4320" w:hanging="180"/>
      </w:pPr>
    </w:lvl>
    <w:lvl w:ilvl="6" w:tplc="27B81CFE" w:tentative="1">
      <w:start w:val="1"/>
      <w:numFmt w:val="decimal"/>
      <w:lvlText w:val="%7."/>
      <w:lvlJc w:val="left"/>
      <w:pPr>
        <w:tabs>
          <w:tab w:val="num" w:pos="5040"/>
        </w:tabs>
        <w:ind w:left="5040" w:hanging="360"/>
      </w:pPr>
    </w:lvl>
    <w:lvl w:ilvl="7" w:tplc="C46E63B0" w:tentative="1">
      <w:start w:val="1"/>
      <w:numFmt w:val="lowerLetter"/>
      <w:lvlText w:val="%8."/>
      <w:lvlJc w:val="left"/>
      <w:pPr>
        <w:tabs>
          <w:tab w:val="num" w:pos="5760"/>
        </w:tabs>
        <w:ind w:left="5760" w:hanging="360"/>
      </w:pPr>
    </w:lvl>
    <w:lvl w:ilvl="8" w:tplc="B5ECD65C" w:tentative="1">
      <w:start w:val="1"/>
      <w:numFmt w:val="lowerRoman"/>
      <w:lvlText w:val="%9."/>
      <w:lvlJc w:val="right"/>
      <w:pPr>
        <w:tabs>
          <w:tab w:val="num" w:pos="6480"/>
        </w:tabs>
        <w:ind w:left="6480" w:hanging="180"/>
      </w:pPr>
    </w:lvl>
  </w:abstractNum>
  <w:abstractNum w:abstractNumId="26" w15:restartNumberingAfterBreak="0">
    <w:nsid w:val="24C00A03"/>
    <w:multiLevelType w:val="hybridMultilevel"/>
    <w:tmpl w:val="C900990E"/>
    <w:lvl w:ilvl="0" w:tplc="F96427D0">
      <w:start w:val="1"/>
      <w:numFmt w:val="decimal"/>
      <w:lvlText w:val="1.6.%1."/>
      <w:lvlJc w:val="left"/>
      <w:pPr>
        <w:tabs>
          <w:tab w:val="num" w:pos="3780"/>
        </w:tabs>
        <w:ind w:left="3780" w:hanging="360"/>
      </w:pPr>
      <w:rPr>
        <w:rFonts w:hint="default"/>
      </w:rPr>
    </w:lvl>
    <w:lvl w:ilvl="1" w:tplc="ADB46EAA">
      <w:start w:val="1"/>
      <w:numFmt w:val="lowerLetter"/>
      <w:lvlText w:val="%2)"/>
      <w:lvlJc w:val="left"/>
      <w:pPr>
        <w:tabs>
          <w:tab w:val="num" w:pos="1874"/>
        </w:tabs>
        <w:ind w:left="1874" w:hanging="794"/>
      </w:pPr>
      <w:rPr>
        <w:rFonts w:hint="default"/>
      </w:rPr>
    </w:lvl>
    <w:lvl w:ilvl="2" w:tplc="011AC4C2">
      <w:start w:val="3"/>
      <w:numFmt w:val="decimal"/>
      <w:lvlText w:val="%3."/>
      <w:lvlJc w:val="left"/>
      <w:pPr>
        <w:tabs>
          <w:tab w:val="num" w:pos="2340"/>
        </w:tabs>
        <w:ind w:left="2340" w:hanging="360"/>
      </w:pPr>
      <w:rPr>
        <w:rFonts w:hint="default"/>
      </w:rPr>
    </w:lvl>
    <w:lvl w:ilvl="3" w:tplc="F92A6794" w:tentative="1">
      <w:start w:val="1"/>
      <w:numFmt w:val="decimal"/>
      <w:lvlText w:val="%4."/>
      <w:lvlJc w:val="left"/>
      <w:pPr>
        <w:tabs>
          <w:tab w:val="num" w:pos="2880"/>
        </w:tabs>
        <w:ind w:left="2880" w:hanging="360"/>
      </w:pPr>
    </w:lvl>
    <w:lvl w:ilvl="4" w:tplc="1E868300" w:tentative="1">
      <w:start w:val="1"/>
      <w:numFmt w:val="lowerLetter"/>
      <w:lvlText w:val="%5."/>
      <w:lvlJc w:val="left"/>
      <w:pPr>
        <w:tabs>
          <w:tab w:val="num" w:pos="3600"/>
        </w:tabs>
        <w:ind w:left="3600" w:hanging="360"/>
      </w:pPr>
    </w:lvl>
    <w:lvl w:ilvl="5" w:tplc="1AF8011A" w:tentative="1">
      <w:start w:val="1"/>
      <w:numFmt w:val="lowerRoman"/>
      <w:lvlText w:val="%6."/>
      <w:lvlJc w:val="right"/>
      <w:pPr>
        <w:tabs>
          <w:tab w:val="num" w:pos="4320"/>
        </w:tabs>
        <w:ind w:left="4320" w:hanging="180"/>
      </w:pPr>
    </w:lvl>
    <w:lvl w:ilvl="6" w:tplc="B6DCA8DC" w:tentative="1">
      <w:start w:val="1"/>
      <w:numFmt w:val="decimal"/>
      <w:lvlText w:val="%7."/>
      <w:lvlJc w:val="left"/>
      <w:pPr>
        <w:tabs>
          <w:tab w:val="num" w:pos="5040"/>
        </w:tabs>
        <w:ind w:left="5040" w:hanging="360"/>
      </w:pPr>
    </w:lvl>
    <w:lvl w:ilvl="7" w:tplc="81A61FD4" w:tentative="1">
      <w:start w:val="1"/>
      <w:numFmt w:val="lowerLetter"/>
      <w:lvlText w:val="%8."/>
      <w:lvlJc w:val="left"/>
      <w:pPr>
        <w:tabs>
          <w:tab w:val="num" w:pos="5760"/>
        </w:tabs>
        <w:ind w:left="5760" w:hanging="360"/>
      </w:pPr>
    </w:lvl>
    <w:lvl w:ilvl="8" w:tplc="6C709F64" w:tentative="1">
      <w:start w:val="1"/>
      <w:numFmt w:val="lowerRoman"/>
      <w:lvlText w:val="%9."/>
      <w:lvlJc w:val="right"/>
      <w:pPr>
        <w:tabs>
          <w:tab w:val="num" w:pos="6480"/>
        </w:tabs>
        <w:ind w:left="6480" w:hanging="180"/>
      </w:pPr>
    </w:lvl>
  </w:abstractNum>
  <w:abstractNum w:abstractNumId="27" w15:restartNumberingAfterBreak="0">
    <w:nsid w:val="26CD3CC3"/>
    <w:multiLevelType w:val="hybridMultilevel"/>
    <w:tmpl w:val="765AF236"/>
    <w:lvl w:ilvl="0" w:tplc="D5743C62">
      <w:start w:val="1"/>
      <w:numFmt w:val="lowerLetter"/>
      <w:lvlText w:val="%1)"/>
      <w:lvlJc w:val="left"/>
      <w:pPr>
        <w:tabs>
          <w:tab w:val="num" w:pos="1842"/>
        </w:tabs>
        <w:ind w:left="1842" w:hanging="1134"/>
      </w:pPr>
      <w:rPr>
        <w:rFonts w:hint="default"/>
      </w:rPr>
    </w:lvl>
    <w:lvl w:ilvl="1" w:tplc="88EC5EE8">
      <w:start w:val="7"/>
      <w:numFmt w:val="decimal"/>
      <w:lvlText w:val="%2."/>
      <w:lvlJc w:val="left"/>
      <w:pPr>
        <w:tabs>
          <w:tab w:val="num" w:pos="2148"/>
        </w:tabs>
        <w:ind w:left="2148" w:hanging="360"/>
      </w:pPr>
      <w:rPr>
        <w:rFonts w:hint="default"/>
      </w:rPr>
    </w:lvl>
    <w:lvl w:ilvl="2" w:tplc="7F5C792E" w:tentative="1">
      <w:start w:val="1"/>
      <w:numFmt w:val="lowerRoman"/>
      <w:lvlText w:val="%3."/>
      <w:lvlJc w:val="right"/>
      <w:pPr>
        <w:tabs>
          <w:tab w:val="num" w:pos="2868"/>
        </w:tabs>
        <w:ind w:left="2868" w:hanging="180"/>
      </w:pPr>
    </w:lvl>
    <w:lvl w:ilvl="3" w:tplc="78667896" w:tentative="1">
      <w:start w:val="1"/>
      <w:numFmt w:val="decimal"/>
      <w:lvlText w:val="%4."/>
      <w:lvlJc w:val="left"/>
      <w:pPr>
        <w:tabs>
          <w:tab w:val="num" w:pos="3588"/>
        </w:tabs>
        <w:ind w:left="3588" w:hanging="360"/>
      </w:pPr>
    </w:lvl>
    <w:lvl w:ilvl="4" w:tplc="8D649F68" w:tentative="1">
      <w:start w:val="1"/>
      <w:numFmt w:val="lowerLetter"/>
      <w:lvlText w:val="%5."/>
      <w:lvlJc w:val="left"/>
      <w:pPr>
        <w:tabs>
          <w:tab w:val="num" w:pos="4308"/>
        </w:tabs>
        <w:ind w:left="4308" w:hanging="360"/>
      </w:pPr>
    </w:lvl>
    <w:lvl w:ilvl="5" w:tplc="FE68762A" w:tentative="1">
      <w:start w:val="1"/>
      <w:numFmt w:val="lowerRoman"/>
      <w:lvlText w:val="%6."/>
      <w:lvlJc w:val="right"/>
      <w:pPr>
        <w:tabs>
          <w:tab w:val="num" w:pos="5028"/>
        </w:tabs>
        <w:ind w:left="5028" w:hanging="180"/>
      </w:pPr>
    </w:lvl>
    <w:lvl w:ilvl="6" w:tplc="91222AD4" w:tentative="1">
      <w:start w:val="1"/>
      <w:numFmt w:val="decimal"/>
      <w:lvlText w:val="%7."/>
      <w:lvlJc w:val="left"/>
      <w:pPr>
        <w:tabs>
          <w:tab w:val="num" w:pos="5748"/>
        </w:tabs>
        <w:ind w:left="5748" w:hanging="360"/>
      </w:pPr>
    </w:lvl>
    <w:lvl w:ilvl="7" w:tplc="75303864" w:tentative="1">
      <w:start w:val="1"/>
      <w:numFmt w:val="lowerLetter"/>
      <w:lvlText w:val="%8."/>
      <w:lvlJc w:val="left"/>
      <w:pPr>
        <w:tabs>
          <w:tab w:val="num" w:pos="6468"/>
        </w:tabs>
        <w:ind w:left="6468" w:hanging="360"/>
      </w:pPr>
    </w:lvl>
    <w:lvl w:ilvl="8" w:tplc="B8505C4A" w:tentative="1">
      <w:start w:val="1"/>
      <w:numFmt w:val="lowerRoman"/>
      <w:lvlText w:val="%9."/>
      <w:lvlJc w:val="right"/>
      <w:pPr>
        <w:tabs>
          <w:tab w:val="num" w:pos="7188"/>
        </w:tabs>
        <w:ind w:left="7188" w:hanging="180"/>
      </w:pPr>
    </w:lvl>
  </w:abstractNum>
  <w:abstractNum w:abstractNumId="28" w15:restartNumberingAfterBreak="0">
    <w:nsid w:val="2788457B"/>
    <w:multiLevelType w:val="multilevel"/>
    <w:tmpl w:val="319C93AE"/>
    <w:lvl w:ilvl="0">
      <w:start w:val="6"/>
      <w:numFmt w:val="decimal"/>
      <w:lvlText w:val="%1"/>
      <w:lvlJc w:val="left"/>
      <w:pPr>
        <w:tabs>
          <w:tab w:val="num" w:pos="360"/>
        </w:tabs>
        <w:ind w:left="360" w:hanging="360"/>
      </w:pPr>
      <w:rPr>
        <w:rFonts w:hint="default"/>
      </w:rPr>
    </w:lvl>
    <w:lvl w:ilvl="1">
      <w:start w:val="3"/>
      <w:numFmt w:val="decimal"/>
      <w:lvlText w:val="%2.2."/>
      <w:lvlJc w:val="left"/>
      <w:pPr>
        <w:tabs>
          <w:tab w:val="num" w:pos="720"/>
        </w:tabs>
        <w:ind w:left="360" w:hanging="360"/>
      </w:pPr>
      <w:rPr>
        <w:rFonts w:hint="default"/>
      </w:rPr>
    </w:lvl>
    <w:lvl w:ilvl="2">
      <w:start w:val="6"/>
      <w:numFmt w:val="decimal"/>
      <w:lvlText w:val="%3.2.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D957150"/>
    <w:multiLevelType w:val="singleLevel"/>
    <w:tmpl w:val="D5743C62"/>
    <w:lvl w:ilvl="0">
      <w:start w:val="1"/>
      <w:numFmt w:val="lowerLetter"/>
      <w:lvlText w:val="%1)"/>
      <w:lvlJc w:val="left"/>
      <w:pPr>
        <w:tabs>
          <w:tab w:val="num" w:pos="1368"/>
        </w:tabs>
        <w:ind w:left="1368" w:hanging="375"/>
      </w:pPr>
      <w:rPr>
        <w:rFonts w:hint="default"/>
      </w:rPr>
    </w:lvl>
  </w:abstractNum>
  <w:abstractNum w:abstractNumId="30" w15:restartNumberingAfterBreak="0">
    <w:nsid w:val="2DD33074"/>
    <w:multiLevelType w:val="multilevel"/>
    <w:tmpl w:val="F3D4D19E"/>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EBC1C40"/>
    <w:multiLevelType w:val="multilevel"/>
    <w:tmpl w:val="77B8301C"/>
    <w:lvl w:ilvl="0">
      <w:start w:val="3"/>
      <w:numFmt w:val="decimal"/>
      <w:lvlText w:val="%1"/>
      <w:lvlJc w:val="left"/>
      <w:pPr>
        <w:tabs>
          <w:tab w:val="num" w:pos="360"/>
        </w:tabs>
        <w:ind w:left="360" w:hanging="360"/>
      </w:pPr>
      <w:rPr>
        <w:rFonts w:hint="default"/>
      </w:rPr>
    </w:lvl>
    <w:lvl w:ilvl="1">
      <w:start w:val="7"/>
      <w:numFmt w:val="decimal"/>
      <w:lvlText w:val="%2.9."/>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F4228AA"/>
    <w:multiLevelType w:val="multilevel"/>
    <w:tmpl w:val="123E5AFC"/>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F714150"/>
    <w:multiLevelType w:val="multilevel"/>
    <w:tmpl w:val="7196E3E0"/>
    <w:lvl w:ilvl="0">
      <w:start w:val="3"/>
      <w:numFmt w:val="decimal"/>
      <w:lvlText w:val="%1"/>
      <w:lvlJc w:val="left"/>
      <w:pPr>
        <w:tabs>
          <w:tab w:val="num" w:pos="360"/>
        </w:tabs>
        <w:ind w:left="360" w:hanging="360"/>
      </w:pPr>
      <w:rPr>
        <w:rFonts w:hint="default"/>
      </w:rPr>
    </w:lvl>
    <w:lvl w:ilvl="1">
      <w:start w:val="7"/>
      <w:numFmt w:val="decimal"/>
      <w:lvlText w:val="%2.7."/>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05C7103"/>
    <w:multiLevelType w:val="multilevel"/>
    <w:tmpl w:val="525ADF0C"/>
    <w:lvl w:ilvl="0">
      <w:start w:val="6"/>
      <w:numFmt w:val="decimal"/>
      <w:lvlText w:val="%1"/>
      <w:lvlJc w:val="left"/>
      <w:pPr>
        <w:tabs>
          <w:tab w:val="num" w:pos="360"/>
        </w:tabs>
        <w:ind w:left="360" w:hanging="360"/>
      </w:pPr>
      <w:rPr>
        <w:rFonts w:hint="default"/>
      </w:rPr>
    </w:lvl>
    <w:lvl w:ilvl="1">
      <w:start w:val="3"/>
      <w:numFmt w:val="decimal"/>
      <w:lvlText w:val="%2.2."/>
      <w:lvlJc w:val="left"/>
      <w:pPr>
        <w:tabs>
          <w:tab w:val="num" w:pos="720"/>
        </w:tabs>
        <w:ind w:left="360" w:hanging="360"/>
      </w:pPr>
      <w:rPr>
        <w:rFonts w:hint="default"/>
      </w:rPr>
    </w:lvl>
    <w:lvl w:ilvl="2">
      <w:start w:val="1"/>
      <w:numFmt w:val="decimal"/>
      <w:lvlText w:val="6.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9081BC1"/>
    <w:multiLevelType w:val="multilevel"/>
    <w:tmpl w:val="A5FC356E"/>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91F25A0"/>
    <w:multiLevelType w:val="hybridMultilevel"/>
    <w:tmpl w:val="3BA8EA30"/>
    <w:lvl w:ilvl="0" w:tplc="A9722A02">
      <w:start w:val="1"/>
      <w:numFmt w:val="lowerLetter"/>
      <w:lvlText w:val="%1)"/>
      <w:lvlJc w:val="left"/>
      <w:pPr>
        <w:tabs>
          <w:tab w:val="num" w:pos="1874"/>
        </w:tabs>
        <w:ind w:left="1874" w:hanging="794"/>
      </w:pPr>
      <w:rPr>
        <w:rFonts w:hint="default"/>
      </w:rPr>
    </w:lvl>
    <w:lvl w:ilvl="1" w:tplc="D3FE48F0" w:tentative="1">
      <w:start w:val="1"/>
      <w:numFmt w:val="lowerLetter"/>
      <w:lvlText w:val="%2."/>
      <w:lvlJc w:val="left"/>
      <w:pPr>
        <w:tabs>
          <w:tab w:val="num" w:pos="1440"/>
        </w:tabs>
        <w:ind w:left="1440" w:hanging="360"/>
      </w:pPr>
    </w:lvl>
    <w:lvl w:ilvl="2" w:tplc="73AE5484" w:tentative="1">
      <w:start w:val="1"/>
      <w:numFmt w:val="lowerRoman"/>
      <w:lvlText w:val="%3."/>
      <w:lvlJc w:val="right"/>
      <w:pPr>
        <w:tabs>
          <w:tab w:val="num" w:pos="2160"/>
        </w:tabs>
        <w:ind w:left="2160" w:hanging="180"/>
      </w:pPr>
    </w:lvl>
    <w:lvl w:ilvl="3" w:tplc="B846CB20" w:tentative="1">
      <w:start w:val="1"/>
      <w:numFmt w:val="decimal"/>
      <w:lvlText w:val="%4."/>
      <w:lvlJc w:val="left"/>
      <w:pPr>
        <w:tabs>
          <w:tab w:val="num" w:pos="2880"/>
        </w:tabs>
        <w:ind w:left="2880" w:hanging="360"/>
      </w:pPr>
    </w:lvl>
    <w:lvl w:ilvl="4" w:tplc="22849FDE" w:tentative="1">
      <w:start w:val="1"/>
      <w:numFmt w:val="lowerLetter"/>
      <w:lvlText w:val="%5."/>
      <w:lvlJc w:val="left"/>
      <w:pPr>
        <w:tabs>
          <w:tab w:val="num" w:pos="3600"/>
        </w:tabs>
        <w:ind w:left="3600" w:hanging="360"/>
      </w:pPr>
    </w:lvl>
    <w:lvl w:ilvl="5" w:tplc="87B25EF4" w:tentative="1">
      <w:start w:val="1"/>
      <w:numFmt w:val="lowerRoman"/>
      <w:lvlText w:val="%6."/>
      <w:lvlJc w:val="right"/>
      <w:pPr>
        <w:tabs>
          <w:tab w:val="num" w:pos="4320"/>
        </w:tabs>
        <w:ind w:left="4320" w:hanging="180"/>
      </w:pPr>
    </w:lvl>
    <w:lvl w:ilvl="6" w:tplc="14B6C950" w:tentative="1">
      <w:start w:val="1"/>
      <w:numFmt w:val="decimal"/>
      <w:lvlText w:val="%7."/>
      <w:lvlJc w:val="left"/>
      <w:pPr>
        <w:tabs>
          <w:tab w:val="num" w:pos="5040"/>
        </w:tabs>
        <w:ind w:left="5040" w:hanging="360"/>
      </w:pPr>
    </w:lvl>
    <w:lvl w:ilvl="7" w:tplc="82489B10" w:tentative="1">
      <w:start w:val="1"/>
      <w:numFmt w:val="lowerLetter"/>
      <w:lvlText w:val="%8."/>
      <w:lvlJc w:val="left"/>
      <w:pPr>
        <w:tabs>
          <w:tab w:val="num" w:pos="5760"/>
        </w:tabs>
        <w:ind w:left="5760" w:hanging="360"/>
      </w:pPr>
    </w:lvl>
    <w:lvl w:ilvl="8" w:tplc="57AA6FF2" w:tentative="1">
      <w:start w:val="1"/>
      <w:numFmt w:val="lowerRoman"/>
      <w:lvlText w:val="%9."/>
      <w:lvlJc w:val="right"/>
      <w:pPr>
        <w:tabs>
          <w:tab w:val="num" w:pos="6480"/>
        </w:tabs>
        <w:ind w:left="6480" w:hanging="180"/>
      </w:pPr>
    </w:lvl>
  </w:abstractNum>
  <w:abstractNum w:abstractNumId="37" w15:restartNumberingAfterBreak="0">
    <w:nsid w:val="39774011"/>
    <w:multiLevelType w:val="multilevel"/>
    <w:tmpl w:val="EF984DD2"/>
    <w:lvl w:ilvl="0">
      <w:start w:val="1"/>
      <w:numFmt w:val="decimal"/>
      <w:lvlText w:val="3.%1."/>
      <w:lvlJc w:val="left"/>
      <w:pPr>
        <w:tabs>
          <w:tab w:val="num" w:pos="72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39AC2A6F"/>
    <w:multiLevelType w:val="multilevel"/>
    <w:tmpl w:val="2AB83AF6"/>
    <w:lvl w:ilvl="0">
      <w:start w:val="3"/>
      <w:numFmt w:val="decimal"/>
      <w:lvlText w:val="%1"/>
      <w:lvlJc w:val="left"/>
      <w:pPr>
        <w:tabs>
          <w:tab w:val="num" w:pos="360"/>
        </w:tabs>
        <w:ind w:left="360" w:hanging="360"/>
      </w:pPr>
      <w:rPr>
        <w:rFonts w:hint="default"/>
      </w:rPr>
    </w:lvl>
    <w:lvl w:ilvl="1">
      <w:start w:val="7"/>
      <w:numFmt w:val="decimal"/>
      <w:lvlText w:val="%2.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9F5290A"/>
    <w:multiLevelType w:val="multilevel"/>
    <w:tmpl w:val="2F7881A8"/>
    <w:name w:val="WW8Num352"/>
    <w:lvl w:ilvl="0">
      <w:start w:val="3"/>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rPr>
    </w:lvl>
    <w:lvl w:ilvl="2">
      <w:start w:val="5"/>
      <w:numFmt w:val="decimal"/>
      <w:lvlText w:val="4.%3.1."/>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CD909DA"/>
    <w:multiLevelType w:val="multilevel"/>
    <w:tmpl w:val="5082F6FE"/>
    <w:name w:val="WW8Num3522"/>
    <w:lvl w:ilvl="0">
      <w:start w:val="5"/>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b w:val="0"/>
      </w:rPr>
    </w:lvl>
    <w:lvl w:ilvl="2">
      <w:start w:val="3"/>
      <w:numFmt w:val="decimal"/>
      <w:lvlText w:val="4.%3.1"/>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3E32C8F"/>
    <w:multiLevelType w:val="multilevel"/>
    <w:tmpl w:val="A8A8CBFA"/>
    <w:lvl w:ilvl="0">
      <w:start w:val="3"/>
      <w:numFmt w:val="decimal"/>
      <w:lvlText w:val="%1"/>
      <w:lvlJc w:val="left"/>
      <w:pPr>
        <w:tabs>
          <w:tab w:val="num" w:pos="360"/>
        </w:tabs>
        <w:ind w:left="360" w:hanging="360"/>
      </w:pPr>
      <w:rPr>
        <w:rFonts w:hint="default"/>
      </w:rPr>
    </w:lvl>
    <w:lvl w:ilvl="1">
      <w:start w:val="7"/>
      <w:numFmt w:val="decimal"/>
      <w:lvlText w:val="%2.16."/>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41F1238"/>
    <w:multiLevelType w:val="hybridMultilevel"/>
    <w:tmpl w:val="546ABC8C"/>
    <w:lvl w:ilvl="0" w:tplc="FFFFFFFF">
      <w:start w:val="1"/>
      <w:numFmt w:val="decimal"/>
      <w:lvlText w:val="%1."/>
      <w:lvlJc w:val="left"/>
      <w:pPr>
        <w:tabs>
          <w:tab w:val="num" w:pos="720"/>
        </w:tabs>
        <w:ind w:left="720" w:hanging="360"/>
      </w:pPr>
      <w:rPr>
        <w:rFonts w:hint="default"/>
      </w:rPr>
    </w:lvl>
    <w:lvl w:ilvl="1" w:tplc="C95692BA">
      <w:start w:val="1"/>
      <w:numFmt w:val="decimal"/>
      <w:lvlText w:val="1.%2."/>
      <w:lvlJc w:val="left"/>
      <w:pPr>
        <w:tabs>
          <w:tab w:val="num" w:pos="720"/>
        </w:tabs>
        <w:ind w:left="720" w:hanging="360"/>
      </w:pPr>
      <w:rPr>
        <w:rFonts w:hint="default"/>
      </w:rPr>
    </w:lvl>
    <w:lvl w:ilvl="2" w:tplc="7A4E9BEA">
      <w:start w:val="1"/>
      <w:numFmt w:val="decimal"/>
      <w:lvlText w:val="1.1.%3."/>
      <w:lvlJc w:val="left"/>
      <w:pPr>
        <w:tabs>
          <w:tab w:val="num" w:pos="1080"/>
        </w:tabs>
        <w:ind w:left="720" w:hanging="360"/>
      </w:pPr>
      <w:rPr>
        <w:rFonts w:hint="default"/>
      </w:rPr>
    </w:lvl>
    <w:lvl w:ilvl="3" w:tplc="FFFFFFFF">
      <w:start w:val="1"/>
      <w:numFmt w:val="decimal"/>
      <w:lvlText w:val="1.2.%4."/>
      <w:lvlJc w:val="left"/>
      <w:pPr>
        <w:tabs>
          <w:tab w:val="num" w:pos="3240"/>
        </w:tabs>
        <w:ind w:left="2880" w:hanging="360"/>
      </w:pPr>
      <w:rPr>
        <w:rFonts w:hint="default"/>
      </w:rPr>
    </w:lvl>
    <w:lvl w:ilvl="4" w:tplc="FFFFFFFF">
      <w:start w:val="1"/>
      <w:numFmt w:val="lowerLetter"/>
      <w:lvlText w:val="%5)"/>
      <w:lvlJc w:val="left"/>
      <w:pPr>
        <w:tabs>
          <w:tab w:val="num" w:pos="1701"/>
        </w:tabs>
        <w:ind w:left="1701" w:hanging="567"/>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6560F64"/>
    <w:multiLevelType w:val="multilevel"/>
    <w:tmpl w:val="BD005210"/>
    <w:lvl w:ilvl="0">
      <w:start w:val="3"/>
      <w:numFmt w:val="decimal"/>
      <w:lvlText w:val="%1"/>
      <w:lvlJc w:val="left"/>
      <w:pPr>
        <w:tabs>
          <w:tab w:val="num" w:pos="360"/>
        </w:tabs>
        <w:ind w:left="360" w:hanging="360"/>
      </w:pPr>
      <w:rPr>
        <w:rFonts w:hint="default"/>
      </w:rPr>
    </w:lvl>
    <w:lvl w:ilvl="1">
      <w:start w:val="7"/>
      <w:numFmt w:val="decimal"/>
      <w:lvlText w:val="%2.10."/>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46EA3183"/>
    <w:multiLevelType w:val="hybridMultilevel"/>
    <w:tmpl w:val="C6BCC634"/>
    <w:lvl w:ilvl="0" w:tplc="40A21840">
      <w:start w:val="1"/>
      <w:numFmt w:val="decimal"/>
      <w:lvlText w:val="1.2.%1."/>
      <w:lvlJc w:val="left"/>
      <w:pPr>
        <w:tabs>
          <w:tab w:val="num" w:pos="2700"/>
        </w:tabs>
        <w:ind w:left="2340" w:hanging="360"/>
      </w:pPr>
      <w:rPr>
        <w:rFonts w:hint="default"/>
      </w:rPr>
    </w:lvl>
    <w:lvl w:ilvl="1" w:tplc="0CAA29E2">
      <w:start w:val="1"/>
      <w:numFmt w:val="lowerLetter"/>
      <w:lvlText w:val="%2)"/>
      <w:lvlJc w:val="left"/>
      <w:pPr>
        <w:tabs>
          <w:tab w:val="num" w:pos="1874"/>
        </w:tabs>
        <w:ind w:left="1874" w:hanging="794"/>
      </w:pPr>
      <w:rPr>
        <w:rFonts w:hint="default"/>
      </w:rPr>
    </w:lvl>
    <w:lvl w:ilvl="2" w:tplc="32CADA98" w:tentative="1">
      <w:start w:val="1"/>
      <w:numFmt w:val="lowerRoman"/>
      <w:lvlText w:val="%3."/>
      <w:lvlJc w:val="right"/>
      <w:pPr>
        <w:tabs>
          <w:tab w:val="num" w:pos="2160"/>
        </w:tabs>
        <w:ind w:left="2160" w:hanging="180"/>
      </w:pPr>
    </w:lvl>
    <w:lvl w:ilvl="3" w:tplc="AA900AF0" w:tentative="1">
      <w:start w:val="1"/>
      <w:numFmt w:val="decimal"/>
      <w:lvlText w:val="%4."/>
      <w:lvlJc w:val="left"/>
      <w:pPr>
        <w:tabs>
          <w:tab w:val="num" w:pos="2880"/>
        </w:tabs>
        <w:ind w:left="2880" w:hanging="360"/>
      </w:pPr>
    </w:lvl>
    <w:lvl w:ilvl="4" w:tplc="F11AFD8A" w:tentative="1">
      <w:start w:val="1"/>
      <w:numFmt w:val="lowerLetter"/>
      <w:lvlText w:val="%5."/>
      <w:lvlJc w:val="left"/>
      <w:pPr>
        <w:tabs>
          <w:tab w:val="num" w:pos="3600"/>
        </w:tabs>
        <w:ind w:left="3600" w:hanging="360"/>
      </w:pPr>
    </w:lvl>
    <w:lvl w:ilvl="5" w:tplc="64381D84" w:tentative="1">
      <w:start w:val="1"/>
      <w:numFmt w:val="lowerRoman"/>
      <w:lvlText w:val="%6."/>
      <w:lvlJc w:val="right"/>
      <w:pPr>
        <w:tabs>
          <w:tab w:val="num" w:pos="4320"/>
        </w:tabs>
        <w:ind w:left="4320" w:hanging="180"/>
      </w:pPr>
    </w:lvl>
    <w:lvl w:ilvl="6" w:tplc="D15E9E76" w:tentative="1">
      <w:start w:val="1"/>
      <w:numFmt w:val="decimal"/>
      <w:lvlText w:val="%7."/>
      <w:lvlJc w:val="left"/>
      <w:pPr>
        <w:tabs>
          <w:tab w:val="num" w:pos="5040"/>
        </w:tabs>
        <w:ind w:left="5040" w:hanging="360"/>
      </w:pPr>
    </w:lvl>
    <w:lvl w:ilvl="7" w:tplc="87D8FD78" w:tentative="1">
      <w:start w:val="1"/>
      <w:numFmt w:val="lowerLetter"/>
      <w:lvlText w:val="%8."/>
      <w:lvlJc w:val="left"/>
      <w:pPr>
        <w:tabs>
          <w:tab w:val="num" w:pos="5760"/>
        </w:tabs>
        <w:ind w:left="5760" w:hanging="360"/>
      </w:pPr>
    </w:lvl>
    <w:lvl w:ilvl="8" w:tplc="87A0A884" w:tentative="1">
      <w:start w:val="1"/>
      <w:numFmt w:val="lowerRoman"/>
      <w:lvlText w:val="%9."/>
      <w:lvlJc w:val="right"/>
      <w:pPr>
        <w:tabs>
          <w:tab w:val="num" w:pos="6480"/>
        </w:tabs>
        <w:ind w:left="6480" w:hanging="180"/>
      </w:pPr>
    </w:lvl>
  </w:abstractNum>
  <w:abstractNum w:abstractNumId="45" w15:restartNumberingAfterBreak="0">
    <w:nsid w:val="470A1AC1"/>
    <w:multiLevelType w:val="hybridMultilevel"/>
    <w:tmpl w:val="EBC0E02C"/>
    <w:lvl w:ilvl="0" w:tplc="AA787018">
      <w:start w:val="1"/>
      <w:numFmt w:val="lowerLetter"/>
      <w:lvlText w:val="%1)"/>
      <w:lvlJc w:val="left"/>
      <w:pPr>
        <w:tabs>
          <w:tab w:val="num" w:pos="2774"/>
        </w:tabs>
        <w:ind w:left="2774" w:hanging="794"/>
      </w:pPr>
      <w:rPr>
        <w:rFonts w:hint="default"/>
      </w:rPr>
    </w:lvl>
    <w:lvl w:ilvl="1" w:tplc="C12E8BF0">
      <w:start w:val="1"/>
      <w:numFmt w:val="bullet"/>
      <w:lvlText w:val=""/>
      <w:lvlJc w:val="left"/>
      <w:pPr>
        <w:tabs>
          <w:tab w:val="num" w:pos="2340"/>
        </w:tabs>
        <w:ind w:left="2340" w:hanging="360"/>
      </w:pPr>
      <w:rPr>
        <w:rFonts w:ascii="Symbol" w:hAnsi="Symbol" w:hint="default"/>
      </w:rPr>
    </w:lvl>
    <w:lvl w:ilvl="2" w:tplc="E5244456">
      <w:start w:val="1"/>
      <w:numFmt w:val="lowerRoman"/>
      <w:lvlText w:val="%3."/>
      <w:lvlJc w:val="left"/>
      <w:pPr>
        <w:tabs>
          <w:tab w:val="num" w:pos="3600"/>
        </w:tabs>
        <w:ind w:left="3600" w:hanging="720"/>
      </w:pPr>
      <w:rPr>
        <w:rFonts w:hint="default"/>
      </w:rPr>
    </w:lvl>
    <w:lvl w:ilvl="3" w:tplc="2AB48138">
      <w:start w:val="5"/>
      <w:numFmt w:val="decimal"/>
      <w:lvlText w:val="1.%4."/>
      <w:lvlJc w:val="left"/>
      <w:pPr>
        <w:tabs>
          <w:tab w:val="num" w:pos="3780"/>
        </w:tabs>
        <w:ind w:left="3780" w:hanging="360"/>
      </w:pPr>
      <w:rPr>
        <w:rFonts w:hint="default"/>
      </w:rPr>
    </w:lvl>
    <w:lvl w:ilvl="4" w:tplc="A6A0B79A" w:tentative="1">
      <w:start w:val="1"/>
      <w:numFmt w:val="lowerLetter"/>
      <w:lvlText w:val="%5."/>
      <w:lvlJc w:val="left"/>
      <w:pPr>
        <w:tabs>
          <w:tab w:val="num" w:pos="4500"/>
        </w:tabs>
        <w:ind w:left="4500" w:hanging="360"/>
      </w:pPr>
    </w:lvl>
    <w:lvl w:ilvl="5" w:tplc="01603CA4" w:tentative="1">
      <w:start w:val="1"/>
      <w:numFmt w:val="lowerRoman"/>
      <w:lvlText w:val="%6."/>
      <w:lvlJc w:val="right"/>
      <w:pPr>
        <w:tabs>
          <w:tab w:val="num" w:pos="5220"/>
        </w:tabs>
        <w:ind w:left="5220" w:hanging="180"/>
      </w:pPr>
    </w:lvl>
    <w:lvl w:ilvl="6" w:tplc="B364A808" w:tentative="1">
      <w:start w:val="1"/>
      <w:numFmt w:val="decimal"/>
      <w:lvlText w:val="%7."/>
      <w:lvlJc w:val="left"/>
      <w:pPr>
        <w:tabs>
          <w:tab w:val="num" w:pos="5940"/>
        </w:tabs>
        <w:ind w:left="5940" w:hanging="360"/>
      </w:pPr>
    </w:lvl>
    <w:lvl w:ilvl="7" w:tplc="E0F828FA" w:tentative="1">
      <w:start w:val="1"/>
      <w:numFmt w:val="lowerLetter"/>
      <w:lvlText w:val="%8."/>
      <w:lvlJc w:val="left"/>
      <w:pPr>
        <w:tabs>
          <w:tab w:val="num" w:pos="6660"/>
        </w:tabs>
        <w:ind w:left="6660" w:hanging="360"/>
      </w:pPr>
    </w:lvl>
    <w:lvl w:ilvl="8" w:tplc="66289F2C" w:tentative="1">
      <w:start w:val="1"/>
      <w:numFmt w:val="lowerRoman"/>
      <w:lvlText w:val="%9."/>
      <w:lvlJc w:val="right"/>
      <w:pPr>
        <w:tabs>
          <w:tab w:val="num" w:pos="7380"/>
        </w:tabs>
        <w:ind w:left="7380" w:hanging="180"/>
      </w:pPr>
    </w:lvl>
  </w:abstractNum>
  <w:abstractNum w:abstractNumId="46" w15:restartNumberingAfterBreak="0">
    <w:nsid w:val="4C494226"/>
    <w:multiLevelType w:val="hybridMultilevel"/>
    <w:tmpl w:val="3A88C8CE"/>
    <w:lvl w:ilvl="0" w:tplc="6B32EEDE">
      <w:start w:val="1"/>
      <w:numFmt w:val="decimal"/>
      <w:lvlText w:val="1.4.%1."/>
      <w:lvlJc w:val="left"/>
      <w:pPr>
        <w:tabs>
          <w:tab w:val="num" w:pos="1800"/>
        </w:tabs>
        <w:ind w:left="1440" w:hanging="360"/>
      </w:pPr>
      <w:rPr>
        <w:rFonts w:hint="default"/>
      </w:rPr>
    </w:lvl>
    <w:lvl w:ilvl="1" w:tplc="1A86CDF0" w:tentative="1">
      <w:start w:val="1"/>
      <w:numFmt w:val="lowerLetter"/>
      <w:lvlText w:val="%2."/>
      <w:lvlJc w:val="left"/>
      <w:pPr>
        <w:tabs>
          <w:tab w:val="num" w:pos="1440"/>
        </w:tabs>
        <w:ind w:left="1440" w:hanging="360"/>
      </w:pPr>
    </w:lvl>
    <w:lvl w:ilvl="2" w:tplc="1C08D988" w:tentative="1">
      <w:start w:val="1"/>
      <w:numFmt w:val="lowerRoman"/>
      <w:lvlText w:val="%3."/>
      <w:lvlJc w:val="right"/>
      <w:pPr>
        <w:tabs>
          <w:tab w:val="num" w:pos="2160"/>
        </w:tabs>
        <w:ind w:left="2160" w:hanging="180"/>
      </w:pPr>
    </w:lvl>
    <w:lvl w:ilvl="3" w:tplc="C1C4249C" w:tentative="1">
      <w:start w:val="1"/>
      <w:numFmt w:val="decimal"/>
      <w:lvlText w:val="%4."/>
      <w:lvlJc w:val="left"/>
      <w:pPr>
        <w:tabs>
          <w:tab w:val="num" w:pos="2880"/>
        </w:tabs>
        <w:ind w:left="2880" w:hanging="360"/>
      </w:pPr>
    </w:lvl>
    <w:lvl w:ilvl="4" w:tplc="C7F0BECE" w:tentative="1">
      <w:start w:val="1"/>
      <w:numFmt w:val="lowerLetter"/>
      <w:lvlText w:val="%5."/>
      <w:lvlJc w:val="left"/>
      <w:pPr>
        <w:tabs>
          <w:tab w:val="num" w:pos="3600"/>
        </w:tabs>
        <w:ind w:left="3600" w:hanging="360"/>
      </w:pPr>
    </w:lvl>
    <w:lvl w:ilvl="5" w:tplc="8EDABDFE" w:tentative="1">
      <w:start w:val="1"/>
      <w:numFmt w:val="lowerRoman"/>
      <w:lvlText w:val="%6."/>
      <w:lvlJc w:val="right"/>
      <w:pPr>
        <w:tabs>
          <w:tab w:val="num" w:pos="4320"/>
        </w:tabs>
        <w:ind w:left="4320" w:hanging="180"/>
      </w:pPr>
    </w:lvl>
    <w:lvl w:ilvl="6" w:tplc="2D22B62C" w:tentative="1">
      <w:start w:val="1"/>
      <w:numFmt w:val="decimal"/>
      <w:lvlText w:val="%7."/>
      <w:lvlJc w:val="left"/>
      <w:pPr>
        <w:tabs>
          <w:tab w:val="num" w:pos="5040"/>
        </w:tabs>
        <w:ind w:left="5040" w:hanging="360"/>
      </w:pPr>
    </w:lvl>
    <w:lvl w:ilvl="7" w:tplc="588A0DF2" w:tentative="1">
      <w:start w:val="1"/>
      <w:numFmt w:val="lowerLetter"/>
      <w:lvlText w:val="%8."/>
      <w:lvlJc w:val="left"/>
      <w:pPr>
        <w:tabs>
          <w:tab w:val="num" w:pos="5760"/>
        </w:tabs>
        <w:ind w:left="5760" w:hanging="360"/>
      </w:pPr>
    </w:lvl>
    <w:lvl w:ilvl="8" w:tplc="3AE26D5E" w:tentative="1">
      <w:start w:val="1"/>
      <w:numFmt w:val="lowerRoman"/>
      <w:lvlText w:val="%9."/>
      <w:lvlJc w:val="right"/>
      <w:pPr>
        <w:tabs>
          <w:tab w:val="num" w:pos="6480"/>
        </w:tabs>
        <w:ind w:left="6480" w:hanging="180"/>
      </w:pPr>
    </w:lvl>
  </w:abstractNum>
  <w:abstractNum w:abstractNumId="47" w15:restartNumberingAfterBreak="0">
    <w:nsid w:val="4CA47726"/>
    <w:multiLevelType w:val="multilevel"/>
    <w:tmpl w:val="20827EE4"/>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4D8662C4"/>
    <w:multiLevelType w:val="multilevel"/>
    <w:tmpl w:val="A7722D56"/>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E9902A4"/>
    <w:multiLevelType w:val="hybridMultilevel"/>
    <w:tmpl w:val="5D20F69C"/>
    <w:lvl w:ilvl="0" w:tplc="3B128E2A">
      <w:start w:val="1"/>
      <w:numFmt w:val="decimal"/>
      <w:lvlText w:val="1.11.%1."/>
      <w:lvlJc w:val="left"/>
      <w:pPr>
        <w:tabs>
          <w:tab w:val="num" w:pos="1134"/>
        </w:tabs>
        <w:ind w:left="1134" w:hanging="1134"/>
      </w:pPr>
      <w:rPr>
        <w:rFonts w:hint="default"/>
      </w:rPr>
    </w:lvl>
    <w:lvl w:ilvl="1" w:tplc="88EC5EE8">
      <w:start w:val="7"/>
      <w:numFmt w:val="decimal"/>
      <w:lvlText w:val="%2."/>
      <w:lvlJc w:val="left"/>
      <w:pPr>
        <w:tabs>
          <w:tab w:val="num" w:pos="1440"/>
        </w:tabs>
        <w:ind w:left="1440" w:hanging="360"/>
      </w:pPr>
      <w:rPr>
        <w:rFonts w:hint="default"/>
      </w:rPr>
    </w:lvl>
    <w:lvl w:ilvl="2" w:tplc="7F5C792E" w:tentative="1">
      <w:start w:val="1"/>
      <w:numFmt w:val="lowerRoman"/>
      <w:lvlText w:val="%3."/>
      <w:lvlJc w:val="right"/>
      <w:pPr>
        <w:tabs>
          <w:tab w:val="num" w:pos="2160"/>
        </w:tabs>
        <w:ind w:left="2160" w:hanging="180"/>
      </w:pPr>
    </w:lvl>
    <w:lvl w:ilvl="3" w:tplc="78667896" w:tentative="1">
      <w:start w:val="1"/>
      <w:numFmt w:val="decimal"/>
      <w:lvlText w:val="%4."/>
      <w:lvlJc w:val="left"/>
      <w:pPr>
        <w:tabs>
          <w:tab w:val="num" w:pos="2880"/>
        </w:tabs>
        <w:ind w:left="2880" w:hanging="360"/>
      </w:pPr>
    </w:lvl>
    <w:lvl w:ilvl="4" w:tplc="8D649F68" w:tentative="1">
      <w:start w:val="1"/>
      <w:numFmt w:val="lowerLetter"/>
      <w:lvlText w:val="%5."/>
      <w:lvlJc w:val="left"/>
      <w:pPr>
        <w:tabs>
          <w:tab w:val="num" w:pos="3600"/>
        </w:tabs>
        <w:ind w:left="3600" w:hanging="360"/>
      </w:pPr>
    </w:lvl>
    <w:lvl w:ilvl="5" w:tplc="FE68762A" w:tentative="1">
      <w:start w:val="1"/>
      <w:numFmt w:val="lowerRoman"/>
      <w:lvlText w:val="%6."/>
      <w:lvlJc w:val="right"/>
      <w:pPr>
        <w:tabs>
          <w:tab w:val="num" w:pos="4320"/>
        </w:tabs>
        <w:ind w:left="4320" w:hanging="180"/>
      </w:pPr>
    </w:lvl>
    <w:lvl w:ilvl="6" w:tplc="91222AD4" w:tentative="1">
      <w:start w:val="1"/>
      <w:numFmt w:val="decimal"/>
      <w:lvlText w:val="%7."/>
      <w:lvlJc w:val="left"/>
      <w:pPr>
        <w:tabs>
          <w:tab w:val="num" w:pos="5040"/>
        </w:tabs>
        <w:ind w:left="5040" w:hanging="360"/>
      </w:pPr>
    </w:lvl>
    <w:lvl w:ilvl="7" w:tplc="75303864" w:tentative="1">
      <w:start w:val="1"/>
      <w:numFmt w:val="lowerLetter"/>
      <w:lvlText w:val="%8."/>
      <w:lvlJc w:val="left"/>
      <w:pPr>
        <w:tabs>
          <w:tab w:val="num" w:pos="5760"/>
        </w:tabs>
        <w:ind w:left="5760" w:hanging="360"/>
      </w:pPr>
    </w:lvl>
    <w:lvl w:ilvl="8" w:tplc="B8505C4A" w:tentative="1">
      <w:start w:val="1"/>
      <w:numFmt w:val="lowerRoman"/>
      <w:lvlText w:val="%9."/>
      <w:lvlJc w:val="right"/>
      <w:pPr>
        <w:tabs>
          <w:tab w:val="num" w:pos="6480"/>
        </w:tabs>
        <w:ind w:left="6480" w:hanging="180"/>
      </w:pPr>
    </w:lvl>
  </w:abstractNum>
  <w:abstractNum w:abstractNumId="50" w15:restartNumberingAfterBreak="0">
    <w:nsid w:val="51822E6D"/>
    <w:multiLevelType w:val="hybridMultilevel"/>
    <w:tmpl w:val="CD6681E6"/>
    <w:name w:val="WW8Num3722"/>
    <w:lvl w:ilvl="0" w:tplc="8BB631CC">
      <w:start w:val="7"/>
      <w:numFmt w:val="decimal"/>
      <w:lvlText w:val="%1.5."/>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2C93FAF"/>
    <w:multiLevelType w:val="hybridMultilevel"/>
    <w:tmpl w:val="AADC44F8"/>
    <w:lvl w:ilvl="0" w:tplc="D5743C62">
      <w:start w:val="1"/>
      <w:numFmt w:val="lowerLetter"/>
      <w:lvlText w:val="%1)"/>
      <w:lvlJc w:val="left"/>
      <w:pPr>
        <w:tabs>
          <w:tab w:val="num" w:pos="1134"/>
        </w:tabs>
        <w:ind w:left="1134" w:hanging="1134"/>
      </w:pPr>
      <w:rPr>
        <w:rFonts w:hint="default"/>
      </w:rPr>
    </w:lvl>
    <w:lvl w:ilvl="1" w:tplc="16E6C44C" w:tentative="1">
      <w:start w:val="1"/>
      <w:numFmt w:val="lowerLetter"/>
      <w:lvlText w:val="%2."/>
      <w:lvlJc w:val="left"/>
      <w:pPr>
        <w:tabs>
          <w:tab w:val="num" w:pos="1440"/>
        </w:tabs>
        <w:ind w:left="1440" w:hanging="360"/>
      </w:pPr>
    </w:lvl>
    <w:lvl w:ilvl="2" w:tplc="302EDFD8" w:tentative="1">
      <w:start w:val="1"/>
      <w:numFmt w:val="lowerRoman"/>
      <w:lvlText w:val="%3."/>
      <w:lvlJc w:val="right"/>
      <w:pPr>
        <w:tabs>
          <w:tab w:val="num" w:pos="2160"/>
        </w:tabs>
        <w:ind w:left="2160" w:hanging="180"/>
      </w:pPr>
    </w:lvl>
    <w:lvl w:ilvl="3" w:tplc="01709530" w:tentative="1">
      <w:start w:val="1"/>
      <w:numFmt w:val="decimal"/>
      <w:lvlText w:val="%4."/>
      <w:lvlJc w:val="left"/>
      <w:pPr>
        <w:tabs>
          <w:tab w:val="num" w:pos="2880"/>
        </w:tabs>
        <w:ind w:left="2880" w:hanging="360"/>
      </w:pPr>
    </w:lvl>
    <w:lvl w:ilvl="4" w:tplc="E7346668" w:tentative="1">
      <w:start w:val="1"/>
      <w:numFmt w:val="lowerLetter"/>
      <w:lvlText w:val="%5."/>
      <w:lvlJc w:val="left"/>
      <w:pPr>
        <w:tabs>
          <w:tab w:val="num" w:pos="3600"/>
        </w:tabs>
        <w:ind w:left="3600" w:hanging="360"/>
      </w:pPr>
    </w:lvl>
    <w:lvl w:ilvl="5" w:tplc="0B423FFA" w:tentative="1">
      <w:start w:val="1"/>
      <w:numFmt w:val="lowerRoman"/>
      <w:lvlText w:val="%6."/>
      <w:lvlJc w:val="right"/>
      <w:pPr>
        <w:tabs>
          <w:tab w:val="num" w:pos="4320"/>
        </w:tabs>
        <w:ind w:left="4320" w:hanging="180"/>
      </w:pPr>
    </w:lvl>
    <w:lvl w:ilvl="6" w:tplc="D898DE98" w:tentative="1">
      <w:start w:val="1"/>
      <w:numFmt w:val="decimal"/>
      <w:lvlText w:val="%7."/>
      <w:lvlJc w:val="left"/>
      <w:pPr>
        <w:tabs>
          <w:tab w:val="num" w:pos="5040"/>
        </w:tabs>
        <w:ind w:left="5040" w:hanging="360"/>
      </w:pPr>
    </w:lvl>
    <w:lvl w:ilvl="7" w:tplc="05FE3C4C" w:tentative="1">
      <w:start w:val="1"/>
      <w:numFmt w:val="lowerLetter"/>
      <w:lvlText w:val="%8."/>
      <w:lvlJc w:val="left"/>
      <w:pPr>
        <w:tabs>
          <w:tab w:val="num" w:pos="5760"/>
        </w:tabs>
        <w:ind w:left="5760" w:hanging="360"/>
      </w:pPr>
    </w:lvl>
    <w:lvl w:ilvl="8" w:tplc="89202790" w:tentative="1">
      <w:start w:val="1"/>
      <w:numFmt w:val="lowerRoman"/>
      <w:lvlText w:val="%9."/>
      <w:lvlJc w:val="right"/>
      <w:pPr>
        <w:tabs>
          <w:tab w:val="num" w:pos="6480"/>
        </w:tabs>
        <w:ind w:left="6480" w:hanging="180"/>
      </w:pPr>
    </w:lvl>
  </w:abstractNum>
  <w:abstractNum w:abstractNumId="52" w15:restartNumberingAfterBreak="0">
    <w:nsid w:val="52DC03D8"/>
    <w:multiLevelType w:val="hybridMultilevel"/>
    <w:tmpl w:val="25405294"/>
    <w:lvl w:ilvl="0" w:tplc="2FAC6232">
      <w:start w:val="1"/>
      <w:numFmt w:val="lowerLetter"/>
      <w:lvlText w:val="%1)"/>
      <w:lvlJc w:val="left"/>
      <w:pPr>
        <w:tabs>
          <w:tab w:val="num" w:pos="2774"/>
        </w:tabs>
        <w:ind w:left="2774" w:hanging="794"/>
      </w:pPr>
      <w:rPr>
        <w:rFonts w:hint="default"/>
      </w:rPr>
    </w:lvl>
    <w:lvl w:ilvl="1" w:tplc="AB7E6DD0" w:tentative="1">
      <w:start w:val="1"/>
      <w:numFmt w:val="lowerLetter"/>
      <w:lvlText w:val="%2."/>
      <w:lvlJc w:val="left"/>
      <w:pPr>
        <w:tabs>
          <w:tab w:val="num" w:pos="2340"/>
        </w:tabs>
        <w:ind w:left="2340" w:hanging="360"/>
      </w:pPr>
    </w:lvl>
    <w:lvl w:ilvl="2" w:tplc="4D1E08D4" w:tentative="1">
      <w:start w:val="1"/>
      <w:numFmt w:val="lowerRoman"/>
      <w:lvlText w:val="%3."/>
      <w:lvlJc w:val="right"/>
      <w:pPr>
        <w:tabs>
          <w:tab w:val="num" w:pos="3060"/>
        </w:tabs>
        <w:ind w:left="3060" w:hanging="180"/>
      </w:pPr>
    </w:lvl>
    <w:lvl w:ilvl="3" w:tplc="EFC61758" w:tentative="1">
      <w:start w:val="1"/>
      <w:numFmt w:val="decimal"/>
      <w:lvlText w:val="%4."/>
      <w:lvlJc w:val="left"/>
      <w:pPr>
        <w:tabs>
          <w:tab w:val="num" w:pos="3780"/>
        </w:tabs>
        <w:ind w:left="3780" w:hanging="360"/>
      </w:pPr>
    </w:lvl>
    <w:lvl w:ilvl="4" w:tplc="FD94BC44" w:tentative="1">
      <w:start w:val="1"/>
      <w:numFmt w:val="lowerLetter"/>
      <w:lvlText w:val="%5."/>
      <w:lvlJc w:val="left"/>
      <w:pPr>
        <w:tabs>
          <w:tab w:val="num" w:pos="4500"/>
        </w:tabs>
        <w:ind w:left="4500" w:hanging="360"/>
      </w:pPr>
    </w:lvl>
    <w:lvl w:ilvl="5" w:tplc="1478C818" w:tentative="1">
      <w:start w:val="1"/>
      <w:numFmt w:val="lowerRoman"/>
      <w:lvlText w:val="%6."/>
      <w:lvlJc w:val="right"/>
      <w:pPr>
        <w:tabs>
          <w:tab w:val="num" w:pos="5220"/>
        </w:tabs>
        <w:ind w:left="5220" w:hanging="180"/>
      </w:pPr>
    </w:lvl>
    <w:lvl w:ilvl="6" w:tplc="F0EC5702" w:tentative="1">
      <w:start w:val="1"/>
      <w:numFmt w:val="decimal"/>
      <w:lvlText w:val="%7."/>
      <w:lvlJc w:val="left"/>
      <w:pPr>
        <w:tabs>
          <w:tab w:val="num" w:pos="5940"/>
        </w:tabs>
        <w:ind w:left="5940" w:hanging="360"/>
      </w:pPr>
    </w:lvl>
    <w:lvl w:ilvl="7" w:tplc="68585554" w:tentative="1">
      <w:start w:val="1"/>
      <w:numFmt w:val="lowerLetter"/>
      <w:lvlText w:val="%8."/>
      <w:lvlJc w:val="left"/>
      <w:pPr>
        <w:tabs>
          <w:tab w:val="num" w:pos="6660"/>
        </w:tabs>
        <w:ind w:left="6660" w:hanging="360"/>
      </w:pPr>
    </w:lvl>
    <w:lvl w:ilvl="8" w:tplc="08A269DA" w:tentative="1">
      <w:start w:val="1"/>
      <w:numFmt w:val="lowerRoman"/>
      <w:lvlText w:val="%9."/>
      <w:lvlJc w:val="right"/>
      <w:pPr>
        <w:tabs>
          <w:tab w:val="num" w:pos="7380"/>
        </w:tabs>
        <w:ind w:left="7380" w:hanging="180"/>
      </w:pPr>
    </w:lvl>
  </w:abstractNum>
  <w:abstractNum w:abstractNumId="53" w15:restartNumberingAfterBreak="0">
    <w:nsid w:val="549068EA"/>
    <w:multiLevelType w:val="multilevel"/>
    <w:tmpl w:val="04E659F2"/>
    <w:name w:val="WW8Num3524"/>
    <w:lvl w:ilvl="0">
      <w:start w:val="3"/>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rPr>
    </w:lvl>
    <w:lvl w:ilvl="2">
      <w:start w:val="5"/>
      <w:numFmt w:val="decimal"/>
      <w:lvlText w:val="4.%3.2."/>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586B59C5"/>
    <w:multiLevelType w:val="hybridMultilevel"/>
    <w:tmpl w:val="C0F89684"/>
    <w:lvl w:ilvl="0" w:tplc="DC38E7D0">
      <w:start w:val="1"/>
      <w:numFmt w:val="decimal"/>
      <w:lvlText w:val="1.9.%1."/>
      <w:lvlJc w:val="left"/>
      <w:pPr>
        <w:tabs>
          <w:tab w:val="num" w:pos="1134"/>
        </w:tabs>
        <w:ind w:left="1134" w:hanging="1134"/>
      </w:pPr>
      <w:rPr>
        <w:rFonts w:hint="default"/>
      </w:rPr>
    </w:lvl>
    <w:lvl w:ilvl="1" w:tplc="346674E2" w:tentative="1">
      <w:start w:val="1"/>
      <w:numFmt w:val="lowerLetter"/>
      <w:lvlText w:val="%2."/>
      <w:lvlJc w:val="left"/>
      <w:pPr>
        <w:tabs>
          <w:tab w:val="num" w:pos="1440"/>
        </w:tabs>
        <w:ind w:left="1440" w:hanging="360"/>
      </w:pPr>
    </w:lvl>
    <w:lvl w:ilvl="2" w:tplc="A74CB45A" w:tentative="1">
      <w:start w:val="1"/>
      <w:numFmt w:val="lowerRoman"/>
      <w:lvlText w:val="%3."/>
      <w:lvlJc w:val="right"/>
      <w:pPr>
        <w:tabs>
          <w:tab w:val="num" w:pos="2160"/>
        </w:tabs>
        <w:ind w:left="2160" w:hanging="180"/>
      </w:pPr>
    </w:lvl>
    <w:lvl w:ilvl="3" w:tplc="72B2BBCC" w:tentative="1">
      <w:start w:val="1"/>
      <w:numFmt w:val="decimal"/>
      <w:lvlText w:val="%4."/>
      <w:lvlJc w:val="left"/>
      <w:pPr>
        <w:tabs>
          <w:tab w:val="num" w:pos="2880"/>
        </w:tabs>
        <w:ind w:left="2880" w:hanging="360"/>
      </w:pPr>
    </w:lvl>
    <w:lvl w:ilvl="4" w:tplc="3C18E018" w:tentative="1">
      <w:start w:val="1"/>
      <w:numFmt w:val="lowerLetter"/>
      <w:lvlText w:val="%5."/>
      <w:lvlJc w:val="left"/>
      <w:pPr>
        <w:tabs>
          <w:tab w:val="num" w:pos="3600"/>
        </w:tabs>
        <w:ind w:left="3600" w:hanging="360"/>
      </w:pPr>
    </w:lvl>
    <w:lvl w:ilvl="5" w:tplc="BCC08C7A" w:tentative="1">
      <w:start w:val="1"/>
      <w:numFmt w:val="lowerRoman"/>
      <w:lvlText w:val="%6."/>
      <w:lvlJc w:val="right"/>
      <w:pPr>
        <w:tabs>
          <w:tab w:val="num" w:pos="4320"/>
        </w:tabs>
        <w:ind w:left="4320" w:hanging="180"/>
      </w:pPr>
    </w:lvl>
    <w:lvl w:ilvl="6" w:tplc="A06AA3A8" w:tentative="1">
      <w:start w:val="1"/>
      <w:numFmt w:val="decimal"/>
      <w:lvlText w:val="%7."/>
      <w:lvlJc w:val="left"/>
      <w:pPr>
        <w:tabs>
          <w:tab w:val="num" w:pos="5040"/>
        </w:tabs>
        <w:ind w:left="5040" w:hanging="360"/>
      </w:pPr>
    </w:lvl>
    <w:lvl w:ilvl="7" w:tplc="F168BD82" w:tentative="1">
      <w:start w:val="1"/>
      <w:numFmt w:val="lowerLetter"/>
      <w:lvlText w:val="%8."/>
      <w:lvlJc w:val="left"/>
      <w:pPr>
        <w:tabs>
          <w:tab w:val="num" w:pos="5760"/>
        </w:tabs>
        <w:ind w:left="5760" w:hanging="360"/>
      </w:pPr>
    </w:lvl>
    <w:lvl w:ilvl="8" w:tplc="B10EDCD0" w:tentative="1">
      <w:start w:val="1"/>
      <w:numFmt w:val="lowerRoman"/>
      <w:lvlText w:val="%9."/>
      <w:lvlJc w:val="right"/>
      <w:pPr>
        <w:tabs>
          <w:tab w:val="num" w:pos="6480"/>
        </w:tabs>
        <w:ind w:left="6480" w:hanging="180"/>
      </w:pPr>
    </w:lvl>
  </w:abstractNum>
  <w:abstractNum w:abstractNumId="55" w15:restartNumberingAfterBreak="0">
    <w:nsid w:val="59804E5F"/>
    <w:multiLevelType w:val="multilevel"/>
    <w:tmpl w:val="30440F14"/>
    <w:lvl w:ilvl="0">
      <w:start w:val="1"/>
      <w:numFmt w:val="decimal"/>
      <w:lvlText w:val="6.%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CA31A7B"/>
    <w:multiLevelType w:val="hybridMultilevel"/>
    <w:tmpl w:val="1DCEF16A"/>
    <w:name w:val="WW8Num34"/>
    <w:lvl w:ilvl="0" w:tplc="430A544E">
      <w:start w:val="1"/>
      <w:numFmt w:val="lowerLetter"/>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D585222"/>
    <w:multiLevelType w:val="hybridMultilevel"/>
    <w:tmpl w:val="7EF4DFF6"/>
    <w:lvl w:ilvl="0" w:tplc="8F90316C">
      <w:start w:val="1"/>
      <w:numFmt w:val="decimal"/>
      <w:lvlText w:val="1.3.%1."/>
      <w:lvlJc w:val="left"/>
      <w:pPr>
        <w:tabs>
          <w:tab w:val="num" w:pos="1800"/>
        </w:tabs>
        <w:ind w:left="1440" w:hanging="360"/>
      </w:pPr>
      <w:rPr>
        <w:rFonts w:hint="default"/>
      </w:rPr>
    </w:lvl>
    <w:lvl w:ilvl="1" w:tplc="3A82042C">
      <w:start w:val="1"/>
      <w:numFmt w:val="lowerLetter"/>
      <w:lvlText w:val="%2)"/>
      <w:lvlJc w:val="left"/>
      <w:pPr>
        <w:tabs>
          <w:tab w:val="num" w:pos="1874"/>
        </w:tabs>
        <w:ind w:left="1874" w:hanging="794"/>
      </w:pPr>
      <w:rPr>
        <w:rFonts w:hint="default"/>
      </w:rPr>
    </w:lvl>
    <w:lvl w:ilvl="2" w:tplc="76169468">
      <w:start w:val="3"/>
      <w:numFmt w:val="decimal"/>
      <w:lvlText w:val="1.%3."/>
      <w:lvlJc w:val="left"/>
      <w:pPr>
        <w:tabs>
          <w:tab w:val="num" w:pos="2340"/>
        </w:tabs>
        <w:ind w:left="2340" w:hanging="360"/>
      </w:pPr>
      <w:rPr>
        <w:rFonts w:hint="default"/>
      </w:rPr>
    </w:lvl>
    <w:lvl w:ilvl="3" w:tplc="D0063228" w:tentative="1">
      <w:start w:val="1"/>
      <w:numFmt w:val="decimal"/>
      <w:lvlText w:val="%4."/>
      <w:lvlJc w:val="left"/>
      <w:pPr>
        <w:tabs>
          <w:tab w:val="num" w:pos="2880"/>
        </w:tabs>
        <w:ind w:left="2880" w:hanging="360"/>
      </w:pPr>
    </w:lvl>
    <w:lvl w:ilvl="4" w:tplc="B920AD5A" w:tentative="1">
      <w:start w:val="1"/>
      <w:numFmt w:val="lowerLetter"/>
      <w:lvlText w:val="%5."/>
      <w:lvlJc w:val="left"/>
      <w:pPr>
        <w:tabs>
          <w:tab w:val="num" w:pos="3600"/>
        </w:tabs>
        <w:ind w:left="3600" w:hanging="360"/>
      </w:pPr>
    </w:lvl>
    <w:lvl w:ilvl="5" w:tplc="FE22266E" w:tentative="1">
      <w:start w:val="1"/>
      <w:numFmt w:val="lowerRoman"/>
      <w:lvlText w:val="%6."/>
      <w:lvlJc w:val="right"/>
      <w:pPr>
        <w:tabs>
          <w:tab w:val="num" w:pos="4320"/>
        </w:tabs>
        <w:ind w:left="4320" w:hanging="180"/>
      </w:pPr>
    </w:lvl>
    <w:lvl w:ilvl="6" w:tplc="C426676A" w:tentative="1">
      <w:start w:val="1"/>
      <w:numFmt w:val="decimal"/>
      <w:lvlText w:val="%7."/>
      <w:lvlJc w:val="left"/>
      <w:pPr>
        <w:tabs>
          <w:tab w:val="num" w:pos="5040"/>
        </w:tabs>
        <w:ind w:left="5040" w:hanging="360"/>
      </w:pPr>
    </w:lvl>
    <w:lvl w:ilvl="7" w:tplc="C5F83DEE" w:tentative="1">
      <w:start w:val="1"/>
      <w:numFmt w:val="lowerLetter"/>
      <w:lvlText w:val="%8."/>
      <w:lvlJc w:val="left"/>
      <w:pPr>
        <w:tabs>
          <w:tab w:val="num" w:pos="5760"/>
        </w:tabs>
        <w:ind w:left="5760" w:hanging="360"/>
      </w:pPr>
    </w:lvl>
    <w:lvl w:ilvl="8" w:tplc="58C4B222" w:tentative="1">
      <w:start w:val="1"/>
      <w:numFmt w:val="lowerRoman"/>
      <w:lvlText w:val="%9."/>
      <w:lvlJc w:val="right"/>
      <w:pPr>
        <w:tabs>
          <w:tab w:val="num" w:pos="6480"/>
        </w:tabs>
        <w:ind w:left="6480" w:hanging="180"/>
      </w:pPr>
    </w:lvl>
  </w:abstractNum>
  <w:abstractNum w:abstractNumId="58" w15:restartNumberingAfterBreak="0">
    <w:nsid w:val="5D7815A1"/>
    <w:multiLevelType w:val="multilevel"/>
    <w:tmpl w:val="F61E6E5E"/>
    <w:lvl w:ilvl="0">
      <w:start w:val="3"/>
      <w:numFmt w:val="decimal"/>
      <w:lvlText w:val="%1"/>
      <w:lvlJc w:val="left"/>
      <w:pPr>
        <w:tabs>
          <w:tab w:val="num" w:pos="360"/>
        </w:tabs>
        <w:ind w:left="360" w:hanging="360"/>
      </w:pPr>
      <w:rPr>
        <w:rFonts w:hint="default"/>
      </w:rPr>
    </w:lvl>
    <w:lvl w:ilvl="1">
      <w:start w:val="7"/>
      <w:numFmt w:val="decimal"/>
      <w:lvlText w:val="%2.1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DBC3136"/>
    <w:multiLevelType w:val="hybridMultilevel"/>
    <w:tmpl w:val="57BE7FDC"/>
    <w:lvl w:ilvl="0" w:tplc="06787D48">
      <w:start w:val="1"/>
      <w:numFmt w:val="lowerLetter"/>
      <w:lvlText w:val="%1)"/>
      <w:lvlJc w:val="left"/>
      <w:pPr>
        <w:tabs>
          <w:tab w:val="num" w:pos="2920"/>
        </w:tabs>
        <w:ind w:left="2920" w:hanging="794"/>
      </w:pPr>
      <w:rPr>
        <w:rFonts w:hint="default"/>
      </w:rPr>
    </w:lvl>
    <w:lvl w:ilvl="1" w:tplc="C860C784" w:tentative="1">
      <w:start w:val="1"/>
      <w:numFmt w:val="lowerLetter"/>
      <w:lvlText w:val="%2."/>
      <w:lvlJc w:val="left"/>
      <w:pPr>
        <w:tabs>
          <w:tab w:val="num" w:pos="1440"/>
        </w:tabs>
        <w:ind w:left="1440" w:hanging="360"/>
      </w:pPr>
    </w:lvl>
    <w:lvl w:ilvl="2" w:tplc="B700EC7E" w:tentative="1">
      <w:start w:val="1"/>
      <w:numFmt w:val="lowerRoman"/>
      <w:lvlText w:val="%3."/>
      <w:lvlJc w:val="right"/>
      <w:pPr>
        <w:tabs>
          <w:tab w:val="num" w:pos="2160"/>
        </w:tabs>
        <w:ind w:left="2160" w:hanging="180"/>
      </w:pPr>
    </w:lvl>
    <w:lvl w:ilvl="3" w:tplc="1E44806E" w:tentative="1">
      <w:start w:val="1"/>
      <w:numFmt w:val="decimal"/>
      <w:lvlText w:val="%4."/>
      <w:lvlJc w:val="left"/>
      <w:pPr>
        <w:tabs>
          <w:tab w:val="num" w:pos="2880"/>
        </w:tabs>
        <w:ind w:left="2880" w:hanging="360"/>
      </w:pPr>
    </w:lvl>
    <w:lvl w:ilvl="4" w:tplc="7708FEDA" w:tentative="1">
      <w:start w:val="1"/>
      <w:numFmt w:val="lowerLetter"/>
      <w:lvlText w:val="%5."/>
      <w:lvlJc w:val="left"/>
      <w:pPr>
        <w:tabs>
          <w:tab w:val="num" w:pos="3600"/>
        </w:tabs>
        <w:ind w:left="3600" w:hanging="360"/>
      </w:pPr>
    </w:lvl>
    <w:lvl w:ilvl="5" w:tplc="A29E1AB8" w:tentative="1">
      <w:start w:val="1"/>
      <w:numFmt w:val="lowerRoman"/>
      <w:lvlText w:val="%6."/>
      <w:lvlJc w:val="right"/>
      <w:pPr>
        <w:tabs>
          <w:tab w:val="num" w:pos="4320"/>
        </w:tabs>
        <w:ind w:left="4320" w:hanging="180"/>
      </w:pPr>
    </w:lvl>
    <w:lvl w:ilvl="6" w:tplc="65806868" w:tentative="1">
      <w:start w:val="1"/>
      <w:numFmt w:val="decimal"/>
      <w:lvlText w:val="%7."/>
      <w:lvlJc w:val="left"/>
      <w:pPr>
        <w:tabs>
          <w:tab w:val="num" w:pos="5040"/>
        </w:tabs>
        <w:ind w:left="5040" w:hanging="360"/>
      </w:pPr>
    </w:lvl>
    <w:lvl w:ilvl="7" w:tplc="D74869AE" w:tentative="1">
      <w:start w:val="1"/>
      <w:numFmt w:val="lowerLetter"/>
      <w:lvlText w:val="%8."/>
      <w:lvlJc w:val="left"/>
      <w:pPr>
        <w:tabs>
          <w:tab w:val="num" w:pos="5760"/>
        </w:tabs>
        <w:ind w:left="5760" w:hanging="360"/>
      </w:pPr>
    </w:lvl>
    <w:lvl w:ilvl="8" w:tplc="BFC81732" w:tentative="1">
      <w:start w:val="1"/>
      <w:numFmt w:val="lowerRoman"/>
      <w:lvlText w:val="%9."/>
      <w:lvlJc w:val="right"/>
      <w:pPr>
        <w:tabs>
          <w:tab w:val="num" w:pos="6480"/>
        </w:tabs>
        <w:ind w:left="6480" w:hanging="180"/>
      </w:pPr>
    </w:lvl>
  </w:abstractNum>
  <w:abstractNum w:abstractNumId="60" w15:restartNumberingAfterBreak="0">
    <w:nsid w:val="5E401276"/>
    <w:multiLevelType w:val="hybridMultilevel"/>
    <w:tmpl w:val="D354BBDA"/>
    <w:lvl w:ilvl="0" w:tplc="BD62D9FA">
      <w:start w:val="1"/>
      <w:numFmt w:val="decimal"/>
      <w:lvlText w:val="1.10.%1."/>
      <w:lvlJc w:val="left"/>
      <w:pPr>
        <w:tabs>
          <w:tab w:val="num" w:pos="1134"/>
        </w:tabs>
        <w:ind w:left="1134" w:hanging="1134"/>
      </w:pPr>
      <w:rPr>
        <w:rFonts w:hint="default"/>
      </w:rPr>
    </w:lvl>
    <w:lvl w:ilvl="1" w:tplc="11761DDA">
      <w:start w:val="1"/>
      <w:numFmt w:val="lowerLetter"/>
      <w:lvlText w:val="%2)"/>
      <w:lvlJc w:val="left"/>
      <w:pPr>
        <w:tabs>
          <w:tab w:val="num" w:pos="1874"/>
        </w:tabs>
        <w:ind w:left="1874" w:hanging="794"/>
      </w:pPr>
      <w:rPr>
        <w:rFonts w:hint="default"/>
      </w:rPr>
    </w:lvl>
    <w:lvl w:ilvl="2" w:tplc="771AA042" w:tentative="1">
      <w:start w:val="1"/>
      <w:numFmt w:val="lowerRoman"/>
      <w:lvlText w:val="%3."/>
      <w:lvlJc w:val="right"/>
      <w:pPr>
        <w:tabs>
          <w:tab w:val="num" w:pos="2160"/>
        </w:tabs>
        <w:ind w:left="2160" w:hanging="180"/>
      </w:pPr>
    </w:lvl>
    <w:lvl w:ilvl="3" w:tplc="8A80B974" w:tentative="1">
      <w:start w:val="1"/>
      <w:numFmt w:val="decimal"/>
      <w:lvlText w:val="%4."/>
      <w:lvlJc w:val="left"/>
      <w:pPr>
        <w:tabs>
          <w:tab w:val="num" w:pos="2880"/>
        </w:tabs>
        <w:ind w:left="2880" w:hanging="360"/>
      </w:pPr>
    </w:lvl>
    <w:lvl w:ilvl="4" w:tplc="0C649352" w:tentative="1">
      <w:start w:val="1"/>
      <w:numFmt w:val="lowerLetter"/>
      <w:lvlText w:val="%5."/>
      <w:lvlJc w:val="left"/>
      <w:pPr>
        <w:tabs>
          <w:tab w:val="num" w:pos="3600"/>
        </w:tabs>
        <w:ind w:left="3600" w:hanging="360"/>
      </w:pPr>
    </w:lvl>
    <w:lvl w:ilvl="5" w:tplc="22EE80B0" w:tentative="1">
      <w:start w:val="1"/>
      <w:numFmt w:val="lowerRoman"/>
      <w:lvlText w:val="%6."/>
      <w:lvlJc w:val="right"/>
      <w:pPr>
        <w:tabs>
          <w:tab w:val="num" w:pos="4320"/>
        </w:tabs>
        <w:ind w:left="4320" w:hanging="180"/>
      </w:pPr>
    </w:lvl>
    <w:lvl w:ilvl="6" w:tplc="639E373A" w:tentative="1">
      <w:start w:val="1"/>
      <w:numFmt w:val="decimal"/>
      <w:lvlText w:val="%7."/>
      <w:lvlJc w:val="left"/>
      <w:pPr>
        <w:tabs>
          <w:tab w:val="num" w:pos="5040"/>
        </w:tabs>
        <w:ind w:left="5040" w:hanging="360"/>
      </w:pPr>
    </w:lvl>
    <w:lvl w:ilvl="7" w:tplc="005AEA10" w:tentative="1">
      <w:start w:val="1"/>
      <w:numFmt w:val="lowerLetter"/>
      <w:lvlText w:val="%8."/>
      <w:lvlJc w:val="left"/>
      <w:pPr>
        <w:tabs>
          <w:tab w:val="num" w:pos="5760"/>
        </w:tabs>
        <w:ind w:left="5760" w:hanging="360"/>
      </w:pPr>
    </w:lvl>
    <w:lvl w:ilvl="8" w:tplc="18A25E18" w:tentative="1">
      <w:start w:val="1"/>
      <w:numFmt w:val="lowerRoman"/>
      <w:lvlText w:val="%9."/>
      <w:lvlJc w:val="right"/>
      <w:pPr>
        <w:tabs>
          <w:tab w:val="num" w:pos="6480"/>
        </w:tabs>
        <w:ind w:left="6480" w:hanging="180"/>
      </w:pPr>
    </w:lvl>
  </w:abstractNum>
  <w:abstractNum w:abstractNumId="61" w15:restartNumberingAfterBreak="0">
    <w:nsid w:val="5EAA6D0F"/>
    <w:multiLevelType w:val="hybridMultilevel"/>
    <w:tmpl w:val="D20E15D4"/>
    <w:lvl w:ilvl="0" w:tplc="0AC23258">
      <w:start w:val="1"/>
      <w:numFmt w:val="lowerLetter"/>
      <w:lvlText w:val="%1)"/>
      <w:lvlJc w:val="left"/>
      <w:pPr>
        <w:tabs>
          <w:tab w:val="num" w:pos="720"/>
        </w:tabs>
        <w:ind w:left="720" w:hanging="360"/>
      </w:pPr>
      <w:rPr>
        <w:rFonts w:hint="default"/>
      </w:rPr>
    </w:lvl>
    <w:lvl w:ilvl="1" w:tplc="E0D025AA">
      <w:start w:val="2"/>
      <w:numFmt w:val="decimal"/>
      <w:lvlText w:val="3.%2."/>
      <w:lvlJc w:val="left"/>
      <w:pPr>
        <w:tabs>
          <w:tab w:val="num" w:pos="1440"/>
        </w:tabs>
        <w:ind w:left="1440" w:hanging="360"/>
      </w:pPr>
      <w:rPr>
        <w:rFonts w:hint="default"/>
      </w:rPr>
    </w:lvl>
    <w:lvl w:ilvl="2" w:tplc="39EC73BC" w:tentative="1">
      <w:start w:val="1"/>
      <w:numFmt w:val="lowerRoman"/>
      <w:lvlText w:val="%3."/>
      <w:lvlJc w:val="right"/>
      <w:pPr>
        <w:tabs>
          <w:tab w:val="num" w:pos="2160"/>
        </w:tabs>
        <w:ind w:left="2160" w:hanging="180"/>
      </w:pPr>
    </w:lvl>
    <w:lvl w:ilvl="3" w:tplc="952AF886" w:tentative="1">
      <w:start w:val="1"/>
      <w:numFmt w:val="decimal"/>
      <w:lvlText w:val="%4."/>
      <w:lvlJc w:val="left"/>
      <w:pPr>
        <w:tabs>
          <w:tab w:val="num" w:pos="2880"/>
        </w:tabs>
        <w:ind w:left="2880" w:hanging="360"/>
      </w:pPr>
    </w:lvl>
    <w:lvl w:ilvl="4" w:tplc="EC7C04CA" w:tentative="1">
      <w:start w:val="1"/>
      <w:numFmt w:val="lowerLetter"/>
      <w:lvlText w:val="%5."/>
      <w:lvlJc w:val="left"/>
      <w:pPr>
        <w:tabs>
          <w:tab w:val="num" w:pos="3600"/>
        </w:tabs>
        <w:ind w:left="3600" w:hanging="360"/>
      </w:pPr>
    </w:lvl>
    <w:lvl w:ilvl="5" w:tplc="20D624EE" w:tentative="1">
      <w:start w:val="1"/>
      <w:numFmt w:val="lowerRoman"/>
      <w:lvlText w:val="%6."/>
      <w:lvlJc w:val="right"/>
      <w:pPr>
        <w:tabs>
          <w:tab w:val="num" w:pos="4320"/>
        </w:tabs>
        <w:ind w:left="4320" w:hanging="180"/>
      </w:pPr>
    </w:lvl>
    <w:lvl w:ilvl="6" w:tplc="116EFB84" w:tentative="1">
      <w:start w:val="1"/>
      <w:numFmt w:val="decimal"/>
      <w:lvlText w:val="%7."/>
      <w:lvlJc w:val="left"/>
      <w:pPr>
        <w:tabs>
          <w:tab w:val="num" w:pos="5040"/>
        </w:tabs>
        <w:ind w:left="5040" w:hanging="360"/>
      </w:pPr>
    </w:lvl>
    <w:lvl w:ilvl="7" w:tplc="7D387554" w:tentative="1">
      <w:start w:val="1"/>
      <w:numFmt w:val="lowerLetter"/>
      <w:lvlText w:val="%8."/>
      <w:lvlJc w:val="left"/>
      <w:pPr>
        <w:tabs>
          <w:tab w:val="num" w:pos="5760"/>
        </w:tabs>
        <w:ind w:left="5760" w:hanging="360"/>
      </w:pPr>
    </w:lvl>
    <w:lvl w:ilvl="8" w:tplc="9968D9A4" w:tentative="1">
      <w:start w:val="1"/>
      <w:numFmt w:val="lowerRoman"/>
      <w:lvlText w:val="%9."/>
      <w:lvlJc w:val="right"/>
      <w:pPr>
        <w:tabs>
          <w:tab w:val="num" w:pos="6480"/>
        </w:tabs>
        <w:ind w:left="6480" w:hanging="180"/>
      </w:pPr>
    </w:lvl>
  </w:abstractNum>
  <w:abstractNum w:abstractNumId="62" w15:restartNumberingAfterBreak="0">
    <w:nsid w:val="5F2D1980"/>
    <w:multiLevelType w:val="hybridMultilevel"/>
    <w:tmpl w:val="D89C5098"/>
    <w:name w:val="WW8Num37"/>
    <w:lvl w:ilvl="0" w:tplc="F69ED622">
      <w:start w:val="7"/>
      <w:numFmt w:val="decimal"/>
      <w:lvlText w:val="%1.3."/>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04C0A7B"/>
    <w:multiLevelType w:val="multilevel"/>
    <w:tmpl w:val="D91CB75E"/>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617B7C6D"/>
    <w:multiLevelType w:val="hybridMultilevel"/>
    <w:tmpl w:val="8C3EC63A"/>
    <w:lvl w:ilvl="0" w:tplc="E0D025AA">
      <w:start w:val="2"/>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2AC3321"/>
    <w:multiLevelType w:val="multilevel"/>
    <w:tmpl w:val="105AA878"/>
    <w:lvl w:ilvl="0">
      <w:start w:val="3"/>
      <w:numFmt w:val="decimal"/>
      <w:lvlText w:val="%1"/>
      <w:lvlJc w:val="left"/>
      <w:pPr>
        <w:tabs>
          <w:tab w:val="num" w:pos="360"/>
        </w:tabs>
        <w:ind w:left="360" w:hanging="360"/>
      </w:pPr>
      <w:rPr>
        <w:rFonts w:hint="default"/>
      </w:rPr>
    </w:lvl>
    <w:lvl w:ilvl="1">
      <w:start w:val="6"/>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8EC74B1"/>
    <w:multiLevelType w:val="multilevel"/>
    <w:tmpl w:val="727A2D96"/>
    <w:lvl w:ilvl="0">
      <w:start w:val="3"/>
      <w:numFmt w:val="decimal"/>
      <w:lvlText w:val="%1"/>
      <w:lvlJc w:val="left"/>
      <w:pPr>
        <w:tabs>
          <w:tab w:val="num" w:pos="360"/>
        </w:tabs>
        <w:ind w:left="360" w:hanging="360"/>
      </w:pPr>
      <w:rPr>
        <w:rFonts w:hint="default"/>
      </w:rPr>
    </w:lvl>
    <w:lvl w:ilvl="1">
      <w:start w:val="7"/>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69C86F2D"/>
    <w:multiLevelType w:val="multilevel"/>
    <w:tmpl w:val="906E6C16"/>
    <w:name w:val="WW8Num3523"/>
    <w:lvl w:ilvl="0">
      <w:start w:val="3"/>
      <w:numFmt w:val="decimal"/>
      <w:lvlText w:val="4.%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rPr>
    </w:lvl>
    <w:lvl w:ilvl="2">
      <w:start w:val="5"/>
      <w:numFmt w:val="decimal"/>
      <w:lvlText w:val="4.%3.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A4B1DD0"/>
    <w:multiLevelType w:val="hybridMultilevel"/>
    <w:tmpl w:val="971A6726"/>
    <w:lvl w:ilvl="0" w:tplc="2C46EEE6">
      <w:start w:val="6"/>
      <w:numFmt w:val="decimal"/>
      <w:lvlText w:val="%1.2.3."/>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6CB40C5F"/>
    <w:multiLevelType w:val="hybridMultilevel"/>
    <w:tmpl w:val="7146EEE2"/>
    <w:lvl w:ilvl="0" w:tplc="64BCE8B8">
      <w:start w:val="1"/>
      <w:numFmt w:val="decimal"/>
      <w:lvlText w:val="1.%1."/>
      <w:lvlJc w:val="left"/>
      <w:pPr>
        <w:tabs>
          <w:tab w:val="num" w:pos="1134"/>
        </w:tabs>
        <w:ind w:left="1134" w:hanging="1134"/>
      </w:pPr>
      <w:rPr>
        <w:rFonts w:hint="default"/>
      </w:rPr>
    </w:lvl>
    <w:lvl w:ilvl="1" w:tplc="52DC1B22">
      <w:start w:val="1"/>
      <w:numFmt w:val="decimal"/>
      <w:lvlText w:val="1.1.%2."/>
      <w:lvlJc w:val="left"/>
      <w:pPr>
        <w:tabs>
          <w:tab w:val="num" w:pos="180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0" w15:restartNumberingAfterBreak="0">
    <w:nsid w:val="6EF161F9"/>
    <w:multiLevelType w:val="multilevel"/>
    <w:tmpl w:val="2E641068"/>
    <w:lvl w:ilvl="0">
      <w:start w:val="3"/>
      <w:numFmt w:val="decimal"/>
      <w:lvlText w:val="%1"/>
      <w:lvlJc w:val="left"/>
      <w:pPr>
        <w:tabs>
          <w:tab w:val="num" w:pos="360"/>
        </w:tabs>
        <w:ind w:left="360" w:hanging="360"/>
      </w:pPr>
      <w:rPr>
        <w:rFonts w:hint="default"/>
      </w:rPr>
    </w:lvl>
    <w:lvl w:ilvl="1">
      <w:start w:val="7"/>
      <w:numFmt w:val="decimal"/>
      <w:lvlText w:val="%2.15."/>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71826A06"/>
    <w:multiLevelType w:val="hybridMultilevel"/>
    <w:tmpl w:val="D1CC3DF4"/>
    <w:lvl w:ilvl="0" w:tplc="F42E2AD6">
      <w:start w:val="1"/>
      <w:numFmt w:val="decimal"/>
      <w:lvlText w:val="1.12.2.%1."/>
      <w:lvlJc w:val="left"/>
      <w:pPr>
        <w:tabs>
          <w:tab w:val="num" w:pos="1134"/>
        </w:tabs>
        <w:ind w:left="1134" w:hanging="1134"/>
      </w:pPr>
      <w:rPr>
        <w:rFonts w:hint="default"/>
      </w:rPr>
    </w:lvl>
    <w:lvl w:ilvl="1" w:tplc="E2406320" w:tentative="1">
      <w:start w:val="1"/>
      <w:numFmt w:val="lowerLetter"/>
      <w:lvlText w:val="%2."/>
      <w:lvlJc w:val="left"/>
      <w:pPr>
        <w:tabs>
          <w:tab w:val="num" w:pos="1440"/>
        </w:tabs>
        <w:ind w:left="1440" w:hanging="360"/>
      </w:pPr>
    </w:lvl>
    <w:lvl w:ilvl="2" w:tplc="50BCCDA6" w:tentative="1">
      <w:start w:val="1"/>
      <w:numFmt w:val="lowerRoman"/>
      <w:lvlText w:val="%3."/>
      <w:lvlJc w:val="right"/>
      <w:pPr>
        <w:tabs>
          <w:tab w:val="num" w:pos="2160"/>
        </w:tabs>
        <w:ind w:left="2160" w:hanging="180"/>
      </w:pPr>
    </w:lvl>
    <w:lvl w:ilvl="3" w:tplc="ED36D9F6" w:tentative="1">
      <w:start w:val="1"/>
      <w:numFmt w:val="decimal"/>
      <w:lvlText w:val="%4."/>
      <w:lvlJc w:val="left"/>
      <w:pPr>
        <w:tabs>
          <w:tab w:val="num" w:pos="2880"/>
        </w:tabs>
        <w:ind w:left="2880" w:hanging="360"/>
      </w:pPr>
    </w:lvl>
    <w:lvl w:ilvl="4" w:tplc="6E4E1B5C" w:tentative="1">
      <w:start w:val="1"/>
      <w:numFmt w:val="lowerLetter"/>
      <w:lvlText w:val="%5."/>
      <w:lvlJc w:val="left"/>
      <w:pPr>
        <w:tabs>
          <w:tab w:val="num" w:pos="3600"/>
        </w:tabs>
        <w:ind w:left="3600" w:hanging="360"/>
      </w:pPr>
    </w:lvl>
    <w:lvl w:ilvl="5" w:tplc="0212B8A6" w:tentative="1">
      <w:start w:val="1"/>
      <w:numFmt w:val="lowerRoman"/>
      <w:lvlText w:val="%6."/>
      <w:lvlJc w:val="right"/>
      <w:pPr>
        <w:tabs>
          <w:tab w:val="num" w:pos="4320"/>
        </w:tabs>
        <w:ind w:left="4320" w:hanging="180"/>
      </w:pPr>
    </w:lvl>
    <w:lvl w:ilvl="6" w:tplc="6B1EB4E0" w:tentative="1">
      <w:start w:val="1"/>
      <w:numFmt w:val="decimal"/>
      <w:lvlText w:val="%7."/>
      <w:lvlJc w:val="left"/>
      <w:pPr>
        <w:tabs>
          <w:tab w:val="num" w:pos="5040"/>
        </w:tabs>
        <w:ind w:left="5040" w:hanging="360"/>
      </w:pPr>
    </w:lvl>
    <w:lvl w:ilvl="7" w:tplc="89D2B6AE" w:tentative="1">
      <w:start w:val="1"/>
      <w:numFmt w:val="lowerLetter"/>
      <w:lvlText w:val="%8."/>
      <w:lvlJc w:val="left"/>
      <w:pPr>
        <w:tabs>
          <w:tab w:val="num" w:pos="5760"/>
        </w:tabs>
        <w:ind w:left="5760" w:hanging="360"/>
      </w:pPr>
    </w:lvl>
    <w:lvl w:ilvl="8" w:tplc="D8D2816E" w:tentative="1">
      <w:start w:val="1"/>
      <w:numFmt w:val="lowerRoman"/>
      <w:lvlText w:val="%9."/>
      <w:lvlJc w:val="right"/>
      <w:pPr>
        <w:tabs>
          <w:tab w:val="num" w:pos="6480"/>
        </w:tabs>
        <w:ind w:left="6480" w:hanging="180"/>
      </w:pPr>
    </w:lvl>
  </w:abstractNum>
  <w:abstractNum w:abstractNumId="72" w15:restartNumberingAfterBreak="0">
    <w:nsid w:val="72EE6461"/>
    <w:multiLevelType w:val="hybridMultilevel"/>
    <w:tmpl w:val="44D2A366"/>
    <w:name w:val="WW8Num35222"/>
    <w:lvl w:ilvl="0" w:tplc="011283FC">
      <w:start w:val="1"/>
      <w:numFmt w:val="decimal"/>
      <w:lvlText w:val="3.%1."/>
      <w:lvlJc w:val="left"/>
      <w:pPr>
        <w:tabs>
          <w:tab w:val="num" w:pos="1440"/>
        </w:tabs>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4483CC3"/>
    <w:multiLevelType w:val="hybridMultilevel"/>
    <w:tmpl w:val="68FC0482"/>
    <w:lvl w:ilvl="0" w:tplc="68C26492">
      <w:start w:val="1"/>
      <w:numFmt w:val="decimal"/>
      <w:lvlText w:val="1.12.%1."/>
      <w:lvlJc w:val="left"/>
      <w:pPr>
        <w:tabs>
          <w:tab w:val="num" w:pos="1134"/>
        </w:tabs>
        <w:ind w:left="1134" w:hanging="1134"/>
      </w:pPr>
      <w:rPr>
        <w:rFonts w:hint="default"/>
      </w:rPr>
    </w:lvl>
    <w:lvl w:ilvl="1" w:tplc="BD283D20">
      <w:start w:val="1"/>
      <w:numFmt w:val="decimal"/>
      <w:lvlText w:val="1.12.1.%2."/>
      <w:lvlJc w:val="left"/>
      <w:pPr>
        <w:tabs>
          <w:tab w:val="num" w:pos="1134"/>
        </w:tabs>
        <w:ind w:left="1134" w:hanging="1134"/>
      </w:pPr>
      <w:rPr>
        <w:rFonts w:hint="default"/>
      </w:rPr>
    </w:lvl>
    <w:lvl w:ilvl="2" w:tplc="E8603F7C">
      <w:start w:val="1"/>
      <w:numFmt w:val="lowerLetter"/>
      <w:lvlText w:val="%3)"/>
      <w:lvlJc w:val="left"/>
      <w:pPr>
        <w:tabs>
          <w:tab w:val="num" w:pos="2774"/>
        </w:tabs>
        <w:ind w:left="2774" w:hanging="794"/>
      </w:pPr>
      <w:rPr>
        <w:rFonts w:hint="default"/>
      </w:rPr>
    </w:lvl>
    <w:lvl w:ilvl="3" w:tplc="DF541402" w:tentative="1">
      <w:start w:val="1"/>
      <w:numFmt w:val="decimal"/>
      <w:lvlText w:val="%4."/>
      <w:lvlJc w:val="left"/>
      <w:pPr>
        <w:tabs>
          <w:tab w:val="num" w:pos="2880"/>
        </w:tabs>
        <w:ind w:left="2880" w:hanging="360"/>
      </w:pPr>
    </w:lvl>
    <w:lvl w:ilvl="4" w:tplc="D4EC2284" w:tentative="1">
      <w:start w:val="1"/>
      <w:numFmt w:val="lowerLetter"/>
      <w:lvlText w:val="%5."/>
      <w:lvlJc w:val="left"/>
      <w:pPr>
        <w:tabs>
          <w:tab w:val="num" w:pos="3600"/>
        </w:tabs>
        <w:ind w:left="3600" w:hanging="360"/>
      </w:pPr>
    </w:lvl>
    <w:lvl w:ilvl="5" w:tplc="953ED8BE" w:tentative="1">
      <w:start w:val="1"/>
      <w:numFmt w:val="lowerRoman"/>
      <w:lvlText w:val="%6."/>
      <w:lvlJc w:val="right"/>
      <w:pPr>
        <w:tabs>
          <w:tab w:val="num" w:pos="4320"/>
        </w:tabs>
        <w:ind w:left="4320" w:hanging="180"/>
      </w:pPr>
    </w:lvl>
    <w:lvl w:ilvl="6" w:tplc="7DA0F10E" w:tentative="1">
      <w:start w:val="1"/>
      <w:numFmt w:val="decimal"/>
      <w:lvlText w:val="%7."/>
      <w:lvlJc w:val="left"/>
      <w:pPr>
        <w:tabs>
          <w:tab w:val="num" w:pos="5040"/>
        </w:tabs>
        <w:ind w:left="5040" w:hanging="360"/>
      </w:pPr>
    </w:lvl>
    <w:lvl w:ilvl="7" w:tplc="6F44ECCE" w:tentative="1">
      <w:start w:val="1"/>
      <w:numFmt w:val="lowerLetter"/>
      <w:lvlText w:val="%8."/>
      <w:lvlJc w:val="left"/>
      <w:pPr>
        <w:tabs>
          <w:tab w:val="num" w:pos="5760"/>
        </w:tabs>
        <w:ind w:left="5760" w:hanging="360"/>
      </w:pPr>
    </w:lvl>
    <w:lvl w:ilvl="8" w:tplc="44422BC4" w:tentative="1">
      <w:start w:val="1"/>
      <w:numFmt w:val="lowerRoman"/>
      <w:lvlText w:val="%9."/>
      <w:lvlJc w:val="right"/>
      <w:pPr>
        <w:tabs>
          <w:tab w:val="num" w:pos="6480"/>
        </w:tabs>
        <w:ind w:left="6480" w:hanging="180"/>
      </w:pPr>
    </w:lvl>
  </w:abstractNum>
  <w:abstractNum w:abstractNumId="74" w15:restartNumberingAfterBreak="0">
    <w:nsid w:val="79A33D42"/>
    <w:multiLevelType w:val="multilevel"/>
    <w:tmpl w:val="2D92C50A"/>
    <w:lvl w:ilvl="0">
      <w:start w:val="3"/>
      <w:numFmt w:val="decimal"/>
      <w:lvlText w:val="%1"/>
      <w:lvlJc w:val="left"/>
      <w:pPr>
        <w:tabs>
          <w:tab w:val="num" w:pos="360"/>
        </w:tabs>
        <w:ind w:left="360" w:hanging="360"/>
      </w:pPr>
      <w:rPr>
        <w:rFonts w:hint="default"/>
      </w:rPr>
    </w:lvl>
    <w:lvl w:ilvl="1">
      <w:start w:val="7"/>
      <w:numFmt w:val="decimal"/>
      <w:lvlText w:val="%2.8."/>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7A6D6F28"/>
    <w:multiLevelType w:val="hybridMultilevel"/>
    <w:tmpl w:val="6D9EDAC8"/>
    <w:name w:val="WW8Num32"/>
    <w:lvl w:ilvl="0" w:tplc="6D306A00">
      <w:start w:val="1"/>
      <w:numFmt w:val="lowerLetter"/>
      <w:lvlText w:val="%1."/>
      <w:lvlJc w:val="left"/>
      <w:pPr>
        <w:ind w:left="1440" w:hanging="360"/>
      </w:pPr>
      <w:rPr>
        <w:rFonts w:hint="default"/>
      </w:rPr>
    </w:lvl>
    <w:lvl w:ilvl="1" w:tplc="E0D025AA">
      <w:start w:val="2"/>
      <w:numFmt w:val="decimal"/>
      <w:lvlText w:val="3.%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7AB251BA"/>
    <w:multiLevelType w:val="multilevel"/>
    <w:tmpl w:val="4C246C06"/>
    <w:lvl w:ilvl="0">
      <w:start w:val="3"/>
      <w:numFmt w:val="decimal"/>
      <w:lvlText w:val="%1"/>
      <w:lvlJc w:val="left"/>
      <w:pPr>
        <w:tabs>
          <w:tab w:val="num" w:pos="360"/>
        </w:tabs>
        <w:ind w:left="360" w:hanging="360"/>
      </w:pPr>
      <w:rPr>
        <w:rFonts w:hint="default"/>
      </w:rPr>
    </w:lvl>
    <w:lvl w:ilvl="1">
      <w:start w:val="7"/>
      <w:numFmt w:val="decimal"/>
      <w:lvlText w:val="%2.14."/>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AE86EA6"/>
    <w:multiLevelType w:val="multilevel"/>
    <w:tmpl w:val="44A00F40"/>
    <w:lvl w:ilvl="0">
      <w:start w:val="3"/>
      <w:numFmt w:val="decimal"/>
      <w:lvlText w:val="%1"/>
      <w:lvlJc w:val="left"/>
      <w:pPr>
        <w:tabs>
          <w:tab w:val="num" w:pos="360"/>
        </w:tabs>
        <w:ind w:left="360" w:hanging="360"/>
      </w:pPr>
      <w:rPr>
        <w:rFonts w:hint="default"/>
      </w:rPr>
    </w:lvl>
    <w:lvl w:ilvl="1">
      <w:start w:val="6"/>
      <w:numFmt w:val="decimal"/>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D377933"/>
    <w:multiLevelType w:val="hybridMultilevel"/>
    <w:tmpl w:val="CAC45BDC"/>
    <w:lvl w:ilvl="0" w:tplc="D4925B0E">
      <w:start w:val="1"/>
      <w:numFmt w:val="lowerLetter"/>
      <w:lvlText w:val="%1)"/>
      <w:lvlJc w:val="left"/>
      <w:pPr>
        <w:tabs>
          <w:tab w:val="num" w:pos="2774"/>
        </w:tabs>
        <w:ind w:left="2774" w:hanging="794"/>
      </w:pPr>
      <w:rPr>
        <w:rFonts w:hint="default"/>
      </w:rPr>
    </w:lvl>
    <w:lvl w:ilvl="1" w:tplc="956839D2" w:tentative="1">
      <w:start w:val="1"/>
      <w:numFmt w:val="lowerLetter"/>
      <w:lvlText w:val="%2."/>
      <w:lvlJc w:val="left"/>
      <w:pPr>
        <w:tabs>
          <w:tab w:val="num" w:pos="2340"/>
        </w:tabs>
        <w:ind w:left="2340" w:hanging="360"/>
      </w:pPr>
    </w:lvl>
    <w:lvl w:ilvl="2" w:tplc="BD4E14CA" w:tentative="1">
      <w:start w:val="1"/>
      <w:numFmt w:val="lowerRoman"/>
      <w:lvlText w:val="%3."/>
      <w:lvlJc w:val="right"/>
      <w:pPr>
        <w:tabs>
          <w:tab w:val="num" w:pos="3060"/>
        </w:tabs>
        <w:ind w:left="3060" w:hanging="180"/>
      </w:pPr>
    </w:lvl>
    <w:lvl w:ilvl="3" w:tplc="E6723748" w:tentative="1">
      <w:start w:val="1"/>
      <w:numFmt w:val="decimal"/>
      <w:lvlText w:val="%4."/>
      <w:lvlJc w:val="left"/>
      <w:pPr>
        <w:tabs>
          <w:tab w:val="num" w:pos="3780"/>
        </w:tabs>
        <w:ind w:left="3780" w:hanging="360"/>
      </w:pPr>
    </w:lvl>
    <w:lvl w:ilvl="4" w:tplc="4EDEFDBC" w:tentative="1">
      <w:start w:val="1"/>
      <w:numFmt w:val="lowerLetter"/>
      <w:lvlText w:val="%5."/>
      <w:lvlJc w:val="left"/>
      <w:pPr>
        <w:tabs>
          <w:tab w:val="num" w:pos="4500"/>
        </w:tabs>
        <w:ind w:left="4500" w:hanging="360"/>
      </w:pPr>
    </w:lvl>
    <w:lvl w:ilvl="5" w:tplc="D19038F6" w:tentative="1">
      <w:start w:val="1"/>
      <w:numFmt w:val="lowerRoman"/>
      <w:lvlText w:val="%6."/>
      <w:lvlJc w:val="right"/>
      <w:pPr>
        <w:tabs>
          <w:tab w:val="num" w:pos="5220"/>
        </w:tabs>
        <w:ind w:left="5220" w:hanging="180"/>
      </w:pPr>
    </w:lvl>
    <w:lvl w:ilvl="6" w:tplc="9FBC70CA" w:tentative="1">
      <w:start w:val="1"/>
      <w:numFmt w:val="decimal"/>
      <w:lvlText w:val="%7."/>
      <w:lvlJc w:val="left"/>
      <w:pPr>
        <w:tabs>
          <w:tab w:val="num" w:pos="5940"/>
        </w:tabs>
        <w:ind w:left="5940" w:hanging="360"/>
      </w:pPr>
    </w:lvl>
    <w:lvl w:ilvl="7" w:tplc="5C1027C4" w:tentative="1">
      <w:start w:val="1"/>
      <w:numFmt w:val="lowerLetter"/>
      <w:lvlText w:val="%8."/>
      <w:lvlJc w:val="left"/>
      <w:pPr>
        <w:tabs>
          <w:tab w:val="num" w:pos="6660"/>
        </w:tabs>
        <w:ind w:left="6660" w:hanging="360"/>
      </w:pPr>
    </w:lvl>
    <w:lvl w:ilvl="8" w:tplc="0F8246B6" w:tentative="1">
      <w:start w:val="1"/>
      <w:numFmt w:val="lowerRoman"/>
      <w:lvlText w:val="%9."/>
      <w:lvlJc w:val="right"/>
      <w:pPr>
        <w:tabs>
          <w:tab w:val="num" w:pos="7380"/>
        </w:tabs>
        <w:ind w:left="7380" w:hanging="180"/>
      </w:pPr>
    </w:lvl>
  </w:abstractNum>
  <w:abstractNum w:abstractNumId="79" w15:restartNumberingAfterBreak="0">
    <w:nsid w:val="7D7132E7"/>
    <w:multiLevelType w:val="multilevel"/>
    <w:tmpl w:val="428E920E"/>
    <w:lvl w:ilvl="0">
      <w:start w:val="3"/>
      <w:numFmt w:val="decimal"/>
      <w:lvlText w:val="%1"/>
      <w:lvlJc w:val="left"/>
      <w:pPr>
        <w:tabs>
          <w:tab w:val="num" w:pos="360"/>
        </w:tabs>
        <w:ind w:left="360" w:hanging="360"/>
      </w:pPr>
      <w:rPr>
        <w:rFonts w:hint="default"/>
      </w:rPr>
    </w:lvl>
    <w:lvl w:ilvl="1">
      <w:start w:val="7"/>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
  </w:num>
  <w:num w:numId="3">
    <w:abstractNumId w:val="77"/>
  </w:num>
  <w:num w:numId="4">
    <w:abstractNumId w:val="29"/>
  </w:num>
  <w:num w:numId="5">
    <w:abstractNumId w:val="37"/>
  </w:num>
  <w:num w:numId="6">
    <w:abstractNumId w:val="17"/>
  </w:num>
  <w:num w:numId="7">
    <w:abstractNumId w:val="59"/>
  </w:num>
  <w:num w:numId="8">
    <w:abstractNumId w:val="11"/>
  </w:num>
  <w:num w:numId="9">
    <w:abstractNumId w:val="66"/>
  </w:num>
  <w:num w:numId="10">
    <w:abstractNumId w:val="61"/>
  </w:num>
  <w:num w:numId="11">
    <w:abstractNumId w:val="42"/>
  </w:num>
  <w:num w:numId="12">
    <w:abstractNumId w:val="57"/>
  </w:num>
  <w:num w:numId="13">
    <w:abstractNumId w:val="44"/>
  </w:num>
  <w:num w:numId="14">
    <w:abstractNumId w:val="24"/>
  </w:num>
  <w:num w:numId="15">
    <w:abstractNumId w:val="52"/>
  </w:num>
  <w:num w:numId="16">
    <w:abstractNumId w:val="78"/>
  </w:num>
  <w:num w:numId="17">
    <w:abstractNumId w:val="45"/>
  </w:num>
  <w:num w:numId="18">
    <w:abstractNumId w:val="46"/>
  </w:num>
  <w:num w:numId="19">
    <w:abstractNumId w:val="20"/>
  </w:num>
  <w:num w:numId="20">
    <w:abstractNumId w:val="26"/>
  </w:num>
  <w:num w:numId="21">
    <w:abstractNumId w:val="22"/>
  </w:num>
  <w:num w:numId="22">
    <w:abstractNumId w:val="25"/>
  </w:num>
  <w:num w:numId="23">
    <w:abstractNumId w:val="54"/>
  </w:num>
  <w:num w:numId="24">
    <w:abstractNumId w:val="14"/>
  </w:num>
  <w:num w:numId="25">
    <w:abstractNumId w:val="60"/>
  </w:num>
  <w:num w:numId="26">
    <w:abstractNumId w:val="49"/>
  </w:num>
  <w:num w:numId="27">
    <w:abstractNumId w:val="73"/>
  </w:num>
  <w:num w:numId="28">
    <w:abstractNumId w:val="36"/>
  </w:num>
  <w:num w:numId="29">
    <w:abstractNumId w:val="23"/>
  </w:num>
  <w:num w:numId="30">
    <w:abstractNumId w:val="71"/>
  </w:num>
  <w:num w:numId="31">
    <w:abstractNumId w:val="69"/>
  </w:num>
  <w:num w:numId="32">
    <w:abstractNumId w:val="15"/>
  </w:num>
  <w:num w:numId="33">
    <w:abstractNumId w:val="19"/>
  </w:num>
  <w:num w:numId="34">
    <w:abstractNumId w:val="27"/>
  </w:num>
  <w:num w:numId="35">
    <w:abstractNumId w:val="51"/>
  </w:num>
  <w:num w:numId="36">
    <w:abstractNumId w:val="13"/>
  </w:num>
  <w:num w:numId="37">
    <w:abstractNumId w:val="10"/>
  </w:num>
  <w:num w:numId="38">
    <w:abstractNumId w:val="39"/>
  </w:num>
  <w:num w:numId="39">
    <w:abstractNumId w:val="40"/>
  </w:num>
  <w:num w:numId="40">
    <w:abstractNumId w:val="67"/>
  </w:num>
  <w:num w:numId="41">
    <w:abstractNumId w:val="53"/>
  </w:num>
  <w:num w:numId="42">
    <w:abstractNumId w:val="65"/>
  </w:num>
  <w:num w:numId="43">
    <w:abstractNumId w:val="34"/>
  </w:num>
  <w:num w:numId="44">
    <w:abstractNumId w:val="28"/>
  </w:num>
  <w:num w:numId="45">
    <w:abstractNumId w:val="68"/>
  </w:num>
  <w:num w:numId="46">
    <w:abstractNumId w:val="79"/>
  </w:num>
  <w:num w:numId="47">
    <w:abstractNumId w:val="62"/>
  </w:num>
  <w:num w:numId="48">
    <w:abstractNumId w:val="12"/>
  </w:num>
  <w:num w:numId="49">
    <w:abstractNumId w:val="50"/>
  </w:num>
  <w:num w:numId="50">
    <w:abstractNumId w:val="9"/>
  </w:num>
  <w:num w:numId="51">
    <w:abstractNumId w:val="33"/>
  </w:num>
  <w:num w:numId="52">
    <w:abstractNumId w:val="74"/>
  </w:num>
  <w:num w:numId="53">
    <w:abstractNumId w:val="31"/>
  </w:num>
  <w:num w:numId="54">
    <w:abstractNumId w:val="43"/>
  </w:num>
  <w:num w:numId="55">
    <w:abstractNumId w:val="58"/>
  </w:num>
  <w:num w:numId="56">
    <w:abstractNumId w:val="38"/>
  </w:num>
  <w:num w:numId="57">
    <w:abstractNumId w:val="21"/>
  </w:num>
  <w:num w:numId="58">
    <w:abstractNumId w:val="76"/>
  </w:num>
  <w:num w:numId="59">
    <w:abstractNumId w:val="70"/>
  </w:num>
  <w:num w:numId="60">
    <w:abstractNumId w:val="41"/>
  </w:num>
  <w:num w:numId="61">
    <w:abstractNumId w:val="63"/>
  </w:num>
  <w:num w:numId="62">
    <w:abstractNumId w:val="32"/>
  </w:num>
  <w:num w:numId="63">
    <w:abstractNumId w:val="35"/>
  </w:num>
  <w:num w:numId="64">
    <w:abstractNumId w:val="48"/>
  </w:num>
  <w:num w:numId="65">
    <w:abstractNumId w:val="47"/>
  </w:num>
  <w:num w:numId="66">
    <w:abstractNumId w:val="30"/>
  </w:num>
  <w:num w:numId="67">
    <w:abstractNumId w:val="16"/>
  </w:num>
  <w:num w:numId="68">
    <w:abstractNumId w:val="64"/>
  </w:num>
  <w:num w:numId="69">
    <w:abstractNumId w:val="72"/>
  </w:num>
  <w:num w:numId="70">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21B"/>
    <w:rsid w:val="000009D0"/>
    <w:rsid w:val="000060C8"/>
    <w:rsid w:val="00013358"/>
    <w:rsid w:val="000179C5"/>
    <w:rsid w:val="0002077C"/>
    <w:rsid w:val="00021ED7"/>
    <w:rsid w:val="00022835"/>
    <w:rsid w:val="00023FD7"/>
    <w:rsid w:val="0002630A"/>
    <w:rsid w:val="00034092"/>
    <w:rsid w:val="00034637"/>
    <w:rsid w:val="00036149"/>
    <w:rsid w:val="00044441"/>
    <w:rsid w:val="00054D47"/>
    <w:rsid w:val="000648DE"/>
    <w:rsid w:val="000653A3"/>
    <w:rsid w:val="00070C3D"/>
    <w:rsid w:val="0007584C"/>
    <w:rsid w:val="00077371"/>
    <w:rsid w:val="00077906"/>
    <w:rsid w:val="0008300F"/>
    <w:rsid w:val="00094647"/>
    <w:rsid w:val="00097C61"/>
    <w:rsid w:val="000A6416"/>
    <w:rsid w:val="000C0DC8"/>
    <w:rsid w:val="000D17EC"/>
    <w:rsid w:val="000D2AAB"/>
    <w:rsid w:val="000D2B7B"/>
    <w:rsid w:val="000D6377"/>
    <w:rsid w:val="000D6D85"/>
    <w:rsid w:val="000E3D29"/>
    <w:rsid w:val="000E4809"/>
    <w:rsid w:val="000F4D84"/>
    <w:rsid w:val="001030F5"/>
    <w:rsid w:val="00103746"/>
    <w:rsid w:val="001042A8"/>
    <w:rsid w:val="00105292"/>
    <w:rsid w:val="00110450"/>
    <w:rsid w:val="00112A19"/>
    <w:rsid w:val="00112CA3"/>
    <w:rsid w:val="00113C37"/>
    <w:rsid w:val="00115EB4"/>
    <w:rsid w:val="00115F20"/>
    <w:rsid w:val="0012765D"/>
    <w:rsid w:val="00132D94"/>
    <w:rsid w:val="00133ACA"/>
    <w:rsid w:val="0013521B"/>
    <w:rsid w:val="00150A8E"/>
    <w:rsid w:val="001543AA"/>
    <w:rsid w:val="00172510"/>
    <w:rsid w:val="001731D7"/>
    <w:rsid w:val="001774FC"/>
    <w:rsid w:val="00180367"/>
    <w:rsid w:val="00182EB3"/>
    <w:rsid w:val="0018675F"/>
    <w:rsid w:val="001A47BB"/>
    <w:rsid w:val="001A55CB"/>
    <w:rsid w:val="001B3D8D"/>
    <w:rsid w:val="001B51E4"/>
    <w:rsid w:val="001B6752"/>
    <w:rsid w:val="001C1FC6"/>
    <w:rsid w:val="001C4E03"/>
    <w:rsid w:val="001C6BB1"/>
    <w:rsid w:val="001D308A"/>
    <w:rsid w:val="001D44BE"/>
    <w:rsid w:val="001D4F97"/>
    <w:rsid w:val="001E6554"/>
    <w:rsid w:val="00204A85"/>
    <w:rsid w:val="002077CD"/>
    <w:rsid w:val="00210643"/>
    <w:rsid w:val="0023663B"/>
    <w:rsid w:val="0023727B"/>
    <w:rsid w:val="0024035B"/>
    <w:rsid w:val="00245F02"/>
    <w:rsid w:val="0025633A"/>
    <w:rsid w:val="002613F9"/>
    <w:rsid w:val="00261B4C"/>
    <w:rsid w:val="002621B0"/>
    <w:rsid w:val="00263022"/>
    <w:rsid w:val="002804B1"/>
    <w:rsid w:val="002806D0"/>
    <w:rsid w:val="00286DEB"/>
    <w:rsid w:val="00294909"/>
    <w:rsid w:val="00295D6F"/>
    <w:rsid w:val="002B1B5A"/>
    <w:rsid w:val="002B466E"/>
    <w:rsid w:val="002B56D0"/>
    <w:rsid w:val="002B7935"/>
    <w:rsid w:val="002C1C2D"/>
    <w:rsid w:val="002D30DD"/>
    <w:rsid w:val="002D4F49"/>
    <w:rsid w:val="002E6454"/>
    <w:rsid w:val="002F1CB0"/>
    <w:rsid w:val="002F2758"/>
    <w:rsid w:val="002F2B09"/>
    <w:rsid w:val="002F6769"/>
    <w:rsid w:val="002F7EA4"/>
    <w:rsid w:val="003059AB"/>
    <w:rsid w:val="003072B8"/>
    <w:rsid w:val="00313603"/>
    <w:rsid w:val="003149D9"/>
    <w:rsid w:val="00321361"/>
    <w:rsid w:val="00332D49"/>
    <w:rsid w:val="00345BFE"/>
    <w:rsid w:val="0034644B"/>
    <w:rsid w:val="00350A96"/>
    <w:rsid w:val="00350CBD"/>
    <w:rsid w:val="00351519"/>
    <w:rsid w:val="00363EE2"/>
    <w:rsid w:val="003656FA"/>
    <w:rsid w:val="00366A5F"/>
    <w:rsid w:val="00372BBF"/>
    <w:rsid w:val="00375764"/>
    <w:rsid w:val="00380AA0"/>
    <w:rsid w:val="00381130"/>
    <w:rsid w:val="0038222A"/>
    <w:rsid w:val="003871C0"/>
    <w:rsid w:val="003876E0"/>
    <w:rsid w:val="003960B2"/>
    <w:rsid w:val="003A3DD9"/>
    <w:rsid w:val="003B1872"/>
    <w:rsid w:val="003C77C8"/>
    <w:rsid w:val="003C7E92"/>
    <w:rsid w:val="003D7104"/>
    <w:rsid w:val="003F2BFB"/>
    <w:rsid w:val="003F7523"/>
    <w:rsid w:val="004022B6"/>
    <w:rsid w:val="00412A4B"/>
    <w:rsid w:val="004220B0"/>
    <w:rsid w:val="004237BA"/>
    <w:rsid w:val="004276B7"/>
    <w:rsid w:val="00454235"/>
    <w:rsid w:val="00456170"/>
    <w:rsid w:val="00462E16"/>
    <w:rsid w:val="00470144"/>
    <w:rsid w:val="00477594"/>
    <w:rsid w:val="00481BFB"/>
    <w:rsid w:val="00484453"/>
    <w:rsid w:val="00491C33"/>
    <w:rsid w:val="00494C04"/>
    <w:rsid w:val="004A3DE0"/>
    <w:rsid w:val="004A72B6"/>
    <w:rsid w:val="004B75F9"/>
    <w:rsid w:val="004C0E0E"/>
    <w:rsid w:val="004C697D"/>
    <w:rsid w:val="004D685D"/>
    <w:rsid w:val="004E4881"/>
    <w:rsid w:val="004F5274"/>
    <w:rsid w:val="00500F1A"/>
    <w:rsid w:val="00502C83"/>
    <w:rsid w:val="005101C8"/>
    <w:rsid w:val="005207CB"/>
    <w:rsid w:val="00522307"/>
    <w:rsid w:val="00525D41"/>
    <w:rsid w:val="005313CB"/>
    <w:rsid w:val="005556F9"/>
    <w:rsid w:val="00562F1F"/>
    <w:rsid w:val="00564AB9"/>
    <w:rsid w:val="00573373"/>
    <w:rsid w:val="005A6C44"/>
    <w:rsid w:val="005B2F5A"/>
    <w:rsid w:val="005B370F"/>
    <w:rsid w:val="005B57BC"/>
    <w:rsid w:val="005B5B60"/>
    <w:rsid w:val="005B655F"/>
    <w:rsid w:val="005C11AF"/>
    <w:rsid w:val="005D2005"/>
    <w:rsid w:val="005D33BB"/>
    <w:rsid w:val="005E379F"/>
    <w:rsid w:val="005F066A"/>
    <w:rsid w:val="005F2186"/>
    <w:rsid w:val="005F3FF5"/>
    <w:rsid w:val="00602920"/>
    <w:rsid w:val="00613B1F"/>
    <w:rsid w:val="006175AD"/>
    <w:rsid w:val="0062645A"/>
    <w:rsid w:val="0062663C"/>
    <w:rsid w:val="00631A7A"/>
    <w:rsid w:val="00632512"/>
    <w:rsid w:val="00635DD2"/>
    <w:rsid w:val="00637B75"/>
    <w:rsid w:val="00641DDE"/>
    <w:rsid w:val="0064438B"/>
    <w:rsid w:val="0064589E"/>
    <w:rsid w:val="006529E9"/>
    <w:rsid w:val="006536A4"/>
    <w:rsid w:val="00653C56"/>
    <w:rsid w:val="00660317"/>
    <w:rsid w:val="006644C1"/>
    <w:rsid w:val="00672857"/>
    <w:rsid w:val="00697360"/>
    <w:rsid w:val="006A7A95"/>
    <w:rsid w:val="006A7B09"/>
    <w:rsid w:val="006B37AC"/>
    <w:rsid w:val="006B40B4"/>
    <w:rsid w:val="006B74A5"/>
    <w:rsid w:val="006C5EE2"/>
    <w:rsid w:val="006D5D68"/>
    <w:rsid w:val="006D6CDF"/>
    <w:rsid w:val="006D7C16"/>
    <w:rsid w:val="006F0D06"/>
    <w:rsid w:val="006F282B"/>
    <w:rsid w:val="00710984"/>
    <w:rsid w:val="0071291A"/>
    <w:rsid w:val="00712ADC"/>
    <w:rsid w:val="00721AEA"/>
    <w:rsid w:val="00727DE3"/>
    <w:rsid w:val="00741EA2"/>
    <w:rsid w:val="007466AE"/>
    <w:rsid w:val="007500F8"/>
    <w:rsid w:val="00767F55"/>
    <w:rsid w:val="007816B6"/>
    <w:rsid w:val="00781A94"/>
    <w:rsid w:val="007921E9"/>
    <w:rsid w:val="00794134"/>
    <w:rsid w:val="007A02E7"/>
    <w:rsid w:val="007A49E2"/>
    <w:rsid w:val="007B2D71"/>
    <w:rsid w:val="007B5238"/>
    <w:rsid w:val="007B7225"/>
    <w:rsid w:val="007B7F30"/>
    <w:rsid w:val="007C0486"/>
    <w:rsid w:val="007C04BB"/>
    <w:rsid w:val="007C3DCF"/>
    <w:rsid w:val="007C58F6"/>
    <w:rsid w:val="007D0882"/>
    <w:rsid w:val="007D1216"/>
    <w:rsid w:val="007D5530"/>
    <w:rsid w:val="007E3ED7"/>
    <w:rsid w:val="007F7D81"/>
    <w:rsid w:val="008011A5"/>
    <w:rsid w:val="00803811"/>
    <w:rsid w:val="008056A8"/>
    <w:rsid w:val="00813621"/>
    <w:rsid w:val="008224BE"/>
    <w:rsid w:val="00842F87"/>
    <w:rsid w:val="00851492"/>
    <w:rsid w:val="00856D1D"/>
    <w:rsid w:val="00861BFA"/>
    <w:rsid w:val="008643E4"/>
    <w:rsid w:val="008645DB"/>
    <w:rsid w:val="008653D4"/>
    <w:rsid w:val="008661FE"/>
    <w:rsid w:val="008665C9"/>
    <w:rsid w:val="0088365F"/>
    <w:rsid w:val="00883FEB"/>
    <w:rsid w:val="008948DA"/>
    <w:rsid w:val="008A5D19"/>
    <w:rsid w:val="008B60DF"/>
    <w:rsid w:val="008C74CE"/>
    <w:rsid w:val="008C7952"/>
    <w:rsid w:val="008D7D13"/>
    <w:rsid w:val="008E755F"/>
    <w:rsid w:val="008F1C6D"/>
    <w:rsid w:val="008F32EB"/>
    <w:rsid w:val="008F4BE7"/>
    <w:rsid w:val="008F7C78"/>
    <w:rsid w:val="00902FF6"/>
    <w:rsid w:val="00903FDE"/>
    <w:rsid w:val="00905932"/>
    <w:rsid w:val="00914167"/>
    <w:rsid w:val="009174A7"/>
    <w:rsid w:val="00917A8D"/>
    <w:rsid w:val="00920F18"/>
    <w:rsid w:val="00921294"/>
    <w:rsid w:val="00922AB3"/>
    <w:rsid w:val="00924795"/>
    <w:rsid w:val="00932BEC"/>
    <w:rsid w:val="00935038"/>
    <w:rsid w:val="00936652"/>
    <w:rsid w:val="00941408"/>
    <w:rsid w:val="009420BE"/>
    <w:rsid w:val="00942C4A"/>
    <w:rsid w:val="009465E5"/>
    <w:rsid w:val="0095080B"/>
    <w:rsid w:val="00955141"/>
    <w:rsid w:val="00955C34"/>
    <w:rsid w:val="00960EA0"/>
    <w:rsid w:val="00970C2E"/>
    <w:rsid w:val="00971286"/>
    <w:rsid w:val="00971E8A"/>
    <w:rsid w:val="00972316"/>
    <w:rsid w:val="00975030"/>
    <w:rsid w:val="00977286"/>
    <w:rsid w:val="00982BDF"/>
    <w:rsid w:val="00984DD9"/>
    <w:rsid w:val="00985B85"/>
    <w:rsid w:val="009955E0"/>
    <w:rsid w:val="009A1C82"/>
    <w:rsid w:val="009B2E71"/>
    <w:rsid w:val="009C3021"/>
    <w:rsid w:val="009D264C"/>
    <w:rsid w:val="009E430B"/>
    <w:rsid w:val="009F2039"/>
    <w:rsid w:val="009F38F8"/>
    <w:rsid w:val="009F7E80"/>
    <w:rsid w:val="00A02039"/>
    <w:rsid w:val="00A12122"/>
    <w:rsid w:val="00A13361"/>
    <w:rsid w:val="00A211DA"/>
    <w:rsid w:val="00A2735D"/>
    <w:rsid w:val="00A31732"/>
    <w:rsid w:val="00A31AE2"/>
    <w:rsid w:val="00A32A40"/>
    <w:rsid w:val="00A346B6"/>
    <w:rsid w:val="00A353E5"/>
    <w:rsid w:val="00A64D83"/>
    <w:rsid w:val="00A66B72"/>
    <w:rsid w:val="00A67AD3"/>
    <w:rsid w:val="00A72596"/>
    <w:rsid w:val="00A75036"/>
    <w:rsid w:val="00A77351"/>
    <w:rsid w:val="00A83684"/>
    <w:rsid w:val="00A83FEB"/>
    <w:rsid w:val="00A9051B"/>
    <w:rsid w:val="00A90EBE"/>
    <w:rsid w:val="00A91AC8"/>
    <w:rsid w:val="00A952BD"/>
    <w:rsid w:val="00AA0711"/>
    <w:rsid w:val="00AB4561"/>
    <w:rsid w:val="00AB71E7"/>
    <w:rsid w:val="00AC175A"/>
    <w:rsid w:val="00AD20F8"/>
    <w:rsid w:val="00AD66DD"/>
    <w:rsid w:val="00AF0650"/>
    <w:rsid w:val="00AF3104"/>
    <w:rsid w:val="00AF33E4"/>
    <w:rsid w:val="00AF4FD8"/>
    <w:rsid w:val="00B01C5A"/>
    <w:rsid w:val="00B05E0E"/>
    <w:rsid w:val="00B06FA0"/>
    <w:rsid w:val="00B103A6"/>
    <w:rsid w:val="00B14C4F"/>
    <w:rsid w:val="00B14F87"/>
    <w:rsid w:val="00B22C1C"/>
    <w:rsid w:val="00B41185"/>
    <w:rsid w:val="00B50563"/>
    <w:rsid w:val="00B7577D"/>
    <w:rsid w:val="00B83019"/>
    <w:rsid w:val="00B862D5"/>
    <w:rsid w:val="00B94B61"/>
    <w:rsid w:val="00BA1CEC"/>
    <w:rsid w:val="00BA1D36"/>
    <w:rsid w:val="00BA5E7E"/>
    <w:rsid w:val="00BA60D6"/>
    <w:rsid w:val="00BC2036"/>
    <w:rsid w:val="00BC59DF"/>
    <w:rsid w:val="00BD0B31"/>
    <w:rsid w:val="00BD0EDD"/>
    <w:rsid w:val="00BD6216"/>
    <w:rsid w:val="00BE71DF"/>
    <w:rsid w:val="00BF4B96"/>
    <w:rsid w:val="00BF5EBD"/>
    <w:rsid w:val="00C13668"/>
    <w:rsid w:val="00C30D72"/>
    <w:rsid w:val="00C3719A"/>
    <w:rsid w:val="00C4719E"/>
    <w:rsid w:val="00C622FC"/>
    <w:rsid w:val="00C657CF"/>
    <w:rsid w:val="00C66475"/>
    <w:rsid w:val="00C67C66"/>
    <w:rsid w:val="00C7027C"/>
    <w:rsid w:val="00C73BA2"/>
    <w:rsid w:val="00C75D63"/>
    <w:rsid w:val="00C76422"/>
    <w:rsid w:val="00C80975"/>
    <w:rsid w:val="00C91AB6"/>
    <w:rsid w:val="00C91C0E"/>
    <w:rsid w:val="00C93DB6"/>
    <w:rsid w:val="00C9688D"/>
    <w:rsid w:val="00CA5468"/>
    <w:rsid w:val="00CA6313"/>
    <w:rsid w:val="00CB134B"/>
    <w:rsid w:val="00CC325A"/>
    <w:rsid w:val="00CC35BF"/>
    <w:rsid w:val="00CC5B31"/>
    <w:rsid w:val="00CD7A8F"/>
    <w:rsid w:val="00CE544E"/>
    <w:rsid w:val="00CF5872"/>
    <w:rsid w:val="00CF69B6"/>
    <w:rsid w:val="00CF6E8E"/>
    <w:rsid w:val="00CF74F7"/>
    <w:rsid w:val="00D034AB"/>
    <w:rsid w:val="00D14EEF"/>
    <w:rsid w:val="00D17266"/>
    <w:rsid w:val="00D200D4"/>
    <w:rsid w:val="00D3090F"/>
    <w:rsid w:val="00D34AD4"/>
    <w:rsid w:val="00D44E49"/>
    <w:rsid w:val="00D5153A"/>
    <w:rsid w:val="00D535EA"/>
    <w:rsid w:val="00D61F90"/>
    <w:rsid w:val="00D644F7"/>
    <w:rsid w:val="00D715D4"/>
    <w:rsid w:val="00D74C20"/>
    <w:rsid w:val="00D7703E"/>
    <w:rsid w:val="00D82141"/>
    <w:rsid w:val="00D85009"/>
    <w:rsid w:val="00D86A61"/>
    <w:rsid w:val="00D908C5"/>
    <w:rsid w:val="00D95CD5"/>
    <w:rsid w:val="00DA56B8"/>
    <w:rsid w:val="00DB097A"/>
    <w:rsid w:val="00DC43DD"/>
    <w:rsid w:val="00DD0A21"/>
    <w:rsid w:val="00DD0A6E"/>
    <w:rsid w:val="00DD1AAF"/>
    <w:rsid w:val="00DD5960"/>
    <w:rsid w:val="00DE6253"/>
    <w:rsid w:val="00DF48FC"/>
    <w:rsid w:val="00DF62FA"/>
    <w:rsid w:val="00DF6891"/>
    <w:rsid w:val="00E03642"/>
    <w:rsid w:val="00E0375F"/>
    <w:rsid w:val="00E03B28"/>
    <w:rsid w:val="00E06CE2"/>
    <w:rsid w:val="00E13B99"/>
    <w:rsid w:val="00E42670"/>
    <w:rsid w:val="00E43273"/>
    <w:rsid w:val="00E504DC"/>
    <w:rsid w:val="00E532E8"/>
    <w:rsid w:val="00E61632"/>
    <w:rsid w:val="00E63083"/>
    <w:rsid w:val="00E675E4"/>
    <w:rsid w:val="00E84412"/>
    <w:rsid w:val="00E858A7"/>
    <w:rsid w:val="00EA1D47"/>
    <w:rsid w:val="00EA2A27"/>
    <w:rsid w:val="00EB059A"/>
    <w:rsid w:val="00EB47F8"/>
    <w:rsid w:val="00EB7E17"/>
    <w:rsid w:val="00EC058A"/>
    <w:rsid w:val="00EC256E"/>
    <w:rsid w:val="00EC2783"/>
    <w:rsid w:val="00EC552A"/>
    <w:rsid w:val="00ED1B17"/>
    <w:rsid w:val="00EE04F3"/>
    <w:rsid w:val="00EE6942"/>
    <w:rsid w:val="00EF65CE"/>
    <w:rsid w:val="00EF72C3"/>
    <w:rsid w:val="00F03E4E"/>
    <w:rsid w:val="00F10C46"/>
    <w:rsid w:val="00F2468C"/>
    <w:rsid w:val="00F2487A"/>
    <w:rsid w:val="00F261B1"/>
    <w:rsid w:val="00F27839"/>
    <w:rsid w:val="00F40A04"/>
    <w:rsid w:val="00F44FB2"/>
    <w:rsid w:val="00F463A7"/>
    <w:rsid w:val="00F52006"/>
    <w:rsid w:val="00F5232E"/>
    <w:rsid w:val="00F523ED"/>
    <w:rsid w:val="00F54CCE"/>
    <w:rsid w:val="00F61D64"/>
    <w:rsid w:val="00F66D6E"/>
    <w:rsid w:val="00F6754E"/>
    <w:rsid w:val="00F7425D"/>
    <w:rsid w:val="00F80C18"/>
    <w:rsid w:val="00F82602"/>
    <w:rsid w:val="00F8581D"/>
    <w:rsid w:val="00F86231"/>
    <w:rsid w:val="00F862A0"/>
    <w:rsid w:val="00F94075"/>
    <w:rsid w:val="00FA6D98"/>
    <w:rsid w:val="00FA7AB3"/>
    <w:rsid w:val="00FB3F3B"/>
    <w:rsid w:val="00FC51EC"/>
    <w:rsid w:val="00FC69D3"/>
    <w:rsid w:val="00FD0999"/>
    <w:rsid w:val="00FD3D57"/>
    <w:rsid w:val="00FD523B"/>
    <w:rsid w:val="00FD6B86"/>
    <w:rsid w:val="00FD6CEF"/>
    <w:rsid w:val="00FE40F8"/>
    <w:rsid w:val="00FE7B40"/>
    <w:rsid w:val="00FF5470"/>
    <w:rsid w:val="00FF5677"/>
    <w:rsid w:val="00FF68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8E2925-EBEF-46F3-B1EA-15E06B94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spacing w:after="120"/>
      <w:jc w:val="center"/>
      <w:outlineLvl w:val="0"/>
    </w:pPr>
    <w:rPr>
      <w:b/>
      <w:sz w:val="28"/>
    </w:rPr>
  </w:style>
  <w:style w:type="paragraph" w:styleId="Ttulo2">
    <w:name w:val="heading 2"/>
    <w:basedOn w:val="Normal"/>
    <w:next w:val="Normal"/>
    <w:qFormat/>
    <w:pPr>
      <w:keepNext/>
      <w:tabs>
        <w:tab w:val="num" w:pos="576"/>
      </w:tabs>
      <w:ind w:left="576" w:hanging="576"/>
      <w:outlineLvl w:val="1"/>
    </w:pPr>
    <w:rPr>
      <w:b/>
      <w:bCs/>
      <w:sz w:val="20"/>
    </w:rPr>
  </w:style>
  <w:style w:type="paragraph" w:styleId="Ttulo3">
    <w:name w:val="heading 3"/>
    <w:next w:val="Normal"/>
    <w:qFormat/>
    <w:pPr>
      <w:tabs>
        <w:tab w:val="num" w:pos="720"/>
      </w:tabs>
      <w:suppressAutoHyphens/>
      <w:spacing w:after="240"/>
      <w:ind w:left="720" w:hanging="720"/>
      <w:jc w:val="both"/>
      <w:outlineLvl w:val="2"/>
    </w:pPr>
    <w:rPr>
      <w:rFonts w:eastAsia="Arial"/>
      <w:b/>
      <w:sz w:val="28"/>
      <w:u w:val="single"/>
      <w:lang w:eastAsia="ar-SA"/>
    </w:rPr>
  </w:style>
  <w:style w:type="paragraph" w:styleId="Ttulo4">
    <w:name w:val="heading 4"/>
    <w:basedOn w:val="Normal"/>
    <w:next w:val="Normal"/>
    <w:qFormat/>
    <w:pPr>
      <w:keepNext/>
      <w:tabs>
        <w:tab w:val="num" w:pos="864"/>
      </w:tabs>
      <w:spacing w:line="360" w:lineRule="auto"/>
      <w:ind w:left="864" w:hanging="864"/>
      <w:jc w:val="both"/>
      <w:outlineLvl w:val="3"/>
    </w:pPr>
    <w:rPr>
      <w:rFonts w:ascii="Arial" w:hAnsi="Arial"/>
      <w:b/>
      <w:szCs w:val="20"/>
    </w:rPr>
  </w:style>
  <w:style w:type="paragraph" w:styleId="Ttulo5">
    <w:name w:val="heading 5"/>
    <w:basedOn w:val="Normal"/>
    <w:next w:val="Normal"/>
    <w:qFormat/>
    <w:pPr>
      <w:spacing w:before="240" w:after="60"/>
      <w:outlineLvl w:val="4"/>
    </w:pPr>
    <w:rPr>
      <w:rFonts w:ascii="Calibri" w:hAnsi="Calibri"/>
      <w:b/>
      <w:bCs/>
      <w:i/>
      <w:iCs/>
      <w:sz w:val="26"/>
      <w:szCs w:val="26"/>
    </w:rPr>
  </w:style>
  <w:style w:type="paragraph" w:styleId="Ttulo6">
    <w:name w:val="heading 6"/>
    <w:basedOn w:val="Normal"/>
    <w:next w:val="Normal"/>
    <w:qFormat/>
    <w:pPr>
      <w:numPr>
        <w:ilvl w:val="5"/>
        <w:numId w:val="1"/>
      </w:numPr>
      <w:spacing w:before="240" w:after="60"/>
      <w:outlineLvl w:val="5"/>
    </w:pPr>
    <w:rPr>
      <w:rFonts w:ascii="Calibri" w:hAnsi="Calibri"/>
      <w:b/>
      <w:bCs/>
      <w:sz w:val="22"/>
      <w:szCs w:val="22"/>
    </w:rPr>
  </w:style>
  <w:style w:type="paragraph" w:styleId="Ttulo7">
    <w:name w:val="heading 7"/>
    <w:basedOn w:val="Normal"/>
    <w:next w:val="Normal"/>
    <w:qFormat/>
    <w:pPr>
      <w:spacing w:before="240" w:after="60"/>
      <w:outlineLvl w:val="6"/>
    </w:pPr>
    <w:rPr>
      <w:rFonts w:ascii="Calibri" w:hAnsi="Calibri"/>
    </w:rPr>
  </w:style>
  <w:style w:type="paragraph" w:styleId="Ttulo8">
    <w:name w:val="heading 8"/>
    <w:basedOn w:val="Normal"/>
    <w:next w:val="Normal"/>
    <w:qFormat/>
    <w:pPr>
      <w:keepNext/>
      <w:jc w:val="both"/>
      <w:outlineLvl w:val="7"/>
    </w:pPr>
    <w:rPr>
      <w:rFonts w:ascii="Tahoma" w:hAnsi="Tahoma" w:cs="Tahoma"/>
      <w:b/>
      <w:bCs/>
      <w:sz w:val="18"/>
      <w:szCs w:val="20"/>
    </w:rPr>
  </w:style>
  <w:style w:type="paragraph" w:styleId="Ttulo9">
    <w:name w:val="heading 9"/>
    <w:basedOn w:val="Normal"/>
    <w:next w:val="Normal"/>
    <w:qFormat/>
    <w:pPr>
      <w:keepNext/>
      <w:jc w:val="center"/>
      <w:outlineLvl w:val="8"/>
    </w:pPr>
    <w:rPr>
      <w:rFonts w:ascii="Arial" w:hAnsi="Arial" w:cs="Arial"/>
      <w:b/>
      <w:bCs/>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WW8Num10z0">
    <w:name w:val="WW8Num10z0"/>
    <w:rPr>
      <w:rFonts w:ascii="Times New Roman" w:hAnsi="Times New Roman"/>
      <w:color w:val="000000"/>
      <w:sz w:val="20"/>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3z0">
    <w:name w:val="WW8Num3z0"/>
    <w:rPr>
      <w:rFonts w:ascii="Times New Roman" w:hAnsi="Times New Roman"/>
      <w:color w:val="000000"/>
      <w:sz w:val="20"/>
    </w:rPr>
  </w:style>
  <w:style w:type="character" w:customStyle="1" w:styleId="WW8Num8z0">
    <w:name w:val="WW8Num8z0"/>
    <w:rPr>
      <w:rFonts w:ascii="Times New Roman" w:hAnsi="Times New Roman"/>
      <w:color w:val="000000"/>
    </w:rPr>
  </w:style>
  <w:style w:type="character" w:customStyle="1" w:styleId="WW8Num26z0">
    <w:name w:val="WW8Num26z0"/>
    <w:rPr>
      <w:rFonts w:ascii="Times New Roman" w:hAnsi="Times New Roman"/>
      <w:color w:val="000000"/>
      <w:sz w:val="20"/>
    </w:rPr>
  </w:style>
  <w:style w:type="character" w:customStyle="1" w:styleId="WW8Num30z0">
    <w:name w:val="WW8Num30z0"/>
    <w:rPr>
      <w:rFonts w:ascii="Symbol" w:hAnsi="Symbol"/>
    </w:rPr>
  </w:style>
  <w:style w:type="character" w:customStyle="1" w:styleId="WW8Num32z0">
    <w:name w:val="WW8Num32z0"/>
    <w:rPr>
      <w:rFonts w:ascii="Symbol" w:hAnsi="Symbol"/>
    </w:rPr>
  </w:style>
  <w:style w:type="character" w:customStyle="1" w:styleId="WW8Num40z0">
    <w:name w:val="WW8Num40z0"/>
    <w:rPr>
      <w:rFonts w:ascii="Times New Roman" w:hAnsi="Times New Roman"/>
      <w:color w:val="000000"/>
      <w:sz w:val="18"/>
    </w:rPr>
  </w:style>
  <w:style w:type="character" w:customStyle="1" w:styleId="WW8Num60z0">
    <w:name w:val="WW8Num60z0"/>
    <w:rPr>
      <w:rFonts w:ascii="Times New Roman" w:hAnsi="Times New Roman"/>
      <w:b/>
      <w:color w:val="000000"/>
      <w:sz w:val="18"/>
    </w:rPr>
  </w:style>
  <w:style w:type="character" w:customStyle="1" w:styleId="WW8Num65z0">
    <w:name w:val="WW8Num65z0"/>
    <w:rPr>
      <w:rFonts w:ascii="Times New Roman" w:hAnsi="Times New Roman"/>
      <w:color w:val="000000"/>
    </w:rPr>
  </w:style>
  <w:style w:type="character" w:customStyle="1" w:styleId="WW8Num76z0">
    <w:name w:val="WW8Num76z0"/>
    <w:rPr>
      <w:rFonts w:ascii="Times New Roman" w:hAnsi="Times New Roman"/>
      <w:b/>
      <w:color w:val="000000"/>
      <w:sz w:val="18"/>
    </w:rPr>
  </w:style>
  <w:style w:type="character" w:customStyle="1" w:styleId="WW8Num80z0">
    <w:name w:val="WW8Num80z0"/>
    <w:rPr>
      <w:rFonts w:ascii="Symbol" w:hAnsi="Symbol"/>
    </w:rPr>
  </w:style>
  <w:style w:type="character" w:customStyle="1" w:styleId="Fontepargpadro1">
    <w:name w:val="Fonte parág. padrão1"/>
  </w:style>
  <w:style w:type="character" w:styleId="Hyperlink">
    <w:name w:val="Hyperlink"/>
    <w:semiHidden/>
    <w:rPr>
      <w:color w:val="0000FF"/>
      <w:u w:val="single"/>
    </w:rPr>
  </w:style>
  <w:style w:type="character" w:styleId="Nmerodepgina">
    <w:name w:val="page number"/>
    <w:basedOn w:val="Fontepargpadro1"/>
    <w:semiHidden/>
  </w:style>
  <w:style w:type="character" w:styleId="HiperlinkVisitado">
    <w:name w:val="FollowedHyperlink"/>
    <w:semiHidden/>
    <w:rPr>
      <w:color w:val="800080"/>
      <w:u w:val="single"/>
    </w:rPr>
  </w:style>
  <w:style w:type="character" w:customStyle="1" w:styleId="Marcas">
    <w:name w:val="Marcas"/>
    <w:rPr>
      <w:rFonts w:ascii="OpenSymbol" w:eastAsia="OpenSymbol" w:hAnsi="OpenSymbol" w:cs="OpenSymbol"/>
    </w:rPr>
  </w:style>
  <w:style w:type="character" w:customStyle="1" w:styleId="Smbolosdenumerao">
    <w:name w:val="Símbolos de numeração"/>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Pr>
      <w:b/>
      <w:bCs/>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Commarcadores1">
    <w:name w:val="Com marcadores1"/>
    <w:basedOn w:val="Normal"/>
    <w:pPr>
      <w:tabs>
        <w:tab w:val="num" w:pos="1800"/>
      </w:tabs>
      <w:ind w:left="1800" w:hanging="1800"/>
      <w:jc w:val="both"/>
    </w:pPr>
    <w:rPr>
      <w:szCs w:val="20"/>
    </w:rPr>
  </w:style>
  <w:style w:type="paragraph" w:styleId="Recuodecorpodetexto">
    <w:name w:val="Body Text Indent"/>
    <w:basedOn w:val="Normal"/>
    <w:semiHidden/>
    <w:pPr>
      <w:spacing w:after="120"/>
      <w:ind w:left="283"/>
      <w:jc w:val="both"/>
    </w:pPr>
    <w:rPr>
      <w:szCs w:val="20"/>
    </w:rPr>
  </w:style>
  <w:style w:type="paragraph" w:customStyle="1" w:styleId="xx">
    <w:name w:val="x.x"/>
    <w:basedOn w:val="Normal"/>
    <w:pPr>
      <w:keepLines/>
      <w:widowControl w:val="0"/>
      <w:spacing w:before="40" w:after="60"/>
      <w:ind w:left="567" w:hanging="567"/>
      <w:jc w:val="both"/>
    </w:pPr>
    <w:rPr>
      <w:rFonts w:ascii="Arial" w:hAnsi="Arial"/>
      <w:sz w:val="22"/>
      <w:szCs w:val="20"/>
    </w:rPr>
  </w:style>
  <w:style w:type="paragraph" w:customStyle="1" w:styleId="xxx">
    <w:name w:val="x.x.x"/>
    <w:basedOn w:val="Normal"/>
    <w:pPr>
      <w:keepLines/>
      <w:widowControl w:val="0"/>
      <w:spacing w:before="40"/>
      <w:ind w:left="1276" w:hanging="710"/>
      <w:jc w:val="both"/>
    </w:pPr>
    <w:rPr>
      <w:rFonts w:ascii="Arial" w:hAnsi="Arial"/>
      <w:sz w:val="22"/>
      <w:szCs w:val="20"/>
    </w:rPr>
  </w:style>
  <w:style w:type="paragraph" w:styleId="Ttulo">
    <w:name w:val="Title"/>
    <w:basedOn w:val="Normal"/>
    <w:next w:val="Subttulo"/>
    <w:link w:val="TtuloChar"/>
    <w:qFormat/>
    <w:pPr>
      <w:spacing w:before="240" w:after="60"/>
      <w:jc w:val="center"/>
    </w:pPr>
    <w:rPr>
      <w:rFonts w:ascii="Arial" w:hAnsi="Arial"/>
      <w:b/>
      <w:kern w:val="1"/>
      <w:sz w:val="32"/>
      <w:szCs w:val="20"/>
    </w:rPr>
  </w:style>
  <w:style w:type="paragraph" w:styleId="Subttulo">
    <w:name w:val="Subtitle"/>
    <w:basedOn w:val="Captulo"/>
    <w:next w:val="Corpodetexto"/>
    <w:qFormat/>
    <w:pPr>
      <w:jc w:val="center"/>
    </w:pPr>
    <w:rPr>
      <w:i/>
      <w:iCs/>
    </w:rPr>
  </w:style>
  <w:style w:type="paragraph" w:styleId="Cabealho">
    <w:name w:val="header"/>
    <w:basedOn w:val="Normal"/>
    <w:semiHidden/>
    <w:pPr>
      <w:tabs>
        <w:tab w:val="center" w:pos="4419"/>
        <w:tab w:val="right" w:pos="8838"/>
      </w:tabs>
      <w:jc w:val="both"/>
    </w:pPr>
    <w:rPr>
      <w:szCs w:val="20"/>
    </w:rPr>
  </w:style>
  <w:style w:type="paragraph" w:styleId="Rodap">
    <w:name w:val="footer"/>
    <w:basedOn w:val="Normal"/>
    <w:semiHidden/>
    <w:pPr>
      <w:tabs>
        <w:tab w:val="center" w:pos="4419"/>
        <w:tab w:val="right" w:pos="8838"/>
      </w:tabs>
      <w:jc w:val="both"/>
    </w:pPr>
    <w:rPr>
      <w:szCs w:val="20"/>
    </w:rPr>
  </w:style>
  <w:style w:type="paragraph" w:customStyle="1" w:styleId="Corpodetexto21">
    <w:name w:val="Corpo de texto 21"/>
    <w:basedOn w:val="Normal"/>
    <w:rPr>
      <w:b/>
      <w:bCs/>
      <w:sz w:val="20"/>
    </w:rPr>
  </w:style>
  <w:style w:type="paragraph" w:customStyle="1" w:styleId="Recuodecorpodetexto31">
    <w:name w:val="Recuo de corpo de texto 31"/>
    <w:basedOn w:val="Normal"/>
    <w:pPr>
      <w:tabs>
        <w:tab w:val="left" w:pos="3968"/>
      </w:tabs>
      <w:ind w:left="992" w:firstLine="1"/>
      <w:jc w:val="both"/>
    </w:pPr>
    <w:rPr>
      <w:szCs w:val="20"/>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PargrafodaLista">
    <w:name w:val="List Paragraph"/>
    <w:basedOn w:val="Normal"/>
    <w:qFormat/>
    <w:pPr>
      <w:ind w:left="708"/>
    </w:pPr>
    <w:rPr>
      <w:rFonts w:ascii="Arial Narrow" w:hAnsi="Arial Narrow"/>
    </w:rPr>
  </w:style>
  <w:style w:type="paragraph" w:customStyle="1" w:styleId="Commarcadores21">
    <w:name w:val="Com marcadores 21"/>
    <w:basedOn w:val="Normal"/>
    <w:pPr>
      <w:tabs>
        <w:tab w:val="num" w:pos="360"/>
        <w:tab w:val="left" w:pos="851"/>
        <w:tab w:val="left" w:pos="1985"/>
        <w:tab w:val="left" w:pos="2552"/>
      </w:tabs>
      <w:spacing w:before="60" w:after="60"/>
      <w:ind w:left="360" w:hanging="360"/>
      <w:jc w:val="both"/>
    </w:pPr>
    <w:rPr>
      <w:rFonts w:ascii="Century Gothic" w:hAnsi="Century Gothic"/>
      <w:iCs/>
      <w:sz w:val="20"/>
      <w:szCs w:val="20"/>
    </w:rPr>
  </w:style>
  <w:style w:type="paragraph" w:customStyle="1" w:styleId="texto">
    <w:name w:val="texto"/>
    <w:basedOn w:val="Normal"/>
    <w:next w:val="Normal"/>
    <w:pPr>
      <w:tabs>
        <w:tab w:val="left" w:pos="851"/>
        <w:tab w:val="left" w:pos="1418"/>
        <w:tab w:val="left" w:pos="1985"/>
        <w:tab w:val="left" w:pos="2552"/>
      </w:tabs>
      <w:overflowPunct w:val="0"/>
      <w:autoSpaceDE w:val="0"/>
      <w:spacing w:before="60" w:after="60"/>
      <w:jc w:val="both"/>
      <w:textAlignment w:val="baseline"/>
    </w:pPr>
    <w:rPr>
      <w:rFonts w:ascii="Century Gothic" w:hAnsi="Century Gothic"/>
      <w:sz w:val="20"/>
      <w:szCs w:val="20"/>
    </w:rPr>
  </w:style>
  <w:style w:type="paragraph" w:customStyle="1" w:styleId="TextosemFormatao1">
    <w:name w:val="Texto sem Formatação1"/>
    <w:basedOn w:val="Normal"/>
    <w:pPr>
      <w:tabs>
        <w:tab w:val="left" w:pos="3404"/>
        <w:tab w:val="left" w:pos="3971"/>
        <w:tab w:val="left" w:pos="4538"/>
        <w:tab w:val="left" w:pos="5105"/>
      </w:tabs>
      <w:spacing w:before="60" w:after="60"/>
      <w:ind w:left="851"/>
      <w:jc w:val="both"/>
    </w:pPr>
    <w:rPr>
      <w:rFonts w:ascii="Century Gothic" w:hAnsi="Century Gothic" w:cs="Courier New"/>
      <w:sz w:val="20"/>
      <w:szCs w:val="20"/>
    </w:rPr>
  </w:style>
  <w:style w:type="paragraph" w:styleId="Remissivo3">
    <w:name w:val="index 3"/>
    <w:basedOn w:val="Normal"/>
    <w:next w:val="Normal"/>
    <w:semiHidden/>
    <w:pPr>
      <w:ind w:left="720" w:hanging="240"/>
    </w:pPr>
  </w:style>
  <w:style w:type="paragraph" w:customStyle="1" w:styleId="Estilo3">
    <w:name w:val="Estilo3"/>
    <w:basedOn w:val="Remissivo3"/>
    <w:pPr>
      <w:ind w:left="0" w:firstLine="432"/>
    </w:pPr>
    <w:rPr>
      <w:rFonts w:ascii="Arial" w:hAnsi="Arial" w:cs="Arial"/>
      <w:b/>
      <w:sz w:val="20"/>
      <w:szCs w:val="20"/>
    </w:rPr>
  </w:style>
  <w:style w:type="paragraph" w:customStyle="1" w:styleId="Bullet">
    <w:name w:val="Bullet"/>
    <w:basedOn w:val="Normal"/>
    <w:pPr>
      <w:tabs>
        <w:tab w:val="num" w:pos="0"/>
      </w:tabs>
      <w:ind w:left="1004" w:hanging="284"/>
      <w:jc w:val="both"/>
    </w:pPr>
    <w:rPr>
      <w:rFonts w:ascii="Arial" w:hAnsi="Arial"/>
      <w:szCs w:val="20"/>
    </w:rPr>
  </w:style>
  <w:style w:type="paragraph" w:customStyle="1" w:styleId="western">
    <w:name w:val="western"/>
    <w:basedOn w:val="Normal"/>
    <w:pPr>
      <w:suppressAutoHyphens w:val="0"/>
      <w:spacing w:before="100" w:beforeAutospacing="1" w:after="119"/>
    </w:pPr>
    <w:rPr>
      <w:lang w:eastAsia="pt-BR"/>
    </w:rPr>
  </w:style>
  <w:style w:type="paragraph" w:customStyle="1" w:styleId="Recuodecorpodetexto21">
    <w:name w:val="Recuo de corpo de texto 21"/>
    <w:basedOn w:val="Normal"/>
    <w:pPr>
      <w:spacing w:line="360" w:lineRule="auto"/>
      <w:ind w:left="1021" w:hanging="1021"/>
      <w:jc w:val="both"/>
    </w:pPr>
    <w:rPr>
      <w:szCs w:val="20"/>
    </w:rPr>
  </w:style>
  <w:style w:type="character" w:customStyle="1" w:styleId="Ttulo5Char">
    <w:name w:val="Título 5 Char"/>
    <w:semiHidden/>
    <w:rPr>
      <w:rFonts w:ascii="Calibri" w:eastAsia="Times New Roman" w:hAnsi="Calibri" w:cs="Times New Roman"/>
      <w:b/>
      <w:bCs/>
      <w:i/>
      <w:iCs/>
      <w:sz w:val="26"/>
      <w:szCs w:val="26"/>
      <w:lang w:eastAsia="ar-SA"/>
    </w:rPr>
  </w:style>
  <w:style w:type="character" w:customStyle="1" w:styleId="Ttulo7Char">
    <w:name w:val="Título 7 Char"/>
    <w:semiHidden/>
    <w:rPr>
      <w:rFonts w:ascii="Calibri" w:eastAsia="Times New Roman" w:hAnsi="Calibri" w:cs="Times New Roman"/>
      <w:sz w:val="24"/>
      <w:szCs w:val="24"/>
      <w:lang w:eastAsia="ar-SA"/>
    </w:rPr>
  </w:style>
  <w:style w:type="paragraph" w:styleId="Corpodetexto3">
    <w:name w:val="Body Text 3"/>
    <w:basedOn w:val="Normal"/>
    <w:semiHidden/>
    <w:unhideWhenUsed/>
    <w:pPr>
      <w:spacing w:after="120"/>
    </w:pPr>
    <w:rPr>
      <w:sz w:val="16"/>
      <w:szCs w:val="16"/>
    </w:rPr>
  </w:style>
  <w:style w:type="character" w:customStyle="1" w:styleId="Corpodetexto3Char">
    <w:name w:val="Corpo de texto 3 Char"/>
    <w:semiHidden/>
    <w:rPr>
      <w:sz w:val="16"/>
      <w:szCs w:val="16"/>
      <w:lang w:eastAsia="ar-SA"/>
    </w:rPr>
  </w:style>
  <w:style w:type="paragraph" w:styleId="NormalWeb">
    <w:name w:val="Normal (Web)"/>
    <w:basedOn w:val="Normal"/>
    <w:pPr>
      <w:suppressAutoHyphens w:val="0"/>
      <w:spacing w:before="100" w:after="100"/>
    </w:pPr>
    <w:rPr>
      <w:szCs w:val="20"/>
      <w:lang w:eastAsia="pt-BR"/>
    </w:rPr>
  </w:style>
  <w:style w:type="paragraph" w:styleId="Recuodecorpodetexto2">
    <w:name w:val="Body Text Indent 2"/>
    <w:basedOn w:val="Normal"/>
    <w:semiHidden/>
    <w:unhideWhenUsed/>
    <w:pPr>
      <w:spacing w:after="120" w:line="480" w:lineRule="auto"/>
      <w:ind w:left="283"/>
    </w:pPr>
  </w:style>
  <w:style w:type="character" w:customStyle="1" w:styleId="Recuodecorpodetexto2Char">
    <w:name w:val="Recuo de corpo de texto 2 Char"/>
    <w:semiHidden/>
    <w:rPr>
      <w:sz w:val="24"/>
      <w:szCs w:val="24"/>
      <w:lang w:eastAsia="ar-SA"/>
    </w:rPr>
  </w:style>
  <w:style w:type="paragraph" w:styleId="Corpodetexto2">
    <w:name w:val="Body Text 2"/>
    <w:basedOn w:val="Normal"/>
    <w:semiHidden/>
    <w:unhideWhenUsed/>
    <w:pPr>
      <w:spacing w:after="120" w:line="480" w:lineRule="auto"/>
    </w:pPr>
  </w:style>
  <w:style w:type="character" w:customStyle="1" w:styleId="Corpodetexto2Char">
    <w:name w:val="Corpo de texto 2 Char"/>
    <w:semiHidden/>
    <w:rPr>
      <w:sz w:val="24"/>
      <w:szCs w:val="24"/>
      <w:lang w:eastAsia="ar-SA"/>
    </w:rPr>
  </w:style>
  <w:style w:type="paragraph" w:customStyle="1" w:styleId="xl24">
    <w:name w:val="xl24"/>
    <w:basedOn w:val="Normal"/>
    <w:pPr>
      <w:suppressAutoHyphens w:val="0"/>
      <w:spacing w:before="100" w:beforeAutospacing="1" w:after="100" w:afterAutospacing="1"/>
    </w:pPr>
    <w:rPr>
      <w:rFonts w:ascii="Arial Unicode MS" w:eastAsia="Arial Unicode MS" w:hAnsi="Arial Unicode MS" w:cs="Arial Unicode MS"/>
      <w:sz w:val="18"/>
      <w:szCs w:val="18"/>
      <w:lang w:eastAsia="pt-BR"/>
    </w:rPr>
  </w:style>
  <w:style w:type="paragraph" w:customStyle="1" w:styleId="xl25">
    <w:name w:val="xl25"/>
    <w:basedOn w:val="Normal"/>
    <w:pPr>
      <w:suppressAutoHyphens w:val="0"/>
      <w:spacing w:before="100" w:beforeAutospacing="1" w:after="100" w:afterAutospacing="1"/>
    </w:pPr>
    <w:rPr>
      <w:rFonts w:ascii="Arial" w:eastAsia="Arial Unicode MS" w:hAnsi="Arial" w:cs="Arial"/>
      <w:b/>
      <w:bCs/>
      <w:sz w:val="18"/>
      <w:szCs w:val="18"/>
      <w:lang w:eastAsia="pt-BR"/>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jc w:val="center"/>
    </w:pPr>
    <w:rPr>
      <w:rFonts w:ascii="Tahoma" w:eastAsia="Arial Unicode MS" w:hAnsi="Tahoma" w:cs="Tahoma"/>
      <w:b/>
      <w:bCs/>
      <w:sz w:val="18"/>
      <w:szCs w:val="18"/>
      <w:lang w:eastAsia="pt-BR"/>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Arial Unicode MS" w:hAnsi="Arial" w:cs="Arial"/>
      <w:sz w:val="18"/>
      <w:szCs w:val="18"/>
      <w:lang w:eastAsia="pt-BR"/>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ascii="Tahoma" w:eastAsia="Arial Unicode MS" w:hAnsi="Tahoma" w:cs="Tahoma"/>
      <w:sz w:val="18"/>
      <w:szCs w:val="18"/>
      <w:lang w:eastAsia="pt-BR"/>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ascii="Tahoma" w:eastAsia="Arial Unicode MS" w:hAnsi="Tahoma" w:cs="Tahoma"/>
      <w:sz w:val="18"/>
      <w:szCs w:val="18"/>
      <w:lang w:eastAsia="pt-BR"/>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right"/>
    </w:pPr>
    <w:rPr>
      <w:rFonts w:ascii="Tahoma" w:eastAsia="Arial Unicode MS" w:hAnsi="Tahoma" w:cs="Tahoma"/>
      <w:sz w:val="18"/>
      <w:szCs w:val="18"/>
      <w:lang w:eastAsia="pt-BR"/>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ascii="Tahoma" w:eastAsia="Arial Unicode MS" w:hAnsi="Tahoma" w:cs="Tahoma"/>
      <w:sz w:val="18"/>
      <w:szCs w:val="18"/>
      <w:lang w:eastAsia="pt-BR"/>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ascii="Tahoma" w:eastAsia="Arial Unicode MS" w:hAnsi="Tahoma" w:cs="Tahoma"/>
      <w:sz w:val="18"/>
      <w:szCs w:val="18"/>
      <w:lang w:eastAsia="pt-BR"/>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eastAsia="Arial Unicode MS" w:hAnsi="Tahoma" w:cs="Tahoma"/>
      <w:b/>
      <w:bCs/>
      <w:sz w:val="18"/>
      <w:szCs w:val="18"/>
      <w:lang w:eastAsia="pt-BR"/>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ascii="Tahoma" w:eastAsia="Arial Unicode MS" w:hAnsi="Tahoma" w:cs="Tahoma"/>
      <w:sz w:val="18"/>
      <w:szCs w:val="18"/>
      <w:lang w:eastAsia="pt-BR"/>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ascii="Tahoma" w:eastAsia="Arial Unicode MS" w:hAnsi="Tahoma" w:cs="Tahoma"/>
      <w:b/>
      <w:bCs/>
      <w:sz w:val="18"/>
      <w:szCs w:val="18"/>
      <w:lang w:eastAsia="pt-BR"/>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ahoma" w:eastAsia="Arial Unicode MS" w:hAnsi="Tahoma" w:cs="Tahoma"/>
      <w:b/>
      <w:bCs/>
      <w:sz w:val="18"/>
      <w:szCs w:val="18"/>
      <w:lang w:eastAsia="pt-BR"/>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ascii="Tahoma" w:eastAsia="Arial Unicode MS" w:hAnsi="Tahoma" w:cs="Tahoma"/>
      <w:sz w:val="18"/>
      <w:szCs w:val="18"/>
      <w:lang w:eastAsia="pt-BR"/>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Tahoma" w:eastAsia="Arial Unicode MS" w:hAnsi="Tahoma" w:cs="Tahoma"/>
      <w:b/>
      <w:bCs/>
      <w:sz w:val="18"/>
      <w:szCs w:val="18"/>
      <w:lang w:eastAsia="pt-BR"/>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jc w:val="center"/>
    </w:pPr>
    <w:rPr>
      <w:rFonts w:ascii="Tahoma" w:eastAsia="Arial Unicode MS" w:hAnsi="Tahoma" w:cs="Tahoma"/>
      <w:b/>
      <w:bCs/>
      <w:sz w:val="22"/>
      <w:szCs w:val="22"/>
      <w:lang w:eastAsia="pt-BR"/>
    </w:rPr>
  </w:style>
  <w:style w:type="paragraph" w:styleId="Legenda">
    <w:name w:val="caption"/>
    <w:basedOn w:val="Normal"/>
    <w:next w:val="Normal"/>
    <w:qFormat/>
    <w:pPr>
      <w:autoSpaceDE w:val="0"/>
      <w:autoSpaceDN w:val="0"/>
      <w:adjustRightInd w:val="0"/>
      <w:spacing w:before="120"/>
      <w:jc w:val="center"/>
    </w:pPr>
    <w:rPr>
      <w:i/>
      <w:iCs/>
      <w:sz w:val="22"/>
      <w:szCs w:val="22"/>
    </w:rPr>
  </w:style>
  <w:style w:type="paragraph" w:styleId="Textoembloco">
    <w:name w:val="Block Text"/>
    <w:basedOn w:val="Normal"/>
    <w:semiHidden/>
    <w:pPr>
      <w:ind w:left="284" w:right="316"/>
      <w:jc w:val="center"/>
    </w:pPr>
    <w:rPr>
      <w:b/>
      <w:szCs w:val="20"/>
    </w:rPr>
  </w:style>
  <w:style w:type="paragraph" w:styleId="Recuodecorpodetexto3">
    <w:name w:val="Body Text Indent 3"/>
    <w:basedOn w:val="Normal"/>
    <w:link w:val="Recuodecorpodetexto3Char"/>
    <w:semiHidden/>
    <w:pPr>
      <w:suppressAutoHyphens w:val="0"/>
      <w:ind w:left="1134"/>
      <w:jc w:val="both"/>
    </w:pPr>
    <w:rPr>
      <w:bCs/>
    </w:rPr>
  </w:style>
  <w:style w:type="paragraph" w:styleId="Textodebalo">
    <w:name w:val="Balloon Text"/>
    <w:basedOn w:val="Normal"/>
    <w:link w:val="TextodebaloChar"/>
    <w:uiPriority w:val="99"/>
    <w:semiHidden/>
    <w:unhideWhenUsed/>
    <w:rsid w:val="00112A19"/>
    <w:rPr>
      <w:rFonts w:ascii="Tahoma" w:hAnsi="Tahoma" w:cs="Tahoma"/>
      <w:sz w:val="16"/>
      <w:szCs w:val="16"/>
    </w:rPr>
  </w:style>
  <w:style w:type="character" w:customStyle="1" w:styleId="TextodebaloChar">
    <w:name w:val="Texto de balão Char"/>
    <w:basedOn w:val="Fontepargpadro"/>
    <w:link w:val="Textodebalo"/>
    <w:uiPriority w:val="99"/>
    <w:semiHidden/>
    <w:rsid w:val="00112A19"/>
    <w:rPr>
      <w:rFonts w:ascii="Tahoma" w:hAnsi="Tahoma" w:cs="Tahoma"/>
      <w:sz w:val="16"/>
      <w:szCs w:val="16"/>
      <w:lang w:eastAsia="ar-SA"/>
    </w:rPr>
  </w:style>
  <w:style w:type="character" w:customStyle="1" w:styleId="Ttulo1Char">
    <w:name w:val="Título 1 Char"/>
    <w:basedOn w:val="Fontepargpadro"/>
    <w:link w:val="Ttulo1"/>
    <w:rsid w:val="007C58F6"/>
    <w:rPr>
      <w:b/>
      <w:sz w:val="28"/>
      <w:szCs w:val="24"/>
      <w:lang w:eastAsia="ar-SA"/>
    </w:rPr>
  </w:style>
  <w:style w:type="character" w:customStyle="1" w:styleId="CorpodetextoChar">
    <w:name w:val="Corpo de texto Char"/>
    <w:basedOn w:val="Fontepargpadro"/>
    <w:link w:val="Corpodetexto"/>
    <w:semiHidden/>
    <w:rsid w:val="007C58F6"/>
    <w:rPr>
      <w:b/>
      <w:bCs/>
      <w:sz w:val="24"/>
      <w:szCs w:val="24"/>
      <w:lang w:eastAsia="ar-SA"/>
    </w:rPr>
  </w:style>
  <w:style w:type="character" w:customStyle="1" w:styleId="TtuloChar">
    <w:name w:val="Título Char"/>
    <w:basedOn w:val="Fontepargpadro"/>
    <w:link w:val="Ttulo"/>
    <w:rsid w:val="007C58F6"/>
    <w:rPr>
      <w:rFonts w:ascii="Arial" w:hAnsi="Arial"/>
      <w:b/>
      <w:kern w:val="1"/>
      <w:sz w:val="32"/>
      <w:lang w:eastAsia="ar-SA"/>
    </w:rPr>
  </w:style>
  <w:style w:type="character" w:customStyle="1" w:styleId="Recuodecorpodetexto3Char">
    <w:name w:val="Recuo de corpo de texto 3 Char"/>
    <w:basedOn w:val="Fontepargpadro"/>
    <w:link w:val="Recuodecorpodetexto3"/>
    <w:semiHidden/>
    <w:rsid w:val="007C58F6"/>
    <w:rPr>
      <w:bCs/>
      <w:sz w:val="24"/>
      <w:szCs w:val="24"/>
      <w:lang w:eastAsia="ar-SA"/>
    </w:rPr>
  </w:style>
  <w:style w:type="character" w:customStyle="1" w:styleId="tabularlist-titltext">
    <w:name w:val="tabularlist-titltext"/>
    <w:basedOn w:val="Fontepargpadro"/>
    <w:rsid w:val="007C58F6"/>
  </w:style>
  <w:style w:type="character" w:customStyle="1" w:styleId="tabularlist-oddtext1">
    <w:name w:val="tabularlist-oddtext1"/>
    <w:basedOn w:val="Fontepargpadro"/>
    <w:rsid w:val="004E4881"/>
    <w:rPr>
      <w:rFonts w:ascii="Tahoma" w:hAnsi="Tahoma" w:cs="Tahoma" w:hint="default"/>
      <w:b/>
      <w:bCs/>
      <w:color w:val="0033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6269C-42F1-4EC5-BB5C-0D577E37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Pages>
  <Words>5077</Words>
  <Characters>27416</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
  <LinksUpToDate>false</LinksUpToDate>
  <CharactersWithSpaces>32429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creator>a</dc:creator>
  <cp:lastModifiedBy>André Luís G. Moreira</cp:lastModifiedBy>
  <cp:revision>390</cp:revision>
  <cp:lastPrinted>2019-10-16T13:27:00Z</cp:lastPrinted>
  <dcterms:created xsi:type="dcterms:W3CDTF">2019-10-03T12:19:00Z</dcterms:created>
  <dcterms:modified xsi:type="dcterms:W3CDTF">2019-12-09T14:39:00Z</dcterms:modified>
</cp:coreProperties>
</file>