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95423" w14:textId="77777777" w:rsidR="004922B9" w:rsidRPr="00D54ED5" w:rsidRDefault="004922B9" w:rsidP="006260FB">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14:paraId="61C387E1" w14:textId="77777777"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14:paraId="404D78BD" w14:textId="77777777"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14:paraId="771DCE93" w14:textId="77777777"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14:paraId="4D8AD2BD" w14:textId="77777777"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14:paraId="2758BACF" w14:textId="77777777"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14:paraId="2540C02C" w14:textId="77777777"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14:paraId="40190E02" w14:textId="07AE49F9" w:rsidR="004922B9" w:rsidRPr="00D54ED5" w:rsidRDefault="006260FB" w:rsidP="00320F87">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3</w:t>
            </w:r>
            <w:r w:rsidR="00A86BC0" w:rsidRPr="00D54ED5">
              <w:rPr>
                <w:rFonts w:ascii="Arial" w:hAnsi="Arial" w:cs="Arial"/>
                <w:b/>
                <w:color w:val="000000" w:themeColor="text1"/>
                <w:lang w:val="pt"/>
              </w:rPr>
              <w:t>/</w:t>
            </w:r>
            <w:r w:rsidR="00912BAB" w:rsidRPr="00D54ED5">
              <w:rPr>
                <w:rFonts w:ascii="Arial" w:hAnsi="Arial" w:cs="Arial"/>
                <w:b/>
                <w:color w:val="000000" w:themeColor="text1"/>
                <w:lang w:val="pt"/>
              </w:rPr>
              <w:t>20</w:t>
            </w:r>
            <w:r w:rsidR="00320F87">
              <w:rPr>
                <w:rFonts w:ascii="Arial" w:hAnsi="Arial" w:cs="Arial"/>
                <w:b/>
                <w:color w:val="000000" w:themeColor="text1"/>
                <w:lang w:val="pt"/>
              </w:rPr>
              <w:t>20</w:t>
            </w:r>
          </w:p>
        </w:tc>
        <w:tc>
          <w:tcPr>
            <w:tcW w:w="1241" w:type="dxa"/>
            <w:gridSpan w:val="3"/>
            <w:tcBorders>
              <w:top w:val="single" w:sz="3" w:space="0" w:color="404040"/>
              <w:left w:val="nil"/>
              <w:bottom w:val="single" w:sz="3" w:space="0" w:color="404040"/>
              <w:right w:val="nil"/>
            </w:tcBorders>
            <w:shd w:val="clear" w:color="auto" w:fill="FFFFFF"/>
            <w:vAlign w:val="center"/>
          </w:tcPr>
          <w:p w14:paraId="1C3B3B25" w14:textId="496CF0C7" w:rsidR="004922B9" w:rsidRPr="00D54ED5" w:rsidRDefault="006353B3" w:rsidP="00320F87">
            <w:pPr>
              <w:autoSpaceDE w:val="0"/>
              <w:autoSpaceDN w:val="0"/>
              <w:adjustRightInd w:val="0"/>
              <w:spacing w:before="120" w:after="120" w:line="240" w:lineRule="auto"/>
              <w:ind w:left="-216" w:right="141" w:hanging="142"/>
              <w:jc w:val="both"/>
              <w:rPr>
                <w:rFonts w:ascii="Arial" w:hAnsi="Arial" w:cs="Arial"/>
                <w:b/>
                <w:color w:val="000000" w:themeColor="text1"/>
                <w:lang w:val="pt"/>
              </w:rPr>
            </w:pPr>
            <w:r w:rsidRPr="00D54ED5">
              <w:rPr>
                <w:rFonts w:ascii="Arial" w:hAnsi="Arial" w:cs="Arial"/>
                <w:b/>
                <w:color w:val="000000" w:themeColor="text1"/>
                <w:lang w:val="pt"/>
              </w:rPr>
              <w:t>1</w:t>
            </w:r>
            <w:r w:rsidR="00320F87">
              <w:rPr>
                <w:rFonts w:ascii="Arial" w:hAnsi="Arial" w:cs="Arial"/>
                <w:color w:val="000000" w:themeColor="text1"/>
                <w:lang w:val="pt"/>
              </w:rPr>
              <w:t>03</w:t>
            </w:r>
            <w:r w:rsidR="00921866" w:rsidRPr="00D54ED5">
              <w:rPr>
                <w:rFonts w:ascii="Arial" w:hAnsi="Arial" w:cs="Arial"/>
                <w:color w:val="000000" w:themeColor="text1"/>
                <w:lang w:val="pt"/>
              </w:rPr>
              <w:t>/</w:t>
            </w:r>
            <w:r w:rsidR="008D2241">
              <w:rPr>
                <w:rFonts w:ascii="Arial" w:hAnsi="Arial" w:cs="Arial"/>
                <w:color w:val="000000" w:themeColor="text1"/>
                <w:lang w:val="pt"/>
              </w:rPr>
              <w:t>1</w:t>
            </w:r>
            <w:r w:rsidR="00B02E08">
              <w:rPr>
                <w:rFonts w:ascii="Arial" w:hAnsi="Arial" w:cs="Arial"/>
                <w:color w:val="000000" w:themeColor="text1"/>
                <w:lang w:val="pt"/>
              </w:rPr>
              <w:t>/</w:t>
            </w:r>
            <w:r w:rsidR="00320F87">
              <w:rPr>
                <w:rFonts w:ascii="Arial" w:hAnsi="Arial" w:cs="Arial"/>
                <w:color w:val="000000" w:themeColor="text1"/>
                <w:lang w:val="pt"/>
              </w:rPr>
              <w:t>20</w:t>
            </w:r>
            <w:r w:rsidR="006260FB">
              <w:rPr>
                <w:rFonts w:ascii="Arial" w:hAnsi="Arial" w:cs="Arial"/>
                <w:color w:val="000000" w:themeColor="text1"/>
                <w:lang w:val="pt"/>
              </w:rPr>
              <w:t>20</w:t>
            </w:r>
          </w:p>
        </w:tc>
      </w:tr>
      <w:tr w:rsidR="008872D1" w:rsidRPr="00D54ED5" w14:paraId="237FBE95" w14:textId="77777777"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14:paraId="12034BCD" w14:textId="77777777"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14:paraId="1CA48C06" w14:textId="77777777"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14:paraId="76BF1C10" w14:textId="164A4AD0" w:rsidR="00A441AB" w:rsidRPr="00D54ED5" w:rsidRDefault="00921866" w:rsidP="00320F87">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 xml:space="preserve">LICITANTES DO EDITAL </w:t>
            </w:r>
            <w:r w:rsidR="00320F87">
              <w:rPr>
                <w:rFonts w:ascii="Arial" w:hAnsi="Arial" w:cs="Arial"/>
                <w:color w:val="000000" w:themeColor="text1"/>
                <w:lang w:val="pt"/>
              </w:rPr>
              <w:t>3</w:t>
            </w:r>
            <w:r w:rsidR="006260FB">
              <w:rPr>
                <w:rFonts w:ascii="Arial" w:hAnsi="Arial" w:cs="Arial"/>
                <w:color w:val="000000" w:themeColor="text1"/>
                <w:lang w:val="pt"/>
              </w:rPr>
              <w:t>6</w:t>
            </w:r>
            <w:r w:rsidRPr="00D54ED5">
              <w:rPr>
                <w:rFonts w:ascii="Arial" w:hAnsi="Arial" w:cs="Arial"/>
                <w:color w:val="000000" w:themeColor="text1"/>
                <w:lang w:val="pt"/>
              </w:rPr>
              <w:t>/2019</w:t>
            </w:r>
          </w:p>
        </w:tc>
      </w:tr>
      <w:tr w:rsidR="008872D1" w:rsidRPr="00D54ED5" w14:paraId="67308F7F" w14:textId="77777777"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14:paraId="6F9C7F8B" w14:textId="77777777"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14:paraId="61D5EEA1" w14:textId="77777777"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14:paraId="131F6198" w14:textId="77777777"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14:paraId="4CFDE263" w14:textId="77777777" w:rsidR="004922B9" w:rsidRPr="00D54ED5" w:rsidRDefault="003E18CB" w:rsidP="00892414">
            <w:pPr>
              <w:autoSpaceDE w:val="0"/>
              <w:autoSpaceDN w:val="0"/>
              <w:adjustRightInd w:val="0"/>
              <w:spacing w:before="120" w:after="120" w:line="240" w:lineRule="auto"/>
              <w:jc w:val="both"/>
              <w:rPr>
                <w:rFonts w:ascii="Arial" w:hAnsi="Arial" w:cs="Arial"/>
                <w:color w:val="000000" w:themeColor="text1"/>
                <w:lang w:val="pt"/>
              </w:rPr>
            </w:pPr>
            <w:hyperlink r:id="rId8" w:history="1">
              <w:r w:rsidR="008D2241" w:rsidRPr="00857730">
                <w:rPr>
                  <w:rStyle w:val="Hyperlink"/>
                  <w:rFonts w:ascii="Arial" w:hAnsi="Arial" w:cs="Arial"/>
                  <w:lang w:val="pt"/>
                </w:rPr>
                <w:t>licitacao@codevasf.gov.br</w:t>
              </w:r>
            </w:hyperlink>
            <w:r w:rsidR="008D2241">
              <w:rPr>
                <w:rFonts w:ascii="Arial" w:hAnsi="Arial" w:cs="Arial"/>
                <w:color w:val="000000" w:themeColor="text1"/>
                <w:lang w:val="pt"/>
              </w:rPr>
              <w:t xml:space="preserve"> </w:t>
            </w:r>
          </w:p>
        </w:tc>
        <w:tc>
          <w:tcPr>
            <w:tcW w:w="2375" w:type="dxa"/>
            <w:gridSpan w:val="4"/>
            <w:tcBorders>
              <w:top w:val="single" w:sz="3" w:space="0" w:color="404040"/>
              <w:left w:val="nil"/>
              <w:bottom w:val="single" w:sz="3" w:space="0" w:color="404040"/>
              <w:right w:val="nil"/>
            </w:tcBorders>
            <w:shd w:val="clear" w:color="auto" w:fill="FFFFFF"/>
            <w:vAlign w:val="center"/>
          </w:tcPr>
          <w:p w14:paraId="42E2D558" w14:textId="77777777"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14:paraId="4AF65BD9" w14:textId="77777777"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14:paraId="35EFC8C7" w14:textId="77777777"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14:paraId="5F3F5376" w14:textId="77777777"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14:paraId="682E80B3" w14:textId="77777777"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14:paraId="5B0C504E" w14:textId="0FE861F3" w:rsidR="004922B9" w:rsidRPr="00D54ED5" w:rsidRDefault="00B02E08" w:rsidP="006260FB">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 xml:space="preserve">RESULTADO FINAL - </w:t>
            </w:r>
            <w:r w:rsidR="008B5C46" w:rsidRPr="00D54ED5">
              <w:rPr>
                <w:rFonts w:ascii="Arial" w:eastAsia="Times New Roman" w:hAnsi="Arial" w:cs="Arial"/>
                <w:color w:val="000000" w:themeColor="text1"/>
                <w:lang w:eastAsia="pt-BR"/>
              </w:rPr>
              <w:t xml:space="preserve">EDITAL Nº </w:t>
            </w:r>
            <w:r w:rsidR="00320F87">
              <w:rPr>
                <w:rFonts w:ascii="Arial" w:eastAsia="Times New Roman" w:hAnsi="Arial" w:cs="Arial"/>
                <w:color w:val="000000" w:themeColor="text1"/>
                <w:lang w:eastAsia="pt-BR"/>
              </w:rPr>
              <w:t>3</w:t>
            </w:r>
            <w:r w:rsidR="006260FB">
              <w:rPr>
                <w:rFonts w:ascii="Arial" w:eastAsia="Times New Roman" w:hAnsi="Arial" w:cs="Arial"/>
                <w:color w:val="000000" w:themeColor="text1"/>
                <w:lang w:eastAsia="pt-BR"/>
              </w:rPr>
              <w:t>6</w:t>
            </w:r>
            <w:r w:rsidR="00921866" w:rsidRPr="00D54ED5">
              <w:rPr>
                <w:rFonts w:ascii="Arial" w:eastAsia="Times New Roman" w:hAnsi="Arial" w:cs="Arial"/>
                <w:color w:val="000000" w:themeColor="text1"/>
                <w:lang w:eastAsia="pt-BR"/>
              </w:rPr>
              <w:t>/2019</w:t>
            </w:r>
          </w:p>
        </w:tc>
        <w:tc>
          <w:tcPr>
            <w:tcW w:w="249" w:type="dxa"/>
            <w:gridSpan w:val="2"/>
            <w:tcBorders>
              <w:top w:val="single" w:sz="3" w:space="0" w:color="404040"/>
              <w:left w:val="nil"/>
              <w:bottom w:val="single" w:sz="3" w:space="0" w:color="404040"/>
              <w:right w:val="nil"/>
            </w:tcBorders>
            <w:shd w:val="clear" w:color="auto" w:fill="FFFFFF"/>
            <w:vAlign w:val="center"/>
          </w:tcPr>
          <w:p w14:paraId="0271B527" w14:textId="77777777"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14:paraId="7540467A" w14:textId="77777777"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14:paraId="1B71BBD9" w14:textId="77777777"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14:paraId="1D1A4DCA" w14:textId="77777777"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14:paraId="3DDC9D92" w14:textId="77777777"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14:paraId="5395CF91" w14:textId="77777777" w:rsidR="00E21211" w:rsidRPr="00D54ED5" w:rsidRDefault="00E21211" w:rsidP="000403D5">
            <w:pPr>
              <w:spacing w:after="120" w:line="360" w:lineRule="auto"/>
              <w:jc w:val="both"/>
              <w:rPr>
                <w:rFonts w:ascii="Arial" w:hAnsi="Arial" w:cs="Arial"/>
                <w:color w:val="000000" w:themeColor="text1"/>
              </w:rPr>
            </w:pPr>
          </w:p>
          <w:p w14:paraId="3548CC3C" w14:textId="769D13CC" w:rsidR="008D2241" w:rsidRPr="008D2241" w:rsidRDefault="00D852F8" w:rsidP="000403D5">
            <w:pPr>
              <w:spacing w:after="120" w:line="360" w:lineRule="auto"/>
              <w:jc w:val="both"/>
              <w:rPr>
                <w:rFonts w:ascii="Arial" w:hAnsi="Arial" w:cs="Arial"/>
              </w:rPr>
            </w:pPr>
            <w:r>
              <w:rPr>
                <w:rFonts w:ascii="Arial" w:hAnsi="Arial" w:cs="Arial"/>
                <w:color w:val="000000" w:themeColor="text1"/>
              </w:rPr>
              <w:t>A COMPANHIA DE DESENVOLVIMENTO DOS VALES DO SÃO FRANCISCO E DO PARNAÍBA</w:t>
            </w:r>
            <w:r w:rsidR="008D2241">
              <w:rPr>
                <w:rFonts w:ascii="Arial" w:hAnsi="Arial" w:cs="Arial"/>
                <w:color w:val="000000" w:themeColor="text1"/>
              </w:rPr>
              <w:t xml:space="preserve"> -</w:t>
            </w:r>
            <w:r>
              <w:rPr>
                <w:rFonts w:ascii="Arial" w:hAnsi="Arial" w:cs="Arial"/>
                <w:color w:val="000000" w:themeColor="text1"/>
              </w:rPr>
              <w:t xml:space="preserve"> CODEVASF, </w:t>
            </w:r>
            <w:r w:rsidR="004B1084" w:rsidRPr="008D2241">
              <w:rPr>
                <w:rFonts w:ascii="Arial" w:hAnsi="Arial" w:cs="Arial"/>
                <w:b/>
                <w:bCs/>
                <w:color w:val="000000" w:themeColor="text1"/>
              </w:rPr>
              <w:t>COM</w:t>
            </w:r>
            <w:r w:rsidRPr="008D2241">
              <w:rPr>
                <w:rFonts w:ascii="Arial" w:hAnsi="Arial" w:cs="Arial"/>
                <w:b/>
                <w:bCs/>
                <w:color w:val="000000" w:themeColor="text1"/>
              </w:rPr>
              <w:t>UNICA</w:t>
            </w:r>
            <w:r>
              <w:rPr>
                <w:rFonts w:ascii="Arial" w:hAnsi="Arial" w:cs="Arial"/>
                <w:color w:val="000000" w:themeColor="text1"/>
              </w:rPr>
              <w:t xml:space="preserve"> AOS INTERESSADOS NO </w:t>
            </w:r>
            <w:r w:rsidR="004B1084" w:rsidRPr="00D54ED5">
              <w:rPr>
                <w:rFonts w:ascii="Arial" w:eastAsia="Times New Roman" w:hAnsi="Arial" w:cs="Arial"/>
                <w:b/>
                <w:lang w:eastAsia="pt-BR"/>
              </w:rPr>
              <w:t xml:space="preserve">EDITAL Nº </w:t>
            </w:r>
            <w:r w:rsidR="00320F87">
              <w:rPr>
                <w:rFonts w:ascii="Arial" w:eastAsia="Times New Roman" w:hAnsi="Arial" w:cs="Arial"/>
                <w:b/>
                <w:lang w:eastAsia="pt-BR"/>
              </w:rPr>
              <w:t>3</w:t>
            </w:r>
            <w:r w:rsidR="006260FB">
              <w:rPr>
                <w:rFonts w:ascii="Arial" w:eastAsia="Times New Roman" w:hAnsi="Arial" w:cs="Arial"/>
                <w:b/>
                <w:lang w:eastAsia="pt-BR"/>
              </w:rPr>
              <w:t>6</w:t>
            </w:r>
            <w:r w:rsidR="00921866" w:rsidRPr="00D54ED5">
              <w:rPr>
                <w:rFonts w:ascii="Arial" w:eastAsia="Times New Roman" w:hAnsi="Arial" w:cs="Arial"/>
                <w:b/>
                <w:lang w:eastAsia="pt-BR"/>
              </w:rPr>
              <w:t>/2019</w:t>
            </w:r>
            <w:r w:rsidR="004B1084" w:rsidRPr="00D54ED5">
              <w:rPr>
                <w:rFonts w:ascii="Arial" w:eastAsia="Times New Roman" w:hAnsi="Arial" w:cs="Arial"/>
                <w:b/>
                <w:lang w:eastAsia="pt-BR"/>
              </w:rPr>
              <w:t xml:space="preserve"> – </w:t>
            </w:r>
            <w:r w:rsidR="00912BAB" w:rsidRPr="00D54ED5">
              <w:rPr>
                <w:rFonts w:ascii="Arial" w:eastAsia="Times New Roman" w:hAnsi="Arial" w:cs="Arial"/>
                <w:b/>
                <w:lang w:eastAsia="pt-BR"/>
              </w:rPr>
              <w:t xml:space="preserve">PREGÃO </w:t>
            </w:r>
            <w:r w:rsidR="007138E4" w:rsidRPr="00D54ED5">
              <w:rPr>
                <w:rFonts w:ascii="Arial" w:eastAsia="Times New Roman" w:hAnsi="Arial" w:cs="Arial"/>
                <w:b/>
                <w:lang w:eastAsia="pt-BR"/>
              </w:rPr>
              <w:t>ELETRÔNICO</w:t>
            </w:r>
            <w:r w:rsidR="00320F87">
              <w:rPr>
                <w:rFonts w:ascii="Arial" w:eastAsia="Times New Roman" w:hAnsi="Arial" w:cs="Arial"/>
                <w:b/>
                <w:lang w:eastAsia="pt-BR"/>
              </w:rPr>
              <w:t xml:space="preserve"> – MENOR PREÇO</w:t>
            </w:r>
            <w:r w:rsidR="008D2241">
              <w:rPr>
                <w:rFonts w:ascii="Arial" w:eastAsia="Times New Roman" w:hAnsi="Arial" w:cs="Arial"/>
                <w:b/>
                <w:lang w:eastAsia="pt-BR"/>
              </w:rPr>
              <w:t>,</w:t>
            </w:r>
            <w:r w:rsidR="007138E4" w:rsidRPr="00D54ED5">
              <w:rPr>
                <w:rFonts w:ascii="Arial" w:eastAsia="Times New Roman" w:hAnsi="Arial" w:cs="Arial"/>
                <w:lang w:eastAsia="pt-BR"/>
              </w:rPr>
              <w:t xml:space="preserve"> </w:t>
            </w:r>
            <w:r w:rsidR="007138E4" w:rsidRPr="00320F87">
              <w:rPr>
                <w:rFonts w:ascii="Arial" w:hAnsi="Arial" w:cs="Arial"/>
                <w:color w:val="000000" w:themeColor="text1"/>
              </w:rPr>
              <w:t xml:space="preserve">QUE TEM POR OBJETO </w:t>
            </w:r>
            <w:r w:rsidR="006260FB">
              <w:rPr>
                <w:rFonts w:ascii="Arial" w:hAnsi="Arial" w:cs="Arial"/>
                <w:color w:val="000000" w:themeColor="text1"/>
              </w:rPr>
              <w:t xml:space="preserve">A </w:t>
            </w:r>
            <w:r w:rsidR="006260FB" w:rsidRPr="006260FB">
              <w:rPr>
                <w:rFonts w:ascii="Arial" w:hAnsi="Arial" w:cs="Arial"/>
                <w:color w:val="000000" w:themeColor="text1"/>
              </w:rPr>
              <w:t>EXECUÇÃO DOS SERVIÇOS DE DESASSOREAMENTO DO CANAL DE CHAMADA DO RIO SÃO FRANCISCO ATÉ A ESTAÇÃO DE BOMBEAMENTO PRINCIPAL DO PERÍMETRO DE IRRIGAÇÃO JAÍBA, LOCALIZADO NO MUNICÍPIO DE JAÍBA, ESTADO DE MINAS GERAIS, NA ÁREA DE ATUAÇÃO DA 1ª SUPERINTENDÊNCIA REGIONAL DA CODEVASF, NO ESTADO DE MINAS GERAIS</w:t>
            </w:r>
            <w:r w:rsidR="006260FB">
              <w:rPr>
                <w:rFonts w:ascii="Arial" w:hAnsi="Arial" w:cs="Arial"/>
                <w:color w:val="000000" w:themeColor="text1"/>
              </w:rPr>
              <w:t xml:space="preserve">, </w:t>
            </w:r>
            <w:bookmarkStart w:id="0" w:name="_Hlk22110735"/>
            <w:r w:rsidR="008D2241" w:rsidRPr="00320F87">
              <w:rPr>
                <w:rFonts w:ascii="Arial" w:hAnsi="Arial" w:cs="Arial"/>
                <w:color w:val="000000" w:themeColor="text1"/>
              </w:rPr>
              <w:t>QU</w:t>
            </w:r>
            <w:r w:rsidR="008D2241">
              <w:rPr>
                <w:rFonts w:ascii="Arial" w:hAnsi="Arial" w:cs="Arial"/>
              </w:rPr>
              <w:t xml:space="preserve">E </w:t>
            </w:r>
            <w:r w:rsidR="00320F87">
              <w:rPr>
                <w:rFonts w:ascii="Arial" w:hAnsi="Arial" w:cs="Arial"/>
                <w:b/>
                <w:bCs/>
              </w:rPr>
              <w:t>CONSIDEROU VENCEDOR</w:t>
            </w:r>
            <w:r w:rsidR="006260FB">
              <w:rPr>
                <w:rFonts w:ascii="Arial" w:hAnsi="Arial" w:cs="Arial"/>
                <w:b/>
                <w:bCs/>
              </w:rPr>
              <w:t xml:space="preserve">A A EMPRESA LAGHI ENGENHARIA LTDA., PELO VALOR GLOBAL DE </w:t>
            </w:r>
            <w:r w:rsidR="008D2241" w:rsidRPr="000403D5">
              <w:rPr>
                <w:rFonts w:ascii="Arial" w:hAnsi="Arial" w:cs="Arial"/>
                <w:b/>
                <w:bCs/>
              </w:rPr>
              <w:t xml:space="preserve">R$ </w:t>
            </w:r>
            <w:r w:rsidR="006260FB">
              <w:rPr>
                <w:rFonts w:ascii="Arial" w:hAnsi="Arial" w:cs="Arial"/>
                <w:b/>
                <w:bCs/>
              </w:rPr>
              <w:t>2.980.462,98</w:t>
            </w:r>
            <w:r w:rsidR="008D2241">
              <w:rPr>
                <w:rFonts w:ascii="Arial" w:hAnsi="Arial" w:cs="Arial"/>
              </w:rPr>
              <w:t xml:space="preserve"> (</w:t>
            </w:r>
            <w:r w:rsidR="006260FB">
              <w:rPr>
                <w:rFonts w:ascii="Arial" w:hAnsi="Arial" w:cs="Arial"/>
              </w:rPr>
              <w:t>DOIS MILHÕES, NOVECENTOS E OITENTA MIL, QUATROCENTOS E SESSENTA E DOIS REAIS E NOVENTA E OITO CE</w:t>
            </w:r>
            <w:bookmarkStart w:id="1" w:name="_GoBack"/>
            <w:bookmarkEnd w:id="1"/>
            <w:r w:rsidR="006260FB">
              <w:rPr>
                <w:rFonts w:ascii="Arial" w:hAnsi="Arial" w:cs="Arial"/>
              </w:rPr>
              <w:t>NTAVOS</w:t>
            </w:r>
            <w:r w:rsidR="000403D5">
              <w:rPr>
                <w:rFonts w:ascii="Arial" w:hAnsi="Arial" w:cs="Arial"/>
              </w:rPr>
              <w:t>).</w:t>
            </w:r>
          </w:p>
          <w:bookmarkEnd w:id="0"/>
          <w:p w14:paraId="44CFFC7A" w14:textId="77777777" w:rsidR="005126D6" w:rsidRPr="00D54ED5" w:rsidRDefault="005126D6" w:rsidP="000403D5">
            <w:pPr>
              <w:spacing w:after="120" w:line="360" w:lineRule="auto"/>
              <w:jc w:val="both"/>
              <w:rPr>
                <w:rFonts w:ascii="Arial" w:hAnsi="Arial" w:cs="Arial"/>
              </w:rPr>
            </w:pPr>
          </w:p>
        </w:tc>
        <w:tc>
          <w:tcPr>
            <w:tcW w:w="249" w:type="dxa"/>
            <w:gridSpan w:val="2"/>
            <w:tcBorders>
              <w:top w:val="single" w:sz="3" w:space="0" w:color="404040"/>
              <w:left w:val="nil"/>
              <w:bottom w:val="single" w:sz="3" w:space="0" w:color="404040"/>
              <w:right w:val="nil"/>
            </w:tcBorders>
            <w:shd w:val="clear" w:color="auto" w:fill="auto"/>
            <w:vAlign w:val="center"/>
          </w:tcPr>
          <w:p w14:paraId="7A15B69F" w14:textId="77777777" w:rsidR="00FA0384" w:rsidRPr="00D54ED5" w:rsidRDefault="00FA0384" w:rsidP="00E21211">
            <w:pPr>
              <w:autoSpaceDE w:val="0"/>
              <w:autoSpaceDN w:val="0"/>
              <w:adjustRightInd w:val="0"/>
              <w:spacing w:before="120" w:after="0" w:line="240" w:lineRule="auto"/>
              <w:jc w:val="both"/>
              <w:rPr>
                <w:rFonts w:ascii="Arial" w:hAnsi="Arial" w:cs="Arial"/>
                <w:color w:val="000000" w:themeColor="text1"/>
                <w:lang w:val="pt"/>
              </w:rPr>
            </w:pPr>
          </w:p>
          <w:p w14:paraId="2E0BFDF4" w14:textId="77777777"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14:paraId="11FF77C3" w14:textId="77777777"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14:paraId="1526F130" w14:textId="77777777" w:rsidR="00F23C78" w:rsidRPr="00D54ED5" w:rsidRDefault="00F23C78" w:rsidP="00F601C9">
            <w:pPr>
              <w:autoSpaceDE w:val="0"/>
              <w:autoSpaceDN w:val="0"/>
              <w:adjustRightInd w:val="0"/>
              <w:spacing w:before="40" w:after="20" w:line="240" w:lineRule="auto"/>
              <w:rPr>
                <w:rFonts w:ascii="Arial" w:hAnsi="Arial" w:cs="Arial"/>
                <w:color w:val="000000" w:themeColor="text1"/>
                <w:lang w:val="pt"/>
              </w:rPr>
            </w:pPr>
            <w:r w:rsidRPr="00D54ED5">
              <w:rPr>
                <w:rFonts w:ascii="Arial" w:hAnsi="Arial" w:cs="Arial"/>
                <w:b/>
                <w:bCs/>
                <w:color w:val="000000" w:themeColor="text1"/>
                <w:lang w:val="pt"/>
              </w:rPr>
              <w:t>RESPONSÁVEL PELAS INFORMAÇÕES / FUNÇÃO:</w:t>
            </w:r>
          </w:p>
        </w:tc>
      </w:tr>
    </w:tbl>
    <w:p w14:paraId="10A22598" w14:textId="77777777" w:rsidR="00D54ED5" w:rsidRPr="00D54ED5" w:rsidRDefault="00D54ED5" w:rsidP="00D54ED5">
      <w:pPr>
        <w:rPr>
          <w:rFonts w:ascii="Arial" w:hAnsi="Arial" w:cs="Arial"/>
          <w:b/>
          <w:color w:val="000000" w:themeColor="text1"/>
        </w:rPr>
      </w:pPr>
    </w:p>
    <w:p w14:paraId="37890313" w14:textId="77777777" w:rsidR="00D54ED5" w:rsidRPr="00D54ED5" w:rsidRDefault="00D54ED5" w:rsidP="00D54ED5">
      <w:pPr>
        <w:rPr>
          <w:rFonts w:ascii="Arial" w:hAnsi="Arial" w:cs="Arial"/>
          <w:b/>
          <w:color w:val="000000" w:themeColor="text1"/>
        </w:rPr>
      </w:pPr>
    </w:p>
    <w:p w14:paraId="1E47B4FD" w14:textId="77777777" w:rsidR="00D54ED5" w:rsidRPr="00D54ED5" w:rsidRDefault="00D54ED5" w:rsidP="00D54ED5">
      <w:pPr>
        <w:spacing w:before="100" w:beforeAutospacing="1" w:after="100" w:afterAutospacing="1" w:line="240" w:lineRule="auto"/>
        <w:contextualSpacing/>
        <w:rPr>
          <w:rFonts w:ascii="Arial" w:hAnsi="Arial" w:cs="Arial"/>
          <w:b/>
          <w:color w:val="000000" w:themeColor="text1"/>
        </w:rPr>
      </w:pPr>
    </w:p>
    <w:p w14:paraId="37447312" w14:textId="77777777" w:rsidR="003E18CB" w:rsidRPr="00A76BAD" w:rsidRDefault="003E18CB" w:rsidP="003E18CB">
      <w:pPr>
        <w:autoSpaceDE w:val="0"/>
        <w:autoSpaceDN w:val="0"/>
        <w:adjustRightInd w:val="0"/>
        <w:spacing w:before="40" w:after="40" w:line="240" w:lineRule="auto"/>
        <w:rPr>
          <w:rFonts w:ascii="Arial" w:hAnsi="Arial" w:cs="Arial"/>
          <w:b/>
          <w:bCs/>
          <w:color w:val="000000" w:themeColor="text1"/>
          <w:lang w:val="pt"/>
        </w:rPr>
      </w:pPr>
      <w:r w:rsidRPr="00A76BAD">
        <w:rPr>
          <w:rFonts w:ascii="Arial" w:hAnsi="Arial" w:cs="Arial"/>
          <w:b/>
          <w:bCs/>
          <w:color w:val="000000" w:themeColor="text1"/>
          <w:lang w:val="pt"/>
        </w:rPr>
        <w:t>ADELSON PEREIRA DOS SANTOS</w:t>
      </w:r>
    </w:p>
    <w:p w14:paraId="04B4A558" w14:textId="57FF4D88" w:rsidR="00685361" w:rsidRPr="006260FB" w:rsidRDefault="003E18CB" w:rsidP="003E18CB">
      <w:pPr>
        <w:spacing w:before="100" w:beforeAutospacing="1" w:after="100" w:afterAutospacing="1" w:line="240" w:lineRule="auto"/>
        <w:contextualSpacing/>
        <w:rPr>
          <w:rFonts w:ascii="Arial" w:hAnsi="Arial" w:cs="Arial"/>
          <w:color w:val="000000" w:themeColor="text1"/>
        </w:rPr>
      </w:pPr>
      <w:r>
        <w:rPr>
          <w:rFonts w:ascii="Arial" w:hAnsi="Arial" w:cs="Arial"/>
          <w:bCs/>
          <w:color w:val="000000" w:themeColor="text1"/>
          <w:lang w:val="pt"/>
        </w:rPr>
        <w:t>CHEFE DE GABINETE-SUBSTITUTO – DECISÃO Nº 1790/2019</w:t>
      </w:r>
    </w:p>
    <w:sectPr w:rsidR="00685361" w:rsidRPr="006260FB" w:rsidSect="002D4141">
      <w:headerReference w:type="default" r:id="rId9"/>
      <w:footerReference w:type="default" r:id="rId10"/>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16B6F7" w14:textId="77777777" w:rsidR="006C2CEF" w:rsidRDefault="006C2CEF" w:rsidP="004922B9">
      <w:pPr>
        <w:spacing w:after="0" w:line="240" w:lineRule="auto"/>
      </w:pPr>
      <w:r>
        <w:separator/>
      </w:r>
    </w:p>
  </w:endnote>
  <w:endnote w:type="continuationSeparator" w:id="0">
    <w:p w14:paraId="7DFC3BD5" w14:textId="77777777"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4EB71" w14:textId="77777777" w:rsidR="006C2CEF" w:rsidRPr="000A6860" w:rsidRDefault="006C2CEF" w:rsidP="000A6860">
    <w:pPr>
      <w:pStyle w:val="Rodap"/>
      <w:pBdr>
        <w:top w:val="single" w:sz="4" w:space="1" w:color="auto"/>
      </w:pBdr>
      <w:rPr>
        <w:sz w:val="18"/>
        <w:szCs w:val="18"/>
      </w:rPr>
    </w:pPr>
    <w:r w:rsidRPr="000A6860">
      <w:rPr>
        <w:sz w:val="18"/>
        <w:szCs w:val="18"/>
        <w:lang w:val="en-US"/>
      </w:rPr>
      <w:t xml:space="preserve">End.: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14:paraId="6DD9311B" w14:textId="77777777" w:rsidR="006C2CEF" w:rsidRPr="000A6860" w:rsidRDefault="006C2CEF">
    <w:pPr>
      <w:pStyle w:val="Rodap"/>
      <w:rPr>
        <w:sz w:val="18"/>
        <w:szCs w:val="18"/>
      </w:rPr>
    </w:pPr>
    <w:r w:rsidRPr="000A6860">
      <w:rPr>
        <w:sz w:val="18"/>
        <w:szCs w:val="18"/>
      </w:rPr>
      <w:t>CNPJ Nº: 00.399.857/0001-26</w:t>
    </w:r>
  </w:p>
  <w:p w14:paraId="403DB7BE" w14:textId="77777777"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14:paraId="1ABED343" w14:textId="77777777"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6DCD2" w14:textId="77777777" w:rsidR="006C2CEF" w:rsidRDefault="006C2CEF" w:rsidP="004922B9">
      <w:pPr>
        <w:spacing w:after="0" w:line="240" w:lineRule="auto"/>
      </w:pPr>
      <w:r>
        <w:separator/>
      </w:r>
    </w:p>
  </w:footnote>
  <w:footnote w:type="continuationSeparator" w:id="0">
    <w:p w14:paraId="1222202A" w14:textId="77777777"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14:paraId="22824349" w14:textId="77777777" w:rsidTr="004922B9">
      <w:trPr>
        <w:trHeight w:val="194"/>
      </w:trPr>
      <w:tc>
        <w:tcPr>
          <w:tcW w:w="2694" w:type="dxa"/>
        </w:tcPr>
        <w:p w14:paraId="4B23EC91" w14:textId="77777777" w:rsidR="006C2CEF" w:rsidRDefault="006C2CEF" w:rsidP="006C2CEF">
          <w:pPr>
            <w:pStyle w:val="Ttulo1"/>
            <w:jc w:val="left"/>
            <w:rPr>
              <w:rFonts w:ascii="Times New Roman" w:hAnsi="Times New Roman"/>
              <w:sz w:val="20"/>
            </w:rPr>
          </w:pPr>
          <w:r>
            <w:rPr>
              <w:noProof/>
            </w:rPr>
            <w:drawing>
              <wp:inline distT="0" distB="0" distL="0" distR="0" wp14:anchorId="63597784" wp14:editId="7A4ADDB0">
                <wp:extent cx="1600200" cy="33337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14:paraId="3C375E3A" w14:textId="203C6EA2" w:rsidR="006C2CEF" w:rsidRPr="00215137" w:rsidRDefault="006260FB" w:rsidP="004922B9">
          <w:pPr>
            <w:pStyle w:val="Ttulo2"/>
            <w:jc w:val="left"/>
            <w:rPr>
              <w:rFonts w:cs="Arial"/>
              <w:sz w:val="18"/>
              <w:szCs w:val="18"/>
            </w:rPr>
          </w:pPr>
          <w:r>
            <w:rPr>
              <w:rFonts w:cs="Arial"/>
              <w:sz w:val="18"/>
              <w:szCs w:val="18"/>
            </w:rPr>
            <w:t xml:space="preserve">Ministério do Desenvolvimento </w:t>
          </w:r>
          <w:proofErr w:type="gramStart"/>
          <w:r>
            <w:rPr>
              <w:rFonts w:cs="Arial"/>
              <w:sz w:val="18"/>
              <w:szCs w:val="18"/>
            </w:rPr>
            <w:t>Regional</w:t>
          </w:r>
          <w:r w:rsidR="006C2CEF" w:rsidRPr="00215137">
            <w:rPr>
              <w:rFonts w:cs="Arial"/>
              <w:sz w:val="18"/>
              <w:szCs w:val="18"/>
            </w:rPr>
            <w:t xml:space="preserve">  -</w:t>
          </w:r>
          <w:proofErr w:type="gramEnd"/>
          <w:r w:rsidR="006C2CEF" w:rsidRPr="00215137">
            <w:rPr>
              <w:rFonts w:cs="Arial"/>
              <w:sz w:val="18"/>
              <w:szCs w:val="18"/>
            </w:rPr>
            <w:t xml:space="preserve">  M </w:t>
          </w:r>
          <w:r>
            <w:rPr>
              <w:rFonts w:cs="Arial"/>
              <w:sz w:val="18"/>
              <w:szCs w:val="18"/>
            </w:rPr>
            <w:t>D R</w:t>
          </w:r>
          <w:r w:rsidR="006C2CEF" w:rsidRPr="00215137">
            <w:rPr>
              <w:rFonts w:cs="Arial"/>
              <w:sz w:val="18"/>
              <w:szCs w:val="18"/>
            </w:rPr>
            <w:t xml:space="preserve"> </w:t>
          </w:r>
        </w:p>
        <w:p w14:paraId="3326B1F6" w14:textId="77777777"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14:paraId="6E85EA81" w14:textId="77777777"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14:paraId="7A5C1B10" w14:textId="77777777"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1">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2">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6">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22">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6">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21"/>
  </w:num>
  <w:num w:numId="3">
    <w:abstractNumId w:val="26"/>
  </w:num>
  <w:num w:numId="4">
    <w:abstractNumId w:val="12"/>
  </w:num>
  <w:num w:numId="5">
    <w:abstractNumId w:val="16"/>
  </w:num>
  <w:num w:numId="6">
    <w:abstractNumId w:val="23"/>
  </w:num>
  <w:num w:numId="7">
    <w:abstractNumId w:val="20"/>
  </w:num>
  <w:num w:numId="8">
    <w:abstractNumId w:val="7"/>
  </w:num>
  <w:num w:numId="9">
    <w:abstractNumId w:val="4"/>
  </w:num>
  <w:num w:numId="10">
    <w:abstractNumId w:val="24"/>
  </w:num>
  <w:num w:numId="11">
    <w:abstractNumId w:val="6"/>
  </w:num>
  <w:num w:numId="12">
    <w:abstractNumId w:val="1"/>
  </w:num>
  <w:num w:numId="13">
    <w:abstractNumId w:val="22"/>
  </w:num>
  <w:num w:numId="14">
    <w:abstractNumId w:val="8"/>
  </w:num>
  <w:num w:numId="15">
    <w:abstractNumId w:val="11"/>
  </w:num>
  <w:num w:numId="16">
    <w:abstractNumId w:val="3"/>
  </w:num>
  <w:num w:numId="17">
    <w:abstractNumId w:val="25"/>
  </w:num>
  <w:num w:numId="18">
    <w:abstractNumId w:val="27"/>
  </w:num>
  <w:num w:numId="19">
    <w:abstractNumId w:val="9"/>
  </w:num>
  <w:num w:numId="20">
    <w:abstractNumId w:val="19"/>
  </w:num>
  <w:num w:numId="21">
    <w:abstractNumId w:val="5"/>
  </w:num>
  <w:num w:numId="22">
    <w:abstractNumId w:val="2"/>
  </w:num>
  <w:num w:numId="23">
    <w:abstractNumId w:val="10"/>
  </w:num>
  <w:num w:numId="24">
    <w:abstractNumId w:val="18"/>
  </w:num>
  <w:num w:numId="25">
    <w:abstractNumId w:val="15"/>
  </w:num>
  <w:num w:numId="26">
    <w:abstractNumId w:val="0"/>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03D5"/>
    <w:rsid w:val="00041B85"/>
    <w:rsid w:val="00053699"/>
    <w:rsid w:val="00064D1E"/>
    <w:rsid w:val="000A6860"/>
    <w:rsid w:val="000E2D77"/>
    <w:rsid w:val="000F47BE"/>
    <w:rsid w:val="001326D8"/>
    <w:rsid w:val="00136C36"/>
    <w:rsid w:val="00141CA6"/>
    <w:rsid w:val="001509E9"/>
    <w:rsid w:val="0015163F"/>
    <w:rsid w:val="001524D6"/>
    <w:rsid w:val="001759D5"/>
    <w:rsid w:val="00180C35"/>
    <w:rsid w:val="00191E98"/>
    <w:rsid w:val="001A14C5"/>
    <w:rsid w:val="001A5A47"/>
    <w:rsid w:val="001B04C0"/>
    <w:rsid w:val="001B107F"/>
    <w:rsid w:val="001B517D"/>
    <w:rsid w:val="001C00AA"/>
    <w:rsid w:val="001E6E2A"/>
    <w:rsid w:val="00201AAF"/>
    <w:rsid w:val="00215137"/>
    <w:rsid w:val="00216034"/>
    <w:rsid w:val="002216E6"/>
    <w:rsid w:val="0022595E"/>
    <w:rsid w:val="00230301"/>
    <w:rsid w:val="00231547"/>
    <w:rsid w:val="00235806"/>
    <w:rsid w:val="0024421C"/>
    <w:rsid w:val="00270B07"/>
    <w:rsid w:val="00276E58"/>
    <w:rsid w:val="002926B1"/>
    <w:rsid w:val="002A03D4"/>
    <w:rsid w:val="002A1BF3"/>
    <w:rsid w:val="002A31AE"/>
    <w:rsid w:val="002B1222"/>
    <w:rsid w:val="002D4141"/>
    <w:rsid w:val="002D57DB"/>
    <w:rsid w:val="002E3D98"/>
    <w:rsid w:val="00302CE9"/>
    <w:rsid w:val="003108F7"/>
    <w:rsid w:val="00311C0A"/>
    <w:rsid w:val="00320F87"/>
    <w:rsid w:val="0033034C"/>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2693"/>
    <w:rsid w:val="003E1285"/>
    <w:rsid w:val="003E18CB"/>
    <w:rsid w:val="00400DF1"/>
    <w:rsid w:val="0041614A"/>
    <w:rsid w:val="00422709"/>
    <w:rsid w:val="00442CAC"/>
    <w:rsid w:val="004468C7"/>
    <w:rsid w:val="004503BE"/>
    <w:rsid w:val="0045200F"/>
    <w:rsid w:val="00453F02"/>
    <w:rsid w:val="0047050E"/>
    <w:rsid w:val="00486C1A"/>
    <w:rsid w:val="004922B9"/>
    <w:rsid w:val="004954E9"/>
    <w:rsid w:val="004A2C3D"/>
    <w:rsid w:val="004A2F54"/>
    <w:rsid w:val="004A7DFC"/>
    <w:rsid w:val="004B0F44"/>
    <w:rsid w:val="004B1084"/>
    <w:rsid w:val="004C188F"/>
    <w:rsid w:val="004C1C9C"/>
    <w:rsid w:val="004C45A6"/>
    <w:rsid w:val="004E2E1A"/>
    <w:rsid w:val="004F28C3"/>
    <w:rsid w:val="00503896"/>
    <w:rsid w:val="005126D6"/>
    <w:rsid w:val="005141E8"/>
    <w:rsid w:val="00570471"/>
    <w:rsid w:val="0057382B"/>
    <w:rsid w:val="005758F8"/>
    <w:rsid w:val="00596D13"/>
    <w:rsid w:val="005A18AA"/>
    <w:rsid w:val="005A2EBD"/>
    <w:rsid w:val="005C7F24"/>
    <w:rsid w:val="005D270A"/>
    <w:rsid w:val="005D308B"/>
    <w:rsid w:val="005D3469"/>
    <w:rsid w:val="005E20A8"/>
    <w:rsid w:val="0062250C"/>
    <w:rsid w:val="006260FB"/>
    <w:rsid w:val="00634A0F"/>
    <w:rsid w:val="006353B3"/>
    <w:rsid w:val="00645C1E"/>
    <w:rsid w:val="00650D56"/>
    <w:rsid w:val="006616A2"/>
    <w:rsid w:val="006627FF"/>
    <w:rsid w:val="00685361"/>
    <w:rsid w:val="0069639B"/>
    <w:rsid w:val="006A067D"/>
    <w:rsid w:val="006B2EC0"/>
    <w:rsid w:val="006C1471"/>
    <w:rsid w:val="006C16CD"/>
    <w:rsid w:val="006C2CEF"/>
    <w:rsid w:val="006C4712"/>
    <w:rsid w:val="006D06BA"/>
    <w:rsid w:val="007138E4"/>
    <w:rsid w:val="00731180"/>
    <w:rsid w:val="00743945"/>
    <w:rsid w:val="00744F24"/>
    <w:rsid w:val="007463D6"/>
    <w:rsid w:val="0076454E"/>
    <w:rsid w:val="007818D8"/>
    <w:rsid w:val="007906B1"/>
    <w:rsid w:val="00797C01"/>
    <w:rsid w:val="007A120E"/>
    <w:rsid w:val="007B3DB6"/>
    <w:rsid w:val="007C4341"/>
    <w:rsid w:val="007F6325"/>
    <w:rsid w:val="00801B20"/>
    <w:rsid w:val="00804A43"/>
    <w:rsid w:val="0086518B"/>
    <w:rsid w:val="00873CBC"/>
    <w:rsid w:val="00882A8A"/>
    <w:rsid w:val="00883D52"/>
    <w:rsid w:val="008872D1"/>
    <w:rsid w:val="00892414"/>
    <w:rsid w:val="00896625"/>
    <w:rsid w:val="008B5C46"/>
    <w:rsid w:val="008C1D94"/>
    <w:rsid w:val="008C69C4"/>
    <w:rsid w:val="008D2241"/>
    <w:rsid w:val="008E3DA9"/>
    <w:rsid w:val="008E5F74"/>
    <w:rsid w:val="008F4B3F"/>
    <w:rsid w:val="00910E9A"/>
    <w:rsid w:val="00912BAB"/>
    <w:rsid w:val="00921866"/>
    <w:rsid w:val="0093349C"/>
    <w:rsid w:val="00942891"/>
    <w:rsid w:val="00944368"/>
    <w:rsid w:val="00957F6F"/>
    <w:rsid w:val="00961203"/>
    <w:rsid w:val="00971AC4"/>
    <w:rsid w:val="00997215"/>
    <w:rsid w:val="009B3555"/>
    <w:rsid w:val="009C10CE"/>
    <w:rsid w:val="009D2E44"/>
    <w:rsid w:val="009E3AA7"/>
    <w:rsid w:val="00A10AC2"/>
    <w:rsid w:val="00A15357"/>
    <w:rsid w:val="00A441AB"/>
    <w:rsid w:val="00A5024B"/>
    <w:rsid w:val="00A554A2"/>
    <w:rsid w:val="00A55BD1"/>
    <w:rsid w:val="00A56571"/>
    <w:rsid w:val="00A56C47"/>
    <w:rsid w:val="00A8394D"/>
    <w:rsid w:val="00A86B30"/>
    <w:rsid w:val="00A86BC0"/>
    <w:rsid w:val="00AB17AC"/>
    <w:rsid w:val="00AB6398"/>
    <w:rsid w:val="00AD13A0"/>
    <w:rsid w:val="00AD307F"/>
    <w:rsid w:val="00AD49E8"/>
    <w:rsid w:val="00AD56DB"/>
    <w:rsid w:val="00AF25FC"/>
    <w:rsid w:val="00AF5E30"/>
    <w:rsid w:val="00B00518"/>
    <w:rsid w:val="00B02E08"/>
    <w:rsid w:val="00B22E6C"/>
    <w:rsid w:val="00B273A3"/>
    <w:rsid w:val="00B278A8"/>
    <w:rsid w:val="00B30EA7"/>
    <w:rsid w:val="00B53DCE"/>
    <w:rsid w:val="00B707C7"/>
    <w:rsid w:val="00B9267C"/>
    <w:rsid w:val="00B92FE3"/>
    <w:rsid w:val="00B97666"/>
    <w:rsid w:val="00BC4C60"/>
    <w:rsid w:val="00BD5967"/>
    <w:rsid w:val="00BD5C27"/>
    <w:rsid w:val="00C11BA0"/>
    <w:rsid w:val="00C12170"/>
    <w:rsid w:val="00C14338"/>
    <w:rsid w:val="00C16CDC"/>
    <w:rsid w:val="00C54BEC"/>
    <w:rsid w:val="00C62235"/>
    <w:rsid w:val="00C66B1A"/>
    <w:rsid w:val="00C7098C"/>
    <w:rsid w:val="00C71DA6"/>
    <w:rsid w:val="00C81D72"/>
    <w:rsid w:val="00C92831"/>
    <w:rsid w:val="00CB7A19"/>
    <w:rsid w:val="00CC2EFC"/>
    <w:rsid w:val="00CC416F"/>
    <w:rsid w:val="00CD39B3"/>
    <w:rsid w:val="00CD40DE"/>
    <w:rsid w:val="00CD454B"/>
    <w:rsid w:val="00CD4C40"/>
    <w:rsid w:val="00CD7D29"/>
    <w:rsid w:val="00CE2FD9"/>
    <w:rsid w:val="00CE49D4"/>
    <w:rsid w:val="00D10CB7"/>
    <w:rsid w:val="00D1592D"/>
    <w:rsid w:val="00D41815"/>
    <w:rsid w:val="00D54ED5"/>
    <w:rsid w:val="00D55689"/>
    <w:rsid w:val="00D65FB8"/>
    <w:rsid w:val="00D76B2B"/>
    <w:rsid w:val="00D8153F"/>
    <w:rsid w:val="00D852F8"/>
    <w:rsid w:val="00D95491"/>
    <w:rsid w:val="00D977A4"/>
    <w:rsid w:val="00DA7126"/>
    <w:rsid w:val="00DB0671"/>
    <w:rsid w:val="00DD54B3"/>
    <w:rsid w:val="00DE5A38"/>
    <w:rsid w:val="00DF2822"/>
    <w:rsid w:val="00DF546D"/>
    <w:rsid w:val="00E1055E"/>
    <w:rsid w:val="00E21211"/>
    <w:rsid w:val="00E24F3C"/>
    <w:rsid w:val="00E34318"/>
    <w:rsid w:val="00E36AE4"/>
    <w:rsid w:val="00E37FE8"/>
    <w:rsid w:val="00E40967"/>
    <w:rsid w:val="00E4199D"/>
    <w:rsid w:val="00E41FB5"/>
    <w:rsid w:val="00E43425"/>
    <w:rsid w:val="00E52664"/>
    <w:rsid w:val="00E55B4D"/>
    <w:rsid w:val="00E65174"/>
    <w:rsid w:val="00E75CF4"/>
    <w:rsid w:val="00E77F1F"/>
    <w:rsid w:val="00E806F1"/>
    <w:rsid w:val="00E95EAD"/>
    <w:rsid w:val="00E96C13"/>
    <w:rsid w:val="00EB098F"/>
    <w:rsid w:val="00EB7336"/>
    <w:rsid w:val="00ED321E"/>
    <w:rsid w:val="00ED7B4A"/>
    <w:rsid w:val="00F16E26"/>
    <w:rsid w:val="00F17168"/>
    <w:rsid w:val="00F23C78"/>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7D5FBE18"/>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Ind w:w="0"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CellMar>
        <w:top w:w="0" w:type="dxa"/>
        <w:left w:w="108" w:type="dxa"/>
        <w:bottom w:w="0" w:type="dxa"/>
        <w:right w:w="108" w:type="dxa"/>
      </w:tblCellMar>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Ind w:w="0" w:type="dxa"/>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CellMar>
        <w:top w:w="0" w:type="dxa"/>
        <w:left w:w="108" w:type="dxa"/>
        <w:bottom w:w="0" w:type="dxa"/>
        <w:right w:w="108" w:type="dxa"/>
      </w:tblCellMar>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 w:type="character" w:customStyle="1" w:styleId="UnresolvedMention">
    <w:name w:val="Unresolved Mention"/>
    <w:basedOn w:val="Fontepargpadro"/>
    <w:uiPriority w:val="99"/>
    <w:semiHidden/>
    <w:unhideWhenUsed/>
    <w:rsid w:val="008D2241"/>
    <w:rPr>
      <w:color w:val="605E5C"/>
      <w:shd w:val="clear" w:color="auto" w:fill="E1DFDD"/>
    </w:rPr>
  </w:style>
  <w:style w:type="paragraph" w:styleId="Textoembloco">
    <w:name w:val="Block Text"/>
    <w:basedOn w:val="Normal"/>
    <w:semiHidden/>
    <w:rsid w:val="008D2241"/>
    <w:pPr>
      <w:spacing w:after="0" w:line="240" w:lineRule="auto"/>
      <w:ind w:left="284" w:right="174"/>
      <w:jc w:val="both"/>
    </w:pPr>
    <w:rPr>
      <w:rFonts w:ascii="Tahoma" w:eastAsia="Times New Roman" w:hAnsi="Tahoma" w:cs="Times New Roman"/>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codevasf.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CD476-C20D-4FE5-9350-E95A680BD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177</Words>
  <Characters>960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Huberlandy Jose Alves Lopes</dc:creator>
  <cp:lastModifiedBy>Cleide Costa de Souza</cp:lastModifiedBy>
  <cp:revision>4</cp:revision>
  <cp:lastPrinted>2020-01-03T19:29:00Z</cp:lastPrinted>
  <dcterms:created xsi:type="dcterms:W3CDTF">2020-01-03T19:15:00Z</dcterms:created>
  <dcterms:modified xsi:type="dcterms:W3CDTF">2020-01-03T19:29:00Z</dcterms:modified>
</cp:coreProperties>
</file>