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F0" w:rsidRDefault="008D48F0" w:rsidP="008D48F0">
      <w:pPr>
        <w:spacing w:after="0" w:line="240" w:lineRule="auto"/>
        <w:rPr>
          <w:rFonts w:ascii="Arial" w:hAnsi="Arial" w:cs="Arial"/>
        </w:rPr>
      </w:pPr>
    </w:p>
    <w:p w:rsidR="001B3A2C" w:rsidRDefault="001B3A2C" w:rsidP="001B3A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:rsidR="008E2C3B" w:rsidRDefault="008E2C3B" w:rsidP="008E2C3B">
      <w:pPr>
        <w:rPr>
          <w:rFonts w:ascii="Arial" w:hAnsi="Arial" w:cs="Arial"/>
        </w:rPr>
      </w:pPr>
      <w:r>
        <w:rPr>
          <w:rFonts w:ascii="Arial" w:hAnsi="Arial" w:cs="Arial"/>
        </w:rPr>
        <w:t>À</w:t>
      </w:r>
    </w:p>
    <w:p w:rsidR="008E2C3B" w:rsidRPr="00CC5303" w:rsidRDefault="008E2C3B" w:rsidP="008E2C3B">
      <w:pPr>
        <w:rPr>
          <w:rFonts w:ascii="Arial" w:hAnsi="Arial" w:cs="Arial"/>
          <w:b/>
        </w:rPr>
      </w:pPr>
      <w:r w:rsidRPr="00CC5303">
        <w:rPr>
          <w:rFonts w:ascii="Arial" w:hAnsi="Arial" w:cs="Arial"/>
          <w:b/>
        </w:rPr>
        <w:t>CODEVASF</w:t>
      </w:r>
    </w:p>
    <w:p w:rsidR="008E2C3B" w:rsidRDefault="008E2C3B" w:rsidP="008E2C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SGA/Norte, Quadra 601, Conjunto </w:t>
      </w:r>
      <w:proofErr w:type="gramStart"/>
      <w:r>
        <w:rPr>
          <w:rFonts w:ascii="Arial" w:hAnsi="Arial" w:cs="Arial"/>
        </w:rPr>
        <w:t>I</w:t>
      </w:r>
      <w:proofErr w:type="gramEnd"/>
    </w:p>
    <w:p w:rsidR="008E2C3B" w:rsidRDefault="008E2C3B" w:rsidP="008E2C3B">
      <w:pPr>
        <w:rPr>
          <w:rFonts w:ascii="Arial" w:hAnsi="Arial" w:cs="Arial"/>
        </w:rPr>
      </w:pPr>
      <w:r>
        <w:rPr>
          <w:rFonts w:ascii="Arial" w:hAnsi="Arial" w:cs="Arial"/>
        </w:rPr>
        <w:t>CEP 70.830.901 – Brasília-DF</w:t>
      </w:r>
    </w:p>
    <w:p w:rsidR="001B3A2C" w:rsidRDefault="008E2C3B" w:rsidP="008E2C3B">
      <w:pPr>
        <w:spacing w:after="0"/>
        <w:jc w:val="both"/>
        <w:rPr>
          <w:b/>
        </w:rPr>
      </w:pPr>
      <w:r>
        <w:rPr>
          <w:rFonts w:ascii="Arial" w:hAnsi="Arial" w:cs="Arial"/>
        </w:rPr>
        <w:t>Ref.: Edital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>nº 20/2017</w:t>
      </w:r>
    </w:p>
    <w:p w:rsidR="00EF4D16" w:rsidRDefault="00EF4D16" w:rsidP="00EF4D16">
      <w:pPr>
        <w:spacing w:after="0"/>
        <w:jc w:val="both"/>
        <w:rPr>
          <w:b/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Introdução</w:t>
      </w:r>
    </w:p>
    <w:p w:rsidR="00EF4D16" w:rsidRDefault="00EF4D16" w:rsidP="00EF4D16">
      <w:pPr>
        <w:spacing w:after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</w:t>
      </w:r>
      <w:proofErr w:type="spellStart"/>
      <w:r w:rsidR="003D7746">
        <w:rPr>
          <w:sz w:val="20"/>
          <w:szCs w:val="20"/>
        </w:rPr>
        <w:t>Ina</w:t>
      </w:r>
      <w:proofErr w:type="spellEnd"/>
      <w:r w:rsidR="003D7746">
        <w:rPr>
          <w:sz w:val="20"/>
          <w:szCs w:val="20"/>
        </w:rPr>
        <w:t xml:space="preserve"> Comércio Atacadista</w:t>
      </w:r>
      <w:r>
        <w:rPr>
          <w:sz w:val="20"/>
          <w:szCs w:val="20"/>
        </w:rPr>
        <w:t>, oferta respeitosamente a Vossa Senhoria, nossa proposta comercial abaixo formulada para o fornecimento de:</w:t>
      </w:r>
    </w:p>
    <w:p w:rsidR="00EF4D16" w:rsidRDefault="00EF4D16" w:rsidP="00EF4D16">
      <w:pPr>
        <w:jc w:val="both"/>
        <w:rPr>
          <w:sz w:val="20"/>
          <w:szCs w:val="20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Proposta Técnica</w:t>
      </w:r>
    </w:p>
    <w:tbl>
      <w:tblPr>
        <w:tblW w:w="11284" w:type="dxa"/>
        <w:tblInd w:w="-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67"/>
        <w:gridCol w:w="5854"/>
        <w:gridCol w:w="709"/>
        <w:gridCol w:w="850"/>
        <w:gridCol w:w="709"/>
        <w:gridCol w:w="1134"/>
        <w:gridCol w:w="1361"/>
      </w:tblGrid>
      <w:tr w:rsidR="00EF4D16" w:rsidTr="008E2C3B">
        <w:trPr>
          <w:trHeight w:val="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D16" w:rsidRDefault="00EF4D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D16" w:rsidRDefault="00EF4D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D16" w:rsidRDefault="00EF4D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D16" w:rsidRDefault="00EF4D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MARCA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D16" w:rsidRDefault="00EF4D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D16" w:rsidRDefault="00EF4D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 UNIT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D16" w:rsidRDefault="00EF4D1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 TOTAL</w:t>
            </w:r>
          </w:p>
        </w:tc>
      </w:tr>
      <w:tr w:rsidR="00DA5278" w:rsidTr="008E2C3B">
        <w:trPr>
          <w:trHeight w:val="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278" w:rsidRDefault="008E2C3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3E" w:rsidRPr="004A44B9" w:rsidRDefault="008E2C3B" w:rsidP="005C743E">
            <w:pPr>
              <w:pStyle w:val="SemEspaamento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Style w:val="tex3"/>
              </w:rPr>
              <w:t xml:space="preserve">ELETROBOMBA CENTRIFUGA, DE EIXO HORIZONTAL, ACIONADA A MOTOR ELÉTRICO, 40 MCA, 115,2M³/H. 25 </w:t>
            </w:r>
            <w:proofErr w:type="gramStart"/>
            <w:r>
              <w:rPr>
                <w:rStyle w:val="tex3"/>
              </w:rPr>
              <w:t>CV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78" w:rsidRDefault="00DA527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U</w:t>
            </w:r>
            <w:r w:rsidR="005C743E">
              <w:rPr>
                <w:color w:val="000000"/>
                <w:sz w:val="18"/>
                <w:szCs w:val="18"/>
              </w:rPr>
              <w:t>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78" w:rsidRDefault="008E2C3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Darka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78" w:rsidRDefault="008E2C3B">
            <w:pPr>
              <w:pStyle w:val="Corpodetex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78" w:rsidRDefault="00DA5278" w:rsidP="008E2C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R$ </w:t>
            </w:r>
            <w:r w:rsidR="008E2C3B">
              <w:rPr>
                <w:color w:val="000000"/>
                <w:sz w:val="18"/>
                <w:szCs w:val="18"/>
              </w:rPr>
              <w:t>21.745,00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278" w:rsidRDefault="00DA5278" w:rsidP="008E2C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R$ </w:t>
            </w:r>
            <w:r w:rsidR="008E2C3B">
              <w:rPr>
                <w:color w:val="000000"/>
                <w:sz w:val="18"/>
                <w:szCs w:val="18"/>
              </w:rPr>
              <w:t>65.235,00</w:t>
            </w:r>
          </w:p>
        </w:tc>
      </w:tr>
      <w:tr w:rsidR="00EF4D16" w:rsidTr="00EF4D16">
        <w:trPr>
          <w:trHeight w:val="70"/>
        </w:trPr>
        <w:tc>
          <w:tcPr>
            <w:tcW w:w="1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A5278" w:rsidRDefault="00EF4D16" w:rsidP="00DA527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por Extenso: </w:t>
            </w:r>
          </w:p>
          <w:p w:rsidR="00DA5278" w:rsidRDefault="008E2C3B" w:rsidP="00DA527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Sessenta e cinco mil, duzentos e trinta e</w:t>
            </w:r>
            <w:proofErr w:type="gramEnd"/>
            <w:r>
              <w:rPr>
                <w:b/>
                <w:sz w:val="18"/>
                <w:szCs w:val="18"/>
              </w:rPr>
              <w:t xml:space="preserve"> cinco reais</w:t>
            </w:r>
          </w:p>
          <w:p w:rsidR="00EF4D16" w:rsidRDefault="00EF4D16" w:rsidP="00DA527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Validade da Proposta</w:t>
      </w:r>
    </w:p>
    <w:p w:rsidR="00EF4D16" w:rsidRDefault="008008D7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60 (sessenta) dias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Condições de Entrega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CIF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Prazo de Entrega</w:t>
      </w:r>
    </w:p>
    <w:p w:rsidR="00EF4D16" w:rsidRDefault="008008D7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30</w:t>
      </w:r>
      <w:r w:rsidR="00EF4D16">
        <w:rPr>
          <w:sz w:val="18"/>
          <w:szCs w:val="18"/>
        </w:rPr>
        <w:t xml:space="preserve"> (</w:t>
      </w:r>
      <w:r>
        <w:rPr>
          <w:sz w:val="18"/>
          <w:szCs w:val="18"/>
        </w:rPr>
        <w:t>trinta</w:t>
      </w:r>
      <w:r w:rsidR="00EF4D16">
        <w:rPr>
          <w:sz w:val="18"/>
          <w:szCs w:val="18"/>
        </w:rPr>
        <w:t>)</w:t>
      </w:r>
      <w:proofErr w:type="gramStart"/>
      <w:r w:rsidR="00EF4D16">
        <w:rPr>
          <w:sz w:val="18"/>
          <w:szCs w:val="18"/>
        </w:rPr>
        <w:t xml:space="preserve">  </w:t>
      </w:r>
      <w:proofErr w:type="gramEnd"/>
      <w:r w:rsidR="001B3A2C">
        <w:rPr>
          <w:sz w:val="18"/>
          <w:szCs w:val="18"/>
        </w:rPr>
        <w:t>dias</w:t>
      </w:r>
      <w:r w:rsidR="00EF4D16">
        <w:rPr>
          <w:sz w:val="18"/>
          <w:szCs w:val="18"/>
        </w:rPr>
        <w:t>.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Local de entrega</w:t>
      </w:r>
    </w:p>
    <w:p w:rsidR="008008D7" w:rsidRPr="008E2C3B" w:rsidRDefault="008E2C3B" w:rsidP="008E2C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Deverão ser entregues na Oficina de São Vicente, localizada no povoado de São Vicente, no município de </w:t>
      </w:r>
      <w:proofErr w:type="spellStart"/>
      <w:r>
        <w:rPr>
          <w:rFonts w:ascii="Arial" w:hAnsi="Arial" w:cs="Arial"/>
          <w:sz w:val="19"/>
          <w:szCs w:val="19"/>
        </w:rPr>
        <w:t>Propriá</w:t>
      </w:r>
      <w:proofErr w:type="spellEnd"/>
      <w:r>
        <w:rPr>
          <w:rFonts w:ascii="Arial" w:hAnsi="Arial" w:cs="Arial"/>
          <w:sz w:val="19"/>
          <w:szCs w:val="19"/>
        </w:rPr>
        <w:t xml:space="preserve">, Estado de Sergipe, que dista 100 km de Aracaju, capital do estado. O acesso ao município de </w:t>
      </w:r>
      <w:proofErr w:type="spellStart"/>
      <w:r>
        <w:rPr>
          <w:rFonts w:ascii="Arial" w:hAnsi="Arial" w:cs="Arial"/>
          <w:sz w:val="19"/>
          <w:szCs w:val="19"/>
        </w:rPr>
        <w:t>Propriá</w:t>
      </w:r>
      <w:proofErr w:type="spellEnd"/>
      <w:r>
        <w:rPr>
          <w:rFonts w:ascii="Arial" w:hAnsi="Arial" w:cs="Arial"/>
          <w:sz w:val="19"/>
          <w:szCs w:val="19"/>
        </w:rPr>
        <w:t xml:space="preserve"> é feito pela BR 101 e o acesso de </w:t>
      </w:r>
      <w:proofErr w:type="spellStart"/>
      <w:r>
        <w:rPr>
          <w:rFonts w:ascii="Arial" w:hAnsi="Arial" w:cs="Arial"/>
          <w:sz w:val="19"/>
          <w:szCs w:val="19"/>
        </w:rPr>
        <w:t>Propriá</w:t>
      </w:r>
      <w:proofErr w:type="spellEnd"/>
      <w:r>
        <w:rPr>
          <w:rFonts w:ascii="Arial" w:hAnsi="Arial" w:cs="Arial"/>
          <w:sz w:val="19"/>
          <w:szCs w:val="19"/>
        </w:rPr>
        <w:t xml:space="preserve"> à Oficina de São Vicente é feito pela SE 200;</w:t>
      </w: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Prazo de Pagamento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Garantia </w:t>
      </w:r>
    </w:p>
    <w:p w:rsidR="00EF4D16" w:rsidRDefault="008008D7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12 (doze) meses</w:t>
      </w:r>
    </w:p>
    <w:p w:rsidR="005C743E" w:rsidRDefault="005C743E" w:rsidP="00EF4D16">
      <w:pPr>
        <w:spacing w:after="0"/>
        <w:jc w:val="both"/>
        <w:rPr>
          <w:sz w:val="18"/>
          <w:szCs w:val="18"/>
        </w:rPr>
      </w:pPr>
    </w:p>
    <w:p w:rsidR="005C743E" w:rsidRDefault="005C743E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Dados Bancários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Banco</w:t>
      </w:r>
      <w:r w:rsidR="005C743E">
        <w:rPr>
          <w:sz w:val="18"/>
          <w:szCs w:val="18"/>
        </w:rPr>
        <w:t xml:space="preserve"> do Brasil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Agência: </w:t>
      </w:r>
      <w:r w:rsidR="005C743E">
        <w:rPr>
          <w:sz w:val="18"/>
          <w:szCs w:val="18"/>
        </w:rPr>
        <w:t>3554-8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Conta Corrente: </w:t>
      </w:r>
      <w:r w:rsidR="005C743E">
        <w:rPr>
          <w:sz w:val="18"/>
          <w:szCs w:val="18"/>
        </w:rPr>
        <w:t>23170-3</w:t>
      </w:r>
    </w:p>
    <w:p w:rsidR="00EF4D16" w:rsidRDefault="00EF4D16" w:rsidP="008008D7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Impostos e Taxas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O preço ofertado</w:t>
      </w:r>
      <w:proofErr w:type="gramStart"/>
      <w:r>
        <w:rPr>
          <w:sz w:val="18"/>
          <w:szCs w:val="18"/>
        </w:rPr>
        <w:t>, inclui</w:t>
      </w:r>
      <w:proofErr w:type="gramEnd"/>
      <w:r>
        <w:rPr>
          <w:sz w:val="18"/>
          <w:szCs w:val="18"/>
        </w:rPr>
        <w:t xml:space="preserve"> todas as despesas com custo, seguro e frete, encargos comerciais, sociais e trabalhistas, ou de qualquer natureza, incidentes sobre a venda do(s) produto(s) ofertado(s) nesta proposta.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EF4D16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Informações Gerais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Declaramos que temos conhecimento das especificações concernentes ao presente Edital, bem como as condições da Lei nº 8.666/93 de 20/06/1993, cumulada com a Lei nº 10.520/02 de 17/07/2002,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no presente Pregão Eletrônico e nas normas específicas vigentes, cujos dispostos reconhecemos terem caráter contratual para todos efeitos, ficando entendido que o não cumprimento, por nossa parte, de quaisquer das disposições supracitadas nos sujeitará as penalidades cabíveis.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Declaramos que de acordo com o previsto na Lei complementar 123, de 14 de Dezembro de 2006, esta empresa está classificada como EPP, para fins tributários.</w:t>
      </w:r>
    </w:p>
    <w:p w:rsidR="00EF4D16" w:rsidRDefault="00EF4D16" w:rsidP="00EF4D16">
      <w:pPr>
        <w:spacing w:after="0"/>
        <w:jc w:val="both"/>
        <w:rPr>
          <w:sz w:val="18"/>
          <w:szCs w:val="18"/>
        </w:rPr>
      </w:pPr>
    </w:p>
    <w:p w:rsidR="007C7DB2" w:rsidRDefault="00EF4D16" w:rsidP="00EF4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Dados do Representante Legal</w:t>
      </w:r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Nome: Edison Rodrigues Lourenço</w:t>
      </w:r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Cargo: Representante Legal</w:t>
      </w:r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RG: 5302874 SSP/SP</w:t>
      </w:r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CPF: 403.840.128-68</w:t>
      </w:r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Telefone: (13) 3321-5135</w:t>
      </w:r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E-mail: </w:t>
      </w:r>
      <w:hyperlink r:id="rId8" w:history="1">
        <w:r w:rsidRPr="004D0831">
          <w:rPr>
            <w:rStyle w:val="Hyperlink"/>
            <w:sz w:val="18"/>
            <w:szCs w:val="18"/>
          </w:rPr>
          <w:t>vendas@inaatacadista.com.br</w:t>
        </w:r>
      </w:hyperlink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</w:p>
    <w:p w:rsidR="007C7DB2" w:rsidRDefault="007C7DB2" w:rsidP="007C7DB2">
      <w:pPr>
        <w:spacing w:after="0" w:line="240" w:lineRule="auto"/>
        <w:jc w:val="both"/>
        <w:rPr>
          <w:sz w:val="18"/>
          <w:szCs w:val="18"/>
        </w:rPr>
      </w:pPr>
    </w:p>
    <w:p w:rsidR="007C7DB2" w:rsidRDefault="007C7DB2" w:rsidP="007C7DB2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Atenciosamente,</w:t>
      </w:r>
    </w:p>
    <w:p w:rsidR="007C7DB2" w:rsidRDefault="007C7DB2" w:rsidP="007C7DB2">
      <w:pPr>
        <w:spacing w:after="0" w:line="240" w:lineRule="auto"/>
        <w:jc w:val="center"/>
        <w:rPr>
          <w:sz w:val="20"/>
          <w:szCs w:val="20"/>
        </w:rPr>
      </w:pPr>
    </w:p>
    <w:p w:rsidR="007C7DB2" w:rsidRDefault="007C7DB2" w:rsidP="007C7DB2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Santos/SP, </w:t>
      </w:r>
      <w:r w:rsidR="00D27616">
        <w:rPr>
          <w:sz w:val="20"/>
          <w:szCs w:val="20"/>
        </w:rPr>
        <w:t>08 de Dezembro</w:t>
      </w:r>
      <w:r>
        <w:rPr>
          <w:sz w:val="20"/>
          <w:szCs w:val="20"/>
        </w:rPr>
        <w:t xml:space="preserve"> de 2017.</w:t>
      </w:r>
    </w:p>
    <w:p w:rsidR="007C7DB2" w:rsidRDefault="007C7DB2" w:rsidP="007C7DB2">
      <w:pPr>
        <w:spacing w:after="0" w:line="240" w:lineRule="auto"/>
        <w:rPr>
          <w:sz w:val="20"/>
          <w:szCs w:val="20"/>
        </w:rPr>
      </w:pPr>
    </w:p>
    <w:p w:rsidR="007C7DB2" w:rsidRDefault="007C7DB2" w:rsidP="007C7DB2">
      <w:pPr>
        <w:spacing w:after="0" w:line="240" w:lineRule="auto"/>
        <w:jc w:val="center"/>
        <w:rPr>
          <w:sz w:val="20"/>
          <w:szCs w:val="20"/>
        </w:rPr>
      </w:pPr>
      <w:r w:rsidRPr="00B12069">
        <w:rPr>
          <w:noProof/>
          <w:sz w:val="20"/>
          <w:szCs w:val="20"/>
        </w:rPr>
        <w:drawing>
          <wp:inline distT="0" distB="0" distL="0" distR="0">
            <wp:extent cx="3057525" cy="867803"/>
            <wp:effectExtent l="19050" t="0" r="9525" b="0"/>
            <wp:docPr id="1" name="Image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621" cy="870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DB2" w:rsidRDefault="007C7DB2" w:rsidP="007C7DB2">
      <w:pPr>
        <w:spacing w:after="0" w:line="240" w:lineRule="auto"/>
        <w:jc w:val="center"/>
        <w:rPr>
          <w:b/>
          <w:sz w:val="18"/>
          <w:szCs w:val="18"/>
        </w:rPr>
      </w:pPr>
    </w:p>
    <w:p w:rsidR="00EF4D16" w:rsidRPr="007C7DB2" w:rsidRDefault="00EF4D16" w:rsidP="007C7DB2">
      <w:pPr>
        <w:rPr>
          <w:sz w:val="18"/>
          <w:szCs w:val="18"/>
        </w:rPr>
      </w:pPr>
    </w:p>
    <w:sectPr w:rsidR="00EF4D16" w:rsidRPr="007C7DB2" w:rsidSect="00DC67A9">
      <w:headerReference w:type="default" r:id="rId10"/>
      <w:pgSz w:w="11906" w:h="16838"/>
      <w:pgMar w:top="1417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617" w:rsidRDefault="00A26617" w:rsidP="00BB1D29">
      <w:pPr>
        <w:spacing w:after="0" w:line="240" w:lineRule="auto"/>
      </w:pPr>
      <w:r>
        <w:separator/>
      </w:r>
    </w:p>
  </w:endnote>
  <w:endnote w:type="continuationSeparator" w:id="0">
    <w:p w:rsidR="00A26617" w:rsidRDefault="00A26617" w:rsidP="00BB1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617" w:rsidRDefault="00A26617" w:rsidP="00BB1D29">
      <w:pPr>
        <w:spacing w:after="0" w:line="240" w:lineRule="auto"/>
      </w:pPr>
      <w:r>
        <w:separator/>
      </w:r>
    </w:p>
  </w:footnote>
  <w:footnote w:type="continuationSeparator" w:id="0">
    <w:p w:rsidR="00A26617" w:rsidRDefault="00A26617" w:rsidP="00BB1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0B" w:rsidRPr="003D7746" w:rsidRDefault="003D7746" w:rsidP="00BB1D29">
    <w:pPr>
      <w:spacing w:after="0" w:line="240" w:lineRule="auto"/>
      <w:jc w:val="center"/>
      <w:rPr>
        <w:rFonts w:ascii="Arial" w:eastAsia="Times New Roman" w:hAnsi="Arial" w:cs="Arial"/>
        <w:color w:val="1D1B11"/>
        <w:sz w:val="32"/>
        <w:szCs w:val="20"/>
      </w:rPr>
    </w:pPr>
    <w:proofErr w:type="spellStart"/>
    <w:r w:rsidRPr="003D7746">
      <w:rPr>
        <w:rFonts w:ascii="Arial" w:eastAsia="Times New Roman" w:hAnsi="Arial" w:cs="Arial"/>
        <w:b/>
        <w:bCs/>
        <w:color w:val="1D1B11"/>
        <w:sz w:val="32"/>
        <w:szCs w:val="20"/>
        <w:shd w:val="clear" w:color="auto" w:fill="FFFFFF"/>
      </w:rPr>
      <w:t>Ina</w:t>
    </w:r>
    <w:proofErr w:type="spellEnd"/>
    <w:r w:rsidRPr="003D7746">
      <w:rPr>
        <w:rFonts w:ascii="Arial" w:eastAsia="Times New Roman" w:hAnsi="Arial" w:cs="Arial"/>
        <w:b/>
        <w:bCs/>
        <w:color w:val="1D1B11"/>
        <w:sz w:val="32"/>
        <w:szCs w:val="20"/>
        <w:shd w:val="clear" w:color="auto" w:fill="FFFFFF"/>
      </w:rPr>
      <w:t xml:space="preserve"> Comércio Atacadista </w:t>
    </w:r>
    <w:proofErr w:type="spellStart"/>
    <w:r w:rsidRPr="003D7746">
      <w:rPr>
        <w:rFonts w:ascii="Arial" w:eastAsia="Times New Roman" w:hAnsi="Arial" w:cs="Arial"/>
        <w:b/>
        <w:bCs/>
        <w:color w:val="1D1B11"/>
        <w:sz w:val="32"/>
        <w:szCs w:val="20"/>
        <w:shd w:val="clear" w:color="auto" w:fill="FFFFFF"/>
      </w:rPr>
      <w:t>Eirelli</w:t>
    </w:r>
    <w:proofErr w:type="spellEnd"/>
    <w:r w:rsidR="00090B0B" w:rsidRPr="003D7746">
      <w:rPr>
        <w:rFonts w:ascii="Arial" w:eastAsia="Times New Roman" w:hAnsi="Arial" w:cs="Arial"/>
        <w:b/>
        <w:bCs/>
        <w:color w:val="1D1B11"/>
        <w:sz w:val="32"/>
        <w:szCs w:val="20"/>
        <w:shd w:val="clear" w:color="auto" w:fill="FFFFFF"/>
      </w:rPr>
      <w:t xml:space="preserve"> - EPP</w:t>
    </w:r>
  </w:p>
  <w:p w:rsidR="00090B0B" w:rsidRPr="003D7746" w:rsidRDefault="00090B0B" w:rsidP="00BB1D29">
    <w:pPr>
      <w:spacing w:after="0" w:line="240" w:lineRule="auto"/>
      <w:jc w:val="center"/>
      <w:rPr>
        <w:rFonts w:ascii="Arial" w:eastAsia="Times New Roman" w:hAnsi="Arial" w:cs="Arial"/>
        <w:color w:val="1D1B11"/>
        <w:sz w:val="20"/>
        <w:szCs w:val="20"/>
      </w:rPr>
    </w:pPr>
    <w:r w:rsidRPr="003D7746">
      <w:rPr>
        <w:rFonts w:ascii="Arial" w:eastAsia="Times New Roman" w:hAnsi="Arial" w:cs="Arial"/>
        <w:bCs/>
        <w:color w:val="1D1B11"/>
        <w:sz w:val="20"/>
        <w:szCs w:val="20"/>
        <w:shd w:val="clear" w:color="auto" w:fill="FFFFFF"/>
      </w:rPr>
      <w:t xml:space="preserve">CNPJ: </w:t>
    </w:r>
    <w:r w:rsidR="003D7746" w:rsidRPr="003D7746">
      <w:rPr>
        <w:rFonts w:ascii="Arial" w:eastAsia="Times New Roman" w:hAnsi="Arial" w:cs="Arial"/>
        <w:bCs/>
        <w:color w:val="1D1B11"/>
        <w:sz w:val="20"/>
        <w:szCs w:val="20"/>
        <w:shd w:val="clear" w:color="auto" w:fill="FFFFFF"/>
      </w:rPr>
      <w:t>26.104.019/0001-71</w:t>
    </w:r>
  </w:p>
  <w:p w:rsidR="00090B0B" w:rsidRPr="00B66BF7" w:rsidRDefault="00090B0B" w:rsidP="00BB1D29">
    <w:pPr>
      <w:spacing w:after="0" w:line="240" w:lineRule="auto"/>
      <w:jc w:val="center"/>
      <w:rPr>
        <w:rFonts w:ascii="Arial" w:eastAsia="Times New Roman" w:hAnsi="Arial" w:cs="Arial"/>
        <w:color w:val="1D1B11"/>
        <w:sz w:val="16"/>
        <w:szCs w:val="20"/>
      </w:rPr>
    </w:pPr>
    <w:r>
      <w:rPr>
        <w:rFonts w:ascii="Arial" w:eastAsia="Times New Roman" w:hAnsi="Arial" w:cs="Arial"/>
        <w:bCs/>
        <w:color w:val="1D1B11"/>
        <w:sz w:val="16"/>
        <w:szCs w:val="20"/>
        <w:shd w:val="clear" w:color="auto" w:fill="FFFFFF"/>
      </w:rPr>
      <w:t xml:space="preserve">INSCRIÇÃO ESTADUAL: </w:t>
    </w:r>
    <w:r w:rsidR="003D7746">
      <w:rPr>
        <w:rFonts w:ascii="Arial" w:eastAsia="Times New Roman" w:hAnsi="Arial" w:cs="Arial"/>
        <w:bCs/>
        <w:color w:val="1D1B11"/>
        <w:sz w:val="16"/>
        <w:szCs w:val="20"/>
        <w:shd w:val="clear" w:color="auto" w:fill="FFFFFF"/>
      </w:rPr>
      <w:t>633.727.378.118</w:t>
    </w:r>
  </w:p>
  <w:p w:rsidR="00090B0B" w:rsidRPr="00B66BF7" w:rsidRDefault="003D7746" w:rsidP="00BB1D29">
    <w:pPr>
      <w:spacing w:after="0" w:line="240" w:lineRule="auto"/>
      <w:jc w:val="center"/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</w:pPr>
    <w:r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>Av. Ana Costa, 121 Conjunto 64 – Santos - SP</w:t>
    </w:r>
    <w:r w:rsidR="00090B0B" w:rsidRPr="00B66BF7">
      <w:rPr>
        <w:rFonts w:ascii="Arial" w:eastAsia="Times New Roman" w:hAnsi="Arial" w:cs="Arial"/>
        <w:color w:val="1D1B11"/>
        <w:sz w:val="18"/>
        <w:szCs w:val="20"/>
      </w:rPr>
      <w:t xml:space="preserve"> - </w:t>
    </w:r>
    <w:proofErr w:type="spellStart"/>
    <w:proofErr w:type="gramStart"/>
    <w:r w:rsidR="00090B0B" w:rsidRPr="00B66BF7"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>Cep</w:t>
    </w:r>
    <w:proofErr w:type="spellEnd"/>
    <w:proofErr w:type="gramEnd"/>
    <w:r w:rsidR="00090B0B" w:rsidRPr="00B66BF7"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>:</w:t>
    </w:r>
    <w:r w:rsidR="00090B0B"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 xml:space="preserve"> </w:t>
    </w:r>
    <w:r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>11.060-001</w:t>
    </w:r>
    <w:r w:rsidR="00090B0B" w:rsidRPr="00B66BF7"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 xml:space="preserve"> </w:t>
    </w:r>
  </w:p>
  <w:p w:rsidR="00090B0B" w:rsidRPr="00B66BF7" w:rsidRDefault="00090B0B" w:rsidP="00BB1D29">
    <w:pPr>
      <w:spacing w:after="0" w:line="240" w:lineRule="auto"/>
      <w:jc w:val="center"/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</w:pPr>
    <w:r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>Tel.: (</w:t>
    </w:r>
    <w:r w:rsidR="003D7746"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>13) 3321-5135</w:t>
    </w:r>
  </w:p>
  <w:p w:rsidR="00090B0B" w:rsidRPr="00B66BF7" w:rsidRDefault="00090B0B" w:rsidP="00BB1D29">
    <w:pPr>
      <w:spacing w:after="0" w:line="240" w:lineRule="auto"/>
      <w:jc w:val="center"/>
      <w:rPr>
        <w:rFonts w:ascii="Arial" w:eastAsia="Times New Roman" w:hAnsi="Arial" w:cs="Arial"/>
        <w:color w:val="1D1B11"/>
        <w:sz w:val="18"/>
        <w:szCs w:val="20"/>
      </w:rPr>
    </w:pPr>
    <w:r w:rsidRPr="00B66BF7"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 xml:space="preserve">E-mail: </w:t>
    </w:r>
    <w:r w:rsidR="003D7746">
      <w:rPr>
        <w:rFonts w:ascii="Arial" w:eastAsia="Times New Roman" w:hAnsi="Arial" w:cs="Arial"/>
        <w:bCs/>
        <w:color w:val="1D1B11"/>
        <w:sz w:val="20"/>
        <w:szCs w:val="36"/>
        <w:shd w:val="clear" w:color="auto" w:fill="FFFFFF"/>
      </w:rPr>
      <w:t>inacomercioatacadista@hotmail.com</w:t>
    </w:r>
  </w:p>
  <w:p w:rsidR="00090B0B" w:rsidRPr="00BB1D29" w:rsidRDefault="00090B0B">
    <w:pPr>
      <w:pStyle w:val="Cabealho"/>
      <w:rPr>
        <w:rFonts w:ascii="Palatino Linotype" w:hAnsi="Palatino Linotyp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3F94"/>
    <w:multiLevelType w:val="multilevel"/>
    <w:tmpl w:val="1FC2A27C"/>
    <w:numStyleLink w:val="Estilo3"/>
  </w:abstractNum>
  <w:abstractNum w:abstractNumId="1">
    <w:nsid w:val="112726A3"/>
    <w:multiLevelType w:val="hybridMultilevel"/>
    <w:tmpl w:val="8B76CD74"/>
    <w:lvl w:ilvl="0" w:tplc="47A0115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9308FF"/>
    <w:multiLevelType w:val="multilevel"/>
    <w:tmpl w:val="1FC2A27C"/>
    <w:styleLink w:val="Estilo3"/>
    <w:lvl w:ilvl="0">
      <w:start w:val="1"/>
      <w:numFmt w:val="decimal"/>
      <w:lvlText w:val="%1."/>
      <w:lvlJc w:val="left"/>
      <w:pPr>
        <w:tabs>
          <w:tab w:val="num" w:pos="0"/>
        </w:tabs>
        <w:ind w:left="794" w:hanging="79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96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4706" w:hanging="1304"/>
      </w:pPr>
      <w:rPr>
        <w:rFonts w:ascii="Arial" w:hAnsi="Arial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6237" w:hanging="1531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4082" w:hanging="90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1D29"/>
    <w:rsid w:val="00031419"/>
    <w:rsid w:val="00040EEE"/>
    <w:rsid w:val="0005418B"/>
    <w:rsid w:val="000704E0"/>
    <w:rsid w:val="00090B0B"/>
    <w:rsid w:val="000947C2"/>
    <w:rsid w:val="000E7080"/>
    <w:rsid w:val="00100779"/>
    <w:rsid w:val="00147C7C"/>
    <w:rsid w:val="001B34FC"/>
    <w:rsid w:val="001B3A2C"/>
    <w:rsid w:val="001C3B73"/>
    <w:rsid w:val="001D14C7"/>
    <w:rsid w:val="00210586"/>
    <w:rsid w:val="002E0733"/>
    <w:rsid w:val="002E4C26"/>
    <w:rsid w:val="00302C1B"/>
    <w:rsid w:val="00310ADE"/>
    <w:rsid w:val="00320D81"/>
    <w:rsid w:val="003B417F"/>
    <w:rsid w:val="003D4CD5"/>
    <w:rsid w:val="003D6A88"/>
    <w:rsid w:val="003D7746"/>
    <w:rsid w:val="004844C6"/>
    <w:rsid w:val="004B7C7E"/>
    <w:rsid w:val="004D5329"/>
    <w:rsid w:val="005039D2"/>
    <w:rsid w:val="005060A0"/>
    <w:rsid w:val="00515747"/>
    <w:rsid w:val="00536E64"/>
    <w:rsid w:val="005916A1"/>
    <w:rsid w:val="005C743E"/>
    <w:rsid w:val="00613E2F"/>
    <w:rsid w:val="00647196"/>
    <w:rsid w:val="0069418F"/>
    <w:rsid w:val="0074090C"/>
    <w:rsid w:val="00765125"/>
    <w:rsid w:val="00791704"/>
    <w:rsid w:val="007C7DB2"/>
    <w:rsid w:val="008008D7"/>
    <w:rsid w:val="008035C1"/>
    <w:rsid w:val="00813501"/>
    <w:rsid w:val="00841610"/>
    <w:rsid w:val="008462F6"/>
    <w:rsid w:val="00865E9B"/>
    <w:rsid w:val="00892EFE"/>
    <w:rsid w:val="008D28E1"/>
    <w:rsid w:val="008D48F0"/>
    <w:rsid w:val="008E2C3B"/>
    <w:rsid w:val="009032CD"/>
    <w:rsid w:val="00907B83"/>
    <w:rsid w:val="009256CE"/>
    <w:rsid w:val="00937254"/>
    <w:rsid w:val="00957C11"/>
    <w:rsid w:val="009608EE"/>
    <w:rsid w:val="0098699E"/>
    <w:rsid w:val="009A234C"/>
    <w:rsid w:val="009B0689"/>
    <w:rsid w:val="009F7B3E"/>
    <w:rsid w:val="00A046BC"/>
    <w:rsid w:val="00A06568"/>
    <w:rsid w:val="00A219E4"/>
    <w:rsid w:val="00A26617"/>
    <w:rsid w:val="00A326A8"/>
    <w:rsid w:val="00AA425C"/>
    <w:rsid w:val="00AF24E3"/>
    <w:rsid w:val="00B0360F"/>
    <w:rsid w:val="00B50633"/>
    <w:rsid w:val="00B66BF7"/>
    <w:rsid w:val="00BB1D29"/>
    <w:rsid w:val="00BD3250"/>
    <w:rsid w:val="00C1784C"/>
    <w:rsid w:val="00C72BE7"/>
    <w:rsid w:val="00C9740F"/>
    <w:rsid w:val="00CC0C77"/>
    <w:rsid w:val="00D13148"/>
    <w:rsid w:val="00D27616"/>
    <w:rsid w:val="00D613D2"/>
    <w:rsid w:val="00D70041"/>
    <w:rsid w:val="00D70E6B"/>
    <w:rsid w:val="00D97D5E"/>
    <w:rsid w:val="00DA5278"/>
    <w:rsid w:val="00DC001E"/>
    <w:rsid w:val="00DC67A9"/>
    <w:rsid w:val="00DC7D7D"/>
    <w:rsid w:val="00DD0C4B"/>
    <w:rsid w:val="00DF0BBB"/>
    <w:rsid w:val="00E24932"/>
    <w:rsid w:val="00E614CC"/>
    <w:rsid w:val="00E75C5A"/>
    <w:rsid w:val="00EB72BA"/>
    <w:rsid w:val="00EF095C"/>
    <w:rsid w:val="00EF4D16"/>
    <w:rsid w:val="00F04810"/>
    <w:rsid w:val="00F07915"/>
    <w:rsid w:val="00F11D05"/>
    <w:rsid w:val="00F535D7"/>
    <w:rsid w:val="00F85F60"/>
    <w:rsid w:val="00FB3A0F"/>
    <w:rsid w:val="00FC76CA"/>
    <w:rsid w:val="00FF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73"/>
  </w:style>
  <w:style w:type="paragraph" w:styleId="Ttulo1">
    <w:name w:val="heading 1"/>
    <w:basedOn w:val="Normal"/>
    <w:next w:val="Normal"/>
    <w:link w:val="Ttulo1Char"/>
    <w:qFormat/>
    <w:rsid w:val="00536E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72B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66BF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BB1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B1D29"/>
  </w:style>
  <w:style w:type="paragraph" w:styleId="Rodap">
    <w:name w:val="footer"/>
    <w:basedOn w:val="Normal"/>
    <w:link w:val="RodapChar"/>
    <w:uiPriority w:val="99"/>
    <w:semiHidden/>
    <w:unhideWhenUsed/>
    <w:rsid w:val="00BB1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B1D29"/>
  </w:style>
  <w:style w:type="paragraph" w:styleId="NormalWeb">
    <w:name w:val="Normal (Web)"/>
    <w:basedOn w:val="Normal"/>
    <w:uiPriority w:val="99"/>
    <w:unhideWhenUsed/>
    <w:rsid w:val="00031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alinhadoaottulo">
    <w:name w:val="Parágrafo alinhado ao título"/>
    <w:basedOn w:val="Normal"/>
    <w:next w:val="NormalWeb"/>
    <w:rsid w:val="00031419"/>
  </w:style>
  <w:style w:type="numbering" w:customStyle="1" w:styleId="Estilo3">
    <w:name w:val="Estilo3"/>
    <w:rsid w:val="00031419"/>
    <w:pPr>
      <w:numPr>
        <w:numId w:val="1"/>
      </w:numPr>
    </w:pPr>
  </w:style>
  <w:style w:type="paragraph" w:styleId="Recuodecorpodetexto">
    <w:name w:val="Body Text Indent"/>
    <w:next w:val="Pargrafoalinhadoaottulo"/>
    <w:link w:val="RecuodecorpodetextoChar"/>
    <w:uiPriority w:val="99"/>
    <w:semiHidden/>
    <w:unhideWhenUsed/>
    <w:rsid w:val="0003141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31419"/>
  </w:style>
  <w:style w:type="character" w:customStyle="1" w:styleId="Ttulo1Char">
    <w:name w:val="Título 1 Char"/>
    <w:basedOn w:val="Fontepargpadro"/>
    <w:link w:val="Ttulo1"/>
    <w:rsid w:val="00536E64"/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PargrafodaLista">
    <w:name w:val="List Paragraph"/>
    <w:basedOn w:val="Normal"/>
    <w:uiPriority w:val="34"/>
    <w:qFormat/>
    <w:rsid w:val="00B66BF7"/>
    <w:pPr>
      <w:ind w:left="720"/>
      <w:contextualSpacing/>
    </w:pPr>
    <w:rPr>
      <w:rFonts w:eastAsiaTheme="minorHAnsi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66BF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P30">
    <w:name w:val="P30"/>
    <w:basedOn w:val="Normal"/>
    <w:rsid w:val="00B66BF7"/>
    <w:pPr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Ttulocentralizado">
    <w:name w:val="Título centralizado"/>
    <w:basedOn w:val="Ttulo3"/>
    <w:autoRedefine/>
    <w:rsid w:val="00C72BE7"/>
    <w:pPr>
      <w:keepNext w:val="0"/>
      <w:widowControl w:val="0"/>
      <w:spacing w:before="60" w:line="240" w:lineRule="auto"/>
      <w:ind w:right="-70"/>
      <w:jc w:val="center"/>
    </w:pPr>
    <w:rPr>
      <w:rFonts w:ascii="Arial" w:eastAsia="Times New Roman" w:hAnsi="Arial" w:cs="Arial"/>
      <w:bCs w:val="0"/>
      <w:color w:val="auto"/>
      <w:sz w:val="24"/>
      <w:szCs w:val="24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72B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0BBB"/>
    <w:rPr>
      <w:rFonts w:ascii="Tahoma" w:hAnsi="Tahoma" w:cs="Tahoma"/>
      <w:sz w:val="16"/>
      <w:szCs w:val="16"/>
    </w:rPr>
  </w:style>
  <w:style w:type="character" w:customStyle="1" w:styleId="mensagem">
    <w:name w:val="mensagem"/>
    <w:basedOn w:val="Fontepargpadro"/>
    <w:rsid w:val="008D48F0"/>
  </w:style>
  <w:style w:type="paragraph" w:styleId="Corpodetexto">
    <w:name w:val="Body Text"/>
    <w:basedOn w:val="Normal"/>
    <w:link w:val="CorpodetextoChar"/>
    <w:rsid w:val="00DC67A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DC67A9"/>
    <w:rPr>
      <w:rFonts w:ascii="Times New Roman" w:eastAsia="Lucida Sans Unicode" w:hAnsi="Times New Roman" w:cs="Times New Roman"/>
      <w:kern w:val="1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FF5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F4D16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8008D7"/>
    <w:pPr>
      <w:spacing w:after="0" w:line="240" w:lineRule="auto"/>
    </w:pPr>
    <w:rPr>
      <w:rFonts w:eastAsiaTheme="minorHAnsi"/>
      <w:lang w:eastAsia="en-US"/>
    </w:rPr>
  </w:style>
  <w:style w:type="character" w:customStyle="1" w:styleId="tex3">
    <w:name w:val="tex3"/>
    <w:basedOn w:val="Fontepargpadro"/>
    <w:rsid w:val="00DA52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das@inaatacadista.com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579E8-0517-4E64-806A-E9CBC61C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algusto</dc:creator>
  <cp:lastModifiedBy>Simone</cp:lastModifiedBy>
  <cp:revision>3</cp:revision>
  <cp:lastPrinted>2013-08-19T12:32:00Z</cp:lastPrinted>
  <dcterms:created xsi:type="dcterms:W3CDTF">2017-12-08T19:01:00Z</dcterms:created>
  <dcterms:modified xsi:type="dcterms:W3CDTF">2017-12-08T19:12:00Z</dcterms:modified>
</cp:coreProperties>
</file>