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852" w:rsidRDefault="00740852" w:rsidP="00DD1A2F">
      <w:pPr>
        <w:pStyle w:val="Cabealho"/>
        <w:tabs>
          <w:tab w:val="clear" w:pos="4419"/>
          <w:tab w:val="clear" w:pos="8838"/>
          <w:tab w:val="left" w:pos="3261"/>
        </w:tabs>
        <w:ind w:left="1021"/>
        <w:rPr>
          <w:rFonts w:ascii="Arial" w:hAnsi="Arial" w:cs="Arial"/>
          <w:noProof/>
          <w:sz w:val="22"/>
          <w:szCs w:val="22"/>
        </w:rPr>
      </w:pPr>
    </w:p>
    <w:p w:rsidR="008D2DCC" w:rsidRPr="00C800EA" w:rsidRDefault="008D2DCC" w:rsidP="00DD1A2F">
      <w:pPr>
        <w:pStyle w:val="Cabealho"/>
        <w:tabs>
          <w:tab w:val="clear" w:pos="4419"/>
          <w:tab w:val="clear" w:pos="8838"/>
          <w:tab w:val="left" w:pos="3261"/>
        </w:tabs>
        <w:ind w:left="1021"/>
        <w:rPr>
          <w:rFonts w:ascii="Arial" w:hAnsi="Arial" w:cs="Arial"/>
          <w:noProof/>
          <w:sz w:val="22"/>
          <w:szCs w:val="22"/>
        </w:rPr>
      </w:pPr>
    </w:p>
    <w:p w:rsidR="00115EFF" w:rsidRPr="00C800EA" w:rsidRDefault="00E70E04" w:rsidP="00DD1A2F">
      <w:pPr>
        <w:pStyle w:val="Cabealho"/>
        <w:tabs>
          <w:tab w:val="clear" w:pos="4419"/>
          <w:tab w:val="clear" w:pos="8838"/>
          <w:tab w:val="left" w:pos="3261"/>
        </w:tabs>
        <w:ind w:left="1021"/>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658752" behindDoc="0" locked="0" layoutInCell="0" allowOverlap="1">
                <wp:simplePos x="0" y="0"/>
                <wp:positionH relativeFrom="column">
                  <wp:posOffset>379730</wp:posOffset>
                </wp:positionH>
                <wp:positionV relativeFrom="paragraph">
                  <wp:posOffset>-370840</wp:posOffset>
                </wp:positionV>
                <wp:extent cx="6126480" cy="1308735"/>
                <wp:effectExtent l="0" t="0" r="0" b="0"/>
                <wp:wrapNone/>
                <wp:docPr id="3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308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BF0EE3">
                              <w:trPr>
                                <w:trHeight w:val="180"/>
                              </w:trPr>
                              <w:tc>
                                <w:tcPr>
                                  <w:tcW w:w="9498" w:type="dxa"/>
                                </w:tcPr>
                                <w:p w:rsidR="00BF0EE3" w:rsidRPr="00591AEB" w:rsidRDefault="00BF0EE3">
                                  <w:pPr>
                                    <w:pStyle w:val="Ttulo1"/>
                                    <w:ind w:left="72" w:firstLine="0"/>
                                    <w:jc w:val="center"/>
                                    <w:rPr>
                                      <w:sz w:val="20"/>
                                    </w:rPr>
                                  </w:pPr>
                                  <w:r>
                                    <w:rPr>
                                      <w:b/>
                                      <w:noProof/>
                                    </w:rPr>
                                    <w:drawing>
                                      <wp:inline distT="0" distB="0" distL="0" distR="0">
                                        <wp:extent cx="1664970" cy="35369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64970" cy="353695"/>
                                                </a:xfrm>
                                                <a:prstGeom prst="rect">
                                                  <a:avLst/>
                                                </a:prstGeom>
                                                <a:noFill/>
                                                <a:ln w="9525">
                                                  <a:noFill/>
                                                  <a:miter lim="800000"/>
                                                  <a:headEnd/>
                                                  <a:tailEnd/>
                                                </a:ln>
                                              </pic:spPr>
                                            </pic:pic>
                                          </a:graphicData>
                                        </a:graphic>
                                      </wp:inline>
                                    </w:drawing>
                                  </w:r>
                                </w:p>
                              </w:tc>
                            </w:tr>
                            <w:tr w:rsidR="00BF0EE3">
                              <w:trPr>
                                <w:trHeight w:hRule="exact" w:val="340"/>
                              </w:trPr>
                              <w:tc>
                                <w:tcPr>
                                  <w:tcW w:w="9498" w:type="dxa"/>
                                </w:tcPr>
                                <w:p w:rsidR="00BF0EE3" w:rsidRPr="00591AEB" w:rsidRDefault="00BF0EE3">
                                  <w:pPr>
                                    <w:pStyle w:val="Ttulo1"/>
                                    <w:ind w:left="72" w:firstLine="0"/>
                                    <w:jc w:val="center"/>
                                    <w:rPr>
                                      <w:b/>
                                      <w:sz w:val="20"/>
                                    </w:rPr>
                                  </w:pPr>
                                </w:p>
                              </w:tc>
                            </w:tr>
                            <w:tr w:rsidR="00BF0EE3">
                              <w:trPr>
                                <w:trHeight w:val="180"/>
                              </w:trPr>
                              <w:tc>
                                <w:tcPr>
                                  <w:tcW w:w="9498" w:type="dxa"/>
                                </w:tcPr>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BF0EE3" w:rsidRPr="00C800EA">
                                    <w:trPr>
                                      <w:trHeight w:val="180"/>
                                    </w:trPr>
                                    <w:tc>
                                      <w:tcPr>
                                        <w:tcW w:w="9498" w:type="dxa"/>
                                      </w:tcPr>
                                      <w:p w:rsidR="00BF0EE3" w:rsidRPr="00C800EA" w:rsidRDefault="00BF0EE3">
                                        <w:pPr>
                                          <w:ind w:left="72"/>
                                          <w:jc w:val="center"/>
                                          <w:rPr>
                                            <w:rFonts w:ascii="Arial" w:hAnsi="Arial" w:cs="Arial"/>
                                            <w:b/>
                                          </w:rPr>
                                        </w:pPr>
                                        <w:r w:rsidRPr="00C800EA">
                                          <w:rPr>
                                            <w:rFonts w:ascii="Arial" w:hAnsi="Arial" w:cs="Arial"/>
                                            <w:b/>
                                          </w:rPr>
                                          <w:t>COMPANHIA DE DESENVOLVIMENTO DOS VALES DO SÃO FRANCISCO E DO PARNAÍBA</w:t>
                                        </w:r>
                                      </w:p>
                                    </w:tc>
                                  </w:tr>
                                  <w:tr w:rsidR="00BF0EE3" w:rsidRPr="00C800EA">
                                    <w:trPr>
                                      <w:trHeight w:val="180"/>
                                    </w:trPr>
                                    <w:tc>
                                      <w:tcPr>
                                        <w:tcW w:w="9498" w:type="dxa"/>
                                      </w:tcPr>
                                      <w:p w:rsidR="00BF0EE3" w:rsidRPr="00C800EA" w:rsidRDefault="00BF0EE3">
                                        <w:pPr>
                                          <w:ind w:left="72"/>
                                          <w:jc w:val="center"/>
                                          <w:rPr>
                                            <w:rFonts w:ascii="Arial" w:hAnsi="Arial" w:cs="Arial"/>
                                            <w:b/>
                                          </w:rPr>
                                        </w:pPr>
                                        <w:r w:rsidRPr="00C800EA">
                                          <w:rPr>
                                            <w:rFonts w:ascii="Arial" w:hAnsi="Arial" w:cs="Arial"/>
                                            <w:b/>
                                          </w:rPr>
                                          <w:t xml:space="preserve">Vinculada ao Ministério </w:t>
                                        </w:r>
                                        <w:proofErr w:type="spellStart"/>
                                        <w:r w:rsidRPr="00C800EA">
                                          <w:rPr>
                                            <w:rFonts w:ascii="Arial" w:hAnsi="Arial" w:cs="Arial"/>
                                            <w:b/>
                                          </w:rPr>
                                          <w:t>d</w:t>
                                        </w:r>
                                        <w:r w:rsidR="0014464B">
                                          <w:rPr>
                                            <w:rFonts w:ascii="Arial" w:hAnsi="Arial" w:cs="Arial"/>
                                            <w:b/>
                                          </w:rPr>
                                          <w:t>op</w:t>
                                        </w:r>
                                        <w:proofErr w:type="spellEnd"/>
                                        <w:r w:rsidR="0014464B">
                                          <w:rPr>
                                            <w:rFonts w:ascii="Arial" w:hAnsi="Arial" w:cs="Arial"/>
                                            <w:b/>
                                          </w:rPr>
                                          <w:t xml:space="preserve"> Desenvolvimento Regional - MDR</w:t>
                                        </w:r>
                                      </w:p>
                                    </w:tc>
                                  </w:tr>
                                </w:tbl>
                                <w:p w:rsidR="00BF0EE3" w:rsidRDefault="00BF0EE3" w:rsidP="000D606D">
                                  <w:pPr>
                                    <w:ind w:left="72"/>
                                    <w:jc w:val="center"/>
                                    <w:rPr>
                                      <w:b/>
                                    </w:rPr>
                                  </w:pPr>
                                  <w:r w:rsidRPr="00C800EA">
                                    <w:rPr>
                                      <w:rFonts w:ascii="Arial" w:hAnsi="Arial" w:cs="Arial"/>
                                      <w:b/>
                                    </w:rPr>
                                    <w:t xml:space="preserve">Secretaria de Licitações – </w:t>
                                  </w:r>
                                  <w:r>
                                    <w:rPr>
                                      <w:rFonts w:ascii="Arial" w:hAnsi="Arial" w:cs="Arial"/>
                                      <w:b/>
                                    </w:rPr>
                                    <w:t>6ª</w:t>
                                  </w:r>
                                  <w:r w:rsidRPr="00C800EA">
                                    <w:rPr>
                                      <w:rFonts w:ascii="Arial" w:hAnsi="Arial" w:cs="Arial"/>
                                      <w:b/>
                                    </w:rPr>
                                    <w:t>/SL</w:t>
                                  </w:r>
                                </w:p>
                              </w:tc>
                            </w:tr>
                            <w:tr w:rsidR="00BF0EE3">
                              <w:trPr>
                                <w:trHeight w:val="180"/>
                              </w:trPr>
                              <w:tc>
                                <w:tcPr>
                                  <w:tcW w:w="9498" w:type="dxa"/>
                                </w:tcPr>
                                <w:p w:rsidR="00BF0EE3" w:rsidRDefault="00BF0EE3">
                                  <w:pPr>
                                    <w:ind w:left="72"/>
                                    <w:rPr>
                                      <w:b/>
                                    </w:rPr>
                                  </w:pPr>
                                </w:p>
                              </w:tc>
                            </w:tr>
                          </w:tbl>
                          <w:p w:rsidR="00BF0EE3" w:rsidRDefault="00BF0EE3">
                            <w:pPr>
                              <w:jc w:val="center"/>
                              <w:rPr>
                                <w:rFonts w:ascii="Arial" w:hAnsi="Arial"/>
                                <w:sz w:val="1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left:0;text-align:left;margin-left:29.9pt;margin-top:-29.2pt;width:482.4pt;height:103.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BF0EE3">
                        <w:trPr>
                          <w:trHeight w:val="180"/>
                        </w:trPr>
                        <w:tc>
                          <w:tcPr>
                            <w:tcW w:w="9498" w:type="dxa"/>
                          </w:tcPr>
                          <w:p w:rsidR="00BF0EE3" w:rsidRPr="00591AEB" w:rsidRDefault="00BF0EE3">
                            <w:pPr>
                              <w:pStyle w:val="Ttulo1"/>
                              <w:ind w:left="72" w:firstLine="0"/>
                              <w:jc w:val="center"/>
                              <w:rPr>
                                <w:sz w:val="20"/>
                              </w:rPr>
                            </w:pPr>
                            <w:r>
                              <w:rPr>
                                <w:b/>
                                <w:noProof/>
                              </w:rPr>
                              <w:drawing>
                                <wp:inline distT="0" distB="0" distL="0" distR="0">
                                  <wp:extent cx="1664970" cy="35369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64970" cy="353695"/>
                                          </a:xfrm>
                                          <a:prstGeom prst="rect">
                                            <a:avLst/>
                                          </a:prstGeom>
                                          <a:noFill/>
                                          <a:ln w="9525">
                                            <a:noFill/>
                                            <a:miter lim="800000"/>
                                            <a:headEnd/>
                                            <a:tailEnd/>
                                          </a:ln>
                                        </pic:spPr>
                                      </pic:pic>
                                    </a:graphicData>
                                  </a:graphic>
                                </wp:inline>
                              </w:drawing>
                            </w:r>
                          </w:p>
                        </w:tc>
                      </w:tr>
                      <w:tr w:rsidR="00BF0EE3">
                        <w:trPr>
                          <w:trHeight w:hRule="exact" w:val="340"/>
                        </w:trPr>
                        <w:tc>
                          <w:tcPr>
                            <w:tcW w:w="9498" w:type="dxa"/>
                          </w:tcPr>
                          <w:p w:rsidR="00BF0EE3" w:rsidRPr="00591AEB" w:rsidRDefault="00BF0EE3">
                            <w:pPr>
                              <w:pStyle w:val="Ttulo1"/>
                              <w:ind w:left="72" w:firstLine="0"/>
                              <w:jc w:val="center"/>
                              <w:rPr>
                                <w:b/>
                                <w:sz w:val="20"/>
                              </w:rPr>
                            </w:pPr>
                          </w:p>
                        </w:tc>
                      </w:tr>
                      <w:tr w:rsidR="00BF0EE3">
                        <w:trPr>
                          <w:trHeight w:val="180"/>
                        </w:trPr>
                        <w:tc>
                          <w:tcPr>
                            <w:tcW w:w="9498" w:type="dxa"/>
                          </w:tcPr>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BF0EE3" w:rsidRPr="00C800EA">
                              <w:trPr>
                                <w:trHeight w:val="180"/>
                              </w:trPr>
                              <w:tc>
                                <w:tcPr>
                                  <w:tcW w:w="9498" w:type="dxa"/>
                                </w:tcPr>
                                <w:p w:rsidR="00BF0EE3" w:rsidRPr="00C800EA" w:rsidRDefault="00BF0EE3">
                                  <w:pPr>
                                    <w:ind w:left="72"/>
                                    <w:jc w:val="center"/>
                                    <w:rPr>
                                      <w:rFonts w:ascii="Arial" w:hAnsi="Arial" w:cs="Arial"/>
                                      <w:b/>
                                    </w:rPr>
                                  </w:pPr>
                                  <w:r w:rsidRPr="00C800EA">
                                    <w:rPr>
                                      <w:rFonts w:ascii="Arial" w:hAnsi="Arial" w:cs="Arial"/>
                                      <w:b/>
                                    </w:rPr>
                                    <w:t>COMPANHIA DE DESENVOLVIMENTO DOS VALES DO SÃO FRANCISCO E DO PARNAÍBA</w:t>
                                  </w:r>
                                </w:p>
                              </w:tc>
                            </w:tr>
                            <w:tr w:rsidR="00BF0EE3" w:rsidRPr="00C800EA">
                              <w:trPr>
                                <w:trHeight w:val="180"/>
                              </w:trPr>
                              <w:tc>
                                <w:tcPr>
                                  <w:tcW w:w="9498" w:type="dxa"/>
                                </w:tcPr>
                                <w:p w:rsidR="00BF0EE3" w:rsidRPr="00C800EA" w:rsidRDefault="00BF0EE3">
                                  <w:pPr>
                                    <w:ind w:left="72"/>
                                    <w:jc w:val="center"/>
                                    <w:rPr>
                                      <w:rFonts w:ascii="Arial" w:hAnsi="Arial" w:cs="Arial"/>
                                      <w:b/>
                                    </w:rPr>
                                  </w:pPr>
                                  <w:r w:rsidRPr="00C800EA">
                                    <w:rPr>
                                      <w:rFonts w:ascii="Arial" w:hAnsi="Arial" w:cs="Arial"/>
                                      <w:b/>
                                    </w:rPr>
                                    <w:t xml:space="preserve">Vinculada ao Ministério </w:t>
                                  </w:r>
                                  <w:proofErr w:type="spellStart"/>
                                  <w:r w:rsidRPr="00C800EA">
                                    <w:rPr>
                                      <w:rFonts w:ascii="Arial" w:hAnsi="Arial" w:cs="Arial"/>
                                      <w:b/>
                                    </w:rPr>
                                    <w:t>d</w:t>
                                  </w:r>
                                  <w:r w:rsidR="0014464B">
                                    <w:rPr>
                                      <w:rFonts w:ascii="Arial" w:hAnsi="Arial" w:cs="Arial"/>
                                      <w:b/>
                                    </w:rPr>
                                    <w:t>op</w:t>
                                  </w:r>
                                  <w:proofErr w:type="spellEnd"/>
                                  <w:r w:rsidR="0014464B">
                                    <w:rPr>
                                      <w:rFonts w:ascii="Arial" w:hAnsi="Arial" w:cs="Arial"/>
                                      <w:b/>
                                    </w:rPr>
                                    <w:t xml:space="preserve"> Desenvolvimento Regional - MDR</w:t>
                                  </w:r>
                                </w:p>
                              </w:tc>
                            </w:tr>
                          </w:tbl>
                          <w:p w:rsidR="00BF0EE3" w:rsidRDefault="00BF0EE3" w:rsidP="000D606D">
                            <w:pPr>
                              <w:ind w:left="72"/>
                              <w:jc w:val="center"/>
                              <w:rPr>
                                <w:b/>
                              </w:rPr>
                            </w:pPr>
                            <w:r w:rsidRPr="00C800EA">
                              <w:rPr>
                                <w:rFonts w:ascii="Arial" w:hAnsi="Arial" w:cs="Arial"/>
                                <w:b/>
                              </w:rPr>
                              <w:t xml:space="preserve">Secretaria de Licitações – </w:t>
                            </w:r>
                            <w:r>
                              <w:rPr>
                                <w:rFonts w:ascii="Arial" w:hAnsi="Arial" w:cs="Arial"/>
                                <w:b/>
                              </w:rPr>
                              <w:t>6ª</w:t>
                            </w:r>
                            <w:r w:rsidRPr="00C800EA">
                              <w:rPr>
                                <w:rFonts w:ascii="Arial" w:hAnsi="Arial" w:cs="Arial"/>
                                <w:b/>
                              </w:rPr>
                              <w:t>/SL</w:t>
                            </w:r>
                          </w:p>
                        </w:tc>
                      </w:tr>
                      <w:tr w:rsidR="00BF0EE3">
                        <w:trPr>
                          <w:trHeight w:val="180"/>
                        </w:trPr>
                        <w:tc>
                          <w:tcPr>
                            <w:tcW w:w="9498" w:type="dxa"/>
                          </w:tcPr>
                          <w:p w:rsidR="00BF0EE3" w:rsidRDefault="00BF0EE3">
                            <w:pPr>
                              <w:ind w:left="72"/>
                              <w:rPr>
                                <w:b/>
                              </w:rPr>
                            </w:pPr>
                          </w:p>
                        </w:tc>
                      </w:tr>
                    </w:tbl>
                    <w:p w:rsidR="00BF0EE3" w:rsidRDefault="00BF0EE3">
                      <w:pPr>
                        <w:jc w:val="center"/>
                        <w:rPr>
                          <w:rFonts w:ascii="Arial" w:hAnsi="Arial"/>
                          <w:sz w:val="18"/>
                        </w:rPr>
                      </w:pPr>
                    </w:p>
                  </w:txbxContent>
                </v:textbox>
              </v:rect>
            </w:pict>
          </mc:Fallback>
        </mc:AlternateContent>
      </w:r>
    </w:p>
    <w:p w:rsidR="00115EFF" w:rsidRPr="00C800EA" w:rsidRDefault="00E70E04" w:rsidP="00DD1A2F">
      <w:pPr>
        <w:pStyle w:val="Cabealho"/>
        <w:tabs>
          <w:tab w:val="clear" w:pos="4419"/>
          <w:tab w:val="clear" w:pos="8838"/>
        </w:tabs>
        <w:ind w:left="1021"/>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657728" behindDoc="0" locked="0" layoutInCell="0" allowOverlap="1">
                <wp:simplePos x="0" y="0"/>
                <wp:positionH relativeFrom="column">
                  <wp:posOffset>284480</wp:posOffset>
                </wp:positionH>
                <wp:positionV relativeFrom="paragraph">
                  <wp:posOffset>200660</wp:posOffset>
                </wp:positionV>
                <wp:extent cx="635" cy="8432800"/>
                <wp:effectExtent l="8255" t="13970" r="10160" b="11430"/>
                <wp:wrapNone/>
                <wp:docPr id="35"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81B1D" id="Line 6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pt,15.8pt" to="22.4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51584" behindDoc="0" locked="0" layoutInCell="0" allowOverlap="1">
                <wp:simplePos x="0" y="0"/>
                <wp:positionH relativeFrom="column">
                  <wp:posOffset>74930</wp:posOffset>
                </wp:positionH>
                <wp:positionV relativeFrom="paragraph">
                  <wp:posOffset>29210</wp:posOffset>
                </wp:positionV>
                <wp:extent cx="252095" cy="198755"/>
                <wp:effectExtent l="8255" t="13970" r="6350" b="6350"/>
                <wp:wrapNone/>
                <wp:docPr id="34" name="Ar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DBF77" id="Arc 57" o:spid="_x0000_s1026" style="position:absolute;margin-left:5.9pt;margin-top:2.3pt;width:19.8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" o:allowincell="f" path="m-1,nfc11929,,21600,9670,21600,21600em-1,nsc11929,,21600,9670,21600,21600l,21600,-1,xe" filled="f" strokeweight=".25pt">
                <v:path arrowok="t" o:extrusionok="f" o:connecttype="custom" o:connectlocs="0,0;252095,198755;0,198755" o:connectangles="0,0,0"/>
              </v:shape>
            </w:pict>
          </mc:Fallback>
        </mc:AlternateContent>
      </w:r>
      <w:r>
        <w:rPr>
          <w:rFonts w:ascii="Arial" w:hAnsi="Arial" w:cs="Arial"/>
          <w:noProof/>
          <w:sz w:val="22"/>
          <w:szCs w:val="22"/>
        </w:rPr>
        <mc:AlternateContent>
          <mc:Choice Requires="wps">
            <w:drawing>
              <wp:anchor distT="0" distB="0" distL="114300" distR="114300" simplePos="0" relativeHeight="251650560" behindDoc="0" locked="0" layoutInCell="0" allowOverlap="1">
                <wp:simplePos x="0" y="0"/>
                <wp:positionH relativeFrom="column">
                  <wp:posOffset>109220</wp:posOffset>
                </wp:positionH>
                <wp:positionV relativeFrom="paragraph">
                  <wp:posOffset>29210</wp:posOffset>
                </wp:positionV>
                <wp:extent cx="229235" cy="198755"/>
                <wp:effectExtent l="13970" t="13970" r="13970" b="6350"/>
                <wp:wrapNone/>
                <wp:docPr id="33" name="Ar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EB4F5" id="Arc 56" o:spid="_x0000_s1026" style="position:absolute;margin-left:8.6pt;margin-top:2.3pt;width:18.05pt;height:15.6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" o:allowincell="f" path="m-1,nfc11929,,21600,9670,21600,21600em-1,nsc11929,,21600,9670,21600,21600l,21600,-1,xe" filled="f" strokeweight=".25pt">
                <v:path arrowok="t" o:extrusionok="f" o:connecttype="custom" o:connectlocs="0,0;229235,198755;0,198755" o:connectangles="0,0,0"/>
              </v:shape>
            </w:pict>
          </mc:Fallback>
        </mc:AlternateContent>
      </w:r>
      <w:r>
        <w:rPr>
          <w:rFonts w:ascii="Arial" w:hAnsi="Arial" w:cs="Arial"/>
          <w:noProof/>
          <w:sz w:val="22"/>
          <w:szCs w:val="22"/>
        </w:rPr>
        <mc:AlternateContent>
          <mc:Choice Requires="wps">
            <w:drawing>
              <wp:anchor distT="0" distB="0" distL="114300" distR="114300" simplePos="0" relativeHeight="251649536" behindDoc="0" locked="0" layoutInCell="0" allowOverlap="1">
                <wp:simplePos x="0" y="0"/>
                <wp:positionH relativeFrom="column">
                  <wp:posOffset>162560</wp:posOffset>
                </wp:positionH>
                <wp:positionV relativeFrom="paragraph">
                  <wp:posOffset>55880</wp:posOffset>
                </wp:positionV>
                <wp:extent cx="198755" cy="145415"/>
                <wp:effectExtent l="10160" t="12065" r="10160" b="13970"/>
                <wp:wrapNone/>
                <wp:docPr id="32" name="Ar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294EA" id="Arc 55" o:spid="_x0000_s1026" style="position:absolute;margin-left:12.8pt;margin-top:4.4pt;width:15.65pt;height:11.4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" o:allowincell="f" path="m-1,nfc11929,,21600,9670,21600,21600em-1,nsc11929,,21600,9670,21600,21600l,21600,-1,xe" filled="f" strokeweight=".25pt">
                <v:path arrowok="t" o:extrusionok="f" o:connecttype="custom" o:connectlocs="0,0;198755,145415;0,145415" o:connectangles="0,0,0"/>
              </v:shape>
            </w:pict>
          </mc:Fallback>
        </mc:AlternateContent>
      </w:r>
      <w:r>
        <w:rPr>
          <w:rFonts w:ascii="Arial" w:hAnsi="Arial" w:cs="Arial"/>
          <w:noProof/>
          <w:sz w:val="22"/>
          <w:szCs w:val="22"/>
        </w:rPr>
        <mc:AlternateContent>
          <mc:Choice Requires="wps">
            <w:drawing>
              <wp:anchor distT="0" distB="0" distL="114300" distR="114300" simplePos="0" relativeHeight="251648512" behindDoc="0" locked="0" layoutInCell="0" allowOverlap="1">
                <wp:simplePos x="0" y="0"/>
                <wp:positionH relativeFrom="column">
                  <wp:posOffset>196850</wp:posOffset>
                </wp:positionH>
                <wp:positionV relativeFrom="paragraph">
                  <wp:posOffset>55880</wp:posOffset>
                </wp:positionV>
                <wp:extent cx="160655" cy="141605"/>
                <wp:effectExtent l="6350" t="12065" r="13970" b="8255"/>
                <wp:wrapNone/>
                <wp:docPr id="31" name="Ar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1FC06" id="Arc 54" o:spid="_x0000_s1026" style="position:absolute;margin-left:15.5pt;margin-top:4.4pt;width:12.65pt;height:11.1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" o:allowincell="f" path="m-1,nfc11929,,21600,9670,21600,21600em-1,nsc11929,,21600,9670,21600,21600l,21600,-1,xe" filled="f" strokeweight=".25pt">
                <v:path arrowok="t" o:extrusionok="f" o:connecttype="custom" o:connectlocs="0,0;160655,141605;0,141605" o:connectangles="0,0,0"/>
              </v:shape>
            </w:pict>
          </mc:Fallback>
        </mc:AlternateContent>
      </w:r>
      <w:r>
        <w:rPr>
          <w:rFonts w:ascii="Arial" w:hAnsi="Arial" w:cs="Arial"/>
          <w:noProof/>
          <w:sz w:val="22"/>
          <w:szCs w:val="22"/>
        </w:rPr>
        <mc:AlternateContent>
          <mc:Choice Requires="wps">
            <w:drawing>
              <wp:anchor distT="0" distB="0" distL="114300" distR="114300" simplePos="0" relativeHeight="251647488" behindDoc="0" locked="0" layoutInCell="0" allowOverlap="1">
                <wp:simplePos x="0" y="0"/>
                <wp:positionH relativeFrom="column">
                  <wp:posOffset>284480</wp:posOffset>
                </wp:positionH>
                <wp:positionV relativeFrom="paragraph">
                  <wp:posOffset>82550</wp:posOffset>
                </wp:positionV>
                <wp:extent cx="133985" cy="126365"/>
                <wp:effectExtent l="8255" t="10160" r="10160" b="6350"/>
                <wp:wrapNone/>
                <wp:docPr id="30" name="Ar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4F2D" id="Arc 53" o:spid="_x0000_s1026" style="position:absolute;margin-left:22.4pt;margin-top:6.5pt;width:10.55pt;height:9.9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" o:allowincell="f" path="m-1,nfc11929,,21600,9670,21600,21600em-1,nsc11929,,21600,9670,21600,21600l,21600,-1,xe" filled="f" strokeweight=".25pt">
                <v:path arrowok="t" o:extrusionok="f" o:connecttype="custom" o:connectlocs="0,0;133985,126365;0,126365" o:connectangles="0,0,0"/>
              </v:shape>
            </w:pict>
          </mc:Fallback>
        </mc:AlternateContent>
      </w:r>
      <w:r>
        <w:rPr>
          <w:rFonts w:ascii="Arial" w:hAnsi="Arial" w:cs="Arial"/>
          <w:noProof/>
          <w:sz w:val="22"/>
          <w:szCs w:val="22"/>
        </w:rPr>
        <mc:AlternateContent>
          <mc:Choice Requires="wps">
            <w:drawing>
              <wp:anchor distT="0" distB="0" distL="114300" distR="114300" simplePos="0" relativeHeight="251646464" behindDoc="0" locked="0" layoutInCell="0" allowOverlap="1">
                <wp:simplePos x="0" y="0"/>
                <wp:positionH relativeFrom="column">
                  <wp:posOffset>254000</wp:posOffset>
                </wp:positionH>
                <wp:positionV relativeFrom="paragraph">
                  <wp:posOffset>82550</wp:posOffset>
                </wp:positionV>
                <wp:extent cx="145415" cy="118745"/>
                <wp:effectExtent l="6350" t="10160" r="10160" b="13970"/>
                <wp:wrapNone/>
                <wp:docPr id="29" name="Ar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4ED2" id="Arc 52" o:spid="_x0000_s1026" style="position:absolute;margin-left:20pt;margin-top:6.5pt;width:11.45pt;height:9.35p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" o:allowincell="f" path="m-1,nfc11929,,21600,9670,21600,21600em-1,nsc11929,,21600,9670,21600,21600l,21600,-1,xe" filled="f" strokeweight=".25pt">
                <v:path arrowok="t" o:extrusionok="f" o:connecttype="custom" o:connectlocs="0,0;145415,118745;0,118745" o:connectangles="0,0,0"/>
              </v:shape>
            </w:pict>
          </mc:Fallback>
        </mc:AlternateContent>
      </w:r>
      <w:r>
        <w:rPr>
          <w:rFonts w:ascii="Arial" w:hAnsi="Arial" w:cs="Arial"/>
          <w:noProof/>
          <w:sz w:val="22"/>
          <w:szCs w:val="22"/>
        </w:rPr>
        <mc:AlternateContent>
          <mc:Choice Requires="wps">
            <w:drawing>
              <wp:anchor distT="0" distB="0" distL="114300" distR="114300" simplePos="0" relativeHeight="251644416" behindDoc="0" locked="0" layoutInCell="0" allowOverlap="1">
                <wp:simplePos x="0" y="0"/>
                <wp:positionH relativeFrom="column">
                  <wp:posOffset>414020</wp:posOffset>
                </wp:positionH>
                <wp:positionV relativeFrom="paragraph">
                  <wp:posOffset>82550</wp:posOffset>
                </wp:positionV>
                <wp:extent cx="6443345" cy="635"/>
                <wp:effectExtent l="13970" t="10160" r="10160" b="8255"/>
                <wp:wrapNone/>
                <wp:docPr id="28"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B8ABD" id="Line 50"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pt,6.5pt" to="539.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43392" behindDoc="0" locked="0" layoutInCell="0" allowOverlap="1">
                <wp:simplePos x="0" y="0"/>
                <wp:positionH relativeFrom="column">
                  <wp:posOffset>337820</wp:posOffset>
                </wp:positionH>
                <wp:positionV relativeFrom="paragraph">
                  <wp:posOffset>52070</wp:posOffset>
                </wp:positionV>
                <wp:extent cx="6519545" cy="4445"/>
                <wp:effectExtent l="13970" t="8255" r="10160" b="6350"/>
                <wp:wrapNone/>
                <wp:docPr id="2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1A233" id="Line 49" o:spid="_x0000_s1026" style="position:absolute;flip:y;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pt,4.1pt" to="539.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42368" behindDoc="0" locked="0" layoutInCell="0" allowOverlap="1">
                <wp:simplePos x="0" y="0"/>
                <wp:positionH relativeFrom="column">
                  <wp:posOffset>322580</wp:posOffset>
                </wp:positionH>
                <wp:positionV relativeFrom="paragraph">
                  <wp:posOffset>29210</wp:posOffset>
                </wp:positionV>
                <wp:extent cx="6538595" cy="635"/>
                <wp:effectExtent l="8255" t="13970" r="6350" b="13970"/>
                <wp:wrapNone/>
                <wp:docPr id="26"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3BC39" id="Line 48"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pt,2.3pt" to="540.2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L9GKw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" o:allowincell="f" strokeweight=".25pt">
                <v:stroke startarrowwidth="narrow" startarrowlength="short" endarrowwidth="narrow" endarrowlength="short"/>
              </v:line>
            </w:pict>
          </mc:Fallback>
        </mc:AlternateContent>
      </w:r>
    </w:p>
    <w:p w:rsidR="00115EFF" w:rsidRPr="00C800EA" w:rsidRDefault="00E70E04" w:rsidP="00DD1A2F">
      <w:pPr>
        <w:spacing w:before="120" w:after="12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704" behindDoc="0" locked="0" layoutInCell="0" allowOverlap="1">
                <wp:simplePos x="0" y="0"/>
                <wp:positionH relativeFrom="column">
                  <wp:posOffset>254000</wp:posOffset>
                </wp:positionH>
                <wp:positionV relativeFrom="paragraph">
                  <wp:posOffset>62230</wp:posOffset>
                </wp:positionV>
                <wp:extent cx="635" cy="8404225"/>
                <wp:effectExtent l="6350" t="7620" r="12065" b="8255"/>
                <wp:wrapNone/>
                <wp:docPr id="2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42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9E3D7" id="Line 6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4.9pt" to="20.05pt,6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55680" behindDoc="0" locked="0" layoutInCell="0" allowOverlap="1">
                <wp:simplePos x="0" y="0"/>
                <wp:positionH relativeFrom="column">
                  <wp:posOffset>196850</wp:posOffset>
                </wp:positionH>
                <wp:positionV relativeFrom="paragraph">
                  <wp:posOffset>50800</wp:posOffset>
                </wp:positionV>
                <wp:extent cx="635" cy="8397875"/>
                <wp:effectExtent l="6350" t="5715" r="12065" b="6985"/>
                <wp:wrapNone/>
                <wp:docPr id="2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9787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D19E3" id="Line 6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4pt" to="15.55pt,6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54656" behindDoc="0" locked="0" layoutInCell="0" allowOverlap="1">
                <wp:simplePos x="0" y="0"/>
                <wp:positionH relativeFrom="column">
                  <wp:posOffset>162560</wp:posOffset>
                </wp:positionH>
                <wp:positionV relativeFrom="paragraph">
                  <wp:posOffset>58420</wp:posOffset>
                </wp:positionV>
                <wp:extent cx="635" cy="8402955"/>
                <wp:effectExtent l="10160" t="13335" r="8255" b="13335"/>
                <wp:wrapNone/>
                <wp:docPr id="2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3AC32" id="Line 60"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pt,4.6pt" to="12.85pt,6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MKw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53632" behindDoc="0" locked="0" layoutInCell="0" allowOverlap="1">
                <wp:simplePos x="0" y="0"/>
                <wp:positionH relativeFrom="column">
                  <wp:posOffset>109220</wp:posOffset>
                </wp:positionH>
                <wp:positionV relativeFrom="paragraph">
                  <wp:posOffset>77470</wp:posOffset>
                </wp:positionV>
                <wp:extent cx="635" cy="8402955"/>
                <wp:effectExtent l="13970" t="13335" r="13970" b="13335"/>
                <wp:wrapNone/>
                <wp:docPr id="2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4EFB5" id="Line 59"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6.1pt" to="8.65pt,6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52608" behindDoc="0" locked="0" layoutInCell="0" allowOverlap="1">
                <wp:simplePos x="0" y="0"/>
                <wp:positionH relativeFrom="column">
                  <wp:posOffset>74930</wp:posOffset>
                </wp:positionH>
                <wp:positionV relativeFrom="paragraph">
                  <wp:posOffset>85090</wp:posOffset>
                </wp:positionV>
                <wp:extent cx="635" cy="8389620"/>
                <wp:effectExtent l="8255" t="11430" r="10160" b="9525"/>
                <wp:wrapNone/>
                <wp:docPr id="2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896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6BAA7" id="Line 58"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6.7pt" to="5.95pt,6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" o:allowincell="f" strokeweight=".25pt">
                <v:stroke startarrowwidth="narrow" startarrowlength="short" endarrowwidth="narrow" endarrowlength="short"/>
              </v:line>
            </w:pict>
          </mc:Fallback>
        </mc:AlternateContent>
      </w:r>
    </w:p>
    <w:p w:rsidR="00115EFF" w:rsidRPr="00C800EA" w:rsidRDefault="00E70E04" w:rsidP="00E53AB6">
      <w:pPr>
        <w:pStyle w:val="Recuodecorpodetexto"/>
        <w:spacing w:after="0"/>
        <w:ind w:left="0" w:firstLine="0"/>
        <w:jc w:val="center"/>
        <w:rPr>
          <w:rFonts w:ascii="Arial" w:hAnsi="Arial" w:cs="Arial"/>
          <w:b/>
          <w:sz w:val="22"/>
          <w:szCs w:val="22"/>
        </w:rPr>
      </w:pPr>
      <w:r>
        <w:rPr>
          <w:rFonts w:ascii="Arial" w:hAnsi="Arial" w:cs="Arial"/>
          <w:noProof/>
          <w:sz w:val="22"/>
          <w:szCs w:val="22"/>
        </w:rPr>
        <mc:AlternateContent>
          <mc:Choice Requires="wps">
            <w:drawing>
              <wp:anchor distT="0" distB="0" distL="114300" distR="114300" simplePos="0" relativeHeight="251670016" behindDoc="0" locked="0" layoutInCell="0" allowOverlap="1">
                <wp:simplePos x="0" y="0"/>
                <wp:positionH relativeFrom="column">
                  <wp:posOffset>1552575</wp:posOffset>
                </wp:positionH>
                <wp:positionV relativeFrom="paragraph">
                  <wp:posOffset>2826385</wp:posOffset>
                </wp:positionV>
                <wp:extent cx="4391660" cy="3160395"/>
                <wp:effectExtent l="0" t="0" r="0" b="3175"/>
                <wp:wrapNone/>
                <wp:docPr id="20"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1660" cy="316039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BF0EE3" w:rsidRPr="005C7C15" w:rsidRDefault="00BF0EE3">
                            <w:pPr>
                              <w:pStyle w:val="Ttulo1"/>
                              <w:spacing w:before="0" w:after="0"/>
                              <w:ind w:left="142" w:right="191" w:firstLine="0"/>
                              <w:jc w:val="center"/>
                              <w:rPr>
                                <w:rFonts w:ascii="Arial" w:hAnsi="Arial" w:cs="Arial"/>
                                <w:b/>
                              </w:rPr>
                            </w:pPr>
                            <w:r w:rsidRPr="005C7C15">
                              <w:rPr>
                                <w:rFonts w:ascii="Arial" w:hAnsi="Arial" w:cs="Arial"/>
                                <w:b/>
                              </w:rPr>
                              <w:t>PREGÃO ELETRÔNICO</w:t>
                            </w:r>
                          </w:p>
                          <w:p w:rsidR="00BF0EE3" w:rsidRPr="005C7C15" w:rsidRDefault="00BF0EE3" w:rsidP="002E133E">
                            <w:pPr>
                              <w:rPr>
                                <w:b/>
                              </w:rPr>
                            </w:pPr>
                          </w:p>
                          <w:p w:rsidR="00BF0EE3" w:rsidRDefault="00BF0EE3">
                            <w:pPr>
                              <w:pStyle w:val="Ttulo1"/>
                              <w:spacing w:before="0" w:after="0"/>
                              <w:ind w:left="142" w:right="191" w:firstLine="0"/>
                              <w:jc w:val="center"/>
                              <w:rPr>
                                <w:rFonts w:ascii="Arial" w:hAnsi="Arial" w:cs="Arial"/>
                                <w:b/>
                              </w:rPr>
                            </w:pPr>
                            <w:r w:rsidRPr="005C7C15">
                              <w:rPr>
                                <w:rFonts w:ascii="Arial" w:hAnsi="Arial" w:cs="Arial"/>
                                <w:b/>
                              </w:rPr>
                              <w:t xml:space="preserve">EDITAL Nº </w:t>
                            </w:r>
                            <w:r w:rsidR="0014464B">
                              <w:rPr>
                                <w:rFonts w:ascii="Arial" w:hAnsi="Arial" w:cs="Arial"/>
                                <w:b/>
                              </w:rPr>
                              <w:t>05</w:t>
                            </w:r>
                            <w:r>
                              <w:rPr>
                                <w:rFonts w:ascii="Arial" w:hAnsi="Arial" w:cs="Arial"/>
                                <w:b/>
                              </w:rPr>
                              <w:t>/2019</w:t>
                            </w:r>
                          </w:p>
                          <w:p w:rsidR="00BF0EE3" w:rsidRDefault="00BF0EE3" w:rsidP="001C70B0"/>
                          <w:p w:rsidR="00BF0EE3" w:rsidRPr="001C70B0" w:rsidRDefault="00BF0EE3" w:rsidP="001C70B0">
                            <w:pPr>
                              <w:ind w:left="0" w:firstLine="0"/>
                              <w:rPr>
                                <w:caps/>
                              </w:rPr>
                            </w:pPr>
                            <w:r w:rsidRPr="001C70B0">
                              <w:rPr>
                                <w:rFonts w:ascii="Arial" w:hAnsi="Arial" w:cs="Arial"/>
                                <w:b/>
                                <w:caps/>
                                <w:sz w:val="24"/>
                                <w:szCs w:val="24"/>
                                <w:shd w:val="clear" w:color="auto" w:fill="FFFFFF"/>
                              </w:rPr>
                              <w:t xml:space="preserve">Contratação de empresa especializada na prestação, de forma contínua de </w:t>
                            </w:r>
                            <w:r w:rsidRPr="001C70B0">
                              <w:rPr>
                                <w:rFonts w:ascii="Arial" w:hAnsi="Arial" w:cs="Arial"/>
                                <w:b/>
                                <w:caps/>
                                <w:sz w:val="24"/>
                                <w:szCs w:val="24"/>
                              </w:rPr>
                              <w:t xml:space="preserve">Limpeza, Conservação, Manutenção predial, aparelhos condicionadores de ar, Copa, Jardinagem e Recepção </w:t>
                            </w:r>
                            <w:r w:rsidRPr="001C70B0">
                              <w:rPr>
                                <w:rFonts w:ascii="Arial" w:hAnsi="Arial" w:cs="Arial"/>
                                <w:b/>
                                <w:caps/>
                                <w:sz w:val="24"/>
                                <w:szCs w:val="24"/>
                                <w:shd w:val="clear" w:color="auto" w:fill="FFFFFF"/>
                              </w:rPr>
                              <w:t>em regime de dedicação exclusiva de mão de obra, materiais e equipamentos necessários, a serem executados nas dependências da Sede da 6ª Superintendência Regional da Companhia de Desenvolvimento dos Vales São Francisco e Parnaíba, e do 6ª EPA, Escritório de Apoio Técnico  em Paulo Afonso, doravante denominada CODEVASF, situada em Juazeiro/BA</w:t>
                            </w:r>
                            <w:r w:rsidRPr="001C70B0">
                              <w:rPr>
                                <w:caps/>
                                <w:shd w:val="clear" w:color="auto" w:fill="FFFFFF"/>
                              </w:rPr>
                              <w:t>.</w:t>
                            </w:r>
                          </w:p>
                          <w:p w:rsidR="00BF0EE3" w:rsidRPr="00E35AD8" w:rsidRDefault="00BF0EE3">
                            <w:pPr>
                              <w:ind w:left="142" w:right="79"/>
                              <w:rPr>
                                <w:rFonts w:ascii="Arial" w:hAnsi="Arial" w:cs="Arial"/>
                                <w:sz w:val="24"/>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7" style="position:absolute;left:0;text-align:left;margin-left:122.25pt;margin-top:222.55pt;width:345.8pt;height:248.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" o:allowincell="f" stroked="f" strokeweight=".25pt">
                <v:textbox inset="1pt,1pt,1pt,1pt">
                  <w:txbxContent>
                    <w:p w:rsidR="00BF0EE3" w:rsidRPr="005C7C15" w:rsidRDefault="00BF0EE3">
                      <w:pPr>
                        <w:pStyle w:val="Ttulo1"/>
                        <w:spacing w:before="0" w:after="0"/>
                        <w:ind w:left="142" w:right="191" w:firstLine="0"/>
                        <w:jc w:val="center"/>
                        <w:rPr>
                          <w:rFonts w:ascii="Arial" w:hAnsi="Arial" w:cs="Arial"/>
                          <w:b/>
                        </w:rPr>
                      </w:pPr>
                      <w:r w:rsidRPr="005C7C15">
                        <w:rPr>
                          <w:rFonts w:ascii="Arial" w:hAnsi="Arial" w:cs="Arial"/>
                          <w:b/>
                        </w:rPr>
                        <w:t>PREGÃO ELETRÔNICO</w:t>
                      </w:r>
                    </w:p>
                    <w:p w:rsidR="00BF0EE3" w:rsidRPr="005C7C15" w:rsidRDefault="00BF0EE3" w:rsidP="002E133E">
                      <w:pPr>
                        <w:rPr>
                          <w:b/>
                        </w:rPr>
                      </w:pPr>
                    </w:p>
                    <w:p w:rsidR="00BF0EE3" w:rsidRDefault="00BF0EE3">
                      <w:pPr>
                        <w:pStyle w:val="Ttulo1"/>
                        <w:spacing w:before="0" w:after="0"/>
                        <w:ind w:left="142" w:right="191" w:firstLine="0"/>
                        <w:jc w:val="center"/>
                        <w:rPr>
                          <w:rFonts w:ascii="Arial" w:hAnsi="Arial" w:cs="Arial"/>
                          <w:b/>
                        </w:rPr>
                      </w:pPr>
                      <w:r w:rsidRPr="005C7C15">
                        <w:rPr>
                          <w:rFonts w:ascii="Arial" w:hAnsi="Arial" w:cs="Arial"/>
                          <w:b/>
                        </w:rPr>
                        <w:t xml:space="preserve">EDITAL Nº </w:t>
                      </w:r>
                      <w:r w:rsidR="0014464B">
                        <w:rPr>
                          <w:rFonts w:ascii="Arial" w:hAnsi="Arial" w:cs="Arial"/>
                          <w:b/>
                        </w:rPr>
                        <w:t>05</w:t>
                      </w:r>
                      <w:r>
                        <w:rPr>
                          <w:rFonts w:ascii="Arial" w:hAnsi="Arial" w:cs="Arial"/>
                          <w:b/>
                        </w:rPr>
                        <w:t>/2019</w:t>
                      </w:r>
                    </w:p>
                    <w:p w:rsidR="00BF0EE3" w:rsidRDefault="00BF0EE3" w:rsidP="001C70B0"/>
                    <w:p w:rsidR="00BF0EE3" w:rsidRPr="001C70B0" w:rsidRDefault="00BF0EE3" w:rsidP="001C70B0">
                      <w:pPr>
                        <w:ind w:left="0" w:firstLine="0"/>
                        <w:rPr>
                          <w:caps/>
                        </w:rPr>
                      </w:pPr>
                      <w:r w:rsidRPr="001C70B0">
                        <w:rPr>
                          <w:rFonts w:ascii="Arial" w:hAnsi="Arial" w:cs="Arial"/>
                          <w:b/>
                          <w:caps/>
                          <w:sz w:val="24"/>
                          <w:szCs w:val="24"/>
                          <w:shd w:val="clear" w:color="auto" w:fill="FFFFFF"/>
                        </w:rPr>
                        <w:t xml:space="preserve">Contratação de empresa especializada na prestação, de forma contínua de </w:t>
                      </w:r>
                      <w:r w:rsidRPr="001C70B0">
                        <w:rPr>
                          <w:rFonts w:ascii="Arial" w:hAnsi="Arial" w:cs="Arial"/>
                          <w:b/>
                          <w:caps/>
                          <w:sz w:val="24"/>
                          <w:szCs w:val="24"/>
                        </w:rPr>
                        <w:t xml:space="preserve">Limpeza, Conservação, Manutenção predial, aparelhos condicionadores de ar, Copa, Jardinagem e Recepção </w:t>
                      </w:r>
                      <w:r w:rsidRPr="001C70B0">
                        <w:rPr>
                          <w:rFonts w:ascii="Arial" w:hAnsi="Arial" w:cs="Arial"/>
                          <w:b/>
                          <w:caps/>
                          <w:sz w:val="24"/>
                          <w:szCs w:val="24"/>
                          <w:shd w:val="clear" w:color="auto" w:fill="FFFFFF"/>
                        </w:rPr>
                        <w:t>em regime de dedicação exclusiva de mão de obra, materiais e equipamentos necessários, a serem executados nas dependências da Sede da 6ª Superintendência Regional da Companhia de Desenvolvimento dos Vales São Francisco e Parnaíba, e do 6ª EPA, Escritório de Apoio Técnico  em Paulo Afonso, doravante denominada CODEVASF, situada em Juazeiro/BA</w:t>
                      </w:r>
                      <w:r w:rsidRPr="001C70B0">
                        <w:rPr>
                          <w:caps/>
                          <w:shd w:val="clear" w:color="auto" w:fill="FFFFFF"/>
                        </w:rPr>
                        <w:t>.</w:t>
                      </w:r>
                    </w:p>
                    <w:p w:rsidR="00BF0EE3" w:rsidRPr="00E35AD8" w:rsidRDefault="00BF0EE3">
                      <w:pPr>
                        <w:ind w:left="142" w:right="79"/>
                        <w:rPr>
                          <w:rFonts w:ascii="Arial" w:hAnsi="Arial" w:cs="Arial"/>
                          <w:sz w:val="24"/>
                        </w:rPr>
                      </w:pP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45440" behindDoc="0" locked="0" layoutInCell="0" allowOverlap="1">
                <wp:simplePos x="0" y="0"/>
                <wp:positionH relativeFrom="column">
                  <wp:posOffset>1409700</wp:posOffset>
                </wp:positionH>
                <wp:positionV relativeFrom="paragraph">
                  <wp:posOffset>2698750</wp:posOffset>
                </wp:positionV>
                <wp:extent cx="4622800" cy="3727450"/>
                <wp:effectExtent l="9525" t="13970" r="6350" b="11430"/>
                <wp:wrapNone/>
                <wp:docPr id="1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2800" cy="37274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BCAC37" id="AutoShape 51" o:spid="_x0000_s1026" style="position:absolute;margin-left:111pt;margin-top:212.5pt;width:364pt;height:29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" o:allowincell="f"/>
            </w:pict>
          </mc:Fallback>
        </mc:AlternateContent>
      </w:r>
      <w:r>
        <w:rPr>
          <w:rFonts w:ascii="Arial" w:hAnsi="Arial" w:cs="Arial"/>
          <w:noProof/>
          <w:sz w:val="22"/>
          <w:szCs w:val="22"/>
        </w:rPr>
        <mc:AlternateContent>
          <mc:Choice Requires="wps">
            <w:drawing>
              <wp:anchor distT="0" distB="0" distL="114300" distR="114300" simplePos="0" relativeHeight="251671040" behindDoc="0" locked="0" layoutInCell="1" allowOverlap="1">
                <wp:simplePos x="0" y="0"/>
                <wp:positionH relativeFrom="column">
                  <wp:posOffset>4408805</wp:posOffset>
                </wp:positionH>
                <wp:positionV relativeFrom="paragraph">
                  <wp:posOffset>889635</wp:posOffset>
                </wp:positionV>
                <wp:extent cx="1623695" cy="650240"/>
                <wp:effectExtent l="0" t="0" r="0" b="1905"/>
                <wp:wrapNone/>
                <wp:docPr id="18"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695" cy="6502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BF0EE3" w:rsidRPr="00C800EA" w:rsidRDefault="00BF0EE3">
                            <w:pPr>
                              <w:rPr>
                                <w:rFonts w:ascii="Arial" w:hAnsi="Arial" w:cs="Arial"/>
                                <w:sz w:val="18"/>
                                <w:szCs w:val="18"/>
                              </w:rPr>
                            </w:pPr>
                            <w:r w:rsidRPr="00C800EA">
                              <w:rPr>
                                <w:rFonts w:ascii="Arial" w:hAnsi="Arial" w:cs="Arial"/>
                                <w:sz w:val="18"/>
                                <w:szCs w:val="18"/>
                              </w:rPr>
                              <w:t>Fls.: ___</w:t>
                            </w:r>
                            <w:r>
                              <w:rPr>
                                <w:rFonts w:ascii="Arial" w:hAnsi="Arial" w:cs="Arial"/>
                                <w:sz w:val="18"/>
                                <w:szCs w:val="18"/>
                              </w:rPr>
                              <w:t>___</w:t>
                            </w:r>
                            <w:r w:rsidRPr="00C800EA">
                              <w:rPr>
                                <w:rFonts w:ascii="Arial" w:hAnsi="Arial" w:cs="Arial"/>
                                <w:sz w:val="18"/>
                                <w:szCs w:val="18"/>
                              </w:rPr>
                              <w:t>______________</w:t>
                            </w:r>
                          </w:p>
                          <w:p w:rsidR="00BF0EE3" w:rsidRPr="00C800EA" w:rsidRDefault="00BF0EE3">
                            <w:pPr>
                              <w:pStyle w:val="NormalWeb"/>
                              <w:spacing w:before="0" w:after="0"/>
                              <w:rPr>
                                <w:rFonts w:ascii="Arial" w:hAnsi="Arial" w:cs="Arial"/>
                                <w:sz w:val="18"/>
                                <w:szCs w:val="18"/>
                              </w:rPr>
                            </w:pPr>
                            <w:r w:rsidRPr="00C800EA">
                              <w:rPr>
                                <w:rFonts w:ascii="Arial" w:hAnsi="Arial" w:cs="Arial"/>
                                <w:sz w:val="18"/>
                                <w:szCs w:val="18"/>
                              </w:rPr>
                              <w:t>Proc.:</w:t>
                            </w:r>
                            <w:r>
                              <w:rPr>
                                <w:rFonts w:ascii="Arial" w:hAnsi="Arial" w:cs="Arial"/>
                                <w:sz w:val="18"/>
                                <w:szCs w:val="18"/>
                              </w:rPr>
                              <w:t xml:space="preserve"> 59560.000488/2019-91</w:t>
                            </w:r>
                          </w:p>
                          <w:p w:rsidR="00BF0EE3" w:rsidRPr="00C800EA" w:rsidRDefault="00BF0EE3">
                            <w:pPr>
                              <w:pStyle w:val="Cabealho"/>
                              <w:tabs>
                                <w:tab w:val="clear" w:pos="4419"/>
                                <w:tab w:val="clear" w:pos="8838"/>
                              </w:tabs>
                              <w:rPr>
                                <w:rFonts w:ascii="Arial" w:hAnsi="Arial" w:cs="Arial"/>
                                <w:sz w:val="18"/>
                                <w:szCs w:val="18"/>
                              </w:rPr>
                            </w:pPr>
                            <w:r w:rsidRPr="00C800EA">
                              <w:rPr>
                                <w:rFonts w:ascii="Arial" w:hAnsi="Arial" w:cs="Arial"/>
                                <w:sz w:val="18"/>
                                <w:szCs w:val="18"/>
                              </w:rPr>
                              <w:t>_________</w:t>
                            </w:r>
                            <w:r>
                              <w:rPr>
                                <w:rFonts w:ascii="Arial" w:hAnsi="Arial" w:cs="Arial"/>
                                <w:sz w:val="18"/>
                                <w:szCs w:val="18"/>
                              </w:rPr>
                              <w:t>___</w:t>
                            </w:r>
                            <w:r w:rsidRPr="00C800EA">
                              <w:rPr>
                                <w:rFonts w:ascii="Arial" w:hAnsi="Arial" w:cs="Arial"/>
                                <w:sz w:val="18"/>
                                <w:szCs w:val="18"/>
                              </w:rPr>
                              <w:t>____________</w:t>
                            </w:r>
                          </w:p>
                          <w:p w:rsidR="00BF0EE3" w:rsidRPr="00C800EA" w:rsidRDefault="00BF0EE3">
                            <w:pPr>
                              <w:jc w:val="center"/>
                              <w:rPr>
                                <w:rFonts w:ascii="Arial" w:hAnsi="Arial" w:cs="Arial"/>
                                <w:sz w:val="18"/>
                                <w:szCs w:val="18"/>
                              </w:rPr>
                            </w:pPr>
                            <w:r>
                              <w:rPr>
                                <w:rFonts w:ascii="Arial" w:hAnsi="Arial" w:cs="Arial"/>
                                <w:sz w:val="18"/>
                                <w:szCs w:val="18"/>
                              </w:rPr>
                              <w:t>6ª</w:t>
                            </w:r>
                            <w:r w:rsidRPr="00C800EA">
                              <w:rPr>
                                <w:rFonts w:ascii="Arial" w:hAnsi="Arial" w:cs="Arial"/>
                                <w:sz w:val="18"/>
                                <w:szCs w:val="18"/>
                              </w:rPr>
                              <w:t>/SL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8" style="position:absolute;left:0;text-align:left;margin-left:347.15pt;margin-top:70.05pt;width:127.85pt;height:51.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" stroked="f" strokeweight="0">
                <v:textbox inset="0,0,0,0">
                  <w:txbxContent>
                    <w:p w:rsidR="00BF0EE3" w:rsidRPr="00C800EA" w:rsidRDefault="00BF0EE3">
                      <w:pPr>
                        <w:rPr>
                          <w:rFonts w:ascii="Arial" w:hAnsi="Arial" w:cs="Arial"/>
                          <w:sz w:val="18"/>
                          <w:szCs w:val="18"/>
                        </w:rPr>
                      </w:pPr>
                      <w:r w:rsidRPr="00C800EA">
                        <w:rPr>
                          <w:rFonts w:ascii="Arial" w:hAnsi="Arial" w:cs="Arial"/>
                          <w:sz w:val="18"/>
                          <w:szCs w:val="18"/>
                        </w:rPr>
                        <w:t>Fls.: ___</w:t>
                      </w:r>
                      <w:r>
                        <w:rPr>
                          <w:rFonts w:ascii="Arial" w:hAnsi="Arial" w:cs="Arial"/>
                          <w:sz w:val="18"/>
                          <w:szCs w:val="18"/>
                        </w:rPr>
                        <w:t>___</w:t>
                      </w:r>
                      <w:r w:rsidRPr="00C800EA">
                        <w:rPr>
                          <w:rFonts w:ascii="Arial" w:hAnsi="Arial" w:cs="Arial"/>
                          <w:sz w:val="18"/>
                          <w:szCs w:val="18"/>
                        </w:rPr>
                        <w:t>______________</w:t>
                      </w:r>
                    </w:p>
                    <w:p w:rsidR="00BF0EE3" w:rsidRPr="00C800EA" w:rsidRDefault="00BF0EE3">
                      <w:pPr>
                        <w:pStyle w:val="NormalWeb"/>
                        <w:spacing w:before="0" w:after="0"/>
                        <w:rPr>
                          <w:rFonts w:ascii="Arial" w:hAnsi="Arial" w:cs="Arial"/>
                          <w:sz w:val="18"/>
                          <w:szCs w:val="18"/>
                        </w:rPr>
                      </w:pPr>
                      <w:r w:rsidRPr="00C800EA">
                        <w:rPr>
                          <w:rFonts w:ascii="Arial" w:hAnsi="Arial" w:cs="Arial"/>
                          <w:sz w:val="18"/>
                          <w:szCs w:val="18"/>
                        </w:rPr>
                        <w:t>Proc.:</w:t>
                      </w:r>
                      <w:r>
                        <w:rPr>
                          <w:rFonts w:ascii="Arial" w:hAnsi="Arial" w:cs="Arial"/>
                          <w:sz w:val="18"/>
                          <w:szCs w:val="18"/>
                        </w:rPr>
                        <w:t xml:space="preserve"> 59560.000488/2019-91</w:t>
                      </w:r>
                    </w:p>
                    <w:p w:rsidR="00BF0EE3" w:rsidRPr="00C800EA" w:rsidRDefault="00BF0EE3">
                      <w:pPr>
                        <w:pStyle w:val="Cabealho"/>
                        <w:tabs>
                          <w:tab w:val="clear" w:pos="4419"/>
                          <w:tab w:val="clear" w:pos="8838"/>
                        </w:tabs>
                        <w:rPr>
                          <w:rFonts w:ascii="Arial" w:hAnsi="Arial" w:cs="Arial"/>
                          <w:sz w:val="18"/>
                          <w:szCs w:val="18"/>
                        </w:rPr>
                      </w:pPr>
                      <w:r w:rsidRPr="00C800EA">
                        <w:rPr>
                          <w:rFonts w:ascii="Arial" w:hAnsi="Arial" w:cs="Arial"/>
                          <w:sz w:val="18"/>
                          <w:szCs w:val="18"/>
                        </w:rPr>
                        <w:t>_________</w:t>
                      </w:r>
                      <w:r>
                        <w:rPr>
                          <w:rFonts w:ascii="Arial" w:hAnsi="Arial" w:cs="Arial"/>
                          <w:sz w:val="18"/>
                          <w:szCs w:val="18"/>
                        </w:rPr>
                        <w:t>___</w:t>
                      </w:r>
                      <w:r w:rsidRPr="00C800EA">
                        <w:rPr>
                          <w:rFonts w:ascii="Arial" w:hAnsi="Arial" w:cs="Arial"/>
                          <w:sz w:val="18"/>
                          <w:szCs w:val="18"/>
                        </w:rPr>
                        <w:t>____________</w:t>
                      </w:r>
                    </w:p>
                    <w:p w:rsidR="00BF0EE3" w:rsidRPr="00C800EA" w:rsidRDefault="00BF0EE3">
                      <w:pPr>
                        <w:jc w:val="center"/>
                        <w:rPr>
                          <w:rFonts w:ascii="Arial" w:hAnsi="Arial" w:cs="Arial"/>
                          <w:sz w:val="18"/>
                          <w:szCs w:val="18"/>
                        </w:rPr>
                      </w:pPr>
                      <w:r>
                        <w:rPr>
                          <w:rFonts w:ascii="Arial" w:hAnsi="Arial" w:cs="Arial"/>
                          <w:sz w:val="18"/>
                          <w:szCs w:val="18"/>
                        </w:rPr>
                        <w:t>6ª</w:t>
                      </w:r>
                      <w:r w:rsidRPr="00C800EA">
                        <w:rPr>
                          <w:rFonts w:ascii="Arial" w:hAnsi="Arial" w:cs="Arial"/>
                          <w:sz w:val="18"/>
                          <w:szCs w:val="18"/>
                        </w:rPr>
                        <w:t>/SL</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41344" behindDoc="0" locked="0" layoutInCell="1" allowOverlap="1">
                <wp:simplePos x="0" y="0"/>
                <wp:positionH relativeFrom="column">
                  <wp:posOffset>408305</wp:posOffset>
                </wp:positionH>
                <wp:positionV relativeFrom="paragraph">
                  <wp:posOffset>432435</wp:posOffset>
                </wp:positionV>
                <wp:extent cx="6035040" cy="457200"/>
                <wp:effectExtent l="0" t="0" r="0" b="4445"/>
                <wp:wrapNone/>
                <wp:docPr id="1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BF0EE3" w:rsidRPr="00C800EA" w:rsidRDefault="00BF0EE3">
                            <w:pPr>
                              <w:jc w:val="center"/>
                              <w:rPr>
                                <w:rFonts w:ascii="Arial" w:hAnsi="Arial" w:cs="Arial"/>
                                <w:b/>
                                <w:sz w:val="18"/>
                              </w:rPr>
                            </w:pPr>
                            <w:r>
                              <w:rPr>
                                <w:rFonts w:ascii="Arial" w:hAnsi="Arial" w:cs="Arial"/>
                                <w:b/>
                                <w:sz w:val="18"/>
                              </w:rPr>
                              <w:t>Avenida Comissão do Vale, S/N</w:t>
                            </w:r>
                            <w:r w:rsidRPr="00C800EA">
                              <w:rPr>
                                <w:rFonts w:ascii="Arial" w:hAnsi="Arial" w:cs="Arial"/>
                                <w:b/>
                                <w:sz w:val="18"/>
                              </w:rPr>
                              <w:t xml:space="preserve"> – </w:t>
                            </w:r>
                            <w:r>
                              <w:rPr>
                                <w:rFonts w:ascii="Arial" w:hAnsi="Arial" w:cs="Arial"/>
                                <w:b/>
                                <w:sz w:val="18"/>
                              </w:rPr>
                              <w:t>Piranga</w:t>
                            </w:r>
                            <w:r w:rsidRPr="00C800EA">
                              <w:rPr>
                                <w:rFonts w:ascii="Arial" w:hAnsi="Arial" w:cs="Arial"/>
                                <w:b/>
                                <w:sz w:val="18"/>
                              </w:rPr>
                              <w:t xml:space="preserve"> –- </w:t>
                            </w:r>
                            <w:r>
                              <w:rPr>
                                <w:rFonts w:ascii="Arial" w:hAnsi="Arial" w:cs="Arial"/>
                                <w:b/>
                                <w:sz w:val="18"/>
                              </w:rPr>
                              <w:t>Juazeiro</w:t>
                            </w:r>
                            <w:r w:rsidRPr="00C800EA">
                              <w:rPr>
                                <w:rFonts w:ascii="Arial" w:hAnsi="Arial" w:cs="Arial"/>
                                <w:b/>
                                <w:sz w:val="18"/>
                              </w:rPr>
                              <w:t>/</w:t>
                            </w:r>
                            <w:r>
                              <w:rPr>
                                <w:rFonts w:ascii="Arial" w:hAnsi="Arial" w:cs="Arial"/>
                                <w:b/>
                                <w:sz w:val="18"/>
                              </w:rPr>
                              <w:t>BA</w:t>
                            </w:r>
                          </w:p>
                          <w:p w:rsidR="00BF0EE3" w:rsidRPr="00C800EA" w:rsidRDefault="00BF0EE3">
                            <w:pPr>
                              <w:jc w:val="center"/>
                              <w:rPr>
                                <w:rFonts w:ascii="Arial" w:hAnsi="Arial" w:cs="Arial"/>
                                <w:b/>
                              </w:rPr>
                            </w:pPr>
                            <w:r>
                              <w:rPr>
                                <w:rFonts w:ascii="Arial" w:hAnsi="Arial" w:cs="Arial"/>
                                <w:b/>
                              </w:rPr>
                              <w:t>TEL: (74</w:t>
                            </w:r>
                            <w:r w:rsidRPr="00C800EA">
                              <w:rPr>
                                <w:rFonts w:ascii="Arial" w:hAnsi="Arial" w:cs="Arial"/>
                                <w:b/>
                              </w:rPr>
                              <w:t xml:space="preserve">) </w:t>
                            </w:r>
                            <w:r>
                              <w:rPr>
                                <w:rFonts w:ascii="Arial" w:hAnsi="Arial" w:cs="Arial"/>
                                <w:b/>
                              </w:rPr>
                              <w:t xml:space="preserve">3614 6231 / </w:t>
                            </w:r>
                            <w:proofErr w:type="gramStart"/>
                            <w:r>
                              <w:rPr>
                                <w:rFonts w:ascii="Arial" w:hAnsi="Arial" w:cs="Arial"/>
                                <w:b/>
                              </w:rPr>
                              <w:t>6232</w:t>
                            </w:r>
                            <w:r w:rsidRPr="00C800EA">
                              <w:rPr>
                                <w:rFonts w:ascii="Arial" w:hAnsi="Arial" w:cs="Arial"/>
                                <w:b/>
                              </w:rPr>
                              <w:t xml:space="preserve">  -</w:t>
                            </w:r>
                            <w:proofErr w:type="gramEnd"/>
                            <w:r w:rsidRPr="00C800EA">
                              <w:rPr>
                                <w:rFonts w:ascii="Arial" w:hAnsi="Arial" w:cs="Arial"/>
                                <w:b/>
                              </w:rPr>
                              <w:t xml:space="preserve"> e-mail: </w:t>
                            </w:r>
                            <w:r>
                              <w:rPr>
                                <w:rFonts w:ascii="Arial" w:hAnsi="Arial" w:cs="Arial"/>
                                <w:b/>
                              </w:rPr>
                              <w:t>6a.sl</w:t>
                            </w:r>
                            <w:r w:rsidRPr="00C800EA">
                              <w:rPr>
                                <w:rFonts w:ascii="Arial" w:hAnsi="Arial" w:cs="Arial"/>
                                <w:b/>
                              </w:rPr>
                              <w:t>@codevasf.gov.br</w:t>
                            </w:r>
                          </w:p>
                          <w:p w:rsidR="00BF0EE3" w:rsidRPr="00C800EA" w:rsidRDefault="00BF0EE3">
                            <w:pPr>
                              <w:jc w:val="center"/>
                              <w:rPr>
                                <w:rFonts w:ascii="Arial" w:hAnsi="Arial" w:cs="Arial"/>
                                <w:b/>
                              </w:rPr>
                            </w:pPr>
                          </w:p>
                          <w:p w:rsidR="00BF0EE3" w:rsidRDefault="00BF0EE3"/>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9" style="position:absolute;left:0;text-align:left;margin-left:32.15pt;margin-top:34.05pt;width:475.2pt;height:3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" filled="f" stroked="f" strokeweight="1pt">
                <v:textbox inset="1pt,1pt,1pt,1pt">
                  <w:txbxContent>
                    <w:p w:rsidR="00BF0EE3" w:rsidRPr="00C800EA" w:rsidRDefault="00BF0EE3">
                      <w:pPr>
                        <w:jc w:val="center"/>
                        <w:rPr>
                          <w:rFonts w:ascii="Arial" w:hAnsi="Arial" w:cs="Arial"/>
                          <w:b/>
                          <w:sz w:val="18"/>
                        </w:rPr>
                      </w:pPr>
                      <w:r>
                        <w:rPr>
                          <w:rFonts w:ascii="Arial" w:hAnsi="Arial" w:cs="Arial"/>
                          <w:b/>
                          <w:sz w:val="18"/>
                        </w:rPr>
                        <w:t>Avenida Comissão do Vale, S/N</w:t>
                      </w:r>
                      <w:r w:rsidRPr="00C800EA">
                        <w:rPr>
                          <w:rFonts w:ascii="Arial" w:hAnsi="Arial" w:cs="Arial"/>
                          <w:b/>
                          <w:sz w:val="18"/>
                        </w:rPr>
                        <w:t xml:space="preserve"> – </w:t>
                      </w:r>
                      <w:r>
                        <w:rPr>
                          <w:rFonts w:ascii="Arial" w:hAnsi="Arial" w:cs="Arial"/>
                          <w:b/>
                          <w:sz w:val="18"/>
                        </w:rPr>
                        <w:t>Piranga</w:t>
                      </w:r>
                      <w:r w:rsidRPr="00C800EA">
                        <w:rPr>
                          <w:rFonts w:ascii="Arial" w:hAnsi="Arial" w:cs="Arial"/>
                          <w:b/>
                          <w:sz w:val="18"/>
                        </w:rPr>
                        <w:t xml:space="preserve"> –- </w:t>
                      </w:r>
                      <w:r>
                        <w:rPr>
                          <w:rFonts w:ascii="Arial" w:hAnsi="Arial" w:cs="Arial"/>
                          <w:b/>
                          <w:sz w:val="18"/>
                        </w:rPr>
                        <w:t>Juazeiro</w:t>
                      </w:r>
                      <w:r w:rsidRPr="00C800EA">
                        <w:rPr>
                          <w:rFonts w:ascii="Arial" w:hAnsi="Arial" w:cs="Arial"/>
                          <w:b/>
                          <w:sz w:val="18"/>
                        </w:rPr>
                        <w:t>/</w:t>
                      </w:r>
                      <w:r>
                        <w:rPr>
                          <w:rFonts w:ascii="Arial" w:hAnsi="Arial" w:cs="Arial"/>
                          <w:b/>
                          <w:sz w:val="18"/>
                        </w:rPr>
                        <w:t>BA</w:t>
                      </w:r>
                    </w:p>
                    <w:p w:rsidR="00BF0EE3" w:rsidRPr="00C800EA" w:rsidRDefault="00BF0EE3">
                      <w:pPr>
                        <w:jc w:val="center"/>
                        <w:rPr>
                          <w:rFonts w:ascii="Arial" w:hAnsi="Arial" w:cs="Arial"/>
                          <w:b/>
                        </w:rPr>
                      </w:pPr>
                      <w:r>
                        <w:rPr>
                          <w:rFonts w:ascii="Arial" w:hAnsi="Arial" w:cs="Arial"/>
                          <w:b/>
                        </w:rPr>
                        <w:t>TEL: (74</w:t>
                      </w:r>
                      <w:r w:rsidRPr="00C800EA">
                        <w:rPr>
                          <w:rFonts w:ascii="Arial" w:hAnsi="Arial" w:cs="Arial"/>
                          <w:b/>
                        </w:rPr>
                        <w:t xml:space="preserve">) </w:t>
                      </w:r>
                      <w:r>
                        <w:rPr>
                          <w:rFonts w:ascii="Arial" w:hAnsi="Arial" w:cs="Arial"/>
                          <w:b/>
                        </w:rPr>
                        <w:t xml:space="preserve">3614 6231 / </w:t>
                      </w:r>
                      <w:proofErr w:type="gramStart"/>
                      <w:r>
                        <w:rPr>
                          <w:rFonts w:ascii="Arial" w:hAnsi="Arial" w:cs="Arial"/>
                          <w:b/>
                        </w:rPr>
                        <w:t>6232</w:t>
                      </w:r>
                      <w:r w:rsidRPr="00C800EA">
                        <w:rPr>
                          <w:rFonts w:ascii="Arial" w:hAnsi="Arial" w:cs="Arial"/>
                          <w:b/>
                        </w:rPr>
                        <w:t xml:space="preserve">  -</w:t>
                      </w:r>
                      <w:proofErr w:type="gramEnd"/>
                      <w:r w:rsidRPr="00C800EA">
                        <w:rPr>
                          <w:rFonts w:ascii="Arial" w:hAnsi="Arial" w:cs="Arial"/>
                          <w:b/>
                        </w:rPr>
                        <w:t xml:space="preserve"> e-mail: </w:t>
                      </w:r>
                      <w:r>
                        <w:rPr>
                          <w:rFonts w:ascii="Arial" w:hAnsi="Arial" w:cs="Arial"/>
                          <w:b/>
                        </w:rPr>
                        <w:t>6a.sl</w:t>
                      </w:r>
                      <w:r w:rsidRPr="00C800EA">
                        <w:rPr>
                          <w:rFonts w:ascii="Arial" w:hAnsi="Arial" w:cs="Arial"/>
                          <w:b/>
                        </w:rPr>
                        <w:t>@codevasf.gov.br</w:t>
                      </w:r>
                    </w:p>
                    <w:p w:rsidR="00BF0EE3" w:rsidRPr="00C800EA" w:rsidRDefault="00BF0EE3">
                      <w:pPr>
                        <w:jc w:val="center"/>
                        <w:rPr>
                          <w:rFonts w:ascii="Arial" w:hAnsi="Arial" w:cs="Arial"/>
                          <w:b/>
                        </w:rPr>
                      </w:pPr>
                    </w:p>
                    <w:p w:rsidR="00BF0EE3" w:rsidRDefault="00BF0EE3"/>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68992" behindDoc="0" locked="0" layoutInCell="0" allowOverlap="1">
                <wp:simplePos x="0" y="0"/>
                <wp:positionH relativeFrom="column">
                  <wp:posOffset>255905</wp:posOffset>
                </wp:positionH>
                <wp:positionV relativeFrom="paragraph">
                  <wp:posOffset>8347075</wp:posOffset>
                </wp:positionV>
                <wp:extent cx="703580" cy="144780"/>
                <wp:effectExtent l="0" t="4445" r="2540" b="3175"/>
                <wp:wrapNone/>
                <wp:docPr id="1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BF0EE3" w:rsidRDefault="00BF0EE3">
                            <w:pPr>
                              <w:rPr>
                                <w:sz w:val="14"/>
                              </w:rPr>
                            </w:pPr>
                            <w:r>
                              <w:rPr>
                                <w:sz w:val="14"/>
                              </w:rPr>
                              <w:t>FOR – 101/01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30" style="position:absolute;left:0;text-align:left;margin-left:20.15pt;margin-top:657.25pt;width:55.4pt;height:11.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" o:allowincell="f" filled="f" stroked="f" strokeweight="1pt">
                <v:textbox inset="1pt,1pt,1pt,1pt">
                  <w:txbxContent>
                    <w:p w:rsidR="00BF0EE3" w:rsidRDefault="00BF0EE3">
                      <w:pPr>
                        <w:rPr>
                          <w:sz w:val="14"/>
                        </w:rPr>
                      </w:pPr>
                      <w:r>
                        <w:rPr>
                          <w:sz w:val="14"/>
                        </w:rPr>
                        <w:t>FOR – 101/01</w:t>
                      </w:r>
                    </w:p>
                  </w:txbxContent>
                </v:textbox>
              </v:rect>
            </w:pict>
          </mc:Fallback>
        </mc:AlternateContent>
      </w:r>
      <w:r>
        <w:rPr>
          <w:rFonts w:ascii="Arial" w:hAnsi="Arial" w:cs="Arial"/>
          <w:noProof/>
          <w:sz w:val="22"/>
          <w:szCs w:val="22"/>
        </w:rPr>
        <mc:AlternateContent>
          <mc:Choice Requires="wps">
            <w:drawing>
              <wp:anchor distT="0" distB="0" distL="114300" distR="114300" simplePos="0" relativeHeight="251667968" behindDoc="0" locked="0" layoutInCell="0" allowOverlap="1">
                <wp:simplePos x="0" y="0"/>
                <wp:positionH relativeFrom="column">
                  <wp:posOffset>74930</wp:posOffset>
                </wp:positionH>
                <wp:positionV relativeFrom="paragraph">
                  <wp:posOffset>8117840</wp:posOffset>
                </wp:positionV>
                <wp:extent cx="248285" cy="233045"/>
                <wp:effectExtent l="8255" t="13335" r="10160" b="10795"/>
                <wp:wrapNone/>
                <wp:docPr id="15" name="Ar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48285" cy="2330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8FC69" id="Arc 74" o:spid="_x0000_s1026" style="position:absolute;margin-left:5.9pt;margin-top:639.2pt;width:19.55pt;height:18.3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" o:allowincell="f" path="m-1,nfc11929,,21600,9670,21600,21600em-1,nsc11929,,21600,9670,21600,21600l,21600,-1,xe" filled="f" strokeweight=".25pt">
                <v:path arrowok="t" o:extrusionok="f" o:connecttype="custom" o:connectlocs="0,0;248285,233045;0,233045" o:connectangles="0,0,0"/>
              </v:shape>
            </w:pict>
          </mc:Fallback>
        </mc:AlternateContent>
      </w:r>
      <w:r>
        <w:rPr>
          <w:rFonts w:ascii="Arial" w:hAnsi="Arial" w:cs="Arial"/>
          <w:noProof/>
          <w:sz w:val="22"/>
          <w:szCs w:val="22"/>
        </w:rPr>
        <mc:AlternateContent>
          <mc:Choice Requires="wps">
            <w:drawing>
              <wp:anchor distT="0" distB="0" distL="114300" distR="114300" simplePos="0" relativeHeight="251666944" behindDoc="0" locked="0" layoutInCell="0" allowOverlap="1">
                <wp:simplePos x="0" y="0"/>
                <wp:positionH relativeFrom="column">
                  <wp:posOffset>109220</wp:posOffset>
                </wp:positionH>
                <wp:positionV relativeFrom="paragraph">
                  <wp:posOffset>8110220</wp:posOffset>
                </wp:positionV>
                <wp:extent cx="183515" cy="240665"/>
                <wp:effectExtent l="13970" t="5715" r="12065" b="10795"/>
                <wp:wrapNone/>
                <wp:docPr id="14" name="Ar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83515" cy="240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3637C" id="Arc 73" o:spid="_x0000_s1026" style="position:absolute;margin-left:8.6pt;margin-top:638.6pt;width:14.45pt;height:18.9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" o:allowincell="f" path="m-1,nfc11929,,21600,9670,21600,21600em-1,nsc11929,,21600,9670,21600,21600l,21600,-1,xe" filled="f" strokeweight=".25pt">
                <v:path arrowok="t" o:extrusionok="f" o:connecttype="custom" o:connectlocs="0,0;183515,240665;0,240665" o:connectangles="0,0,0"/>
              </v:shape>
            </w:pict>
          </mc:Fallback>
        </mc:AlternateContent>
      </w:r>
      <w:r>
        <w:rPr>
          <w:rFonts w:ascii="Arial" w:hAnsi="Arial" w:cs="Arial"/>
          <w:noProof/>
          <w:sz w:val="22"/>
          <w:szCs w:val="22"/>
        </w:rPr>
        <mc:AlternateContent>
          <mc:Choice Requires="wps">
            <w:drawing>
              <wp:anchor distT="0" distB="0" distL="114300" distR="114300" simplePos="0" relativeHeight="251665920" behindDoc="0" locked="0" layoutInCell="0" allowOverlap="1">
                <wp:simplePos x="0" y="0"/>
                <wp:positionH relativeFrom="column">
                  <wp:posOffset>162560</wp:posOffset>
                </wp:positionH>
                <wp:positionV relativeFrom="paragraph">
                  <wp:posOffset>8106410</wp:posOffset>
                </wp:positionV>
                <wp:extent cx="217805" cy="213995"/>
                <wp:effectExtent l="10160" t="11430" r="10160" b="12700"/>
                <wp:wrapNone/>
                <wp:docPr id="13" name="Ar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17805" cy="2139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B541A" id="Arc 72" o:spid="_x0000_s1026" style="position:absolute;margin-left:12.8pt;margin-top:638.3pt;width:17.15pt;height:16.8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" o:allowincell="f" path="m-1,nfc11929,,21600,9670,21600,21600em-1,nsc11929,,21600,9670,21600,21600l,21600,-1,xe" filled="f" strokeweight=".25pt">
                <v:path arrowok="t" o:extrusionok="f" o:connecttype="custom" o:connectlocs="0,0;217805,213995;0,213995" o:connectangles="0,0,0"/>
              </v:shape>
            </w:pict>
          </mc:Fallback>
        </mc:AlternateContent>
      </w:r>
      <w:r>
        <w:rPr>
          <w:rFonts w:ascii="Arial" w:hAnsi="Arial" w:cs="Arial"/>
          <w:noProof/>
          <w:sz w:val="22"/>
          <w:szCs w:val="22"/>
        </w:rPr>
        <mc:AlternateContent>
          <mc:Choice Requires="wps">
            <w:drawing>
              <wp:anchor distT="0" distB="0" distL="114300" distR="114300" simplePos="0" relativeHeight="251664896" behindDoc="0" locked="0" layoutInCell="0" allowOverlap="1">
                <wp:simplePos x="0" y="0"/>
                <wp:positionH relativeFrom="column">
                  <wp:posOffset>196850</wp:posOffset>
                </wp:positionH>
                <wp:positionV relativeFrom="paragraph">
                  <wp:posOffset>8114030</wp:posOffset>
                </wp:positionV>
                <wp:extent cx="221615" cy="210185"/>
                <wp:effectExtent l="6350" t="9525" r="10160" b="8890"/>
                <wp:wrapNone/>
                <wp:docPr id="12" name="Ar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21615" cy="21018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1C18F" id="Arc 71" o:spid="_x0000_s1026" style="position:absolute;margin-left:15.5pt;margin-top:638.9pt;width:17.45pt;height:16.5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" o:allowincell="f" path="m-1,nfc11929,,21600,9670,21600,21600em-1,nsc11929,,21600,9670,21600,21600l,21600,-1,xe" filled="f" strokeweight=".25pt">
                <v:path arrowok="t" o:extrusionok="f" o:connecttype="custom" o:connectlocs="0,0;221615,210185;0,210185" o:connectangles="0,0,0"/>
              </v:shape>
            </w:pict>
          </mc:Fallback>
        </mc:AlternateContent>
      </w:r>
      <w:r>
        <w:rPr>
          <w:rFonts w:ascii="Arial" w:hAnsi="Arial" w:cs="Arial"/>
          <w:noProof/>
          <w:sz w:val="22"/>
          <w:szCs w:val="22"/>
        </w:rPr>
        <mc:AlternateContent>
          <mc:Choice Requires="wps">
            <w:drawing>
              <wp:anchor distT="0" distB="0" distL="114300" distR="114300" simplePos="0" relativeHeight="251663872" behindDoc="0" locked="0" layoutInCell="0" allowOverlap="1">
                <wp:simplePos x="0" y="0"/>
                <wp:positionH relativeFrom="column">
                  <wp:posOffset>254000</wp:posOffset>
                </wp:positionH>
                <wp:positionV relativeFrom="paragraph">
                  <wp:posOffset>8129270</wp:posOffset>
                </wp:positionV>
                <wp:extent cx="149225" cy="160655"/>
                <wp:effectExtent l="6350" t="5715" r="6350" b="5080"/>
                <wp:wrapNone/>
                <wp:docPr id="11" name="Ar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9225" cy="1606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C50B8" id="Arc 70" o:spid="_x0000_s1026" style="position:absolute;margin-left:20pt;margin-top:640.1pt;width:11.75pt;height:12.6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" o:allowincell="f" path="m-1,nfc11929,,21600,9670,21600,21600em-1,nsc11929,,21600,9670,21600,21600l,21600,-1,xe" filled="f" strokeweight=".25pt">
                <v:path arrowok="t" o:extrusionok="f" o:connecttype="custom" o:connectlocs="0,0;149225,160655;0,160655" o:connectangles="0,0,0"/>
              </v:shape>
            </w:pict>
          </mc:Fallback>
        </mc:AlternateContent>
      </w:r>
      <w:r>
        <w:rPr>
          <w:rFonts w:ascii="Arial" w:hAnsi="Arial" w:cs="Arial"/>
          <w:noProof/>
          <w:sz w:val="22"/>
          <w:szCs w:val="22"/>
        </w:rPr>
        <mc:AlternateContent>
          <mc:Choice Requires="wps">
            <w:drawing>
              <wp:anchor distT="0" distB="0" distL="114300" distR="114300" simplePos="0" relativeHeight="251662848" behindDoc="0" locked="0" layoutInCell="0" allowOverlap="1">
                <wp:simplePos x="0" y="0"/>
                <wp:positionH relativeFrom="column">
                  <wp:posOffset>284480</wp:posOffset>
                </wp:positionH>
                <wp:positionV relativeFrom="paragraph">
                  <wp:posOffset>8136890</wp:posOffset>
                </wp:positionV>
                <wp:extent cx="141605" cy="153035"/>
                <wp:effectExtent l="8255" t="13335" r="12065" b="5080"/>
                <wp:wrapNone/>
                <wp:docPr id="10" name="Ar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1605" cy="1530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4E84A" id="Arc 69" o:spid="_x0000_s1026" style="position:absolute;margin-left:22.4pt;margin-top:640.7pt;width:11.15pt;height:12.05pt;flip:x 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" o:allowincell="f" path="m-1,nfc11929,,21600,9670,21600,21600em-1,nsc11929,,21600,9670,21600,21600l,21600,-1,xe" filled="f" strokeweight=".25pt">
                <v:path arrowok="t" o:extrusionok="f" o:connecttype="custom" o:connectlocs="0,0;141605,153035;0,153035" o:connectangles="0,0,0"/>
              </v:shape>
            </w:pict>
          </mc:Fallback>
        </mc:AlternateContent>
      </w:r>
      <w:r>
        <w:rPr>
          <w:rFonts w:ascii="Arial" w:hAnsi="Arial" w:cs="Arial"/>
          <w:noProof/>
          <w:sz w:val="22"/>
          <w:szCs w:val="22"/>
        </w:rPr>
        <mc:AlternateContent>
          <mc:Choice Requires="wps">
            <w:drawing>
              <wp:anchor distT="0" distB="0" distL="114300" distR="114300" simplePos="0" relativeHeight="251661824" behindDoc="0" locked="0" layoutInCell="0" allowOverlap="1">
                <wp:simplePos x="0" y="0"/>
                <wp:positionH relativeFrom="column">
                  <wp:posOffset>265430</wp:posOffset>
                </wp:positionH>
                <wp:positionV relativeFrom="paragraph">
                  <wp:posOffset>8350250</wp:posOffset>
                </wp:positionV>
                <wp:extent cx="6595745" cy="4445"/>
                <wp:effectExtent l="8255" t="7620" r="6350" b="6985"/>
                <wp:wrapNone/>
                <wp:docPr id="9"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CCAA8" id="Line 6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pt,657.5pt" to="540.25pt,6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hgYKwIAAGQ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60800" behindDoc="0" locked="0" layoutInCell="0" allowOverlap="1">
                <wp:simplePos x="0" y="0"/>
                <wp:positionH relativeFrom="column">
                  <wp:posOffset>375920</wp:posOffset>
                </wp:positionH>
                <wp:positionV relativeFrom="paragraph">
                  <wp:posOffset>8323580</wp:posOffset>
                </wp:positionV>
                <wp:extent cx="6477635" cy="635"/>
                <wp:effectExtent l="13970" t="9525" r="13970" b="8890"/>
                <wp:wrapNone/>
                <wp:docPr id="8"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2100B" id="Line 6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pt,655.4pt" to="539.65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" o:allowincell="f" strokeweight=".25pt">
                <v:stroke startarrowwidth="narrow" startarrowlength="short" endarrowwidth="narrow" endarrowlength="short"/>
              </v:line>
            </w:pict>
          </mc:Fallback>
        </mc:AlternateContent>
      </w:r>
      <w:r>
        <w:rPr>
          <w:rFonts w:ascii="Arial" w:hAnsi="Arial" w:cs="Arial"/>
          <w:noProof/>
          <w:sz w:val="22"/>
          <w:szCs w:val="22"/>
        </w:rPr>
        <mc:AlternateContent>
          <mc:Choice Requires="wps">
            <w:drawing>
              <wp:anchor distT="0" distB="0" distL="114300" distR="114300" simplePos="0" relativeHeight="251659776" behindDoc="0" locked="0" layoutInCell="0" allowOverlap="1">
                <wp:simplePos x="0" y="0"/>
                <wp:positionH relativeFrom="column">
                  <wp:posOffset>383540</wp:posOffset>
                </wp:positionH>
                <wp:positionV relativeFrom="paragraph">
                  <wp:posOffset>8289290</wp:posOffset>
                </wp:positionV>
                <wp:extent cx="6462395" cy="635"/>
                <wp:effectExtent l="12065" t="13335" r="12065" b="5080"/>
                <wp:wrapNone/>
                <wp:docPr id="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923B9" id="Line 6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pt,652.7pt" to="539.05pt,6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" o:allowincell="f" strokeweight=".25pt">
                <v:stroke startarrowwidth="narrow" startarrowlength="short" endarrowwidth="narrow" endarrowlength="short"/>
              </v:line>
            </w:pict>
          </mc:Fallback>
        </mc:AlternateContent>
      </w:r>
      <w:r w:rsidR="00115EFF" w:rsidRPr="00C800EA">
        <w:rPr>
          <w:rFonts w:ascii="Arial" w:hAnsi="Arial" w:cs="Arial"/>
          <w:sz w:val="22"/>
          <w:szCs w:val="22"/>
        </w:rPr>
        <w:br w:type="page"/>
      </w:r>
      <w:r w:rsidR="00115EFF" w:rsidRPr="00C800EA">
        <w:rPr>
          <w:rFonts w:ascii="Arial" w:hAnsi="Arial" w:cs="Arial"/>
          <w:b/>
          <w:sz w:val="22"/>
          <w:szCs w:val="22"/>
        </w:rPr>
        <w:lastRenderedPageBreak/>
        <w:t xml:space="preserve">EDITAL DE PREGÃO ELETRÔNICO Nº </w:t>
      </w:r>
      <w:r w:rsidR="0014464B">
        <w:rPr>
          <w:rFonts w:ascii="Arial" w:hAnsi="Arial" w:cs="Arial"/>
          <w:b/>
          <w:sz w:val="22"/>
          <w:szCs w:val="22"/>
        </w:rPr>
        <w:t>05</w:t>
      </w:r>
      <w:r w:rsidR="003E0763">
        <w:rPr>
          <w:rFonts w:ascii="Arial" w:hAnsi="Arial" w:cs="Arial"/>
          <w:b/>
          <w:sz w:val="22"/>
          <w:szCs w:val="22"/>
        </w:rPr>
        <w:t>/</w:t>
      </w:r>
      <w:r w:rsidR="00AF1B26">
        <w:rPr>
          <w:rFonts w:ascii="Arial" w:hAnsi="Arial" w:cs="Arial"/>
          <w:b/>
          <w:sz w:val="22"/>
          <w:szCs w:val="22"/>
        </w:rPr>
        <w:t>20</w:t>
      </w:r>
      <w:r w:rsidR="009407FC">
        <w:rPr>
          <w:rFonts w:ascii="Arial" w:hAnsi="Arial" w:cs="Arial"/>
          <w:b/>
          <w:sz w:val="22"/>
          <w:szCs w:val="22"/>
        </w:rPr>
        <w:t>1</w:t>
      </w:r>
      <w:r>
        <w:rPr>
          <w:rFonts w:ascii="Arial" w:hAnsi="Arial" w:cs="Arial"/>
          <w:b/>
          <w:sz w:val="22"/>
          <w:szCs w:val="22"/>
        </w:rPr>
        <w:t>9</w:t>
      </w:r>
    </w:p>
    <w:p w:rsidR="00DB66DA" w:rsidRDefault="00115EFF" w:rsidP="00E53AB6">
      <w:pPr>
        <w:pStyle w:val="Recuodecorpodetexto"/>
        <w:spacing w:after="0"/>
        <w:ind w:left="0" w:firstLine="0"/>
        <w:jc w:val="center"/>
        <w:rPr>
          <w:rFonts w:ascii="Arial" w:hAnsi="Arial" w:cs="Arial"/>
          <w:b/>
          <w:sz w:val="22"/>
          <w:szCs w:val="22"/>
        </w:rPr>
      </w:pPr>
      <w:r w:rsidRPr="00C800EA">
        <w:rPr>
          <w:rFonts w:ascii="Arial" w:hAnsi="Arial" w:cs="Arial"/>
          <w:b/>
          <w:sz w:val="22"/>
          <w:szCs w:val="22"/>
        </w:rPr>
        <w:t xml:space="preserve">PROCESSO Nº </w:t>
      </w:r>
      <w:r w:rsidR="000E4F85">
        <w:rPr>
          <w:rFonts w:ascii="Arial" w:hAnsi="Arial" w:cs="Arial"/>
          <w:b/>
          <w:sz w:val="22"/>
          <w:szCs w:val="22"/>
        </w:rPr>
        <w:t>59560.000</w:t>
      </w:r>
      <w:r w:rsidR="001C70B0">
        <w:rPr>
          <w:rFonts w:ascii="Arial" w:hAnsi="Arial" w:cs="Arial"/>
          <w:b/>
          <w:sz w:val="22"/>
          <w:szCs w:val="22"/>
        </w:rPr>
        <w:t>4</w:t>
      </w:r>
      <w:r w:rsidR="00E70E04">
        <w:rPr>
          <w:rFonts w:ascii="Arial" w:hAnsi="Arial" w:cs="Arial"/>
          <w:b/>
          <w:sz w:val="22"/>
          <w:szCs w:val="22"/>
        </w:rPr>
        <w:t>8</w:t>
      </w:r>
      <w:r w:rsidR="001C70B0">
        <w:rPr>
          <w:rFonts w:ascii="Arial" w:hAnsi="Arial" w:cs="Arial"/>
          <w:b/>
          <w:sz w:val="22"/>
          <w:szCs w:val="22"/>
        </w:rPr>
        <w:t>8</w:t>
      </w:r>
      <w:r w:rsidR="000E4F85">
        <w:rPr>
          <w:rFonts w:ascii="Arial" w:hAnsi="Arial" w:cs="Arial"/>
          <w:b/>
          <w:sz w:val="22"/>
          <w:szCs w:val="22"/>
        </w:rPr>
        <w:t>/201</w:t>
      </w:r>
      <w:r w:rsidR="00E70E04">
        <w:rPr>
          <w:rFonts w:ascii="Arial" w:hAnsi="Arial" w:cs="Arial"/>
          <w:b/>
          <w:sz w:val="22"/>
          <w:szCs w:val="22"/>
        </w:rPr>
        <w:t>9</w:t>
      </w:r>
      <w:r w:rsidR="000E4F85">
        <w:rPr>
          <w:rFonts w:ascii="Arial" w:hAnsi="Arial" w:cs="Arial"/>
          <w:b/>
          <w:sz w:val="22"/>
          <w:szCs w:val="22"/>
        </w:rPr>
        <w:t>-</w:t>
      </w:r>
      <w:r w:rsidR="001C70B0">
        <w:rPr>
          <w:rFonts w:ascii="Arial" w:hAnsi="Arial" w:cs="Arial"/>
          <w:b/>
          <w:sz w:val="22"/>
          <w:szCs w:val="22"/>
        </w:rPr>
        <w:t>9</w:t>
      </w:r>
      <w:r w:rsidR="00E70E04">
        <w:rPr>
          <w:rFonts w:ascii="Arial" w:hAnsi="Arial" w:cs="Arial"/>
          <w:b/>
          <w:sz w:val="22"/>
          <w:szCs w:val="22"/>
        </w:rPr>
        <w:t>1</w:t>
      </w:r>
    </w:p>
    <w:p w:rsidR="00115EFF" w:rsidRPr="00C800EA" w:rsidRDefault="00115EFF" w:rsidP="00E53AB6">
      <w:pPr>
        <w:pStyle w:val="Recuodecorpodetexto"/>
        <w:spacing w:after="0"/>
        <w:ind w:left="0" w:firstLine="0"/>
        <w:jc w:val="center"/>
        <w:rPr>
          <w:rFonts w:ascii="Arial" w:hAnsi="Arial" w:cs="Arial"/>
          <w:sz w:val="22"/>
          <w:szCs w:val="22"/>
        </w:rPr>
      </w:pPr>
      <w:r w:rsidRPr="00C800EA">
        <w:rPr>
          <w:rFonts w:ascii="Arial" w:hAnsi="Arial" w:cs="Arial"/>
          <w:sz w:val="22"/>
          <w:szCs w:val="22"/>
        </w:rPr>
        <w:t>A V I S O</w:t>
      </w:r>
    </w:p>
    <w:p w:rsidR="00115EFF" w:rsidRPr="00C800EA" w:rsidRDefault="00115EFF" w:rsidP="00DD1A2F">
      <w:pPr>
        <w:spacing w:before="120"/>
        <w:rPr>
          <w:rFonts w:ascii="Arial" w:hAnsi="Arial" w:cs="Arial"/>
          <w:b/>
          <w:sz w:val="22"/>
          <w:szCs w:val="22"/>
        </w:rPr>
      </w:pPr>
    </w:p>
    <w:p w:rsidR="00115EFF" w:rsidRDefault="00115EFF" w:rsidP="00DD1A2F">
      <w:pPr>
        <w:pStyle w:val="Textodenotaderodap"/>
        <w:suppressAutoHyphens/>
        <w:spacing w:before="120"/>
        <w:ind w:left="0" w:firstLine="0"/>
        <w:rPr>
          <w:rFonts w:ascii="Arial" w:hAnsi="Arial" w:cs="Arial"/>
          <w:i/>
        </w:rPr>
      </w:pPr>
      <w:r w:rsidRPr="00E24FDA">
        <w:rPr>
          <w:rFonts w:ascii="Arial" w:hAnsi="Arial" w:cs="Arial"/>
        </w:rPr>
        <w:t xml:space="preserve">A COMPANHIA DE DESENVOLVIMENTO DOS VALES DO SÃO FRANCISCO E DO PARNAÍBA – </w:t>
      </w:r>
      <w:r w:rsidR="00407775" w:rsidRPr="00E24FDA">
        <w:rPr>
          <w:rFonts w:ascii="Arial" w:hAnsi="Arial" w:cs="Arial"/>
        </w:rPr>
        <w:t>Codevasf</w:t>
      </w:r>
      <w:r w:rsidRPr="00E24FDA">
        <w:rPr>
          <w:rFonts w:ascii="Arial" w:hAnsi="Arial" w:cs="Arial"/>
        </w:rPr>
        <w:t>, torna público aos interessados que na data, horário e local abaixo indicados fará real</w:t>
      </w:r>
      <w:r w:rsidR="00175295" w:rsidRPr="00E24FDA">
        <w:rPr>
          <w:rFonts w:ascii="Arial" w:hAnsi="Arial" w:cs="Arial"/>
        </w:rPr>
        <w:t xml:space="preserve">izar licitação na modalidade de </w:t>
      </w:r>
      <w:r w:rsidRPr="00E24FDA">
        <w:rPr>
          <w:rFonts w:ascii="Arial" w:hAnsi="Arial" w:cs="Arial"/>
          <w:b/>
        </w:rPr>
        <w:t>PREGÃO ELETRÔNICO</w:t>
      </w:r>
      <w:r w:rsidR="00175295" w:rsidRPr="00E24FDA">
        <w:rPr>
          <w:rFonts w:ascii="Arial" w:hAnsi="Arial" w:cs="Arial"/>
          <w:b/>
        </w:rPr>
        <w:t>,</w:t>
      </w:r>
      <w:r w:rsidR="00175295" w:rsidRPr="00E24FDA">
        <w:rPr>
          <w:rFonts w:ascii="Arial" w:hAnsi="Arial" w:cs="Arial"/>
        </w:rPr>
        <w:t xml:space="preserve"> </w:t>
      </w:r>
      <w:r w:rsidRPr="00E24FDA">
        <w:rPr>
          <w:rFonts w:ascii="Arial" w:hAnsi="Arial" w:cs="Arial"/>
        </w:rPr>
        <w:t>do tipo</w:t>
      </w:r>
      <w:r w:rsidR="00F45FE4" w:rsidRPr="00E24FDA">
        <w:rPr>
          <w:rFonts w:ascii="Arial" w:hAnsi="Arial" w:cs="Arial"/>
        </w:rPr>
        <w:t xml:space="preserve"> </w:t>
      </w:r>
      <w:r w:rsidR="00F45FE4" w:rsidRPr="00E24FDA">
        <w:rPr>
          <w:rFonts w:ascii="Arial" w:hAnsi="Arial" w:cs="Arial"/>
          <w:b/>
        </w:rPr>
        <w:t>MENO</w:t>
      </w:r>
      <w:r w:rsidR="008408A0" w:rsidRPr="00E24FDA">
        <w:rPr>
          <w:rFonts w:ascii="Arial" w:hAnsi="Arial" w:cs="Arial"/>
          <w:b/>
        </w:rPr>
        <w:t>R</w:t>
      </w:r>
      <w:r w:rsidR="00F45FE4" w:rsidRPr="00E24FDA">
        <w:rPr>
          <w:rFonts w:ascii="Arial" w:hAnsi="Arial" w:cs="Arial"/>
          <w:b/>
        </w:rPr>
        <w:t xml:space="preserve"> PREÇO</w:t>
      </w:r>
      <w:r w:rsidRPr="00E24FDA">
        <w:rPr>
          <w:rFonts w:ascii="Arial" w:hAnsi="Arial" w:cs="Arial"/>
        </w:rPr>
        <w:t xml:space="preserve">, </w:t>
      </w:r>
      <w:r w:rsidR="00294B41" w:rsidRPr="00E24FDA">
        <w:rPr>
          <w:rFonts w:ascii="Arial" w:hAnsi="Arial" w:cs="Arial"/>
        </w:rPr>
        <w:t xml:space="preserve">em regime de empreitada por preço unitário, </w:t>
      </w:r>
      <w:r w:rsidRPr="00E24FDA">
        <w:rPr>
          <w:rFonts w:ascii="Arial" w:hAnsi="Arial" w:cs="Arial"/>
        </w:rPr>
        <w:t xml:space="preserve">por meio da </w:t>
      </w:r>
      <w:r w:rsidRPr="00E24FDA">
        <w:rPr>
          <w:rFonts w:ascii="Arial" w:hAnsi="Arial" w:cs="Arial"/>
          <w:i/>
        </w:rPr>
        <w:t xml:space="preserve">internet: </w:t>
      </w:r>
      <w:hyperlink r:id="rId9" w:history="1">
        <w:r w:rsidR="00E227A9" w:rsidRPr="001A6B80">
          <w:rPr>
            <w:rStyle w:val="Hyperlink"/>
            <w:rFonts w:ascii="Arial" w:hAnsi="Arial" w:cs="Arial"/>
            <w:i/>
          </w:rPr>
          <w:t>www.comprasgovernamentais.gov.br</w:t>
        </w:r>
      </w:hyperlink>
      <w:r w:rsidRPr="00E24FDA">
        <w:rPr>
          <w:rFonts w:ascii="Arial" w:hAnsi="Arial" w:cs="Arial"/>
          <w:i/>
        </w:rPr>
        <w:t>.</w:t>
      </w:r>
    </w:p>
    <w:p w:rsidR="00E227A9" w:rsidRPr="00E24FDA" w:rsidRDefault="00E227A9" w:rsidP="00DD1A2F">
      <w:pPr>
        <w:pStyle w:val="Textodenotaderodap"/>
        <w:suppressAutoHyphens/>
        <w:ind w:left="0" w:firstLine="0"/>
        <w:rPr>
          <w:rFonts w:ascii="Arial" w:hAnsi="Arial" w:cs="Arial"/>
          <w:color w:val="0000FF"/>
        </w:rPr>
      </w:pPr>
    </w:p>
    <w:p w:rsidR="004362AF" w:rsidRDefault="00115EFF" w:rsidP="00DD1A2F">
      <w:pPr>
        <w:spacing w:before="120"/>
        <w:ind w:left="0" w:right="79" w:firstLine="0"/>
        <w:rPr>
          <w:shd w:val="clear" w:color="auto" w:fill="FFFFFF"/>
        </w:rPr>
      </w:pPr>
      <w:r w:rsidRPr="00E24FDA">
        <w:rPr>
          <w:rFonts w:ascii="Arial" w:hAnsi="Arial" w:cs="Arial"/>
          <w:b/>
        </w:rPr>
        <w:t>OBJETO</w:t>
      </w:r>
      <w:r w:rsidRPr="000D606D">
        <w:rPr>
          <w:rFonts w:ascii="Arial" w:hAnsi="Arial" w:cs="Arial"/>
          <w:color w:val="000000"/>
        </w:rPr>
        <w:t xml:space="preserve">: </w:t>
      </w:r>
      <w:r w:rsidR="00050FEA" w:rsidRPr="00050FEA">
        <w:rPr>
          <w:rFonts w:ascii="Arial" w:hAnsi="Arial" w:cs="Arial"/>
        </w:rPr>
        <w:t>Contratação de empresa especializada na prestação, de forma contínua de Limpeza, Conservação, Manutenção predial, aparelhos condicionadores de ar, Copa, Jardinagem e Recepção em regime de dedicação exclusiva de mão de obra, materiais e equipamentos necessários, a serem executados nas dependências da Sede da 6ª Superintendência Regional da Companhia de Desenvolvimento dos Vales São Francisco e Parnaíba, e do 6ª EPA, Escritório de Apoio Técnico  em Paulo Afonso, doravante denominada CODEVASF, situada em Juazeiro/BA</w:t>
      </w:r>
      <w:r w:rsidR="00050FEA">
        <w:rPr>
          <w:shd w:val="clear" w:color="auto" w:fill="FFFFFF"/>
        </w:rPr>
        <w:t>.</w:t>
      </w:r>
    </w:p>
    <w:p w:rsidR="00050FEA" w:rsidRDefault="00050FEA" w:rsidP="00DD1A2F">
      <w:pPr>
        <w:pStyle w:val="Cabealho"/>
        <w:tabs>
          <w:tab w:val="clear" w:pos="4419"/>
          <w:tab w:val="clear" w:pos="8838"/>
        </w:tabs>
        <w:ind w:left="0" w:firstLine="0"/>
        <w:rPr>
          <w:rFonts w:ascii="Arial" w:hAnsi="Arial" w:cs="Arial"/>
          <w:b/>
          <w:color w:val="000000"/>
          <w:u w:val="single"/>
        </w:rPr>
      </w:pPr>
    </w:p>
    <w:p w:rsidR="004362AF" w:rsidRPr="00E24FDA" w:rsidRDefault="00115EFF" w:rsidP="00DD1A2F">
      <w:pPr>
        <w:pStyle w:val="Cabealho"/>
        <w:tabs>
          <w:tab w:val="clear" w:pos="4419"/>
          <w:tab w:val="clear" w:pos="8838"/>
        </w:tabs>
        <w:ind w:left="0" w:firstLine="0"/>
        <w:rPr>
          <w:rFonts w:ascii="Arial" w:hAnsi="Arial" w:cs="Arial"/>
        </w:rPr>
      </w:pPr>
      <w:r w:rsidRPr="00E24FDA">
        <w:rPr>
          <w:rFonts w:ascii="Arial" w:hAnsi="Arial" w:cs="Arial"/>
          <w:b/>
          <w:color w:val="000000"/>
          <w:u w:val="single"/>
        </w:rPr>
        <w:t>CONDIÇÕES DE PARTICIPAÇÃO:</w:t>
      </w:r>
      <w:r w:rsidRPr="00E24FDA">
        <w:rPr>
          <w:rFonts w:ascii="Arial" w:hAnsi="Arial" w:cs="Arial"/>
          <w:color w:val="000000"/>
        </w:rPr>
        <w:t xml:space="preserve"> </w:t>
      </w:r>
      <w:r w:rsidR="003E2FEB" w:rsidRPr="00E24FDA">
        <w:rPr>
          <w:rFonts w:ascii="Arial" w:hAnsi="Arial" w:cs="Arial"/>
          <w:color w:val="000000"/>
        </w:rPr>
        <w:t>Empresas do ramo</w:t>
      </w:r>
      <w:r w:rsidR="007F4A0D" w:rsidRPr="00E24FDA">
        <w:rPr>
          <w:rFonts w:ascii="Arial" w:hAnsi="Arial" w:cs="Arial"/>
        </w:rPr>
        <w:t xml:space="preserve">, </w:t>
      </w:r>
      <w:r w:rsidR="00381F88" w:rsidRPr="00E24FDA">
        <w:rPr>
          <w:rFonts w:ascii="Arial" w:hAnsi="Arial" w:cs="Arial"/>
        </w:rPr>
        <w:t xml:space="preserve">individuais, </w:t>
      </w:r>
      <w:r w:rsidR="007F4A0D" w:rsidRPr="00E24FDA">
        <w:rPr>
          <w:rFonts w:ascii="Arial" w:hAnsi="Arial" w:cs="Arial"/>
        </w:rPr>
        <w:t>que atendam a todas as exigências consta</w:t>
      </w:r>
      <w:r w:rsidR="00381F88" w:rsidRPr="00E24FDA">
        <w:rPr>
          <w:rFonts w:ascii="Arial" w:hAnsi="Arial" w:cs="Arial"/>
        </w:rPr>
        <w:t>ntes deste Edital e seus Anexos</w:t>
      </w:r>
      <w:r w:rsidR="004362AF" w:rsidRPr="00E24FDA">
        <w:rPr>
          <w:rFonts w:ascii="Arial" w:hAnsi="Arial" w:cs="Arial"/>
        </w:rPr>
        <w:t xml:space="preserve">. </w:t>
      </w:r>
    </w:p>
    <w:p w:rsidR="00C71958" w:rsidRPr="00E24FDA" w:rsidRDefault="00C71958" w:rsidP="00DD1A2F">
      <w:pPr>
        <w:ind w:left="0" w:firstLine="0"/>
        <w:rPr>
          <w:rFonts w:ascii="Arial" w:hAnsi="Arial" w:cs="Arial"/>
        </w:rPr>
      </w:pPr>
    </w:p>
    <w:p w:rsidR="00C71958" w:rsidRPr="00E24FDA" w:rsidRDefault="00C71958" w:rsidP="00DD1A2F">
      <w:pPr>
        <w:suppressAutoHyphens/>
        <w:ind w:left="0" w:firstLine="0"/>
        <w:rPr>
          <w:rFonts w:ascii="Arial" w:hAnsi="Arial" w:cs="Arial"/>
          <w:b/>
        </w:rPr>
      </w:pPr>
      <w:r w:rsidRPr="00E24FDA">
        <w:rPr>
          <w:rFonts w:ascii="Arial" w:hAnsi="Arial" w:cs="Arial"/>
          <w:b/>
          <w:color w:val="000000"/>
        </w:rPr>
        <w:t xml:space="preserve">Obs. </w:t>
      </w:r>
      <w:r w:rsidRPr="00E24FDA">
        <w:rPr>
          <w:rFonts w:ascii="Arial" w:hAnsi="Arial" w:cs="Arial"/>
          <w:b/>
        </w:rPr>
        <w:t xml:space="preserve">Na fase de habilitação a licitante de melhor oferta deverá comprovar que possui patrimônio líquido de  </w:t>
      </w:r>
      <w:r w:rsidR="00983697" w:rsidRPr="00E24FDA">
        <w:rPr>
          <w:rFonts w:ascii="Arial" w:hAnsi="Arial" w:cs="Arial"/>
          <w:b/>
        </w:rPr>
        <w:t xml:space="preserve">R$ </w:t>
      </w:r>
      <w:r w:rsidR="00050FEA">
        <w:rPr>
          <w:rFonts w:ascii="Arial" w:hAnsi="Arial" w:cs="Arial"/>
          <w:b/>
        </w:rPr>
        <w:t>6</w:t>
      </w:r>
      <w:r w:rsidR="008A5568">
        <w:rPr>
          <w:rFonts w:ascii="Arial" w:hAnsi="Arial" w:cs="Arial"/>
          <w:b/>
        </w:rPr>
        <w:t>9</w:t>
      </w:r>
      <w:r w:rsidR="00050FEA">
        <w:rPr>
          <w:rFonts w:ascii="Arial" w:hAnsi="Arial" w:cs="Arial"/>
          <w:b/>
        </w:rPr>
        <w:t>.</w:t>
      </w:r>
      <w:r w:rsidR="008A5568">
        <w:rPr>
          <w:rFonts w:ascii="Arial" w:hAnsi="Arial" w:cs="Arial"/>
          <w:b/>
        </w:rPr>
        <w:t>908</w:t>
      </w:r>
      <w:r w:rsidR="00E572B4">
        <w:rPr>
          <w:rFonts w:ascii="Arial" w:hAnsi="Arial" w:cs="Arial"/>
          <w:b/>
        </w:rPr>
        <w:t>,00</w:t>
      </w:r>
      <w:r w:rsidR="009D4827" w:rsidRPr="00E24FDA">
        <w:rPr>
          <w:rFonts w:ascii="Arial" w:hAnsi="Arial" w:cs="Arial"/>
          <w:b/>
        </w:rPr>
        <w:t xml:space="preserve"> (</w:t>
      </w:r>
      <w:r w:rsidR="00050FEA">
        <w:rPr>
          <w:rFonts w:ascii="Arial" w:hAnsi="Arial" w:cs="Arial"/>
          <w:b/>
        </w:rPr>
        <w:t xml:space="preserve">Sessenta e </w:t>
      </w:r>
      <w:r w:rsidR="008A5568">
        <w:rPr>
          <w:rFonts w:ascii="Arial" w:hAnsi="Arial" w:cs="Arial"/>
          <w:b/>
        </w:rPr>
        <w:t>nove</w:t>
      </w:r>
      <w:r w:rsidR="00050FEA">
        <w:rPr>
          <w:rFonts w:ascii="Arial" w:hAnsi="Arial" w:cs="Arial"/>
          <w:b/>
        </w:rPr>
        <w:t xml:space="preserve"> mil</w:t>
      </w:r>
      <w:r w:rsidR="00E572B4">
        <w:rPr>
          <w:rFonts w:ascii="Arial" w:hAnsi="Arial" w:cs="Arial"/>
          <w:b/>
        </w:rPr>
        <w:t xml:space="preserve"> </w:t>
      </w:r>
      <w:r w:rsidR="008A5568">
        <w:rPr>
          <w:rFonts w:ascii="Arial" w:hAnsi="Arial" w:cs="Arial"/>
          <w:b/>
        </w:rPr>
        <w:t>novecentos e oito</w:t>
      </w:r>
      <w:r w:rsidR="00050FEA">
        <w:rPr>
          <w:rFonts w:ascii="Arial" w:hAnsi="Arial" w:cs="Arial"/>
          <w:b/>
        </w:rPr>
        <w:t xml:space="preserve"> reais</w:t>
      </w:r>
      <w:r w:rsidR="009D4827" w:rsidRPr="00E24FDA">
        <w:rPr>
          <w:rFonts w:ascii="Arial" w:hAnsi="Arial" w:cs="Arial"/>
          <w:b/>
        </w:rPr>
        <w:t xml:space="preserve">) </w:t>
      </w:r>
      <w:r w:rsidR="00C57D8E" w:rsidRPr="00E24FDA">
        <w:rPr>
          <w:rFonts w:ascii="Arial" w:hAnsi="Arial" w:cs="Arial"/>
          <w:b/>
        </w:rPr>
        <w:t xml:space="preserve">e Capital Circulante Líquido ou Capital de Giro no valor de </w:t>
      </w:r>
      <w:r w:rsidR="009D4827" w:rsidRPr="00E24FDA">
        <w:rPr>
          <w:rFonts w:ascii="Arial" w:hAnsi="Arial" w:cs="Arial"/>
          <w:b/>
        </w:rPr>
        <w:t xml:space="preserve">R$ </w:t>
      </w:r>
      <w:r w:rsidR="008A5568">
        <w:rPr>
          <w:rFonts w:ascii="Arial" w:hAnsi="Arial" w:cs="Arial"/>
          <w:b/>
        </w:rPr>
        <w:t>116.466,92</w:t>
      </w:r>
      <w:r w:rsidR="00F67A5F" w:rsidRPr="00F67A5F">
        <w:rPr>
          <w:rFonts w:ascii="Arial" w:hAnsi="Arial" w:cs="Arial"/>
          <w:b/>
        </w:rPr>
        <w:t xml:space="preserve"> </w:t>
      </w:r>
      <w:r w:rsidR="009D4827" w:rsidRPr="00E24FDA">
        <w:rPr>
          <w:rFonts w:ascii="Arial" w:hAnsi="Arial" w:cs="Arial"/>
          <w:b/>
        </w:rPr>
        <w:t>(</w:t>
      </w:r>
      <w:r w:rsidR="008A5568">
        <w:rPr>
          <w:rFonts w:ascii="Arial" w:hAnsi="Arial" w:cs="Arial"/>
          <w:b/>
        </w:rPr>
        <w:t xml:space="preserve">Cento e dezesseis mil quatrocentos e </w:t>
      </w:r>
      <w:proofErr w:type="spellStart"/>
      <w:r w:rsidR="008A5568">
        <w:rPr>
          <w:rFonts w:ascii="Arial" w:hAnsi="Arial" w:cs="Arial"/>
          <w:b/>
        </w:rPr>
        <w:t>sessentra</w:t>
      </w:r>
      <w:proofErr w:type="spellEnd"/>
      <w:r w:rsidR="008A5568">
        <w:rPr>
          <w:rFonts w:ascii="Arial" w:hAnsi="Arial" w:cs="Arial"/>
          <w:b/>
        </w:rPr>
        <w:t xml:space="preserve"> e seis reais e noventa e dois </w:t>
      </w:r>
      <w:r w:rsidR="00E572B4">
        <w:rPr>
          <w:rFonts w:ascii="Arial" w:hAnsi="Arial" w:cs="Arial"/>
          <w:b/>
        </w:rPr>
        <w:t>centavos</w:t>
      </w:r>
      <w:r w:rsidR="009D4827" w:rsidRPr="00E24FDA">
        <w:rPr>
          <w:rFonts w:ascii="Arial" w:hAnsi="Arial" w:cs="Arial"/>
          <w:b/>
        </w:rPr>
        <w:t>)</w:t>
      </w:r>
      <w:r w:rsidR="00C57D8E" w:rsidRPr="00E24FDA">
        <w:rPr>
          <w:rFonts w:ascii="Arial" w:hAnsi="Arial" w:cs="Arial"/>
          <w:b/>
        </w:rPr>
        <w:t>.</w:t>
      </w:r>
    </w:p>
    <w:p w:rsidR="00C71958" w:rsidRPr="00C800EA" w:rsidRDefault="00C71958" w:rsidP="00DD1A2F">
      <w:pPr>
        <w:ind w:left="0" w:firstLine="0"/>
        <w:rPr>
          <w:rFonts w:ascii="Arial" w:hAnsi="Arial" w:cs="Arial"/>
          <w:sz w:val="22"/>
          <w:szCs w:val="22"/>
        </w:rPr>
      </w:pPr>
    </w:p>
    <w:p w:rsidR="00115EFF" w:rsidRPr="00B32F33" w:rsidRDefault="00115EFF" w:rsidP="00DD1A2F">
      <w:pPr>
        <w:suppressAutoHyphens/>
        <w:spacing w:before="120"/>
        <w:ind w:left="0" w:firstLine="0"/>
        <w:rPr>
          <w:rFonts w:ascii="Arial" w:hAnsi="Arial" w:cs="Arial"/>
        </w:rPr>
      </w:pPr>
      <w:r w:rsidRPr="00E24FDA">
        <w:rPr>
          <w:rFonts w:ascii="Arial" w:hAnsi="Arial" w:cs="Arial"/>
          <w:b/>
          <w:u w:val="single"/>
        </w:rPr>
        <w:t>DATA, HORA E LOCAL  DA DISPONIBILIZAÇÃO  DO EDITAL  E SEUS ANEXOS</w:t>
      </w:r>
      <w:r w:rsidR="00966C80" w:rsidRPr="00E24FDA">
        <w:rPr>
          <w:rFonts w:ascii="Arial" w:hAnsi="Arial" w:cs="Arial"/>
        </w:rPr>
        <w:t>: O</w:t>
      </w:r>
      <w:r w:rsidRPr="00E24FDA">
        <w:rPr>
          <w:rFonts w:ascii="Arial" w:hAnsi="Arial" w:cs="Arial"/>
        </w:rPr>
        <w:t xml:space="preserve"> Edital  estará  disponível para consulta e retirada nos sítios: </w:t>
      </w:r>
      <w:hyperlink r:id="rId10" w:history="1">
        <w:r w:rsidRPr="00E24FDA">
          <w:rPr>
            <w:rStyle w:val="Hyperlink"/>
            <w:rFonts w:ascii="Arial" w:hAnsi="Arial" w:cs="Arial"/>
            <w:color w:val="auto"/>
          </w:rPr>
          <w:t>www.codevasf.gov.br</w:t>
        </w:r>
      </w:hyperlink>
      <w:r w:rsidR="00A265A6">
        <w:rPr>
          <w:rFonts w:ascii="Arial" w:hAnsi="Arial" w:cs="Arial"/>
        </w:rPr>
        <w:t xml:space="preserve"> e</w:t>
      </w:r>
      <w:r w:rsidRPr="00E24FDA">
        <w:rPr>
          <w:rFonts w:ascii="Arial" w:hAnsi="Arial" w:cs="Arial"/>
        </w:rPr>
        <w:t xml:space="preserve"> </w:t>
      </w:r>
      <w:hyperlink r:id="rId11" w:history="1">
        <w:r w:rsidR="00544935" w:rsidRPr="00E24FDA">
          <w:rPr>
            <w:rStyle w:val="Hyperlink"/>
            <w:rFonts w:ascii="Arial" w:hAnsi="Arial" w:cs="Arial"/>
          </w:rPr>
          <w:t>www.comprasgovernamentais.gov.br</w:t>
        </w:r>
      </w:hyperlink>
      <w:r w:rsidR="000736C4">
        <w:rPr>
          <w:rFonts w:ascii="Arial" w:hAnsi="Arial" w:cs="Arial"/>
        </w:rPr>
        <w:t xml:space="preserve">. </w:t>
      </w:r>
      <w:r w:rsidR="000736C4" w:rsidRPr="000736C4">
        <w:rPr>
          <w:rFonts w:ascii="Arial" w:hAnsi="Arial" w:cs="Arial"/>
        </w:rPr>
        <w:t xml:space="preserve">Na impossibilidade de download pelos sítios, o edital e seus anexos encontram-se à disposição </w:t>
      </w:r>
      <w:r w:rsidR="000736C4" w:rsidRPr="00B32F33">
        <w:rPr>
          <w:rFonts w:ascii="Arial" w:hAnsi="Arial" w:cs="Arial"/>
        </w:rPr>
        <w:t xml:space="preserve">dos interessados na sala </w:t>
      </w:r>
      <w:r w:rsidR="003B7022" w:rsidRPr="00B32F33">
        <w:rPr>
          <w:rFonts w:ascii="Arial" w:hAnsi="Arial" w:cs="Arial"/>
        </w:rPr>
        <w:t>da Secretaria Regional de Licitações no prédio da 6ª Superintendência Regional da CODEVASF</w:t>
      </w:r>
      <w:r w:rsidR="000736C4" w:rsidRPr="00B32F33">
        <w:rPr>
          <w:rFonts w:ascii="Arial" w:hAnsi="Arial" w:cs="Arial"/>
        </w:rPr>
        <w:t>, localizado n</w:t>
      </w:r>
      <w:r w:rsidR="003B7022" w:rsidRPr="00B32F33">
        <w:rPr>
          <w:rFonts w:ascii="Arial" w:hAnsi="Arial" w:cs="Arial"/>
        </w:rPr>
        <w:t>a Avenida Comissão do Vale, S/N – Piranga, Juazeiro/BA</w:t>
      </w:r>
      <w:r w:rsidR="000736C4" w:rsidRPr="00B32F33">
        <w:rPr>
          <w:rFonts w:ascii="Arial" w:hAnsi="Arial" w:cs="Arial"/>
        </w:rPr>
        <w:t>, telefone (</w:t>
      </w:r>
      <w:r w:rsidR="003B7022" w:rsidRPr="00B32F33">
        <w:rPr>
          <w:rFonts w:ascii="Arial" w:hAnsi="Arial" w:cs="Arial"/>
        </w:rPr>
        <w:t>74</w:t>
      </w:r>
      <w:r w:rsidR="000736C4" w:rsidRPr="00B32F33">
        <w:rPr>
          <w:rFonts w:ascii="Arial" w:hAnsi="Arial" w:cs="Arial"/>
        </w:rPr>
        <w:t xml:space="preserve">) </w:t>
      </w:r>
      <w:r w:rsidR="003B7022" w:rsidRPr="00B32F33">
        <w:rPr>
          <w:rFonts w:ascii="Arial" w:hAnsi="Arial" w:cs="Arial"/>
        </w:rPr>
        <w:t xml:space="preserve">3614 6231 / 3614 </w:t>
      </w:r>
      <w:r w:rsidR="003B7022" w:rsidRPr="00E572B4">
        <w:rPr>
          <w:rFonts w:ascii="Arial" w:hAnsi="Arial" w:cs="Arial"/>
        </w:rPr>
        <w:t>6232</w:t>
      </w:r>
      <w:r w:rsidR="000736C4" w:rsidRPr="00E572B4">
        <w:rPr>
          <w:rFonts w:ascii="Arial" w:hAnsi="Arial" w:cs="Arial"/>
        </w:rPr>
        <w:t>,</w:t>
      </w:r>
      <w:r w:rsidR="000736C4" w:rsidRPr="00B32F33">
        <w:rPr>
          <w:rFonts w:ascii="Arial" w:hAnsi="Arial" w:cs="Arial"/>
        </w:rPr>
        <w:t xml:space="preserve"> e poderão ser adquiridos gratuitamente mediante apresentação pela licitante de um CD/ROM ou pen-drive</w:t>
      </w:r>
      <w:r w:rsidR="00E220AB" w:rsidRPr="00B32F33">
        <w:rPr>
          <w:rFonts w:ascii="Arial" w:hAnsi="Arial" w:cs="Arial"/>
        </w:rPr>
        <w:t xml:space="preserve">, para gravação dos arquivos, </w:t>
      </w:r>
      <w:r w:rsidRPr="00B32F33">
        <w:rPr>
          <w:rFonts w:ascii="Arial" w:hAnsi="Arial" w:cs="Arial"/>
        </w:rPr>
        <w:t>no horário das 8</w:t>
      </w:r>
      <w:r w:rsidR="00544935" w:rsidRPr="00B32F33">
        <w:rPr>
          <w:rFonts w:ascii="Arial" w:hAnsi="Arial" w:cs="Arial"/>
        </w:rPr>
        <w:t>h</w:t>
      </w:r>
      <w:r w:rsidRPr="00B32F33">
        <w:rPr>
          <w:rFonts w:ascii="Arial" w:hAnsi="Arial" w:cs="Arial"/>
        </w:rPr>
        <w:t>00 (oito) às 12</w:t>
      </w:r>
      <w:r w:rsidR="00544935" w:rsidRPr="00B32F33">
        <w:rPr>
          <w:rFonts w:ascii="Arial" w:hAnsi="Arial" w:cs="Arial"/>
        </w:rPr>
        <w:t>h</w:t>
      </w:r>
      <w:r w:rsidRPr="00B32F33">
        <w:rPr>
          <w:rFonts w:ascii="Arial" w:hAnsi="Arial" w:cs="Arial"/>
        </w:rPr>
        <w:t>00 (doze) horas e das 13</w:t>
      </w:r>
      <w:r w:rsidR="00544935" w:rsidRPr="00B32F33">
        <w:rPr>
          <w:rFonts w:ascii="Arial" w:hAnsi="Arial" w:cs="Arial"/>
        </w:rPr>
        <w:t>h</w:t>
      </w:r>
      <w:r w:rsidRPr="00B32F33">
        <w:rPr>
          <w:rFonts w:ascii="Arial" w:hAnsi="Arial" w:cs="Arial"/>
        </w:rPr>
        <w:t>30 (treze e trinta) às 17</w:t>
      </w:r>
      <w:r w:rsidR="00544935" w:rsidRPr="00B32F33">
        <w:rPr>
          <w:rFonts w:ascii="Arial" w:hAnsi="Arial" w:cs="Arial"/>
        </w:rPr>
        <w:t>h</w:t>
      </w:r>
      <w:r w:rsidR="003C3F01" w:rsidRPr="00B32F33">
        <w:rPr>
          <w:rFonts w:ascii="Arial" w:hAnsi="Arial" w:cs="Arial"/>
        </w:rPr>
        <w:t>3</w:t>
      </w:r>
      <w:r w:rsidRPr="00B32F33">
        <w:rPr>
          <w:rFonts w:ascii="Arial" w:hAnsi="Arial" w:cs="Arial"/>
        </w:rPr>
        <w:t>0 (dezessete</w:t>
      </w:r>
      <w:r w:rsidR="003C3F01" w:rsidRPr="00B32F33">
        <w:rPr>
          <w:rFonts w:ascii="Arial" w:hAnsi="Arial" w:cs="Arial"/>
        </w:rPr>
        <w:t xml:space="preserve"> e trinta</w:t>
      </w:r>
      <w:r w:rsidRPr="00B32F33">
        <w:rPr>
          <w:rFonts w:ascii="Arial" w:hAnsi="Arial" w:cs="Arial"/>
        </w:rPr>
        <w:t>) horas.</w:t>
      </w:r>
    </w:p>
    <w:p w:rsidR="00E24FDA" w:rsidRPr="00B32F33" w:rsidRDefault="00E24FDA" w:rsidP="00DD1A2F">
      <w:pPr>
        <w:suppressAutoHyphens/>
        <w:ind w:left="0" w:firstLine="0"/>
        <w:rPr>
          <w:rFonts w:ascii="Arial" w:hAnsi="Arial" w:cs="Arial"/>
          <w:color w:val="000000"/>
        </w:rPr>
      </w:pPr>
    </w:p>
    <w:p w:rsidR="00115EFF" w:rsidRDefault="00115EFF" w:rsidP="00DD1A2F">
      <w:pPr>
        <w:spacing w:before="120"/>
        <w:ind w:left="0" w:firstLine="0"/>
        <w:rPr>
          <w:rFonts w:ascii="Arial" w:hAnsi="Arial" w:cs="Arial"/>
          <w:bCs/>
        </w:rPr>
      </w:pPr>
      <w:r w:rsidRPr="00E24FDA">
        <w:rPr>
          <w:rFonts w:ascii="Arial" w:hAnsi="Arial" w:cs="Arial"/>
          <w:b/>
          <w:u w:val="single"/>
        </w:rPr>
        <w:t>DATA/HORA PARA ENVIO DE PROPOSTAS</w:t>
      </w:r>
      <w:r w:rsidRPr="00E24FDA">
        <w:rPr>
          <w:rFonts w:ascii="Arial" w:hAnsi="Arial" w:cs="Arial"/>
          <w:bCs/>
        </w:rPr>
        <w:t>: Após a liberação do Edital pelo COMPRAS</w:t>
      </w:r>
      <w:r w:rsidR="00A83E5A" w:rsidRPr="00E24FDA">
        <w:rPr>
          <w:rFonts w:ascii="Arial" w:hAnsi="Arial" w:cs="Arial"/>
          <w:bCs/>
        </w:rPr>
        <w:t>GOVERNAMENTAIS</w:t>
      </w:r>
      <w:r w:rsidRPr="00E24FDA">
        <w:rPr>
          <w:rFonts w:ascii="Arial" w:hAnsi="Arial" w:cs="Arial"/>
          <w:bCs/>
        </w:rPr>
        <w:t xml:space="preserve"> até o horário limite do início da Sessão Pública. Até a abertura da sessão, os licitantes poderão retirar ou substituir a proposta anteriormente apresentada.</w:t>
      </w:r>
    </w:p>
    <w:p w:rsidR="00E24FDA" w:rsidRPr="00E24FDA" w:rsidRDefault="00E24FDA" w:rsidP="00DD1A2F">
      <w:pPr>
        <w:ind w:left="0" w:firstLine="0"/>
        <w:rPr>
          <w:rFonts w:ascii="Arial" w:hAnsi="Arial" w:cs="Arial"/>
          <w:bCs/>
        </w:rPr>
      </w:pPr>
    </w:p>
    <w:p w:rsidR="00E24FDA" w:rsidRPr="00386226" w:rsidRDefault="00115EFF" w:rsidP="00DD1A2F">
      <w:pPr>
        <w:spacing w:before="120"/>
        <w:ind w:left="0" w:firstLine="0"/>
        <w:rPr>
          <w:rFonts w:ascii="Arial" w:hAnsi="Arial" w:cs="Arial"/>
          <w:b/>
        </w:rPr>
      </w:pPr>
      <w:r w:rsidRPr="00386226">
        <w:rPr>
          <w:rFonts w:ascii="Arial" w:hAnsi="Arial" w:cs="Arial"/>
          <w:b/>
          <w:u w:val="single"/>
        </w:rPr>
        <w:t xml:space="preserve">DATA E HORA </w:t>
      </w:r>
      <w:proofErr w:type="gramStart"/>
      <w:r w:rsidRPr="00386226">
        <w:rPr>
          <w:rFonts w:ascii="Arial" w:hAnsi="Arial" w:cs="Arial"/>
          <w:b/>
          <w:u w:val="single"/>
        </w:rPr>
        <w:t xml:space="preserve">PARA  </w:t>
      </w:r>
      <w:r w:rsidR="00A265A6" w:rsidRPr="00386226">
        <w:rPr>
          <w:rFonts w:ascii="Arial" w:hAnsi="Arial" w:cs="Arial"/>
          <w:b/>
          <w:u w:val="single"/>
        </w:rPr>
        <w:t>DIVULGAÇÃO</w:t>
      </w:r>
      <w:proofErr w:type="gramEnd"/>
      <w:r w:rsidR="00A265A6" w:rsidRPr="00386226">
        <w:rPr>
          <w:rFonts w:ascii="Arial" w:hAnsi="Arial" w:cs="Arial"/>
          <w:b/>
          <w:u w:val="single"/>
        </w:rPr>
        <w:t xml:space="preserve"> </w:t>
      </w:r>
      <w:r w:rsidRPr="00386226">
        <w:rPr>
          <w:rFonts w:ascii="Arial" w:hAnsi="Arial" w:cs="Arial"/>
          <w:b/>
          <w:u w:val="single"/>
        </w:rPr>
        <w:t>DAS PROPOSTAS E ABERTURA DA SESSÃO</w:t>
      </w:r>
      <w:r w:rsidR="006A23C5" w:rsidRPr="00386226">
        <w:rPr>
          <w:rFonts w:ascii="Arial" w:hAnsi="Arial" w:cs="Arial"/>
          <w:b/>
        </w:rPr>
        <w:t xml:space="preserve">: a partir das </w:t>
      </w:r>
      <w:r w:rsidR="00386226" w:rsidRPr="00386226">
        <w:rPr>
          <w:rFonts w:ascii="Arial" w:hAnsi="Arial" w:cs="Arial"/>
          <w:b/>
        </w:rPr>
        <w:t>09</w:t>
      </w:r>
      <w:r w:rsidR="00F740A2" w:rsidRPr="00386226">
        <w:rPr>
          <w:rFonts w:ascii="Arial" w:hAnsi="Arial" w:cs="Arial"/>
          <w:b/>
        </w:rPr>
        <w:t>h</w:t>
      </w:r>
      <w:r w:rsidRPr="00386226">
        <w:rPr>
          <w:rFonts w:ascii="Arial" w:hAnsi="Arial" w:cs="Arial"/>
          <w:b/>
        </w:rPr>
        <w:t>00 (</w:t>
      </w:r>
      <w:r w:rsidR="00386226" w:rsidRPr="00386226">
        <w:rPr>
          <w:rFonts w:ascii="Arial" w:hAnsi="Arial" w:cs="Arial"/>
          <w:b/>
        </w:rPr>
        <w:t>nove</w:t>
      </w:r>
      <w:r w:rsidR="009F7099" w:rsidRPr="00386226">
        <w:rPr>
          <w:rFonts w:ascii="Arial" w:hAnsi="Arial" w:cs="Arial"/>
          <w:b/>
        </w:rPr>
        <w:t xml:space="preserve"> </w:t>
      </w:r>
      <w:r w:rsidR="005435FB" w:rsidRPr="00386226">
        <w:rPr>
          <w:rFonts w:ascii="Arial" w:hAnsi="Arial" w:cs="Arial"/>
          <w:b/>
        </w:rPr>
        <w:t>horas</w:t>
      </w:r>
      <w:r w:rsidRPr="00386226">
        <w:rPr>
          <w:rFonts w:ascii="Arial" w:hAnsi="Arial" w:cs="Arial"/>
          <w:b/>
        </w:rPr>
        <w:t>) do dia</w:t>
      </w:r>
      <w:r w:rsidR="009F7099" w:rsidRPr="00386226">
        <w:rPr>
          <w:rFonts w:ascii="Arial" w:hAnsi="Arial" w:cs="Arial"/>
          <w:b/>
        </w:rPr>
        <w:t xml:space="preserve"> </w:t>
      </w:r>
      <w:r w:rsidR="0014464B">
        <w:rPr>
          <w:rFonts w:ascii="Arial" w:hAnsi="Arial" w:cs="Arial"/>
          <w:b/>
        </w:rPr>
        <w:t>08</w:t>
      </w:r>
      <w:r w:rsidRPr="00386226">
        <w:rPr>
          <w:rFonts w:ascii="Arial" w:hAnsi="Arial" w:cs="Arial"/>
          <w:b/>
        </w:rPr>
        <w:t xml:space="preserve"> (</w:t>
      </w:r>
      <w:r w:rsidR="0014464B">
        <w:rPr>
          <w:rFonts w:ascii="Arial" w:hAnsi="Arial" w:cs="Arial"/>
          <w:b/>
        </w:rPr>
        <w:t>oito)</w:t>
      </w:r>
      <w:r w:rsidRPr="00386226">
        <w:rPr>
          <w:rFonts w:ascii="Arial" w:hAnsi="Arial" w:cs="Arial"/>
          <w:b/>
        </w:rPr>
        <w:t xml:space="preserve"> de </w:t>
      </w:r>
      <w:r w:rsidR="0014464B">
        <w:rPr>
          <w:rFonts w:ascii="Arial" w:hAnsi="Arial" w:cs="Arial"/>
          <w:b/>
        </w:rPr>
        <w:t>agosto</w:t>
      </w:r>
      <w:r w:rsidRPr="00386226">
        <w:rPr>
          <w:rFonts w:ascii="Arial" w:hAnsi="Arial" w:cs="Arial"/>
          <w:b/>
        </w:rPr>
        <w:t xml:space="preserve"> de 20</w:t>
      </w:r>
      <w:r w:rsidR="009407FC" w:rsidRPr="00386226">
        <w:rPr>
          <w:rFonts w:ascii="Arial" w:hAnsi="Arial" w:cs="Arial"/>
          <w:b/>
        </w:rPr>
        <w:t>1</w:t>
      </w:r>
      <w:r w:rsidR="00BF0EE3">
        <w:rPr>
          <w:rFonts w:ascii="Arial" w:hAnsi="Arial" w:cs="Arial"/>
          <w:b/>
        </w:rPr>
        <w:t>9</w:t>
      </w:r>
      <w:r w:rsidRPr="00386226">
        <w:rPr>
          <w:rFonts w:ascii="Arial" w:hAnsi="Arial" w:cs="Arial"/>
          <w:b/>
        </w:rPr>
        <w:t xml:space="preserve"> (HORÁRIO DE </w:t>
      </w:r>
      <w:r w:rsidR="005435FB" w:rsidRPr="00386226">
        <w:rPr>
          <w:rFonts w:ascii="Arial" w:hAnsi="Arial" w:cs="Arial"/>
          <w:b/>
        </w:rPr>
        <w:t>BRASÍLIA</w:t>
      </w:r>
      <w:r w:rsidRPr="00386226">
        <w:rPr>
          <w:rFonts w:ascii="Arial" w:hAnsi="Arial" w:cs="Arial"/>
          <w:b/>
        </w:rPr>
        <w:t>).</w:t>
      </w:r>
    </w:p>
    <w:p w:rsidR="00E24FDA" w:rsidRPr="00386226" w:rsidRDefault="00E24FDA" w:rsidP="00DD1A2F">
      <w:pPr>
        <w:ind w:left="0" w:firstLine="0"/>
        <w:rPr>
          <w:rFonts w:ascii="Arial" w:hAnsi="Arial" w:cs="Arial"/>
          <w:b/>
        </w:rPr>
      </w:pPr>
    </w:p>
    <w:p w:rsidR="00115EFF" w:rsidRDefault="00115EFF" w:rsidP="00DD1A2F">
      <w:pPr>
        <w:spacing w:before="120"/>
        <w:ind w:left="0" w:firstLine="0"/>
        <w:rPr>
          <w:rFonts w:ascii="Arial" w:hAnsi="Arial" w:cs="Arial"/>
          <w:b/>
        </w:rPr>
      </w:pPr>
      <w:r w:rsidRPr="00386226">
        <w:rPr>
          <w:rFonts w:ascii="Arial" w:hAnsi="Arial" w:cs="Arial"/>
          <w:b/>
          <w:u w:val="single"/>
        </w:rPr>
        <w:t>LOCAL DA SESSÃO</w:t>
      </w:r>
      <w:r w:rsidRPr="00386226">
        <w:rPr>
          <w:rFonts w:ascii="Arial" w:hAnsi="Arial" w:cs="Arial"/>
          <w:b/>
        </w:rPr>
        <w:t>:  O presente Pregão Eletrônico será realizado</w:t>
      </w:r>
      <w:r w:rsidRPr="00E24FDA">
        <w:rPr>
          <w:rFonts w:ascii="Arial" w:hAnsi="Arial" w:cs="Arial"/>
          <w:b/>
        </w:rPr>
        <w:t xml:space="preserve"> por meio da internet: HYPERLINK http:// </w:t>
      </w:r>
      <w:hyperlink r:id="rId12" w:history="1">
        <w:r w:rsidR="0089589C" w:rsidRPr="00E24FDA">
          <w:rPr>
            <w:rStyle w:val="Hyperlink"/>
            <w:rFonts w:ascii="Arial" w:hAnsi="Arial" w:cs="Arial"/>
            <w:b/>
          </w:rPr>
          <w:t>www.comprasgovernamentais.gov.br</w:t>
        </w:r>
      </w:hyperlink>
      <w:r w:rsidRPr="00E24FDA">
        <w:rPr>
          <w:rFonts w:ascii="Arial" w:hAnsi="Arial" w:cs="Arial"/>
          <w:b/>
        </w:rPr>
        <w:t>.</w:t>
      </w:r>
    </w:p>
    <w:p w:rsidR="00E24FDA" w:rsidRPr="00E24FDA" w:rsidRDefault="00E24FDA" w:rsidP="00DD1A2F">
      <w:pPr>
        <w:ind w:left="0" w:firstLine="0"/>
        <w:rPr>
          <w:rFonts w:ascii="Arial" w:hAnsi="Arial" w:cs="Arial"/>
          <w:b/>
        </w:rPr>
      </w:pPr>
    </w:p>
    <w:p w:rsidR="00115EFF" w:rsidRPr="00E24FDA" w:rsidRDefault="00115EFF" w:rsidP="00DD1A2F">
      <w:pPr>
        <w:spacing w:before="120"/>
        <w:ind w:left="0" w:firstLine="0"/>
        <w:rPr>
          <w:rFonts w:ascii="Arial" w:hAnsi="Arial" w:cs="Arial"/>
        </w:rPr>
      </w:pPr>
      <w:r w:rsidRPr="00E24FDA">
        <w:rPr>
          <w:rFonts w:ascii="Arial" w:hAnsi="Arial" w:cs="Arial"/>
          <w:b/>
          <w:u w:val="single"/>
        </w:rPr>
        <w:t>OBSERVAÇÃO:</w:t>
      </w:r>
      <w:r w:rsidRPr="00E24FDA">
        <w:rPr>
          <w:rFonts w:ascii="Arial" w:hAnsi="Arial" w:cs="Arial"/>
        </w:rPr>
        <w:t xml:space="preserve"> A Guia de Retirada de Edital </w:t>
      </w:r>
      <w:r w:rsidRPr="004976A2">
        <w:rPr>
          <w:rFonts w:ascii="Arial" w:hAnsi="Arial" w:cs="Arial"/>
          <w:i/>
        </w:rPr>
        <w:t xml:space="preserve">(Anexo </w:t>
      </w:r>
      <w:r w:rsidR="001942BD" w:rsidRPr="004976A2">
        <w:rPr>
          <w:rFonts w:ascii="Arial" w:hAnsi="Arial" w:cs="Arial"/>
          <w:i/>
        </w:rPr>
        <w:t>X</w:t>
      </w:r>
      <w:r w:rsidRPr="004976A2">
        <w:rPr>
          <w:rFonts w:ascii="Arial" w:hAnsi="Arial" w:cs="Arial"/>
          <w:i/>
        </w:rPr>
        <w:t>)</w:t>
      </w:r>
      <w:r w:rsidRPr="00E24FDA">
        <w:rPr>
          <w:rFonts w:ascii="Arial" w:hAnsi="Arial" w:cs="Arial"/>
        </w:rPr>
        <w:t xml:space="preserve"> deverá </w:t>
      </w:r>
      <w:proofErr w:type="gramStart"/>
      <w:r w:rsidRPr="00E24FDA">
        <w:rPr>
          <w:rFonts w:ascii="Arial" w:hAnsi="Arial" w:cs="Arial"/>
        </w:rPr>
        <w:t>ser  remetida</w:t>
      </w:r>
      <w:proofErr w:type="gramEnd"/>
      <w:r w:rsidRPr="00E24FDA">
        <w:rPr>
          <w:rFonts w:ascii="Arial" w:hAnsi="Arial" w:cs="Arial"/>
        </w:rPr>
        <w:t xml:space="preserve"> pelo  email</w:t>
      </w:r>
      <w:r w:rsidR="003C5BA0" w:rsidRPr="00E24FDA">
        <w:rPr>
          <w:rFonts w:ascii="Arial" w:hAnsi="Arial" w:cs="Arial"/>
        </w:rPr>
        <w:t>:</w:t>
      </w:r>
      <w:r w:rsidR="003B7022" w:rsidRPr="003B7022">
        <w:rPr>
          <w:rFonts w:ascii="Arial" w:hAnsi="Arial" w:cs="Arial"/>
          <w:b/>
        </w:rPr>
        <w:t>6a.sl</w:t>
      </w:r>
      <w:r w:rsidR="003C5BA0" w:rsidRPr="003B7022">
        <w:rPr>
          <w:rFonts w:ascii="Arial" w:hAnsi="Arial" w:cs="Arial"/>
          <w:b/>
        </w:rPr>
        <w:t>@codevasf.gov.br</w:t>
      </w:r>
      <w:r w:rsidRPr="00E24FDA">
        <w:rPr>
          <w:rFonts w:ascii="Arial" w:hAnsi="Arial" w:cs="Arial"/>
        </w:rPr>
        <w:t xml:space="preserve">, quando este retirado no site da </w:t>
      </w:r>
      <w:r w:rsidR="00407775" w:rsidRPr="00E24FDA">
        <w:rPr>
          <w:rFonts w:ascii="Arial" w:hAnsi="Arial" w:cs="Arial"/>
        </w:rPr>
        <w:t>Codevasf</w:t>
      </w:r>
      <w:r w:rsidR="003C5BA0" w:rsidRPr="00E24FDA">
        <w:rPr>
          <w:rFonts w:ascii="Arial" w:hAnsi="Arial" w:cs="Arial"/>
        </w:rPr>
        <w:t xml:space="preserve"> ou do </w:t>
      </w:r>
      <w:proofErr w:type="spellStart"/>
      <w:r w:rsidR="003C5BA0" w:rsidRPr="00E24FDA">
        <w:rPr>
          <w:rFonts w:ascii="Arial" w:hAnsi="Arial" w:cs="Arial"/>
        </w:rPr>
        <w:t>Comprasgovernamentais</w:t>
      </w:r>
      <w:proofErr w:type="spellEnd"/>
      <w:r w:rsidRPr="00E24FDA">
        <w:rPr>
          <w:rFonts w:ascii="Arial" w:hAnsi="Arial" w:cs="Arial"/>
        </w:rPr>
        <w:t xml:space="preserve">. Os interessados ficam desde já notificados da necessidade de acessarem o site da </w:t>
      </w:r>
      <w:r w:rsidR="00407775" w:rsidRPr="00E24FDA">
        <w:rPr>
          <w:rFonts w:ascii="Arial" w:hAnsi="Arial" w:cs="Arial"/>
        </w:rPr>
        <w:t>Codevasf</w:t>
      </w:r>
      <w:r w:rsidRPr="00E24FDA">
        <w:rPr>
          <w:rFonts w:ascii="Arial" w:hAnsi="Arial" w:cs="Arial"/>
        </w:rPr>
        <w:t xml:space="preserve"> para ciência das eventuais alterações e esclarecimentos.</w:t>
      </w:r>
    </w:p>
    <w:p w:rsidR="00115EFF" w:rsidRPr="00E24FDA" w:rsidRDefault="003B7022" w:rsidP="00E53AB6">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after="0"/>
        <w:ind w:left="0" w:firstLine="0"/>
        <w:jc w:val="center"/>
        <w:rPr>
          <w:rFonts w:ascii="Arial" w:hAnsi="Arial" w:cs="Arial"/>
          <w:b w:val="0"/>
          <w:color w:val="000000"/>
          <w:sz w:val="20"/>
        </w:rPr>
      </w:pPr>
      <w:r w:rsidRPr="00386226">
        <w:rPr>
          <w:rFonts w:ascii="Arial" w:hAnsi="Arial" w:cs="Arial"/>
          <w:b w:val="0"/>
          <w:color w:val="000000"/>
          <w:sz w:val="20"/>
        </w:rPr>
        <w:t>Juazeiro - BA</w:t>
      </w:r>
      <w:r w:rsidR="00115EFF" w:rsidRPr="00386226">
        <w:rPr>
          <w:rFonts w:ascii="Arial" w:hAnsi="Arial" w:cs="Arial"/>
          <w:b w:val="0"/>
          <w:color w:val="000000"/>
          <w:sz w:val="20"/>
        </w:rPr>
        <w:t xml:space="preserve">, </w:t>
      </w:r>
      <w:r w:rsidR="0014464B">
        <w:rPr>
          <w:rFonts w:ascii="Arial" w:hAnsi="Arial" w:cs="Arial"/>
          <w:b w:val="0"/>
          <w:color w:val="000000"/>
          <w:sz w:val="20"/>
        </w:rPr>
        <w:t>26</w:t>
      </w:r>
      <w:r w:rsidR="009F7099" w:rsidRPr="00386226">
        <w:rPr>
          <w:rFonts w:ascii="Arial" w:hAnsi="Arial" w:cs="Arial"/>
          <w:b w:val="0"/>
          <w:color w:val="000000"/>
          <w:sz w:val="20"/>
        </w:rPr>
        <w:t xml:space="preserve"> de </w:t>
      </w:r>
      <w:r w:rsidR="0014464B">
        <w:rPr>
          <w:rFonts w:ascii="Arial" w:hAnsi="Arial" w:cs="Arial"/>
          <w:b w:val="0"/>
          <w:color w:val="000000"/>
          <w:sz w:val="20"/>
        </w:rPr>
        <w:t>julho</w:t>
      </w:r>
      <w:r w:rsidR="001942BD">
        <w:rPr>
          <w:rFonts w:ascii="Arial" w:hAnsi="Arial" w:cs="Arial"/>
          <w:b w:val="0"/>
          <w:color w:val="000000"/>
          <w:sz w:val="20"/>
        </w:rPr>
        <w:t xml:space="preserve"> </w:t>
      </w:r>
      <w:r w:rsidR="009F7099" w:rsidRPr="00386226">
        <w:rPr>
          <w:rFonts w:ascii="Arial" w:hAnsi="Arial" w:cs="Arial"/>
          <w:b w:val="0"/>
          <w:color w:val="000000"/>
          <w:sz w:val="20"/>
        </w:rPr>
        <w:t>de</w:t>
      </w:r>
      <w:r w:rsidR="00115EFF" w:rsidRPr="00386226">
        <w:rPr>
          <w:rFonts w:ascii="Arial" w:hAnsi="Arial" w:cs="Arial"/>
          <w:b w:val="0"/>
          <w:color w:val="000000"/>
          <w:sz w:val="20"/>
        </w:rPr>
        <w:t xml:space="preserve"> 20</w:t>
      </w:r>
      <w:r w:rsidR="009407FC" w:rsidRPr="00386226">
        <w:rPr>
          <w:rFonts w:ascii="Arial" w:hAnsi="Arial" w:cs="Arial"/>
          <w:b w:val="0"/>
          <w:color w:val="000000"/>
          <w:sz w:val="20"/>
        </w:rPr>
        <w:t>1</w:t>
      </w:r>
      <w:r w:rsidR="001942BD">
        <w:rPr>
          <w:rFonts w:ascii="Arial" w:hAnsi="Arial" w:cs="Arial"/>
          <w:b w:val="0"/>
          <w:color w:val="000000"/>
          <w:sz w:val="20"/>
        </w:rPr>
        <w:t>9</w:t>
      </w:r>
    </w:p>
    <w:p w:rsidR="003C5BA0" w:rsidRPr="00E24FDA" w:rsidRDefault="003C5BA0" w:rsidP="00E53AB6">
      <w:pPr>
        <w:jc w:val="center"/>
        <w:rPr>
          <w:rFonts w:ascii="Arial" w:hAnsi="Arial" w:cs="Arial"/>
        </w:rPr>
      </w:pPr>
    </w:p>
    <w:p w:rsidR="00C31D1D" w:rsidRPr="00E24FDA" w:rsidRDefault="00C31D1D" w:rsidP="00E53AB6">
      <w:pPr>
        <w:pStyle w:val="TEXTO"/>
        <w:tabs>
          <w:tab w:val="clear" w:pos="993"/>
          <w:tab w:val="left" w:pos="0"/>
        </w:tabs>
        <w:suppressAutoHyphens/>
        <w:ind w:left="0"/>
        <w:jc w:val="center"/>
        <w:rPr>
          <w:rFonts w:ascii="Arial" w:hAnsi="Arial" w:cs="Arial"/>
          <w:bCs/>
          <w:sz w:val="20"/>
        </w:rPr>
      </w:pPr>
    </w:p>
    <w:p w:rsidR="003B7022" w:rsidRPr="003B7022" w:rsidRDefault="003B7022" w:rsidP="003B7022">
      <w:pPr>
        <w:tabs>
          <w:tab w:val="left" w:pos="3438"/>
        </w:tabs>
        <w:jc w:val="center"/>
        <w:rPr>
          <w:rFonts w:ascii="Arial" w:hAnsi="Arial" w:cs="Arial"/>
          <w:b/>
          <w:sz w:val="21"/>
          <w:szCs w:val="21"/>
        </w:rPr>
      </w:pPr>
      <w:r w:rsidRPr="003B7022">
        <w:rPr>
          <w:rFonts w:ascii="Arial" w:hAnsi="Arial" w:cs="Arial"/>
          <w:b/>
          <w:sz w:val="21"/>
          <w:szCs w:val="21"/>
        </w:rPr>
        <w:t>ELMO ALUIZIO VIEIRA NASCIMENTO</w:t>
      </w:r>
    </w:p>
    <w:p w:rsidR="003E2FEB" w:rsidRPr="003B7022" w:rsidRDefault="003B7022" w:rsidP="003B7022">
      <w:pPr>
        <w:spacing w:before="120"/>
        <w:jc w:val="center"/>
        <w:rPr>
          <w:rFonts w:ascii="Arial" w:hAnsi="Arial" w:cs="Arial"/>
          <w:b/>
          <w:spacing w:val="74"/>
          <w:u w:val="single"/>
        </w:rPr>
      </w:pPr>
      <w:r w:rsidRPr="003B7022">
        <w:rPr>
          <w:rFonts w:ascii="Arial" w:hAnsi="Arial" w:cs="Arial"/>
          <w:bCs/>
          <w:sz w:val="21"/>
          <w:szCs w:val="21"/>
        </w:rPr>
        <w:t>Superintendente Regional - CODEVASF – 6ª SR</w:t>
      </w:r>
    </w:p>
    <w:p w:rsidR="000547F2" w:rsidRPr="00C800EA" w:rsidRDefault="000547F2" w:rsidP="00DD1A2F">
      <w:pPr>
        <w:spacing w:line="360" w:lineRule="auto"/>
        <w:ind w:left="2042"/>
        <w:rPr>
          <w:rFonts w:ascii="Arial" w:hAnsi="Arial" w:cs="Arial"/>
          <w:b/>
          <w:spacing w:val="74"/>
          <w:sz w:val="22"/>
          <w:szCs w:val="22"/>
          <w:u w:val="single"/>
        </w:rPr>
      </w:pPr>
    </w:p>
    <w:p w:rsidR="00115EFF" w:rsidRPr="00C800EA" w:rsidRDefault="00115EFF" w:rsidP="00DD1A2F">
      <w:pPr>
        <w:spacing w:line="360" w:lineRule="auto"/>
        <w:ind w:left="2042"/>
        <w:rPr>
          <w:rFonts w:ascii="Arial" w:hAnsi="Arial" w:cs="Arial"/>
          <w:b/>
          <w:spacing w:val="74"/>
          <w:sz w:val="22"/>
          <w:szCs w:val="22"/>
          <w:u w:val="single"/>
        </w:rPr>
      </w:pPr>
      <w:r w:rsidRPr="00C800EA">
        <w:rPr>
          <w:rFonts w:ascii="Arial" w:hAnsi="Arial" w:cs="Arial"/>
          <w:b/>
          <w:spacing w:val="74"/>
          <w:sz w:val="22"/>
          <w:szCs w:val="22"/>
          <w:u w:val="single"/>
        </w:rPr>
        <w:lastRenderedPageBreak/>
        <w:t>ÍNDICE</w:t>
      </w:r>
    </w:p>
    <w:p w:rsidR="00115EFF" w:rsidRPr="005E167D" w:rsidRDefault="00115EF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 xml:space="preserve">OBJETO </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RECURSOS ORÇAMENTÁRIOS</w:t>
      </w:r>
    </w:p>
    <w:p w:rsidR="00115EFF" w:rsidRPr="005E167D" w:rsidRDefault="00115EF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CREDENCIAMENTO</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PARTICIPAÇÃO</w:t>
      </w:r>
    </w:p>
    <w:p w:rsidR="00115EFF" w:rsidRPr="005E167D" w:rsidRDefault="00562443"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INCLUSÃO/</w:t>
      </w:r>
      <w:r w:rsidR="00115EFF" w:rsidRPr="005E167D">
        <w:rPr>
          <w:rFonts w:ascii="Arial" w:hAnsi="Arial" w:cs="Arial"/>
          <w:color w:val="000000"/>
          <w:sz w:val="22"/>
          <w:szCs w:val="22"/>
        </w:rPr>
        <w:t>ENVIO DA PROPOSTA</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 xml:space="preserve">FORMULAÇÃO DOS LANCES </w:t>
      </w:r>
    </w:p>
    <w:p w:rsidR="00115EFF" w:rsidRPr="005E167D" w:rsidRDefault="00115EF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 xml:space="preserve">ACEITAÇÃO DA PROPOSTA </w:t>
      </w:r>
    </w:p>
    <w:p w:rsidR="00115EFF" w:rsidRPr="005E167D" w:rsidRDefault="00115EF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HABILITAÇÃO</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REABERTURA DA SESSÃO PÚBLICA</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 xml:space="preserve">RECURSOS </w:t>
      </w:r>
    </w:p>
    <w:p w:rsidR="00115EFF"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ADJUDICAÇÃO E HOMOLOGAÇÃO</w:t>
      </w:r>
    </w:p>
    <w:p w:rsidR="00215436" w:rsidRPr="005E167D" w:rsidRDefault="003C6DAF"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GARANTIA DE EXECUÇÃO</w:t>
      </w:r>
    </w:p>
    <w:p w:rsidR="00115EFF"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TERMO DE CONTRATO</w:t>
      </w:r>
    </w:p>
    <w:p w:rsidR="008D7BE6" w:rsidRPr="005E167D" w:rsidRDefault="004E3342"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REPACTUAÇÃO</w:t>
      </w:r>
      <w:r w:rsidR="008D7BE6" w:rsidRPr="005E167D">
        <w:rPr>
          <w:rFonts w:ascii="Arial" w:hAnsi="Arial" w:cs="Arial"/>
          <w:color w:val="000000"/>
          <w:sz w:val="22"/>
          <w:szCs w:val="22"/>
        </w:rPr>
        <w:t xml:space="preserve"> </w:t>
      </w:r>
    </w:p>
    <w:p w:rsidR="00C22B97"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ACEITAÇÃO DO OBJETO E FISCALIZAÇÃO</w:t>
      </w:r>
    </w:p>
    <w:p w:rsidR="002C0782"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OBRIGAÇÕES DA CONTRATANTE E DA CONTRATADA</w:t>
      </w:r>
    </w:p>
    <w:p w:rsidR="00215436"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PAGAMENTO</w:t>
      </w:r>
    </w:p>
    <w:p w:rsidR="00115EFF"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CONTA-DEPÓS</w:t>
      </w:r>
      <w:r w:rsidR="00272B9F">
        <w:rPr>
          <w:rFonts w:ascii="Arial" w:hAnsi="Arial" w:cs="Arial"/>
          <w:color w:val="000000"/>
          <w:sz w:val="22"/>
          <w:szCs w:val="22"/>
        </w:rPr>
        <w:t>ITO</w:t>
      </w:r>
      <w:r w:rsidRPr="005E167D">
        <w:rPr>
          <w:rFonts w:ascii="Arial" w:hAnsi="Arial" w:cs="Arial"/>
          <w:color w:val="000000"/>
          <w:sz w:val="22"/>
          <w:szCs w:val="22"/>
        </w:rPr>
        <w:t xml:space="preserve"> VINCULADA</w:t>
      </w:r>
    </w:p>
    <w:p w:rsidR="004E3342"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SANÇÕES ADMINISTRATIVAS</w:t>
      </w:r>
    </w:p>
    <w:p w:rsidR="00A32DC3"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IMPUGNAÇÃO AO EDITAL E PEDIDO DE ESCLARECIMENTO</w:t>
      </w:r>
    </w:p>
    <w:p w:rsidR="00E03B48" w:rsidRPr="005E167D" w:rsidRDefault="00E03B4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CÓDIGO DE CONDUTA ÉTICA E INTEGRIDADE DA CODEVASF</w:t>
      </w:r>
    </w:p>
    <w:p w:rsidR="00070608" w:rsidRPr="005E167D" w:rsidRDefault="00070608" w:rsidP="00E03B48">
      <w:pPr>
        <w:numPr>
          <w:ilvl w:val="0"/>
          <w:numId w:val="1"/>
        </w:numPr>
        <w:spacing w:line="276" w:lineRule="auto"/>
        <w:ind w:left="1985" w:firstLine="0"/>
        <w:rPr>
          <w:rFonts w:ascii="Arial" w:hAnsi="Arial" w:cs="Arial"/>
          <w:color w:val="000000"/>
          <w:sz w:val="22"/>
          <w:szCs w:val="22"/>
        </w:rPr>
      </w:pPr>
      <w:r w:rsidRPr="005E167D">
        <w:rPr>
          <w:rFonts w:ascii="Arial" w:hAnsi="Arial" w:cs="Arial"/>
          <w:color w:val="000000"/>
          <w:sz w:val="22"/>
          <w:szCs w:val="22"/>
        </w:rPr>
        <w:t>DISPOSIÇÕES GERAIS</w:t>
      </w:r>
    </w:p>
    <w:p w:rsidR="00E03B48" w:rsidRPr="001872E4" w:rsidRDefault="00E03B48" w:rsidP="00E03B48">
      <w:pPr>
        <w:spacing w:line="276" w:lineRule="auto"/>
        <w:ind w:left="1985" w:firstLine="0"/>
        <w:rPr>
          <w:rFonts w:ascii="Arial" w:hAnsi="Arial" w:cs="Arial"/>
          <w:color w:val="00B0F0"/>
          <w:sz w:val="22"/>
          <w:szCs w:val="22"/>
        </w:rPr>
      </w:pPr>
    </w:p>
    <w:p w:rsidR="00115EFF" w:rsidRPr="00C800EA" w:rsidRDefault="00115EFF" w:rsidP="00DD1A2F">
      <w:pPr>
        <w:pStyle w:val="Cabealho"/>
        <w:tabs>
          <w:tab w:val="clear" w:pos="4419"/>
          <w:tab w:val="clear" w:pos="8838"/>
        </w:tabs>
        <w:spacing w:line="360" w:lineRule="auto"/>
        <w:ind w:left="1985"/>
        <w:rPr>
          <w:rFonts w:ascii="Arial" w:hAnsi="Arial" w:cs="Arial"/>
          <w:b/>
          <w:bCs/>
          <w:sz w:val="22"/>
          <w:szCs w:val="22"/>
          <w:u w:val="single"/>
        </w:rPr>
      </w:pPr>
      <w:r w:rsidRPr="00C800EA">
        <w:rPr>
          <w:rFonts w:ascii="Arial" w:hAnsi="Arial" w:cs="Arial"/>
          <w:b/>
          <w:bCs/>
          <w:sz w:val="22"/>
          <w:szCs w:val="22"/>
          <w:u w:val="single"/>
        </w:rPr>
        <w:t>ANEXOS</w:t>
      </w:r>
    </w:p>
    <w:p w:rsidR="00D71186" w:rsidRDefault="00115EFF" w:rsidP="00B847C6">
      <w:pPr>
        <w:pStyle w:val="Cabealho"/>
        <w:tabs>
          <w:tab w:val="clear" w:pos="4419"/>
          <w:tab w:val="clear" w:pos="8838"/>
        </w:tabs>
        <w:spacing w:line="360" w:lineRule="auto"/>
        <w:ind w:left="1985"/>
        <w:rPr>
          <w:rFonts w:ascii="Arial" w:hAnsi="Arial" w:cs="Arial"/>
          <w:bCs/>
          <w:sz w:val="22"/>
          <w:szCs w:val="22"/>
        </w:rPr>
      </w:pPr>
      <w:r w:rsidRPr="00337AE0">
        <w:rPr>
          <w:rFonts w:ascii="Arial" w:hAnsi="Arial" w:cs="Arial"/>
          <w:bCs/>
          <w:sz w:val="22"/>
          <w:szCs w:val="22"/>
        </w:rPr>
        <w:t>ANEXO I – T</w:t>
      </w:r>
      <w:r w:rsidR="00BD1D5A" w:rsidRPr="00337AE0">
        <w:rPr>
          <w:rFonts w:ascii="Arial" w:hAnsi="Arial" w:cs="Arial"/>
          <w:bCs/>
          <w:sz w:val="22"/>
          <w:szCs w:val="22"/>
        </w:rPr>
        <w:t>ermo</w:t>
      </w:r>
      <w:r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w:t>
      </w:r>
      <w:proofErr w:type="gramStart"/>
      <w:r w:rsidR="00F60907" w:rsidRPr="00337AE0">
        <w:rPr>
          <w:rFonts w:ascii="Arial" w:hAnsi="Arial" w:cs="Arial"/>
          <w:bCs/>
          <w:sz w:val="22"/>
          <w:szCs w:val="22"/>
        </w:rPr>
        <w:t>R</w:t>
      </w:r>
      <w:r w:rsidR="00BD1D5A" w:rsidRPr="00337AE0">
        <w:rPr>
          <w:rFonts w:ascii="Arial" w:hAnsi="Arial" w:cs="Arial"/>
          <w:bCs/>
          <w:sz w:val="22"/>
          <w:szCs w:val="22"/>
        </w:rPr>
        <w:t>eferência</w:t>
      </w:r>
      <w:r w:rsidR="00F60907" w:rsidRPr="00337AE0">
        <w:rPr>
          <w:rFonts w:ascii="Arial" w:hAnsi="Arial" w:cs="Arial"/>
          <w:bCs/>
          <w:sz w:val="22"/>
          <w:szCs w:val="22"/>
        </w:rPr>
        <w:t xml:space="preserve">  </w:t>
      </w:r>
      <w:r w:rsidR="00BD1D5A" w:rsidRPr="00337AE0">
        <w:rPr>
          <w:rFonts w:ascii="Arial" w:hAnsi="Arial" w:cs="Arial"/>
          <w:bCs/>
          <w:sz w:val="22"/>
          <w:szCs w:val="22"/>
        </w:rPr>
        <w:t>e</w:t>
      </w:r>
      <w:proofErr w:type="gramEnd"/>
      <w:r w:rsidR="00BD1D5A" w:rsidRPr="00337AE0">
        <w:rPr>
          <w:rFonts w:ascii="Arial" w:hAnsi="Arial" w:cs="Arial"/>
          <w:bCs/>
          <w:sz w:val="22"/>
          <w:szCs w:val="22"/>
        </w:rPr>
        <w:t xml:space="preserve"> seus </w:t>
      </w:r>
      <w:r w:rsidR="00F60907" w:rsidRPr="00337AE0">
        <w:rPr>
          <w:rFonts w:ascii="Arial" w:hAnsi="Arial" w:cs="Arial"/>
          <w:bCs/>
          <w:sz w:val="22"/>
          <w:szCs w:val="22"/>
        </w:rPr>
        <w:t>A</w:t>
      </w:r>
      <w:r w:rsidR="00BD1D5A" w:rsidRPr="00337AE0">
        <w:rPr>
          <w:rFonts w:ascii="Arial" w:hAnsi="Arial" w:cs="Arial"/>
          <w:bCs/>
          <w:sz w:val="22"/>
          <w:szCs w:val="22"/>
        </w:rPr>
        <w:t>nexos</w:t>
      </w:r>
      <w:r w:rsidR="006748CB">
        <w:rPr>
          <w:rFonts w:ascii="Arial" w:hAnsi="Arial" w:cs="Arial"/>
          <w:bCs/>
          <w:sz w:val="22"/>
          <w:szCs w:val="22"/>
        </w:rPr>
        <w:t xml:space="preserve"> e Planilha </w:t>
      </w:r>
      <w:r w:rsidR="00153CDD">
        <w:rPr>
          <w:rFonts w:ascii="Arial" w:hAnsi="Arial" w:cs="Arial"/>
          <w:bCs/>
          <w:sz w:val="22"/>
          <w:szCs w:val="22"/>
        </w:rPr>
        <w:t>Orçamentária</w:t>
      </w:r>
    </w:p>
    <w:p w:rsidR="00314975" w:rsidRPr="00337AE0" w:rsidRDefault="00314975" w:rsidP="00B847C6">
      <w:pPr>
        <w:pStyle w:val="Cabealho"/>
        <w:tabs>
          <w:tab w:val="clear" w:pos="4419"/>
          <w:tab w:val="clear" w:pos="8838"/>
        </w:tabs>
        <w:spacing w:line="360" w:lineRule="auto"/>
        <w:ind w:left="1985"/>
        <w:rPr>
          <w:rFonts w:ascii="Arial" w:hAnsi="Arial" w:cs="Arial"/>
          <w:bCs/>
          <w:sz w:val="22"/>
          <w:szCs w:val="22"/>
        </w:rPr>
      </w:pPr>
      <w:r>
        <w:rPr>
          <w:rFonts w:ascii="Arial" w:hAnsi="Arial" w:cs="Arial"/>
          <w:bCs/>
          <w:sz w:val="22"/>
          <w:szCs w:val="22"/>
        </w:rPr>
        <w:t>ANEXO II – Termo de Proposta</w:t>
      </w:r>
    </w:p>
    <w:p w:rsidR="00115EFF" w:rsidRDefault="00D71186" w:rsidP="00B847C6">
      <w:pPr>
        <w:pStyle w:val="Cabealho"/>
        <w:tabs>
          <w:tab w:val="clear" w:pos="4419"/>
          <w:tab w:val="clear" w:pos="8838"/>
        </w:tabs>
        <w:spacing w:line="360" w:lineRule="auto"/>
        <w:ind w:left="1985"/>
        <w:rPr>
          <w:rFonts w:ascii="Arial" w:hAnsi="Arial" w:cs="Arial"/>
          <w:bCs/>
          <w:sz w:val="22"/>
          <w:szCs w:val="22"/>
        </w:rPr>
      </w:pPr>
      <w:r w:rsidRPr="00337AE0">
        <w:rPr>
          <w:rFonts w:ascii="Arial" w:hAnsi="Arial" w:cs="Arial"/>
          <w:bCs/>
          <w:sz w:val="22"/>
          <w:szCs w:val="22"/>
        </w:rPr>
        <w:t>ANEXO II</w:t>
      </w:r>
      <w:r w:rsidR="0083773C">
        <w:rPr>
          <w:rFonts w:ascii="Arial" w:hAnsi="Arial" w:cs="Arial"/>
          <w:bCs/>
          <w:sz w:val="22"/>
          <w:szCs w:val="22"/>
        </w:rPr>
        <w:t>I</w:t>
      </w:r>
      <w:r w:rsidRPr="00337AE0">
        <w:rPr>
          <w:rFonts w:ascii="Arial" w:hAnsi="Arial" w:cs="Arial"/>
          <w:bCs/>
          <w:sz w:val="22"/>
          <w:szCs w:val="22"/>
        </w:rPr>
        <w:t xml:space="preserve"> </w:t>
      </w:r>
      <w:r w:rsidR="00B0419C" w:rsidRPr="00337AE0">
        <w:rPr>
          <w:rFonts w:ascii="Arial" w:hAnsi="Arial" w:cs="Arial"/>
          <w:bCs/>
          <w:sz w:val="22"/>
          <w:szCs w:val="22"/>
        </w:rPr>
        <w:t>–</w:t>
      </w:r>
      <w:r w:rsidRPr="00337AE0">
        <w:rPr>
          <w:rFonts w:ascii="Arial" w:hAnsi="Arial" w:cs="Arial"/>
          <w:bCs/>
          <w:sz w:val="22"/>
          <w:szCs w:val="22"/>
        </w:rPr>
        <w:t xml:space="preserve"> </w:t>
      </w:r>
      <w:r w:rsidR="00F60907" w:rsidRPr="00337AE0">
        <w:rPr>
          <w:rFonts w:ascii="Arial" w:hAnsi="Arial" w:cs="Arial"/>
          <w:bCs/>
          <w:sz w:val="22"/>
          <w:szCs w:val="22"/>
        </w:rPr>
        <w:t>M</w:t>
      </w:r>
      <w:r w:rsidR="00BD1D5A" w:rsidRPr="00337AE0">
        <w:rPr>
          <w:rFonts w:ascii="Arial" w:hAnsi="Arial" w:cs="Arial"/>
          <w:bCs/>
          <w:sz w:val="22"/>
          <w:szCs w:val="22"/>
        </w:rPr>
        <w:t>inuta</w:t>
      </w:r>
      <w:r w:rsidR="00F60907"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T</w:t>
      </w:r>
      <w:r w:rsidR="00BD1D5A" w:rsidRPr="00337AE0">
        <w:rPr>
          <w:rFonts w:ascii="Arial" w:hAnsi="Arial" w:cs="Arial"/>
          <w:bCs/>
          <w:sz w:val="22"/>
          <w:szCs w:val="22"/>
        </w:rPr>
        <w:t>ermo</w:t>
      </w:r>
      <w:r w:rsidR="00F60907"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C</w:t>
      </w:r>
      <w:r w:rsidR="00BD1D5A" w:rsidRPr="00337AE0">
        <w:rPr>
          <w:rFonts w:ascii="Arial" w:hAnsi="Arial" w:cs="Arial"/>
          <w:bCs/>
          <w:sz w:val="22"/>
          <w:szCs w:val="22"/>
        </w:rPr>
        <w:t>ontrato</w:t>
      </w:r>
    </w:p>
    <w:p w:rsidR="009337CB" w:rsidRPr="00337AE0" w:rsidRDefault="009337CB" w:rsidP="00B847C6">
      <w:pPr>
        <w:pStyle w:val="Cabealho"/>
        <w:tabs>
          <w:tab w:val="clear" w:pos="4419"/>
          <w:tab w:val="clear" w:pos="8838"/>
        </w:tabs>
        <w:spacing w:line="360" w:lineRule="auto"/>
        <w:ind w:left="1985"/>
        <w:rPr>
          <w:rFonts w:ascii="Arial" w:hAnsi="Arial" w:cs="Arial"/>
          <w:bCs/>
          <w:sz w:val="22"/>
          <w:szCs w:val="22"/>
        </w:rPr>
      </w:pPr>
      <w:r w:rsidRPr="00337AE0">
        <w:rPr>
          <w:rFonts w:ascii="Arial" w:hAnsi="Arial" w:cs="Arial"/>
          <w:bCs/>
          <w:sz w:val="22"/>
          <w:szCs w:val="22"/>
        </w:rPr>
        <w:t xml:space="preserve">ANEXO </w:t>
      </w:r>
      <w:r w:rsidR="006C7A57">
        <w:rPr>
          <w:rFonts w:ascii="Arial" w:hAnsi="Arial" w:cs="Arial"/>
          <w:bCs/>
          <w:sz w:val="22"/>
          <w:szCs w:val="22"/>
        </w:rPr>
        <w:t>I</w:t>
      </w:r>
      <w:r w:rsidRPr="00337AE0">
        <w:rPr>
          <w:rFonts w:ascii="Arial" w:hAnsi="Arial" w:cs="Arial"/>
          <w:bCs/>
          <w:sz w:val="22"/>
          <w:szCs w:val="22"/>
        </w:rPr>
        <w:t xml:space="preserve">V – </w:t>
      </w:r>
      <w:r w:rsidR="00F60907" w:rsidRPr="00337AE0">
        <w:rPr>
          <w:rFonts w:ascii="Arial" w:hAnsi="Arial" w:cs="Arial"/>
          <w:bCs/>
          <w:sz w:val="22"/>
          <w:szCs w:val="22"/>
        </w:rPr>
        <w:t>M</w:t>
      </w:r>
      <w:r w:rsidR="00BD1D5A" w:rsidRPr="00337AE0">
        <w:rPr>
          <w:rFonts w:ascii="Arial" w:hAnsi="Arial" w:cs="Arial"/>
          <w:bCs/>
          <w:sz w:val="22"/>
          <w:szCs w:val="22"/>
        </w:rPr>
        <w:t>odelo</w:t>
      </w:r>
      <w:r w:rsidR="00F60907"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T</w:t>
      </w:r>
      <w:r w:rsidR="00BD1D5A" w:rsidRPr="00337AE0">
        <w:rPr>
          <w:rFonts w:ascii="Arial" w:hAnsi="Arial" w:cs="Arial"/>
          <w:bCs/>
          <w:sz w:val="22"/>
          <w:szCs w:val="22"/>
        </w:rPr>
        <w:t>ermo</w:t>
      </w:r>
      <w:r w:rsidR="00F60907" w:rsidRPr="00337AE0">
        <w:rPr>
          <w:rFonts w:ascii="Arial" w:hAnsi="Arial" w:cs="Arial"/>
          <w:bCs/>
          <w:sz w:val="22"/>
          <w:szCs w:val="22"/>
        </w:rPr>
        <w:t xml:space="preserve"> </w:t>
      </w:r>
      <w:r w:rsidR="00BD1D5A" w:rsidRPr="00337AE0">
        <w:rPr>
          <w:rFonts w:ascii="Arial" w:hAnsi="Arial" w:cs="Arial"/>
          <w:bCs/>
          <w:sz w:val="22"/>
          <w:szCs w:val="22"/>
        </w:rPr>
        <w:t>de</w:t>
      </w:r>
      <w:r w:rsidR="00F60907" w:rsidRPr="00337AE0">
        <w:rPr>
          <w:rFonts w:ascii="Arial" w:hAnsi="Arial" w:cs="Arial"/>
          <w:bCs/>
          <w:sz w:val="22"/>
          <w:szCs w:val="22"/>
        </w:rPr>
        <w:t xml:space="preserve"> V</w:t>
      </w:r>
      <w:r w:rsidR="00BD1D5A" w:rsidRPr="00337AE0">
        <w:rPr>
          <w:rFonts w:ascii="Arial" w:hAnsi="Arial" w:cs="Arial"/>
          <w:bCs/>
          <w:sz w:val="22"/>
          <w:szCs w:val="22"/>
        </w:rPr>
        <w:t>istoria</w:t>
      </w:r>
      <w:r w:rsidR="00337AE0">
        <w:rPr>
          <w:rFonts w:ascii="Arial" w:hAnsi="Arial" w:cs="Arial"/>
          <w:bCs/>
          <w:sz w:val="22"/>
          <w:szCs w:val="22"/>
        </w:rPr>
        <w:t xml:space="preserve"> </w:t>
      </w:r>
      <w:r w:rsidR="00337AE0" w:rsidRPr="00E95523">
        <w:rPr>
          <w:rFonts w:ascii="Arial" w:hAnsi="Arial" w:cs="Arial"/>
          <w:bCs/>
          <w:sz w:val="22"/>
          <w:szCs w:val="22"/>
        </w:rPr>
        <w:t>(</w:t>
      </w:r>
      <w:r w:rsidR="00337AE0" w:rsidRPr="00E95523">
        <w:rPr>
          <w:rFonts w:ascii="Arial" w:hAnsi="Arial" w:cs="Arial"/>
          <w:bCs/>
          <w:i/>
          <w:sz w:val="22"/>
          <w:szCs w:val="22"/>
        </w:rPr>
        <w:t>quando for o caso</w:t>
      </w:r>
      <w:r w:rsidR="00337AE0" w:rsidRPr="00E95523">
        <w:rPr>
          <w:rFonts w:ascii="Arial" w:hAnsi="Arial" w:cs="Arial"/>
          <w:bCs/>
          <w:sz w:val="22"/>
          <w:szCs w:val="22"/>
        </w:rPr>
        <w:t>)</w:t>
      </w:r>
    </w:p>
    <w:p w:rsidR="006C7A57" w:rsidRDefault="00F60907" w:rsidP="00B847C6">
      <w:pPr>
        <w:pStyle w:val="Cabealho"/>
        <w:tabs>
          <w:tab w:val="clear" w:pos="4419"/>
          <w:tab w:val="clear" w:pos="8838"/>
        </w:tabs>
        <w:spacing w:line="360" w:lineRule="auto"/>
        <w:ind w:left="1985"/>
        <w:rPr>
          <w:rFonts w:ascii="Arial" w:hAnsi="Arial" w:cs="Arial"/>
          <w:sz w:val="22"/>
          <w:szCs w:val="22"/>
        </w:rPr>
      </w:pPr>
      <w:r w:rsidRPr="00337AE0">
        <w:rPr>
          <w:rFonts w:ascii="Arial" w:hAnsi="Arial" w:cs="Arial"/>
          <w:bCs/>
          <w:sz w:val="22"/>
          <w:szCs w:val="22"/>
        </w:rPr>
        <w:t xml:space="preserve">ANEXO V </w:t>
      </w:r>
      <w:r w:rsidRPr="003F2377">
        <w:rPr>
          <w:rFonts w:ascii="Arial" w:hAnsi="Arial" w:cs="Arial"/>
          <w:bCs/>
          <w:sz w:val="22"/>
          <w:szCs w:val="22"/>
        </w:rPr>
        <w:t>–</w:t>
      </w:r>
      <w:r w:rsidR="00F93DC3" w:rsidRPr="003F2377">
        <w:rPr>
          <w:rFonts w:ascii="Arial" w:hAnsi="Arial" w:cs="Arial"/>
          <w:bCs/>
          <w:sz w:val="22"/>
          <w:szCs w:val="22"/>
        </w:rPr>
        <w:t xml:space="preserve"> </w:t>
      </w:r>
      <w:r w:rsidR="00F93DC3" w:rsidRPr="003F2377">
        <w:rPr>
          <w:rFonts w:ascii="Arial" w:hAnsi="Arial" w:cs="Arial"/>
          <w:sz w:val="22"/>
          <w:szCs w:val="22"/>
        </w:rPr>
        <w:t>M</w:t>
      </w:r>
      <w:r w:rsidR="00BD1D5A" w:rsidRPr="003F2377">
        <w:rPr>
          <w:rFonts w:ascii="Arial" w:hAnsi="Arial" w:cs="Arial"/>
          <w:sz w:val="22"/>
          <w:szCs w:val="22"/>
        </w:rPr>
        <w:t>inuta do</w:t>
      </w:r>
      <w:r w:rsidR="00F93DC3" w:rsidRPr="003F2377">
        <w:rPr>
          <w:rFonts w:ascii="Arial" w:hAnsi="Arial" w:cs="Arial"/>
          <w:sz w:val="22"/>
          <w:szCs w:val="22"/>
        </w:rPr>
        <w:t xml:space="preserve"> T</w:t>
      </w:r>
      <w:r w:rsidR="00BD1D5A" w:rsidRPr="003F2377">
        <w:rPr>
          <w:rFonts w:ascii="Arial" w:hAnsi="Arial" w:cs="Arial"/>
          <w:sz w:val="22"/>
          <w:szCs w:val="22"/>
        </w:rPr>
        <w:t>ermo</w:t>
      </w:r>
      <w:r w:rsidR="00F93DC3" w:rsidRPr="003F2377">
        <w:rPr>
          <w:rFonts w:ascii="Arial" w:hAnsi="Arial" w:cs="Arial"/>
          <w:sz w:val="22"/>
          <w:szCs w:val="22"/>
        </w:rPr>
        <w:t xml:space="preserve"> </w:t>
      </w:r>
      <w:r w:rsidR="00BD1D5A" w:rsidRPr="003F2377">
        <w:rPr>
          <w:rFonts w:ascii="Arial" w:hAnsi="Arial" w:cs="Arial"/>
          <w:sz w:val="22"/>
          <w:szCs w:val="22"/>
        </w:rPr>
        <w:t>de</w:t>
      </w:r>
      <w:r w:rsidR="00F93DC3" w:rsidRPr="003F2377">
        <w:rPr>
          <w:rFonts w:ascii="Arial" w:hAnsi="Arial" w:cs="Arial"/>
          <w:sz w:val="22"/>
          <w:szCs w:val="22"/>
        </w:rPr>
        <w:t xml:space="preserve"> C</w:t>
      </w:r>
      <w:r w:rsidR="00BD1D5A" w:rsidRPr="003F2377">
        <w:rPr>
          <w:rFonts w:ascii="Arial" w:hAnsi="Arial" w:cs="Arial"/>
          <w:sz w:val="22"/>
          <w:szCs w:val="22"/>
        </w:rPr>
        <w:t>ooperação</w:t>
      </w:r>
      <w:r w:rsidR="00F93DC3" w:rsidRPr="003F2377">
        <w:rPr>
          <w:rFonts w:ascii="Arial" w:hAnsi="Arial" w:cs="Arial"/>
          <w:sz w:val="22"/>
          <w:szCs w:val="22"/>
        </w:rPr>
        <w:t xml:space="preserve"> T</w:t>
      </w:r>
      <w:r w:rsidR="00BD1D5A" w:rsidRPr="003F2377">
        <w:rPr>
          <w:rFonts w:ascii="Arial" w:hAnsi="Arial" w:cs="Arial"/>
          <w:sz w:val="22"/>
          <w:szCs w:val="22"/>
        </w:rPr>
        <w:t>écnica</w:t>
      </w:r>
      <w:r w:rsidR="00F93DC3" w:rsidRPr="00337AE0">
        <w:rPr>
          <w:rFonts w:ascii="Arial" w:hAnsi="Arial" w:cs="Arial"/>
          <w:sz w:val="22"/>
          <w:szCs w:val="22"/>
        </w:rPr>
        <w:t xml:space="preserve"> </w:t>
      </w:r>
    </w:p>
    <w:p w:rsidR="00F60907" w:rsidRPr="00337AE0" w:rsidRDefault="00F60907" w:rsidP="00B847C6">
      <w:pPr>
        <w:pStyle w:val="Cabealho"/>
        <w:tabs>
          <w:tab w:val="clear" w:pos="4419"/>
          <w:tab w:val="clear" w:pos="8838"/>
        </w:tabs>
        <w:spacing w:line="360" w:lineRule="auto"/>
        <w:ind w:left="1985"/>
        <w:rPr>
          <w:rFonts w:ascii="Arial" w:hAnsi="Arial" w:cs="Arial"/>
          <w:bCs/>
          <w:sz w:val="22"/>
          <w:szCs w:val="22"/>
        </w:rPr>
      </w:pPr>
      <w:r w:rsidRPr="00337AE0">
        <w:rPr>
          <w:rFonts w:ascii="Arial" w:hAnsi="Arial" w:cs="Arial"/>
          <w:bCs/>
          <w:sz w:val="22"/>
          <w:szCs w:val="22"/>
        </w:rPr>
        <w:t xml:space="preserve">ANEXO VI </w:t>
      </w:r>
      <w:r w:rsidR="00F93DC3" w:rsidRPr="00337AE0">
        <w:rPr>
          <w:rFonts w:ascii="Arial" w:hAnsi="Arial" w:cs="Arial"/>
          <w:bCs/>
          <w:sz w:val="22"/>
          <w:szCs w:val="22"/>
        </w:rPr>
        <w:t>–</w:t>
      </w:r>
      <w:r w:rsidRPr="00337AE0">
        <w:rPr>
          <w:rFonts w:ascii="Arial" w:hAnsi="Arial" w:cs="Arial"/>
          <w:bCs/>
          <w:sz w:val="22"/>
          <w:szCs w:val="22"/>
        </w:rPr>
        <w:t xml:space="preserve"> </w:t>
      </w:r>
      <w:r w:rsidR="00F93DC3" w:rsidRPr="00337AE0">
        <w:rPr>
          <w:rFonts w:ascii="Arial" w:hAnsi="Arial" w:cs="Arial"/>
          <w:bCs/>
          <w:sz w:val="22"/>
          <w:szCs w:val="22"/>
        </w:rPr>
        <w:t>M</w:t>
      </w:r>
      <w:r w:rsidR="00337AE0" w:rsidRPr="00337AE0">
        <w:rPr>
          <w:rFonts w:ascii="Arial" w:hAnsi="Arial" w:cs="Arial"/>
          <w:bCs/>
          <w:sz w:val="22"/>
          <w:szCs w:val="22"/>
        </w:rPr>
        <w:t>odelo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D</w:t>
      </w:r>
      <w:r w:rsidR="00337AE0" w:rsidRPr="00337AE0">
        <w:rPr>
          <w:rFonts w:ascii="Arial" w:hAnsi="Arial" w:cs="Arial"/>
          <w:bCs/>
          <w:sz w:val="22"/>
          <w:szCs w:val="22"/>
        </w:rPr>
        <w:t>eclaração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C</w:t>
      </w:r>
      <w:r w:rsidR="00337AE0" w:rsidRPr="00337AE0">
        <w:rPr>
          <w:rFonts w:ascii="Arial" w:hAnsi="Arial" w:cs="Arial"/>
          <w:bCs/>
          <w:sz w:val="22"/>
          <w:szCs w:val="22"/>
        </w:rPr>
        <w:t>ontratos</w:t>
      </w:r>
      <w:r w:rsidR="00F93DC3" w:rsidRPr="00337AE0">
        <w:rPr>
          <w:rFonts w:ascii="Arial" w:hAnsi="Arial" w:cs="Arial"/>
          <w:bCs/>
          <w:sz w:val="22"/>
          <w:szCs w:val="22"/>
        </w:rPr>
        <w:t xml:space="preserve"> F</w:t>
      </w:r>
      <w:r w:rsidR="00337AE0" w:rsidRPr="00337AE0">
        <w:rPr>
          <w:rFonts w:ascii="Arial" w:hAnsi="Arial" w:cs="Arial"/>
          <w:bCs/>
          <w:sz w:val="22"/>
          <w:szCs w:val="22"/>
        </w:rPr>
        <w:t>irmados com a</w:t>
      </w:r>
      <w:r w:rsidR="00F93DC3" w:rsidRPr="00337AE0">
        <w:rPr>
          <w:rFonts w:ascii="Arial" w:hAnsi="Arial" w:cs="Arial"/>
          <w:bCs/>
          <w:sz w:val="22"/>
          <w:szCs w:val="22"/>
        </w:rPr>
        <w:t xml:space="preserve"> I</w:t>
      </w:r>
      <w:r w:rsidR="00337AE0" w:rsidRPr="00337AE0">
        <w:rPr>
          <w:rFonts w:ascii="Arial" w:hAnsi="Arial" w:cs="Arial"/>
          <w:bCs/>
          <w:sz w:val="22"/>
          <w:szCs w:val="22"/>
        </w:rPr>
        <w:t>niciativa</w:t>
      </w:r>
      <w:r w:rsidR="00F93DC3" w:rsidRPr="00337AE0">
        <w:rPr>
          <w:rFonts w:ascii="Arial" w:hAnsi="Arial" w:cs="Arial"/>
          <w:bCs/>
          <w:sz w:val="22"/>
          <w:szCs w:val="22"/>
        </w:rPr>
        <w:t xml:space="preserve"> P</w:t>
      </w:r>
      <w:r w:rsidR="00337AE0" w:rsidRPr="00337AE0">
        <w:rPr>
          <w:rFonts w:ascii="Arial" w:hAnsi="Arial" w:cs="Arial"/>
          <w:bCs/>
          <w:sz w:val="22"/>
          <w:szCs w:val="22"/>
        </w:rPr>
        <w:t>rivada</w:t>
      </w:r>
      <w:r w:rsidR="00F93DC3" w:rsidRPr="00337AE0">
        <w:rPr>
          <w:rFonts w:ascii="Arial" w:hAnsi="Arial" w:cs="Arial"/>
          <w:bCs/>
          <w:sz w:val="22"/>
          <w:szCs w:val="22"/>
        </w:rPr>
        <w:t xml:space="preserve"> </w:t>
      </w:r>
      <w:r w:rsidR="00337AE0" w:rsidRPr="00337AE0">
        <w:rPr>
          <w:rFonts w:ascii="Arial" w:hAnsi="Arial" w:cs="Arial"/>
          <w:bCs/>
          <w:sz w:val="22"/>
          <w:szCs w:val="22"/>
        </w:rPr>
        <w:t>e a</w:t>
      </w:r>
      <w:r w:rsidR="00F93DC3" w:rsidRPr="00337AE0">
        <w:rPr>
          <w:rFonts w:ascii="Arial" w:hAnsi="Arial" w:cs="Arial"/>
          <w:bCs/>
          <w:sz w:val="22"/>
          <w:szCs w:val="22"/>
        </w:rPr>
        <w:t xml:space="preserve"> </w:t>
      </w:r>
      <w:proofErr w:type="spellStart"/>
      <w:r w:rsidR="00F93DC3" w:rsidRPr="00337AE0">
        <w:rPr>
          <w:rFonts w:ascii="Arial" w:hAnsi="Arial" w:cs="Arial"/>
          <w:bCs/>
          <w:sz w:val="22"/>
          <w:szCs w:val="22"/>
        </w:rPr>
        <w:t>A</w:t>
      </w:r>
      <w:r w:rsidR="00337AE0" w:rsidRPr="00337AE0">
        <w:rPr>
          <w:rFonts w:ascii="Arial" w:hAnsi="Arial" w:cs="Arial"/>
          <w:bCs/>
          <w:sz w:val="22"/>
          <w:szCs w:val="22"/>
        </w:rPr>
        <w:t>dministratação</w:t>
      </w:r>
      <w:proofErr w:type="spellEnd"/>
      <w:r w:rsidR="00F93DC3" w:rsidRPr="00337AE0">
        <w:rPr>
          <w:rFonts w:ascii="Arial" w:hAnsi="Arial" w:cs="Arial"/>
          <w:bCs/>
          <w:sz w:val="22"/>
          <w:szCs w:val="22"/>
        </w:rPr>
        <w:t xml:space="preserve"> P</w:t>
      </w:r>
      <w:r w:rsidR="00337AE0" w:rsidRPr="00337AE0">
        <w:rPr>
          <w:rFonts w:ascii="Arial" w:hAnsi="Arial" w:cs="Arial"/>
          <w:bCs/>
          <w:sz w:val="22"/>
          <w:szCs w:val="22"/>
        </w:rPr>
        <w:t>ública</w:t>
      </w:r>
    </w:p>
    <w:p w:rsidR="00293E9D" w:rsidRDefault="0083773C" w:rsidP="00B847C6">
      <w:pPr>
        <w:pStyle w:val="Cabealho"/>
        <w:tabs>
          <w:tab w:val="clear" w:pos="4419"/>
          <w:tab w:val="clear" w:pos="8838"/>
        </w:tabs>
        <w:spacing w:line="360" w:lineRule="auto"/>
        <w:ind w:left="1985"/>
        <w:rPr>
          <w:rFonts w:ascii="Arial" w:hAnsi="Arial" w:cs="Arial"/>
          <w:bCs/>
          <w:sz w:val="22"/>
          <w:szCs w:val="22"/>
        </w:rPr>
      </w:pPr>
      <w:r>
        <w:rPr>
          <w:rFonts w:ascii="Arial" w:hAnsi="Arial" w:cs="Arial"/>
          <w:bCs/>
          <w:sz w:val="22"/>
          <w:szCs w:val="22"/>
        </w:rPr>
        <w:t xml:space="preserve">ANEXO </w:t>
      </w:r>
      <w:r w:rsidR="00A368A4">
        <w:rPr>
          <w:rFonts w:ascii="Arial" w:hAnsi="Arial" w:cs="Arial"/>
          <w:bCs/>
          <w:sz w:val="22"/>
          <w:szCs w:val="22"/>
        </w:rPr>
        <w:t>VII</w:t>
      </w:r>
      <w:r w:rsidR="00F93DC3" w:rsidRPr="00337AE0">
        <w:rPr>
          <w:rFonts w:ascii="Arial" w:hAnsi="Arial" w:cs="Arial"/>
          <w:bCs/>
          <w:sz w:val="22"/>
          <w:szCs w:val="22"/>
        </w:rPr>
        <w:t xml:space="preserve"> - M</w:t>
      </w:r>
      <w:r w:rsidR="00337AE0" w:rsidRPr="00337AE0">
        <w:rPr>
          <w:rFonts w:ascii="Arial" w:hAnsi="Arial" w:cs="Arial"/>
          <w:bCs/>
          <w:sz w:val="22"/>
          <w:szCs w:val="22"/>
        </w:rPr>
        <w:t>odelo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I</w:t>
      </w:r>
      <w:r w:rsidR="00337AE0" w:rsidRPr="00337AE0">
        <w:rPr>
          <w:rFonts w:ascii="Arial" w:hAnsi="Arial" w:cs="Arial"/>
          <w:bCs/>
          <w:sz w:val="22"/>
          <w:szCs w:val="22"/>
        </w:rPr>
        <w:t>nstrumento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M</w:t>
      </w:r>
      <w:r w:rsidR="00337AE0" w:rsidRPr="00337AE0">
        <w:rPr>
          <w:rFonts w:ascii="Arial" w:hAnsi="Arial" w:cs="Arial"/>
          <w:bCs/>
          <w:sz w:val="22"/>
          <w:szCs w:val="22"/>
        </w:rPr>
        <w:t>edição</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R</w:t>
      </w:r>
      <w:r w:rsidR="00337AE0" w:rsidRPr="00337AE0">
        <w:rPr>
          <w:rFonts w:ascii="Arial" w:hAnsi="Arial" w:cs="Arial"/>
          <w:bCs/>
          <w:sz w:val="22"/>
          <w:szCs w:val="22"/>
        </w:rPr>
        <w:t>esultado</w:t>
      </w:r>
      <w:r w:rsidR="00F93DC3" w:rsidRPr="00337AE0">
        <w:rPr>
          <w:rFonts w:ascii="Arial" w:hAnsi="Arial" w:cs="Arial"/>
          <w:bCs/>
          <w:sz w:val="22"/>
          <w:szCs w:val="22"/>
        </w:rPr>
        <w:t xml:space="preserve"> - IMR </w:t>
      </w:r>
    </w:p>
    <w:p w:rsidR="00E03B48" w:rsidRDefault="0083773C" w:rsidP="00B847C6">
      <w:pPr>
        <w:pStyle w:val="Cabealho"/>
        <w:tabs>
          <w:tab w:val="clear" w:pos="4419"/>
          <w:tab w:val="clear" w:pos="8838"/>
        </w:tabs>
        <w:spacing w:line="360" w:lineRule="auto"/>
        <w:ind w:left="1985"/>
        <w:rPr>
          <w:rFonts w:ascii="Arial" w:hAnsi="Arial" w:cs="Arial"/>
          <w:bCs/>
          <w:sz w:val="22"/>
          <w:szCs w:val="22"/>
        </w:rPr>
      </w:pPr>
      <w:r>
        <w:rPr>
          <w:rFonts w:ascii="Arial" w:hAnsi="Arial" w:cs="Arial"/>
          <w:bCs/>
          <w:sz w:val="22"/>
          <w:szCs w:val="22"/>
        </w:rPr>
        <w:t xml:space="preserve">ANEXO </w:t>
      </w:r>
      <w:r w:rsidR="00BF0E27">
        <w:rPr>
          <w:rFonts w:ascii="Arial" w:hAnsi="Arial" w:cs="Arial"/>
          <w:bCs/>
          <w:sz w:val="22"/>
          <w:szCs w:val="22"/>
        </w:rPr>
        <w:t>VIII</w:t>
      </w:r>
      <w:r w:rsidR="00E03B48">
        <w:rPr>
          <w:rFonts w:ascii="Arial" w:hAnsi="Arial" w:cs="Arial"/>
          <w:bCs/>
          <w:sz w:val="22"/>
          <w:szCs w:val="22"/>
        </w:rPr>
        <w:t xml:space="preserve"> – </w:t>
      </w:r>
      <w:r w:rsidR="00293E9D">
        <w:rPr>
          <w:rFonts w:ascii="Arial" w:hAnsi="Arial" w:cs="Arial"/>
          <w:bCs/>
          <w:sz w:val="22"/>
          <w:szCs w:val="22"/>
        </w:rPr>
        <w:t>T</w:t>
      </w:r>
      <w:r w:rsidR="00293E9D" w:rsidRPr="00E03B48">
        <w:rPr>
          <w:rFonts w:ascii="Arial" w:hAnsi="Arial" w:cs="Arial"/>
          <w:bCs/>
          <w:sz w:val="22"/>
          <w:szCs w:val="22"/>
        </w:rPr>
        <w:t xml:space="preserve">ermo de </w:t>
      </w:r>
      <w:r w:rsidR="00293E9D">
        <w:rPr>
          <w:rFonts w:ascii="Arial" w:hAnsi="Arial" w:cs="Arial"/>
          <w:bCs/>
          <w:sz w:val="22"/>
          <w:szCs w:val="22"/>
        </w:rPr>
        <w:t>O</w:t>
      </w:r>
      <w:r w:rsidR="00293E9D" w:rsidRPr="00E03B48">
        <w:rPr>
          <w:rFonts w:ascii="Arial" w:hAnsi="Arial" w:cs="Arial"/>
          <w:bCs/>
          <w:sz w:val="22"/>
          <w:szCs w:val="22"/>
        </w:rPr>
        <w:t xml:space="preserve">bservância ao </w:t>
      </w:r>
      <w:r w:rsidR="00293E9D">
        <w:rPr>
          <w:rFonts w:ascii="Arial" w:hAnsi="Arial" w:cs="Arial"/>
          <w:bCs/>
          <w:sz w:val="22"/>
          <w:szCs w:val="22"/>
        </w:rPr>
        <w:t>C</w:t>
      </w:r>
      <w:r w:rsidR="00293E9D" w:rsidRPr="00E03B48">
        <w:rPr>
          <w:rFonts w:ascii="Arial" w:hAnsi="Arial" w:cs="Arial"/>
          <w:bCs/>
          <w:sz w:val="22"/>
          <w:szCs w:val="22"/>
        </w:rPr>
        <w:t xml:space="preserve">ódigo de </w:t>
      </w:r>
      <w:r w:rsidR="00293E9D">
        <w:rPr>
          <w:rFonts w:ascii="Arial" w:hAnsi="Arial" w:cs="Arial"/>
          <w:bCs/>
          <w:sz w:val="22"/>
          <w:szCs w:val="22"/>
        </w:rPr>
        <w:t>C</w:t>
      </w:r>
      <w:r w:rsidR="00293E9D" w:rsidRPr="00E03B48">
        <w:rPr>
          <w:rFonts w:ascii="Arial" w:hAnsi="Arial" w:cs="Arial"/>
          <w:bCs/>
          <w:sz w:val="22"/>
          <w:szCs w:val="22"/>
        </w:rPr>
        <w:t xml:space="preserve">onduta </w:t>
      </w:r>
      <w:r w:rsidR="00EC7A10">
        <w:rPr>
          <w:rFonts w:ascii="Arial" w:hAnsi="Arial" w:cs="Arial"/>
          <w:bCs/>
          <w:sz w:val="22"/>
          <w:szCs w:val="22"/>
        </w:rPr>
        <w:t>É</w:t>
      </w:r>
      <w:r w:rsidR="00293E9D" w:rsidRPr="00E03B48">
        <w:rPr>
          <w:rFonts w:ascii="Arial" w:hAnsi="Arial" w:cs="Arial"/>
          <w:bCs/>
          <w:sz w:val="22"/>
          <w:szCs w:val="22"/>
        </w:rPr>
        <w:t xml:space="preserve">tica e </w:t>
      </w:r>
      <w:r w:rsidR="00EC7A10">
        <w:rPr>
          <w:rFonts w:ascii="Arial" w:hAnsi="Arial" w:cs="Arial"/>
          <w:bCs/>
          <w:sz w:val="22"/>
          <w:szCs w:val="22"/>
        </w:rPr>
        <w:t>I</w:t>
      </w:r>
      <w:r w:rsidR="00293E9D" w:rsidRPr="00E03B48">
        <w:rPr>
          <w:rFonts w:ascii="Arial" w:hAnsi="Arial" w:cs="Arial"/>
          <w:bCs/>
          <w:sz w:val="22"/>
          <w:szCs w:val="22"/>
        </w:rPr>
        <w:t xml:space="preserve">ntegridade da </w:t>
      </w:r>
      <w:r w:rsidR="00EC7A10">
        <w:rPr>
          <w:rFonts w:ascii="Arial" w:hAnsi="Arial" w:cs="Arial"/>
          <w:bCs/>
          <w:sz w:val="22"/>
          <w:szCs w:val="22"/>
        </w:rPr>
        <w:t>C</w:t>
      </w:r>
      <w:r w:rsidR="00293E9D" w:rsidRPr="00E03B48">
        <w:rPr>
          <w:rFonts w:ascii="Arial" w:hAnsi="Arial" w:cs="Arial"/>
          <w:bCs/>
          <w:sz w:val="22"/>
          <w:szCs w:val="22"/>
        </w:rPr>
        <w:t>odevasf</w:t>
      </w:r>
    </w:p>
    <w:p w:rsidR="00E03B48" w:rsidRPr="00337AE0" w:rsidRDefault="00E03B48" w:rsidP="00B847C6">
      <w:pPr>
        <w:pStyle w:val="Cabealho"/>
        <w:tabs>
          <w:tab w:val="clear" w:pos="4419"/>
          <w:tab w:val="clear" w:pos="8838"/>
        </w:tabs>
        <w:spacing w:line="360" w:lineRule="auto"/>
        <w:ind w:left="1985"/>
        <w:rPr>
          <w:rFonts w:ascii="Arial" w:hAnsi="Arial" w:cs="Arial"/>
          <w:bCs/>
          <w:sz w:val="22"/>
          <w:szCs w:val="22"/>
        </w:rPr>
      </w:pPr>
      <w:r>
        <w:rPr>
          <w:rFonts w:ascii="Arial" w:hAnsi="Arial" w:cs="Arial"/>
          <w:bCs/>
          <w:sz w:val="22"/>
          <w:szCs w:val="22"/>
        </w:rPr>
        <w:t xml:space="preserve">ANEXO </w:t>
      </w:r>
      <w:r w:rsidR="00BF0E27">
        <w:rPr>
          <w:rFonts w:ascii="Arial" w:hAnsi="Arial" w:cs="Arial"/>
          <w:bCs/>
          <w:sz w:val="22"/>
          <w:szCs w:val="22"/>
        </w:rPr>
        <w:t>I</w:t>
      </w:r>
      <w:r>
        <w:rPr>
          <w:rFonts w:ascii="Arial" w:hAnsi="Arial" w:cs="Arial"/>
          <w:bCs/>
          <w:sz w:val="22"/>
          <w:szCs w:val="22"/>
        </w:rPr>
        <w:t xml:space="preserve">X - </w:t>
      </w:r>
      <w:r w:rsidR="00EC7A10">
        <w:rPr>
          <w:rFonts w:ascii="Arial" w:hAnsi="Arial" w:cs="Arial"/>
          <w:bCs/>
          <w:sz w:val="22"/>
          <w:szCs w:val="22"/>
        </w:rPr>
        <w:t>C</w:t>
      </w:r>
      <w:r w:rsidR="00EC7A10" w:rsidRPr="00E03B48">
        <w:rPr>
          <w:rFonts w:ascii="Arial" w:hAnsi="Arial" w:cs="Arial"/>
          <w:bCs/>
          <w:sz w:val="22"/>
          <w:szCs w:val="22"/>
        </w:rPr>
        <w:t xml:space="preserve">ódigo de </w:t>
      </w:r>
      <w:r w:rsidR="00EC7A10">
        <w:rPr>
          <w:rFonts w:ascii="Arial" w:hAnsi="Arial" w:cs="Arial"/>
          <w:bCs/>
          <w:sz w:val="22"/>
          <w:szCs w:val="22"/>
        </w:rPr>
        <w:t>C</w:t>
      </w:r>
      <w:r w:rsidR="00EC7A10" w:rsidRPr="00E03B48">
        <w:rPr>
          <w:rFonts w:ascii="Arial" w:hAnsi="Arial" w:cs="Arial"/>
          <w:bCs/>
          <w:sz w:val="22"/>
          <w:szCs w:val="22"/>
        </w:rPr>
        <w:t xml:space="preserve">onduta </w:t>
      </w:r>
      <w:r w:rsidR="00EC7A10">
        <w:rPr>
          <w:rFonts w:ascii="Arial" w:hAnsi="Arial" w:cs="Arial"/>
          <w:bCs/>
          <w:sz w:val="22"/>
          <w:szCs w:val="22"/>
        </w:rPr>
        <w:t>É</w:t>
      </w:r>
      <w:r w:rsidR="00EC7A10" w:rsidRPr="00E03B48">
        <w:rPr>
          <w:rFonts w:ascii="Arial" w:hAnsi="Arial" w:cs="Arial"/>
          <w:bCs/>
          <w:sz w:val="22"/>
          <w:szCs w:val="22"/>
        </w:rPr>
        <w:t xml:space="preserve">tica e </w:t>
      </w:r>
      <w:r w:rsidR="00EC7A10">
        <w:rPr>
          <w:rFonts w:ascii="Arial" w:hAnsi="Arial" w:cs="Arial"/>
          <w:bCs/>
          <w:sz w:val="22"/>
          <w:szCs w:val="22"/>
        </w:rPr>
        <w:t>In</w:t>
      </w:r>
      <w:r w:rsidR="00EC7A10" w:rsidRPr="00E03B48">
        <w:rPr>
          <w:rFonts w:ascii="Arial" w:hAnsi="Arial" w:cs="Arial"/>
          <w:bCs/>
          <w:sz w:val="22"/>
          <w:szCs w:val="22"/>
        </w:rPr>
        <w:t xml:space="preserve">tegridade da </w:t>
      </w:r>
      <w:r w:rsidR="00EC7A10">
        <w:rPr>
          <w:rFonts w:ascii="Arial" w:hAnsi="Arial" w:cs="Arial"/>
          <w:bCs/>
          <w:sz w:val="22"/>
          <w:szCs w:val="22"/>
        </w:rPr>
        <w:t>C</w:t>
      </w:r>
      <w:r w:rsidR="00EC7A10" w:rsidRPr="00E03B48">
        <w:rPr>
          <w:rFonts w:ascii="Arial" w:hAnsi="Arial" w:cs="Arial"/>
          <w:bCs/>
          <w:sz w:val="22"/>
          <w:szCs w:val="22"/>
        </w:rPr>
        <w:t>odevasf</w:t>
      </w:r>
    </w:p>
    <w:p w:rsidR="00115EFF" w:rsidRPr="00337AE0" w:rsidRDefault="00A724E5" w:rsidP="00B847C6">
      <w:pPr>
        <w:autoSpaceDE w:val="0"/>
        <w:autoSpaceDN w:val="0"/>
        <w:adjustRightInd w:val="0"/>
        <w:spacing w:line="360" w:lineRule="auto"/>
        <w:rPr>
          <w:rFonts w:ascii="Arial" w:hAnsi="Arial" w:cs="Arial"/>
          <w:sz w:val="22"/>
          <w:szCs w:val="22"/>
        </w:rPr>
      </w:pPr>
      <w:r w:rsidRPr="00337AE0">
        <w:rPr>
          <w:rFonts w:ascii="Arial" w:hAnsi="Arial" w:cs="Arial"/>
          <w:sz w:val="22"/>
          <w:szCs w:val="22"/>
        </w:rPr>
        <w:t xml:space="preserve">              </w:t>
      </w:r>
      <w:r w:rsidR="00115EFF" w:rsidRPr="00337AE0">
        <w:rPr>
          <w:rFonts w:ascii="Arial" w:hAnsi="Arial" w:cs="Arial"/>
          <w:sz w:val="22"/>
          <w:szCs w:val="22"/>
        </w:rPr>
        <w:t xml:space="preserve">ANEXO </w:t>
      </w:r>
      <w:r w:rsidR="00E03B48">
        <w:rPr>
          <w:rFonts w:ascii="Arial" w:hAnsi="Arial" w:cs="Arial"/>
          <w:sz w:val="22"/>
          <w:szCs w:val="22"/>
        </w:rPr>
        <w:t>X</w:t>
      </w:r>
      <w:r w:rsidR="00115EFF" w:rsidRPr="00337AE0">
        <w:rPr>
          <w:rFonts w:ascii="Arial" w:hAnsi="Arial" w:cs="Arial"/>
          <w:sz w:val="22"/>
          <w:szCs w:val="22"/>
        </w:rPr>
        <w:t xml:space="preserve"> </w:t>
      </w:r>
      <w:r w:rsidR="00115EFF" w:rsidRPr="00337AE0">
        <w:rPr>
          <w:rFonts w:ascii="Arial" w:hAnsi="Arial" w:cs="Arial"/>
          <w:bCs/>
          <w:sz w:val="22"/>
          <w:szCs w:val="22"/>
        </w:rPr>
        <w:t xml:space="preserve">– </w:t>
      </w:r>
      <w:r w:rsidR="00F93DC3" w:rsidRPr="00337AE0">
        <w:rPr>
          <w:rFonts w:ascii="Arial" w:hAnsi="Arial" w:cs="Arial"/>
          <w:bCs/>
          <w:sz w:val="22"/>
          <w:szCs w:val="22"/>
        </w:rPr>
        <w:t xml:space="preserve"> G</w:t>
      </w:r>
      <w:r w:rsidR="00337AE0" w:rsidRPr="00337AE0">
        <w:rPr>
          <w:rFonts w:ascii="Arial" w:hAnsi="Arial" w:cs="Arial"/>
          <w:bCs/>
          <w:sz w:val="22"/>
          <w:szCs w:val="22"/>
        </w:rPr>
        <w:t>uia</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R</w:t>
      </w:r>
      <w:r w:rsidR="00337AE0" w:rsidRPr="00337AE0">
        <w:rPr>
          <w:rFonts w:ascii="Arial" w:hAnsi="Arial" w:cs="Arial"/>
          <w:bCs/>
          <w:sz w:val="22"/>
          <w:szCs w:val="22"/>
        </w:rPr>
        <w:t>etirada</w:t>
      </w:r>
      <w:r w:rsidR="00F93DC3" w:rsidRPr="00337AE0">
        <w:rPr>
          <w:rFonts w:ascii="Arial" w:hAnsi="Arial" w:cs="Arial"/>
          <w:bCs/>
          <w:sz w:val="22"/>
          <w:szCs w:val="22"/>
        </w:rPr>
        <w:t xml:space="preserve"> </w:t>
      </w:r>
      <w:r w:rsidR="00337AE0" w:rsidRPr="00337AE0">
        <w:rPr>
          <w:rFonts w:ascii="Arial" w:hAnsi="Arial" w:cs="Arial"/>
          <w:bCs/>
          <w:sz w:val="22"/>
          <w:szCs w:val="22"/>
        </w:rPr>
        <w:t>de</w:t>
      </w:r>
      <w:r w:rsidR="00F93DC3" w:rsidRPr="00337AE0">
        <w:rPr>
          <w:rFonts w:ascii="Arial" w:hAnsi="Arial" w:cs="Arial"/>
          <w:bCs/>
          <w:sz w:val="22"/>
          <w:szCs w:val="22"/>
        </w:rPr>
        <w:t xml:space="preserve"> </w:t>
      </w:r>
      <w:r w:rsidR="00337AE0" w:rsidRPr="00337AE0">
        <w:rPr>
          <w:rFonts w:ascii="Arial" w:hAnsi="Arial" w:cs="Arial"/>
          <w:bCs/>
          <w:sz w:val="22"/>
          <w:szCs w:val="22"/>
        </w:rPr>
        <w:t>edital</w:t>
      </w:r>
    </w:p>
    <w:p w:rsidR="00910B88" w:rsidRDefault="00910B88" w:rsidP="00DD1A2F">
      <w:pPr>
        <w:rPr>
          <w:rFonts w:ascii="Arial" w:hAnsi="Arial" w:cs="Arial"/>
          <w:b/>
          <w:bCs/>
          <w:sz w:val="22"/>
          <w:szCs w:val="22"/>
        </w:rPr>
      </w:pPr>
    </w:p>
    <w:p w:rsidR="00586E5A" w:rsidRDefault="00586E5A" w:rsidP="00DD1A2F">
      <w:pPr>
        <w:rPr>
          <w:rFonts w:ascii="Arial" w:hAnsi="Arial" w:cs="Arial"/>
          <w:b/>
          <w:bCs/>
          <w:sz w:val="22"/>
          <w:szCs w:val="22"/>
        </w:rPr>
      </w:pPr>
    </w:p>
    <w:p w:rsidR="005D60BA" w:rsidRDefault="005D60BA" w:rsidP="00DD1A2F">
      <w:pPr>
        <w:rPr>
          <w:rFonts w:ascii="Arial" w:hAnsi="Arial" w:cs="Arial"/>
          <w:b/>
          <w:bCs/>
          <w:sz w:val="22"/>
          <w:szCs w:val="22"/>
        </w:rPr>
      </w:pPr>
    </w:p>
    <w:p w:rsidR="00586E5A" w:rsidRDefault="00586E5A" w:rsidP="00DD1A2F">
      <w:pPr>
        <w:rPr>
          <w:rFonts w:ascii="Arial" w:hAnsi="Arial" w:cs="Arial"/>
          <w:b/>
          <w:bCs/>
          <w:sz w:val="22"/>
          <w:szCs w:val="22"/>
        </w:rPr>
      </w:pPr>
    </w:p>
    <w:p w:rsidR="002E2378" w:rsidRDefault="002E2378" w:rsidP="00DD1A2F">
      <w:pPr>
        <w:rPr>
          <w:rFonts w:ascii="Arial" w:hAnsi="Arial" w:cs="Arial"/>
          <w:b/>
          <w:bCs/>
          <w:sz w:val="22"/>
          <w:szCs w:val="22"/>
        </w:rPr>
      </w:pPr>
    </w:p>
    <w:p w:rsidR="00586E5A" w:rsidRPr="00C800EA" w:rsidRDefault="00586E5A" w:rsidP="00DD1A2F">
      <w:pPr>
        <w:rPr>
          <w:rFonts w:ascii="Arial" w:hAnsi="Arial" w:cs="Arial"/>
          <w:b/>
          <w:bCs/>
          <w:sz w:val="22"/>
          <w:szCs w:val="22"/>
        </w:rPr>
      </w:pPr>
    </w:p>
    <w:p w:rsidR="00361845" w:rsidRDefault="00361845" w:rsidP="00DD1A2F">
      <w:pPr>
        <w:rPr>
          <w:rFonts w:ascii="Arial" w:hAnsi="Arial" w:cs="Arial"/>
          <w:b/>
          <w:bCs/>
          <w:sz w:val="22"/>
          <w:szCs w:val="22"/>
        </w:rPr>
      </w:pPr>
    </w:p>
    <w:p w:rsidR="00C425A1" w:rsidRPr="00C425A1" w:rsidRDefault="00C425A1" w:rsidP="00744B5D">
      <w:pPr>
        <w:spacing w:before="240" w:after="120" w:line="276" w:lineRule="auto"/>
        <w:ind w:left="0" w:right="-15" w:firstLine="0"/>
        <w:jc w:val="center"/>
        <w:rPr>
          <w:rFonts w:ascii="Arial" w:hAnsi="Arial" w:cs="Arial"/>
          <w:b/>
          <w:bCs/>
          <w:iCs/>
          <w:color w:val="000000"/>
        </w:rPr>
      </w:pPr>
      <w:r w:rsidRPr="00C425A1">
        <w:rPr>
          <w:rFonts w:ascii="Arial" w:hAnsi="Arial" w:cs="Arial"/>
          <w:b/>
          <w:bCs/>
          <w:color w:val="000000"/>
        </w:rPr>
        <w:lastRenderedPageBreak/>
        <w:t>PREGÃO ELETRÔNICO</w:t>
      </w:r>
    </w:p>
    <w:p w:rsidR="00C425A1" w:rsidRPr="00C425A1" w:rsidRDefault="00C425A1" w:rsidP="00744B5D">
      <w:pPr>
        <w:ind w:left="0" w:firstLine="0"/>
        <w:jc w:val="center"/>
        <w:rPr>
          <w:rFonts w:ascii="Arial" w:hAnsi="Arial" w:cs="Arial"/>
          <w:b/>
          <w:bCs/>
          <w:color w:val="000000"/>
        </w:rPr>
      </w:pPr>
      <w:r w:rsidRPr="00C425A1">
        <w:rPr>
          <w:rFonts w:ascii="Arial" w:hAnsi="Arial" w:cs="Arial"/>
          <w:b/>
          <w:bCs/>
          <w:color w:val="000000"/>
        </w:rPr>
        <w:t xml:space="preserve">PREGÃO ELETRÔNICO Nº </w:t>
      </w:r>
      <w:r w:rsidR="0014464B">
        <w:rPr>
          <w:rFonts w:ascii="Arial" w:hAnsi="Arial" w:cs="Arial"/>
          <w:b/>
          <w:bCs/>
          <w:color w:val="000000"/>
        </w:rPr>
        <w:t>05</w:t>
      </w:r>
      <w:r w:rsidR="003E0763">
        <w:rPr>
          <w:rFonts w:ascii="Arial" w:hAnsi="Arial" w:cs="Arial"/>
          <w:b/>
          <w:bCs/>
          <w:color w:val="000000"/>
        </w:rPr>
        <w:t>/201</w:t>
      </w:r>
      <w:r w:rsidR="001E722E">
        <w:rPr>
          <w:rFonts w:ascii="Arial" w:hAnsi="Arial" w:cs="Arial"/>
          <w:b/>
          <w:bCs/>
          <w:color w:val="000000"/>
        </w:rPr>
        <w:t>9</w:t>
      </w:r>
    </w:p>
    <w:p w:rsidR="00C425A1" w:rsidRPr="00C425A1" w:rsidRDefault="00C425A1" w:rsidP="00744B5D">
      <w:pPr>
        <w:ind w:left="0" w:firstLine="0"/>
        <w:jc w:val="center"/>
        <w:rPr>
          <w:rFonts w:ascii="Arial" w:hAnsi="Arial" w:cs="Arial"/>
          <w:b/>
          <w:bCs/>
          <w:color w:val="000000"/>
        </w:rPr>
      </w:pPr>
      <w:r w:rsidRPr="00C425A1">
        <w:rPr>
          <w:rFonts w:ascii="Arial" w:hAnsi="Arial" w:cs="Arial"/>
          <w:b/>
          <w:bCs/>
          <w:color w:val="000000"/>
        </w:rPr>
        <w:t xml:space="preserve">(Processo Administrativo </w:t>
      </w:r>
      <w:proofErr w:type="spellStart"/>
      <w:r w:rsidRPr="00C425A1">
        <w:rPr>
          <w:rFonts w:ascii="Arial" w:hAnsi="Arial" w:cs="Arial"/>
          <w:b/>
          <w:bCs/>
          <w:color w:val="000000"/>
        </w:rPr>
        <w:t>n.°</w:t>
      </w:r>
      <w:proofErr w:type="spellEnd"/>
      <w:r w:rsidR="000E6E90">
        <w:rPr>
          <w:rFonts w:ascii="Arial" w:hAnsi="Arial" w:cs="Arial"/>
          <w:b/>
          <w:bCs/>
          <w:color w:val="000000"/>
        </w:rPr>
        <w:t xml:space="preserve"> 59560.</w:t>
      </w:r>
      <w:r w:rsidR="0059165B">
        <w:rPr>
          <w:rFonts w:ascii="Arial" w:hAnsi="Arial" w:cs="Arial"/>
          <w:b/>
          <w:bCs/>
          <w:color w:val="000000"/>
        </w:rPr>
        <w:t>000</w:t>
      </w:r>
      <w:r w:rsidR="004C586B">
        <w:rPr>
          <w:rFonts w:ascii="Arial" w:hAnsi="Arial" w:cs="Arial"/>
          <w:b/>
          <w:bCs/>
          <w:color w:val="000000"/>
        </w:rPr>
        <w:t>4</w:t>
      </w:r>
      <w:r w:rsidR="001E722E">
        <w:rPr>
          <w:rFonts w:ascii="Arial" w:hAnsi="Arial" w:cs="Arial"/>
          <w:b/>
          <w:bCs/>
          <w:color w:val="000000"/>
        </w:rPr>
        <w:t>8</w:t>
      </w:r>
      <w:r w:rsidR="004C586B">
        <w:rPr>
          <w:rFonts w:ascii="Arial" w:hAnsi="Arial" w:cs="Arial"/>
          <w:b/>
          <w:bCs/>
          <w:color w:val="000000"/>
        </w:rPr>
        <w:t>8</w:t>
      </w:r>
      <w:r w:rsidR="0059165B">
        <w:rPr>
          <w:rFonts w:ascii="Arial" w:hAnsi="Arial" w:cs="Arial"/>
          <w:b/>
          <w:bCs/>
          <w:color w:val="000000"/>
        </w:rPr>
        <w:t>/201</w:t>
      </w:r>
      <w:r w:rsidR="001E722E">
        <w:rPr>
          <w:rFonts w:ascii="Arial" w:hAnsi="Arial" w:cs="Arial"/>
          <w:b/>
          <w:bCs/>
          <w:color w:val="000000"/>
        </w:rPr>
        <w:t>9</w:t>
      </w:r>
      <w:r w:rsidR="0059165B">
        <w:rPr>
          <w:rFonts w:ascii="Arial" w:hAnsi="Arial" w:cs="Arial"/>
          <w:b/>
          <w:bCs/>
          <w:color w:val="000000"/>
        </w:rPr>
        <w:t>-</w:t>
      </w:r>
      <w:r w:rsidR="004C586B">
        <w:rPr>
          <w:rFonts w:ascii="Arial" w:hAnsi="Arial" w:cs="Arial"/>
          <w:b/>
          <w:bCs/>
          <w:color w:val="000000"/>
        </w:rPr>
        <w:t>9</w:t>
      </w:r>
      <w:r w:rsidR="001E722E">
        <w:rPr>
          <w:rFonts w:ascii="Arial" w:hAnsi="Arial" w:cs="Arial"/>
          <w:b/>
          <w:bCs/>
          <w:color w:val="000000"/>
        </w:rPr>
        <w:t>1</w:t>
      </w:r>
    </w:p>
    <w:p w:rsidR="00C425A1" w:rsidRPr="00C425A1" w:rsidRDefault="00C425A1" w:rsidP="00DD1A2F">
      <w:pPr>
        <w:spacing w:after="120" w:line="276" w:lineRule="auto"/>
        <w:ind w:left="0" w:right="-15" w:firstLine="0"/>
        <w:rPr>
          <w:rFonts w:ascii="Arial" w:hAnsi="Arial" w:cs="Arial"/>
          <w:bCs/>
          <w:color w:val="000000"/>
          <w:sz w:val="16"/>
          <w:szCs w:val="16"/>
        </w:rPr>
      </w:pPr>
    </w:p>
    <w:p w:rsidR="00C425A1" w:rsidRPr="00C425A1" w:rsidRDefault="00163AA4" w:rsidP="00DD1A2F">
      <w:pPr>
        <w:snapToGrid w:val="0"/>
        <w:spacing w:after="120" w:line="276" w:lineRule="auto"/>
        <w:ind w:left="0" w:right="-30" w:firstLine="540"/>
        <w:rPr>
          <w:rFonts w:ascii="Arial" w:hAnsi="Arial" w:cs="Arial"/>
          <w:color w:val="000000"/>
        </w:rPr>
      </w:pPr>
      <w:r>
        <w:rPr>
          <w:rFonts w:ascii="Arial" w:hAnsi="Arial" w:cs="Arial"/>
          <w:color w:val="000000"/>
        </w:rPr>
        <w:t xml:space="preserve">A </w:t>
      </w:r>
      <w:r w:rsidR="00AD0896" w:rsidRPr="00AD0896">
        <w:rPr>
          <w:rFonts w:ascii="Arial" w:hAnsi="Arial" w:cs="Arial"/>
          <w:color w:val="000000"/>
        </w:rPr>
        <w:t xml:space="preserve">COMPANHIA DE DESENVOLVIMENTO DOS VALES DO SÃO </w:t>
      </w:r>
      <w:r w:rsidR="00AD0896" w:rsidRPr="000E6E90">
        <w:rPr>
          <w:rFonts w:ascii="Arial" w:hAnsi="Arial" w:cs="Arial"/>
          <w:color w:val="000000"/>
        </w:rPr>
        <w:t xml:space="preserve">FRANCISCO E DO PARNAÍBA – Codevasf, por intermédio de sua </w:t>
      </w:r>
      <w:r w:rsidR="00AD0896" w:rsidRPr="00E95523">
        <w:rPr>
          <w:rFonts w:ascii="Arial" w:hAnsi="Arial" w:cs="Arial"/>
        </w:rPr>
        <w:t xml:space="preserve">Secretaria de Licitações – </w:t>
      </w:r>
      <w:r w:rsidR="000E6E90" w:rsidRPr="00E95523">
        <w:rPr>
          <w:rFonts w:ascii="Arial" w:hAnsi="Arial" w:cs="Arial"/>
        </w:rPr>
        <w:t>6ª/</w:t>
      </w:r>
      <w:r w:rsidR="00AD0896" w:rsidRPr="00E95523">
        <w:rPr>
          <w:rFonts w:ascii="Arial" w:hAnsi="Arial" w:cs="Arial"/>
        </w:rPr>
        <w:t>/SL</w:t>
      </w:r>
      <w:r w:rsidR="00AD0896" w:rsidRPr="000E6E90">
        <w:rPr>
          <w:rFonts w:ascii="Arial" w:hAnsi="Arial" w:cs="Arial"/>
          <w:color w:val="000000"/>
        </w:rPr>
        <w:t xml:space="preserve">, </w:t>
      </w:r>
      <w:r w:rsidRPr="000E6E90">
        <w:rPr>
          <w:rFonts w:ascii="Arial" w:hAnsi="Arial" w:cs="Arial"/>
          <w:color w:val="000000"/>
        </w:rPr>
        <w:t xml:space="preserve">sediada </w:t>
      </w:r>
      <w:r w:rsidR="000E6E90" w:rsidRPr="000E6E90">
        <w:rPr>
          <w:rFonts w:ascii="Arial" w:hAnsi="Arial" w:cs="Arial"/>
        </w:rPr>
        <w:t>Avenida Comissão do Vale, S/N – Piranga, Juazeiro/BA, telefone (74) 3614 6231 / 3614 6232</w:t>
      </w:r>
      <w:r w:rsidRPr="000E6E90">
        <w:rPr>
          <w:rFonts w:ascii="Arial" w:hAnsi="Arial" w:cs="Arial"/>
          <w:color w:val="000000"/>
        </w:rPr>
        <w:t xml:space="preserve">, </w:t>
      </w:r>
      <w:r w:rsidR="00AD0896" w:rsidRPr="000E6E90">
        <w:rPr>
          <w:rFonts w:ascii="Arial" w:hAnsi="Arial" w:cs="Arial"/>
          <w:color w:val="000000"/>
        </w:rPr>
        <w:t xml:space="preserve">torna público aos interessados que na data, horário e local estabelecidos no presente Edital, </w:t>
      </w:r>
      <w:r w:rsidRPr="000E6E90">
        <w:rPr>
          <w:rFonts w:ascii="Arial" w:hAnsi="Arial" w:cs="Arial"/>
          <w:color w:val="000000"/>
        </w:rPr>
        <w:t>realizará licitação na</w:t>
      </w:r>
      <w:r w:rsidR="00C425A1" w:rsidRPr="000E6E90">
        <w:rPr>
          <w:rFonts w:ascii="Arial" w:hAnsi="Arial" w:cs="Arial"/>
          <w:color w:val="000000"/>
        </w:rPr>
        <w:t xml:space="preserve"> modalidade </w:t>
      </w:r>
      <w:r w:rsidR="00C425A1" w:rsidRPr="000E6E90">
        <w:rPr>
          <w:rFonts w:ascii="Arial" w:hAnsi="Arial" w:cs="Arial"/>
          <w:bCs/>
          <w:color w:val="000000"/>
        </w:rPr>
        <w:t xml:space="preserve">PREGÃO, </w:t>
      </w:r>
      <w:r w:rsidR="00C425A1" w:rsidRPr="000E6E90">
        <w:rPr>
          <w:rFonts w:ascii="Arial" w:hAnsi="Arial" w:cs="Arial"/>
          <w:color w:val="000000"/>
        </w:rPr>
        <w:t>na forma</w:t>
      </w:r>
      <w:r w:rsidR="00C425A1" w:rsidRPr="000E6E90">
        <w:rPr>
          <w:rFonts w:ascii="Arial" w:hAnsi="Arial" w:cs="Arial"/>
          <w:bCs/>
          <w:color w:val="000000"/>
        </w:rPr>
        <w:t xml:space="preserve"> ELETRÔNICA, </w:t>
      </w:r>
      <w:r w:rsidR="00C425A1" w:rsidRPr="000E6E90">
        <w:rPr>
          <w:rFonts w:ascii="Arial" w:hAnsi="Arial" w:cs="Arial"/>
          <w:b/>
          <w:bCs/>
          <w:color w:val="000000"/>
        </w:rPr>
        <w:t>do</w:t>
      </w:r>
      <w:r w:rsidR="00C425A1" w:rsidRPr="000E6E90">
        <w:rPr>
          <w:rFonts w:ascii="Arial" w:hAnsi="Arial" w:cs="Arial"/>
          <w:b/>
          <w:color w:val="000000"/>
        </w:rPr>
        <w:t xml:space="preserve"> </w:t>
      </w:r>
      <w:r w:rsidR="00C425A1" w:rsidRPr="000E6E90">
        <w:rPr>
          <w:rFonts w:ascii="Arial" w:hAnsi="Arial" w:cs="Arial"/>
          <w:b/>
          <w:bCs/>
          <w:iCs/>
          <w:color w:val="000000"/>
        </w:rPr>
        <w:t>tipo menor preço</w:t>
      </w:r>
      <w:r w:rsidR="00C425A1" w:rsidRPr="000E6E90">
        <w:rPr>
          <w:rFonts w:ascii="Arial" w:hAnsi="Arial" w:cs="Arial"/>
          <w:b/>
          <w:bCs/>
          <w:color w:val="000000"/>
        </w:rPr>
        <w:t>,</w:t>
      </w:r>
      <w:r w:rsidR="00C425A1" w:rsidRPr="000E6E90">
        <w:rPr>
          <w:rFonts w:ascii="Arial" w:hAnsi="Arial" w:cs="Arial"/>
          <w:color w:val="000000"/>
        </w:rPr>
        <w:t xml:space="preserve"> nos termos da Lei nº 10.520, de 17 de julho de</w:t>
      </w:r>
      <w:r w:rsidR="00C425A1" w:rsidRPr="00C425A1">
        <w:rPr>
          <w:rFonts w:ascii="Arial" w:hAnsi="Arial" w:cs="Arial"/>
          <w:color w:val="000000"/>
        </w:rPr>
        <w:t xml:space="preserve"> 2002, do Decreto nº 5.450, de 31 de maio de 2005, do Decreto nº </w:t>
      </w:r>
      <w:r w:rsidR="00E23E49">
        <w:rPr>
          <w:rFonts w:ascii="Arial" w:hAnsi="Arial" w:cs="Arial"/>
          <w:color w:val="000000"/>
        </w:rPr>
        <w:t>9.507</w:t>
      </w:r>
      <w:r w:rsidR="00C425A1" w:rsidRPr="00C425A1">
        <w:rPr>
          <w:rFonts w:ascii="Arial" w:hAnsi="Arial" w:cs="Arial"/>
          <w:color w:val="000000"/>
        </w:rPr>
        <w:t xml:space="preserve">, de </w:t>
      </w:r>
      <w:r w:rsidR="00E23E49">
        <w:rPr>
          <w:rFonts w:ascii="Arial" w:hAnsi="Arial" w:cs="Arial"/>
          <w:color w:val="000000"/>
        </w:rPr>
        <w:t xml:space="preserve">21 </w:t>
      </w:r>
      <w:r w:rsidR="00C425A1" w:rsidRPr="00C425A1">
        <w:rPr>
          <w:rFonts w:ascii="Arial" w:hAnsi="Arial" w:cs="Arial"/>
          <w:color w:val="000000"/>
        </w:rPr>
        <w:t xml:space="preserve">de </w:t>
      </w:r>
      <w:r w:rsidR="00E23E49">
        <w:rPr>
          <w:rFonts w:ascii="Arial" w:hAnsi="Arial" w:cs="Arial"/>
          <w:color w:val="000000"/>
        </w:rPr>
        <w:t>setembro</w:t>
      </w:r>
      <w:r w:rsidR="00C425A1" w:rsidRPr="00C425A1">
        <w:rPr>
          <w:rFonts w:ascii="Arial" w:hAnsi="Arial" w:cs="Arial"/>
          <w:color w:val="000000"/>
        </w:rPr>
        <w:t xml:space="preserve"> de </w:t>
      </w:r>
      <w:r w:rsidR="00E23E49">
        <w:rPr>
          <w:rFonts w:ascii="Arial" w:hAnsi="Arial" w:cs="Arial"/>
          <w:color w:val="000000"/>
        </w:rPr>
        <w:t>2018</w:t>
      </w:r>
      <w:r w:rsidR="00C425A1" w:rsidRPr="00C425A1">
        <w:rPr>
          <w:rFonts w:ascii="Arial" w:hAnsi="Arial" w:cs="Arial"/>
          <w:color w:val="000000"/>
        </w:rPr>
        <w:t xml:space="preserve">, do Decreto nº 7.746, de 05 de junho de 2012, das </w:t>
      </w:r>
      <w:r w:rsidR="00C425A1" w:rsidRPr="0094447E">
        <w:rPr>
          <w:rFonts w:ascii="Arial" w:hAnsi="Arial" w:cs="Arial"/>
          <w:color w:val="000000"/>
        </w:rPr>
        <w:t>Instruções Normativas SEGES/MPDG nº 05, de 26 de maio de 2017,</w:t>
      </w:r>
      <w:r w:rsidR="00C425A1" w:rsidRPr="00C425A1">
        <w:rPr>
          <w:rFonts w:ascii="Arial" w:hAnsi="Arial" w:cs="Arial"/>
          <w:color w:val="000000"/>
        </w:rPr>
        <w:t xml:space="preserve"> nº 02, de 11 de outubro de 2010 e nº 01, de 19 de janeiro de 2010, da Lei Complementar n° 123, de 14 de dezembro de 2006, do Decreto n° </w:t>
      </w:r>
      <w:r w:rsidR="00C425A1" w:rsidRPr="00C425A1">
        <w:rPr>
          <w:rFonts w:ascii="Arial" w:hAnsi="Arial" w:cs="Arial"/>
        </w:rPr>
        <w:t>8.538, de 06 de outubro de 2015</w:t>
      </w:r>
      <w:r w:rsidR="001D3F0A">
        <w:rPr>
          <w:rFonts w:ascii="Arial" w:hAnsi="Arial" w:cs="Arial"/>
          <w:color w:val="000000"/>
        </w:rPr>
        <w:t xml:space="preserve"> </w:t>
      </w:r>
      <w:r w:rsidR="00C425A1" w:rsidRPr="00C425A1">
        <w:rPr>
          <w:rFonts w:ascii="Arial" w:hAnsi="Arial" w:cs="Arial"/>
          <w:color w:val="000000"/>
        </w:rPr>
        <w:t xml:space="preserve">e as exigências estabelecidas neste Edital. </w:t>
      </w:r>
    </w:p>
    <w:p w:rsidR="00C425A1" w:rsidRPr="00386226" w:rsidRDefault="00C425A1" w:rsidP="000E6E90">
      <w:pPr>
        <w:autoSpaceDE w:val="0"/>
        <w:autoSpaceDN w:val="0"/>
        <w:ind w:left="0" w:firstLine="0"/>
        <w:rPr>
          <w:rFonts w:ascii="Arial" w:hAnsi="Arial" w:cs="Arial"/>
        </w:rPr>
      </w:pPr>
      <w:r w:rsidRPr="00386226">
        <w:rPr>
          <w:rFonts w:ascii="Arial" w:hAnsi="Arial" w:cs="Arial"/>
          <w:color w:val="000000"/>
        </w:rPr>
        <w:t>Data da sessão:</w:t>
      </w:r>
      <w:r w:rsidR="00E95523" w:rsidRPr="00386226">
        <w:rPr>
          <w:rFonts w:ascii="Arial" w:hAnsi="Arial" w:cs="Arial"/>
          <w:color w:val="000000"/>
        </w:rPr>
        <w:t xml:space="preserve"> </w:t>
      </w:r>
      <w:r w:rsidR="0014464B" w:rsidRPr="0014464B">
        <w:rPr>
          <w:rFonts w:ascii="Arial" w:hAnsi="Arial" w:cs="Arial"/>
          <w:b/>
          <w:bCs/>
          <w:color w:val="000000"/>
        </w:rPr>
        <w:t>08/08/</w:t>
      </w:r>
      <w:r w:rsidR="00386226" w:rsidRPr="0014464B">
        <w:rPr>
          <w:rFonts w:ascii="Arial" w:hAnsi="Arial" w:cs="Arial"/>
          <w:b/>
          <w:bCs/>
          <w:color w:val="000000"/>
        </w:rPr>
        <w:t>201</w:t>
      </w:r>
      <w:r w:rsidR="001E722E" w:rsidRPr="0014464B">
        <w:rPr>
          <w:rFonts w:ascii="Arial" w:hAnsi="Arial" w:cs="Arial"/>
          <w:b/>
          <w:bCs/>
          <w:color w:val="000000"/>
        </w:rPr>
        <w:t>9</w:t>
      </w:r>
    </w:p>
    <w:p w:rsidR="00C425A1" w:rsidRPr="00386226" w:rsidRDefault="00C425A1" w:rsidP="00DD1A2F">
      <w:pPr>
        <w:ind w:left="0" w:firstLine="0"/>
        <w:rPr>
          <w:rFonts w:ascii="Arial" w:hAnsi="Arial" w:cs="Arial"/>
        </w:rPr>
      </w:pPr>
      <w:r w:rsidRPr="00386226">
        <w:rPr>
          <w:rFonts w:ascii="Arial" w:hAnsi="Arial" w:cs="Arial"/>
          <w:color w:val="000000"/>
        </w:rPr>
        <w:t xml:space="preserve">Horário: </w:t>
      </w:r>
      <w:r w:rsidR="00386226" w:rsidRPr="0014464B">
        <w:rPr>
          <w:rFonts w:ascii="Arial" w:hAnsi="Arial" w:cs="Arial"/>
          <w:b/>
          <w:bCs/>
          <w:color w:val="000000"/>
        </w:rPr>
        <w:t>09h:00min – Horário de Brasília</w:t>
      </w:r>
      <w:r w:rsidR="00386226" w:rsidRPr="00386226">
        <w:rPr>
          <w:rFonts w:ascii="Arial" w:hAnsi="Arial" w:cs="Arial"/>
          <w:color w:val="000000"/>
        </w:rPr>
        <w:t xml:space="preserve"> </w:t>
      </w:r>
    </w:p>
    <w:p w:rsidR="00C425A1" w:rsidRPr="0014464B" w:rsidRDefault="00C425A1" w:rsidP="00DD1A2F">
      <w:pPr>
        <w:spacing w:after="120" w:line="276" w:lineRule="auto"/>
        <w:ind w:left="0" w:right="-15" w:firstLine="0"/>
        <w:rPr>
          <w:rFonts w:ascii="Arial" w:hAnsi="Arial" w:cs="Arial"/>
          <w:b/>
          <w:bCs/>
          <w:color w:val="000000"/>
        </w:rPr>
      </w:pPr>
      <w:r w:rsidRPr="00386226">
        <w:rPr>
          <w:rFonts w:ascii="Arial" w:hAnsi="Arial" w:cs="Arial"/>
          <w:color w:val="000000"/>
        </w:rPr>
        <w:t xml:space="preserve">Local: </w:t>
      </w:r>
      <w:r w:rsidRPr="0014464B">
        <w:rPr>
          <w:rFonts w:ascii="Arial" w:hAnsi="Arial" w:cs="Arial"/>
          <w:b/>
          <w:bCs/>
          <w:color w:val="000000"/>
        </w:rPr>
        <w:t>Portal de Compras do Governo Federal – www.comprasgovernamentais.gov.br</w:t>
      </w:r>
    </w:p>
    <w:p w:rsidR="00C425A1" w:rsidRPr="00C425A1" w:rsidRDefault="00C425A1" w:rsidP="00DD1A2F">
      <w:pPr>
        <w:pStyle w:val="Nivel01"/>
        <w:numPr>
          <w:ilvl w:val="0"/>
          <w:numId w:val="2"/>
        </w:numPr>
        <w:rPr>
          <w:rFonts w:eastAsia="Times New Roman"/>
        </w:rPr>
      </w:pPr>
      <w:r w:rsidRPr="00C425A1">
        <w:rPr>
          <w:rFonts w:eastAsia="Times New Roman"/>
        </w:rPr>
        <w:t>OBJETO</w:t>
      </w:r>
    </w:p>
    <w:p w:rsidR="00C425A1" w:rsidRPr="00A431D3" w:rsidRDefault="00C425A1" w:rsidP="00DD1A2F">
      <w:pPr>
        <w:numPr>
          <w:ilvl w:val="1"/>
          <w:numId w:val="2"/>
        </w:numPr>
        <w:spacing w:before="120" w:after="120" w:line="276" w:lineRule="auto"/>
        <w:ind w:left="425" w:firstLine="0"/>
        <w:rPr>
          <w:rFonts w:ascii="Arial" w:hAnsi="Arial" w:cs="Arial"/>
          <w:b/>
          <w:color w:val="000000"/>
        </w:rPr>
      </w:pPr>
      <w:r w:rsidRPr="00C425A1">
        <w:rPr>
          <w:rFonts w:ascii="Arial" w:hAnsi="Arial" w:cs="Arial"/>
          <w:color w:val="000000"/>
        </w:rPr>
        <w:t xml:space="preserve">O objeto da presente licitação é a escolha da proposta mais vantajosa para a contratação de serviços de </w:t>
      </w:r>
      <w:r w:rsidR="0059165B">
        <w:rPr>
          <w:rFonts w:ascii="Arial" w:hAnsi="Arial" w:cs="Arial"/>
          <w:color w:val="000000"/>
        </w:rPr>
        <w:t>Serviços de l</w:t>
      </w:r>
      <w:r w:rsidR="0059165B" w:rsidRPr="000D606D">
        <w:rPr>
          <w:rFonts w:ascii="Arial" w:hAnsi="Arial" w:cs="Arial"/>
          <w:color w:val="000000"/>
        </w:rPr>
        <w:t xml:space="preserve">impeza, </w:t>
      </w:r>
      <w:r w:rsidR="0059165B">
        <w:rPr>
          <w:rFonts w:ascii="Arial" w:hAnsi="Arial" w:cs="Arial"/>
          <w:color w:val="000000"/>
        </w:rPr>
        <w:t>c</w:t>
      </w:r>
      <w:r w:rsidR="0059165B" w:rsidRPr="000D606D">
        <w:rPr>
          <w:rFonts w:ascii="Arial" w:hAnsi="Arial" w:cs="Arial"/>
          <w:color w:val="000000"/>
        </w:rPr>
        <w:t xml:space="preserve">onservação, </w:t>
      </w:r>
      <w:r w:rsidR="0059165B">
        <w:rPr>
          <w:rFonts w:ascii="Arial" w:hAnsi="Arial" w:cs="Arial"/>
          <w:color w:val="000000"/>
        </w:rPr>
        <w:t>m</w:t>
      </w:r>
      <w:r w:rsidR="0059165B" w:rsidRPr="000D606D">
        <w:rPr>
          <w:rFonts w:ascii="Arial" w:hAnsi="Arial" w:cs="Arial"/>
          <w:color w:val="000000"/>
        </w:rPr>
        <w:t>anutenção predial e de aparelhos condicionadores de ar</w:t>
      </w:r>
      <w:r w:rsidR="0059165B">
        <w:rPr>
          <w:rFonts w:ascii="Arial" w:hAnsi="Arial" w:cs="Arial"/>
          <w:color w:val="000000"/>
        </w:rPr>
        <w:t>, c</w:t>
      </w:r>
      <w:r w:rsidR="0059165B" w:rsidRPr="000D606D">
        <w:rPr>
          <w:rFonts w:ascii="Arial" w:hAnsi="Arial" w:cs="Arial"/>
          <w:color w:val="000000"/>
        </w:rPr>
        <w:t>opa,</w:t>
      </w:r>
      <w:r w:rsidR="0059165B">
        <w:rPr>
          <w:rFonts w:ascii="Arial" w:hAnsi="Arial" w:cs="Arial"/>
          <w:color w:val="000000"/>
        </w:rPr>
        <w:t xml:space="preserve"> j</w:t>
      </w:r>
      <w:r w:rsidR="0059165B" w:rsidRPr="000D606D">
        <w:rPr>
          <w:rFonts w:ascii="Arial" w:hAnsi="Arial" w:cs="Arial"/>
          <w:color w:val="000000"/>
        </w:rPr>
        <w:t xml:space="preserve">ardinagem </w:t>
      </w:r>
      <w:r w:rsidR="0059165B">
        <w:rPr>
          <w:rFonts w:ascii="Arial" w:hAnsi="Arial" w:cs="Arial"/>
          <w:color w:val="000000"/>
        </w:rPr>
        <w:t>e r</w:t>
      </w:r>
      <w:r w:rsidR="0059165B" w:rsidRPr="000D606D">
        <w:rPr>
          <w:rFonts w:ascii="Arial" w:hAnsi="Arial" w:cs="Arial"/>
          <w:color w:val="000000"/>
        </w:rPr>
        <w:t>ecepção nas dependências da Sede da 6ª Superintendência Regional da CODEVASF, localizada na cidade de Juazeiro, no Estado da Bahia</w:t>
      </w:r>
      <w:r w:rsidRPr="000E6E90">
        <w:rPr>
          <w:rFonts w:ascii="Arial" w:hAnsi="Arial" w:cs="Arial"/>
          <w:color w:val="000000"/>
        </w:rPr>
        <w:t>,</w:t>
      </w:r>
      <w:r w:rsidRPr="00C425A1">
        <w:rPr>
          <w:rFonts w:ascii="Arial" w:hAnsi="Arial" w:cs="Arial"/>
          <w:color w:val="000000"/>
        </w:rPr>
        <w:t xml:space="preserve"> conforme condições, quantidades e exigências estabelecidas neste Edital e seus anexos.</w:t>
      </w:r>
    </w:p>
    <w:p w:rsidR="00A431D3" w:rsidRPr="00B32F33" w:rsidRDefault="000E6E90" w:rsidP="00B32F33">
      <w:pPr>
        <w:numPr>
          <w:ilvl w:val="1"/>
          <w:numId w:val="2"/>
        </w:numPr>
        <w:spacing w:before="120" w:after="120" w:line="276" w:lineRule="auto"/>
        <w:ind w:left="425" w:firstLine="0"/>
        <w:rPr>
          <w:rFonts w:ascii="Arial" w:hAnsi="Arial" w:cs="Arial"/>
          <w:color w:val="000000"/>
        </w:rPr>
      </w:pPr>
      <w:r w:rsidRPr="00B32F33">
        <w:rPr>
          <w:rFonts w:ascii="Arial" w:hAnsi="Arial" w:cs="Arial"/>
          <w:color w:val="000000"/>
        </w:rPr>
        <w:t xml:space="preserve">A prestação dos serviços </w:t>
      </w:r>
      <w:r w:rsidR="0059165B">
        <w:rPr>
          <w:rFonts w:ascii="Arial" w:hAnsi="Arial" w:cs="Arial"/>
          <w:color w:val="000000"/>
        </w:rPr>
        <w:t>objeto do presente edital, s</w:t>
      </w:r>
      <w:r w:rsidRPr="00B32F33">
        <w:rPr>
          <w:rFonts w:ascii="Arial" w:hAnsi="Arial" w:cs="Arial"/>
          <w:color w:val="000000"/>
        </w:rPr>
        <w:t>erá acompanhada de mão de obra e</w:t>
      </w:r>
      <w:r w:rsidR="0059165B">
        <w:rPr>
          <w:rFonts w:ascii="Arial" w:hAnsi="Arial" w:cs="Arial"/>
          <w:color w:val="000000"/>
        </w:rPr>
        <w:t xml:space="preserve"> </w:t>
      </w:r>
      <w:r w:rsidR="0059165B" w:rsidRPr="00BB128E">
        <w:rPr>
          <w:rFonts w:ascii="Arial" w:hAnsi="Arial" w:cs="Arial"/>
        </w:rPr>
        <w:t>de m</w:t>
      </w:r>
      <w:r w:rsidR="00E71135">
        <w:rPr>
          <w:rFonts w:ascii="Arial" w:hAnsi="Arial" w:cs="Arial"/>
        </w:rPr>
        <w:t>ateriais e</w:t>
      </w:r>
      <w:r w:rsidR="0059165B" w:rsidRPr="00BB128E">
        <w:rPr>
          <w:rFonts w:ascii="Arial" w:hAnsi="Arial" w:cs="Arial"/>
        </w:rPr>
        <w:t xml:space="preserve"> o emprego de equipamentos para os serviços de limpeza, conservação e higienização</w:t>
      </w:r>
      <w:r w:rsidRPr="00B32F33">
        <w:rPr>
          <w:rFonts w:ascii="Arial" w:hAnsi="Arial" w:cs="Arial"/>
          <w:color w:val="000000"/>
        </w:rPr>
        <w:t xml:space="preserve"> necessários à sua execução.</w:t>
      </w:r>
      <w:r w:rsidR="00A431D3" w:rsidRPr="00B32F33">
        <w:rPr>
          <w:rFonts w:ascii="Arial" w:hAnsi="Arial" w:cs="Arial"/>
          <w:color w:val="000000"/>
        </w:rPr>
        <w:t xml:space="preserve"> </w:t>
      </w:r>
    </w:p>
    <w:p w:rsidR="00AB31A6" w:rsidRPr="002E2378" w:rsidRDefault="00AB31A6" w:rsidP="00DD1A2F">
      <w:pPr>
        <w:numPr>
          <w:ilvl w:val="1"/>
          <w:numId w:val="2"/>
        </w:numPr>
        <w:spacing w:before="120" w:after="120" w:line="276" w:lineRule="auto"/>
        <w:ind w:left="425" w:firstLine="0"/>
        <w:rPr>
          <w:rFonts w:ascii="Arial" w:hAnsi="Arial" w:cs="Arial"/>
          <w:i/>
          <w:color w:val="000000"/>
        </w:rPr>
      </w:pPr>
      <w:r w:rsidRPr="002E2378">
        <w:rPr>
          <w:rFonts w:ascii="Arial" w:hAnsi="Arial" w:cs="Arial"/>
          <w:color w:val="000000"/>
        </w:rPr>
        <w:t xml:space="preserve">Os serviços objeto do presente pregão deverão ser executados de acordo com </w:t>
      </w:r>
      <w:r w:rsidRPr="00E95523">
        <w:rPr>
          <w:rFonts w:ascii="Arial" w:hAnsi="Arial" w:cs="Arial"/>
          <w:i/>
        </w:rPr>
        <w:t>o</w:t>
      </w:r>
      <w:r w:rsidR="00E71135" w:rsidRPr="00E95523">
        <w:rPr>
          <w:rFonts w:ascii="Arial" w:hAnsi="Arial" w:cs="Arial"/>
          <w:i/>
        </w:rPr>
        <w:t xml:space="preserve"> item 6</w:t>
      </w:r>
      <w:r w:rsidR="00F93950" w:rsidRPr="00E95523">
        <w:rPr>
          <w:rFonts w:ascii="Arial" w:hAnsi="Arial" w:cs="Arial"/>
          <w:i/>
        </w:rPr>
        <w:t xml:space="preserve"> e demais especi</w:t>
      </w:r>
      <w:r w:rsidR="008C03EF" w:rsidRPr="00E95523">
        <w:rPr>
          <w:rFonts w:ascii="Arial" w:hAnsi="Arial" w:cs="Arial"/>
          <w:i/>
        </w:rPr>
        <w:t>f</w:t>
      </w:r>
      <w:r w:rsidR="00F93950" w:rsidRPr="00E95523">
        <w:rPr>
          <w:rFonts w:ascii="Arial" w:hAnsi="Arial" w:cs="Arial"/>
          <w:i/>
        </w:rPr>
        <w:t>icações</w:t>
      </w:r>
      <w:r w:rsidR="00E71135" w:rsidRPr="00E95523">
        <w:rPr>
          <w:rFonts w:ascii="Arial" w:hAnsi="Arial" w:cs="Arial"/>
          <w:i/>
        </w:rPr>
        <w:t xml:space="preserve"> do Termo de Referência</w:t>
      </w:r>
      <w:r w:rsidRPr="002E2378">
        <w:rPr>
          <w:rFonts w:ascii="Arial" w:hAnsi="Arial" w:cs="Arial"/>
          <w:i/>
          <w:color w:val="000000"/>
        </w:rPr>
        <w:t xml:space="preserve"> que integra o presente Edital.</w:t>
      </w:r>
    </w:p>
    <w:p w:rsidR="00AB31A6" w:rsidRPr="005B36FB" w:rsidRDefault="00AB31A6" w:rsidP="00DD1A2F">
      <w:pPr>
        <w:numPr>
          <w:ilvl w:val="1"/>
          <w:numId w:val="2"/>
        </w:numPr>
        <w:spacing w:before="120" w:after="120" w:line="276" w:lineRule="auto"/>
        <w:ind w:left="425" w:firstLine="0"/>
        <w:rPr>
          <w:rFonts w:ascii="Arial" w:hAnsi="Arial" w:cs="Arial"/>
          <w:color w:val="000000"/>
        </w:rPr>
      </w:pPr>
      <w:r w:rsidRPr="005B36FB">
        <w:rPr>
          <w:rFonts w:ascii="Arial" w:hAnsi="Arial" w:cs="Arial"/>
          <w:color w:val="000000"/>
        </w:rPr>
        <w:t>Esta licitação, na modalidade de PREGÃO ELETRÔNICO, do tipo MENOR PREÇO, em regime de empreitada por preço unitário, observará as condições estabelecidas no presente Edital e seus Anexos</w:t>
      </w:r>
      <w:r w:rsidR="0045457A" w:rsidRPr="005B36FB">
        <w:rPr>
          <w:rFonts w:ascii="Arial" w:hAnsi="Arial" w:cs="Arial"/>
          <w:color w:val="000000"/>
        </w:rPr>
        <w:t>.</w:t>
      </w:r>
    </w:p>
    <w:p w:rsidR="00AB31A6" w:rsidRPr="005B36FB" w:rsidRDefault="00AB31A6" w:rsidP="00DD1A2F">
      <w:pPr>
        <w:numPr>
          <w:ilvl w:val="1"/>
          <w:numId w:val="2"/>
        </w:numPr>
        <w:spacing w:before="120" w:after="120" w:line="276" w:lineRule="auto"/>
        <w:ind w:left="425" w:firstLine="0"/>
        <w:rPr>
          <w:rFonts w:ascii="Arial" w:hAnsi="Arial" w:cs="Arial"/>
          <w:color w:val="000000"/>
        </w:rPr>
      </w:pPr>
      <w:r w:rsidRPr="005B36FB">
        <w:rPr>
          <w:rFonts w:ascii="Arial" w:hAnsi="Arial" w:cs="Arial"/>
          <w:color w:val="000000"/>
        </w:rPr>
        <w:t>O Edital e seus anexos encontram-se  disponíve</w:t>
      </w:r>
      <w:r w:rsidR="0045457A" w:rsidRPr="005B36FB">
        <w:rPr>
          <w:rFonts w:ascii="Arial" w:hAnsi="Arial" w:cs="Arial"/>
          <w:color w:val="000000"/>
        </w:rPr>
        <w:t>is</w:t>
      </w:r>
      <w:r w:rsidRPr="005B36FB">
        <w:rPr>
          <w:rFonts w:ascii="Arial" w:hAnsi="Arial" w:cs="Arial"/>
          <w:color w:val="000000"/>
        </w:rPr>
        <w:t xml:space="preserve"> para consulta e retirada nos sítios: www.codevasf.gov.br e www.comprasgovernamentais.gov.br e também poderão ser adquiridos na</w:t>
      </w:r>
      <w:r w:rsidRPr="00E67B71">
        <w:rPr>
          <w:rFonts w:ascii="Arial" w:hAnsi="Arial" w:cs="Arial"/>
          <w:color w:val="1F497D"/>
        </w:rPr>
        <w:t xml:space="preserve"> </w:t>
      </w:r>
      <w:r w:rsidR="00B32F33" w:rsidRPr="00B32F33">
        <w:rPr>
          <w:rFonts w:ascii="Arial" w:hAnsi="Arial" w:cs="Arial"/>
        </w:rPr>
        <w:t>sala da Secretaria Regional de Licitações no prédio da 6ª Superintendência Regional da CODEVASF, localizado na Avenida Comissão do Vale, S/N – Piranga, Juazeiro/BA, telefone (74) 3614 6231 / 3614 6232</w:t>
      </w:r>
      <w:r w:rsidRPr="00E67B71">
        <w:rPr>
          <w:rFonts w:ascii="Arial" w:hAnsi="Arial" w:cs="Arial"/>
          <w:color w:val="1F497D"/>
        </w:rPr>
        <w:t xml:space="preserve">, </w:t>
      </w:r>
      <w:r w:rsidRPr="005B36FB">
        <w:rPr>
          <w:rFonts w:ascii="Arial" w:hAnsi="Arial" w:cs="Arial"/>
          <w:color w:val="000000"/>
        </w:rPr>
        <w:t xml:space="preserve">no endereço acima mencionado, mediante apresentação de uma mídia, </w:t>
      </w:r>
      <w:proofErr w:type="spellStart"/>
      <w:r w:rsidRPr="005B36FB">
        <w:rPr>
          <w:rFonts w:ascii="Arial" w:hAnsi="Arial" w:cs="Arial"/>
          <w:color w:val="000000"/>
        </w:rPr>
        <w:t>CD-Rom</w:t>
      </w:r>
      <w:proofErr w:type="spellEnd"/>
      <w:r w:rsidRPr="005B36FB">
        <w:rPr>
          <w:rFonts w:ascii="Arial" w:hAnsi="Arial" w:cs="Arial"/>
          <w:color w:val="000000"/>
        </w:rPr>
        <w:t>, DVD ou pen drive, para gravação dos arquivos, no horário das 8h00 (oito) às 12h00 (doze) horas e das 13h30 (treze e trinta) às 17h</w:t>
      </w:r>
      <w:r w:rsidR="003C3F01" w:rsidRPr="005B36FB">
        <w:rPr>
          <w:rFonts w:ascii="Arial" w:hAnsi="Arial" w:cs="Arial"/>
          <w:color w:val="000000"/>
        </w:rPr>
        <w:t>3</w:t>
      </w:r>
      <w:r w:rsidRPr="005B36FB">
        <w:rPr>
          <w:rFonts w:ascii="Arial" w:hAnsi="Arial" w:cs="Arial"/>
          <w:color w:val="000000"/>
        </w:rPr>
        <w:t>0 (dezessete</w:t>
      </w:r>
      <w:r w:rsidR="003C3F01" w:rsidRPr="005B36FB">
        <w:rPr>
          <w:rFonts w:ascii="Arial" w:hAnsi="Arial" w:cs="Arial"/>
          <w:color w:val="000000"/>
        </w:rPr>
        <w:t xml:space="preserve"> e trinta</w:t>
      </w:r>
      <w:r w:rsidRPr="005B36FB">
        <w:rPr>
          <w:rFonts w:ascii="Arial" w:hAnsi="Arial" w:cs="Arial"/>
          <w:color w:val="000000"/>
        </w:rPr>
        <w:t>) horas.</w:t>
      </w:r>
    </w:p>
    <w:p w:rsidR="00AB31A6" w:rsidRPr="005B36FB" w:rsidRDefault="00AB31A6" w:rsidP="00DD1A2F">
      <w:pPr>
        <w:numPr>
          <w:ilvl w:val="1"/>
          <w:numId w:val="2"/>
        </w:numPr>
        <w:spacing w:line="276" w:lineRule="auto"/>
        <w:ind w:left="425" w:firstLine="0"/>
        <w:rPr>
          <w:rFonts w:ascii="Arial" w:hAnsi="Arial" w:cs="Arial"/>
          <w:color w:val="000000"/>
        </w:rPr>
      </w:pPr>
      <w:r w:rsidRPr="005B36FB">
        <w:rPr>
          <w:rFonts w:ascii="Arial" w:hAnsi="Arial" w:cs="Arial"/>
          <w:color w:val="000000"/>
        </w:rPr>
        <w:t xml:space="preserve">Os interessados que retirarem o Edital através da Internet deverão proceder preenchimento da Guia de Retirada do </w:t>
      </w:r>
      <w:r w:rsidRPr="004C586B">
        <w:rPr>
          <w:rFonts w:ascii="Arial" w:hAnsi="Arial" w:cs="Arial"/>
          <w:color w:val="000000"/>
        </w:rPr>
        <w:t xml:space="preserve">Edital </w:t>
      </w:r>
      <w:r w:rsidRPr="004C586B">
        <w:rPr>
          <w:rFonts w:ascii="Arial" w:hAnsi="Arial" w:cs="Arial"/>
          <w:i/>
        </w:rPr>
        <w:t>(</w:t>
      </w:r>
      <w:proofErr w:type="gramStart"/>
      <w:r w:rsidRPr="004C586B">
        <w:rPr>
          <w:rFonts w:ascii="Arial" w:hAnsi="Arial" w:cs="Arial"/>
          <w:i/>
        </w:rPr>
        <w:t xml:space="preserve">Anexo  </w:t>
      </w:r>
      <w:r w:rsidR="004C586B" w:rsidRPr="004C586B">
        <w:rPr>
          <w:rFonts w:ascii="Arial" w:hAnsi="Arial" w:cs="Arial"/>
          <w:i/>
        </w:rPr>
        <w:t>X</w:t>
      </w:r>
      <w:proofErr w:type="gramEnd"/>
      <w:r w:rsidRPr="004C586B">
        <w:rPr>
          <w:rFonts w:ascii="Arial" w:hAnsi="Arial" w:cs="Arial"/>
          <w:i/>
        </w:rPr>
        <w:t>)</w:t>
      </w:r>
      <w:r w:rsidRPr="004C586B">
        <w:rPr>
          <w:rFonts w:ascii="Arial" w:hAnsi="Arial" w:cs="Arial"/>
          <w:color w:val="000000"/>
        </w:rPr>
        <w:t xml:space="preserve"> que</w:t>
      </w:r>
      <w:r w:rsidRPr="005B36FB">
        <w:rPr>
          <w:rFonts w:ascii="Arial" w:hAnsi="Arial" w:cs="Arial"/>
          <w:color w:val="000000"/>
        </w:rPr>
        <w:t xml:space="preserve"> se encontra na última página deste documento, remetendo-a através do e-mail: </w:t>
      </w:r>
      <w:r w:rsidR="00E95523">
        <w:rPr>
          <w:rFonts w:ascii="Arial" w:hAnsi="Arial" w:cs="Arial"/>
          <w:color w:val="000000"/>
        </w:rPr>
        <w:t>6</w:t>
      </w:r>
      <w:r w:rsidR="004C586B">
        <w:rPr>
          <w:rFonts w:ascii="Arial" w:hAnsi="Arial" w:cs="Arial"/>
          <w:color w:val="000000"/>
        </w:rPr>
        <w:t>a</w:t>
      </w:r>
      <w:r w:rsidR="00E95523">
        <w:rPr>
          <w:rFonts w:ascii="Arial" w:hAnsi="Arial" w:cs="Arial"/>
          <w:color w:val="000000"/>
        </w:rPr>
        <w:t>.sl</w:t>
      </w:r>
      <w:r w:rsidRPr="005B36FB">
        <w:rPr>
          <w:rFonts w:ascii="Arial" w:hAnsi="Arial" w:cs="Arial"/>
          <w:color w:val="000000"/>
        </w:rPr>
        <w:t>@codevasf.gov.br, dados estes necessários para que possamos comunicar eventuais respostas às consultas formuladas. A não entrega deste documento exime a Codevasf de qualquer reclamação sobre esclarecimentos do Edital e seus Anexos.</w:t>
      </w:r>
    </w:p>
    <w:p w:rsidR="00C425A1" w:rsidRPr="00C425A1" w:rsidRDefault="00C425A1" w:rsidP="00DD1A2F">
      <w:pPr>
        <w:pStyle w:val="Nivel01"/>
        <w:numPr>
          <w:ilvl w:val="0"/>
          <w:numId w:val="2"/>
        </w:numPr>
        <w:rPr>
          <w:rFonts w:eastAsia="Times New Roman" w:cs="Arial"/>
        </w:rPr>
      </w:pPr>
      <w:r w:rsidRPr="00C425A1">
        <w:rPr>
          <w:rFonts w:eastAsia="Times New Roman" w:cs="Arial"/>
        </w:rPr>
        <w:t>RECURSOS ORÇAMENTÁRIOS</w:t>
      </w:r>
      <w:r w:rsidR="00BB038D">
        <w:rPr>
          <w:rFonts w:eastAsia="Times New Roman" w:cs="Arial"/>
        </w:rPr>
        <w:t xml:space="preserve"> </w:t>
      </w:r>
    </w:p>
    <w:p w:rsidR="00B32F33" w:rsidRDefault="00BB038D" w:rsidP="00DD1A2F">
      <w:pPr>
        <w:numPr>
          <w:ilvl w:val="1"/>
          <w:numId w:val="2"/>
        </w:numPr>
        <w:spacing w:line="276" w:lineRule="auto"/>
        <w:ind w:left="425" w:firstLine="0"/>
        <w:rPr>
          <w:rFonts w:ascii="Arial" w:hAnsi="Arial" w:cs="Arial"/>
          <w:color w:val="000000"/>
        </w:rPr>
      </w:pPr>
      <w:r w:rsidRPr="00BB038D">
        <w:rPr>
          <w:rFonts w:ascii="Arial" w:hAnsi="Arial" w:cs="Arial"/>
          <w:color w:val="000000"/>
        </w:rPr>
        <w:t xml:space="preserve">A Codevasf se propõe a pagar pelos serviços, objeto desta licitação, o valor máximo mensal de </w:t>
      </w:r>
      <w:r w:rsidRPr="00BB038D">
        <w:rPr>
          <w:rFonts w:ascii="Arial" w:hAnsi="Arial" w:cs="Arial"/>
          <w:b/>
          <w:color w:val="000000"/>
        </w:rPr>
        <w:t xml:space="preserve">R$ </w:t>
      </w:r>
      <w:r w:rsidR="001E722E">
        <w:rPr>
          <w:rFonts w:ascii="Arial" w:hAnsi="Arial" w:cs="Arial"/>
          <w:b/>
          <w:bCs/>
        </w:rPr>
        <w:t>58.256,76</w:t>
      </w:r>
      <w:r w:rsidRPr="00BB038D">
        <w:rPr>
          <w:rFonts w:ascii="Arial" w:hAnsi="Arial" w:cs="Arial"/>
          <w:b/>
          <w:color w:val="000000"/>
        </w:rPr>
        <w:t xml:space="preserve"> (</w:t>
      </w:r>
      <w:r w:rsidR="00305D12">
        <w:rPr>
          <w:rFonts w:ascii="Arial" w:hAnsi="Arial" w:cs="Arial"/>
          <w:b/>
          <w:color w:val="000000"/>
        </w:rPr>
        <w:t xml:space="preserve">Cinquenta e </w:t>
      </w:r>
      <w:r w:rsidR="001E722E">
        <w:rPr>
          <w:rFonts w:ascii="Arial" w:hAnsi="Arial" w:cs="Arial"/>
          <w:b/>
          <w:color w:val="000000"/>
        </w:rPr>
        <w:t>oito</w:t>
      </w:r>
      <w:r w:rsidR="00305D12">
        <w:rPr>
          <w:rFonts w:ascii="Arial" w:hAnsi="Arial" w:cs="Arial"/>
          <w:b/>
          <w:color w:val="000000"/>
        </w:rPr>
        <w:t xml:space="preserve"> mil </w:t>
      </w:r>
      <w:r w:rsidR="001E722E">
        <w:rPr>
          <w:rFonts w:ascii="Arial" w:hAnsi="Arial" w:cs="Arial"/>
          <w:b/>
          <w:color w:val="000000"/>
        </w:rPr>
        <w:t>duzentos</w:t>
      </w:r>
      <w:r w:rsidR="00305D12">
        <w:rPr>
          <w:rFonts w:ascii="Arial" w:hAnsi="Arial" w:cs="Arial"/>
          <w:b/>
          <w:color w:val="000000"/>
        </w:rPr>
        <w:t xml:space="preserve"> e cinquenta e </w:t>
      </w:r>
      <w:r w:rsidR="001E722E">
        <w:rPr>
          <w:rFonts w:ascii="Arial" w:hAnsi="Arial" w:cs="Arial"/>
          <w:b/>
          <w:color w:val="000000"/>
        </w:rPr>
        <w:t>seis</w:t>
      </w:r>
      <w:r w:rsidR="00305D12">
        <w:rPr>
          <w:rFonts w:ascii="Arial" w:hAnsi="Arial" w:cs="Arial"/>
          <w:b/>
          <w:color w:val="000000"/>
        </w:rPr>
        <w:t xml:space="preserve"> reais e </w:t>
      </w:r>
      <w:r w:rsidR="001E722E">
        <w:rPr>
          <w:rFonts w:ascii="Arial" w:hAnsi="Arial" w:cs="Arial"/>
          <w:b/>
          <w:color w:val="000000"/>
        </w:rPr>
        <w:t>setenta e seis</w:t>
      </w:r>
      <w:r w:rsidR="00305D12">
        <w:rPr>
          <w:rFonts w:ascii="Arial" w:hAnsi="Arial" w:cs="Arial"/>
          <w:b/>
          <w:color w:val="000000"/>
        </w:rPr>
        <w:t xml:space="preserve"> centavos</w:t>
      </w:r>
      <w:r w:rsidRPr="00BB038D">
        <w:rPr>
          <w:rFonts w:ascii="Arial" w:hAnsi="Arial" w:cs="Arial"/>
          <w:b/>
          <w:color w:val="000000"/>
        </w:rPr>
        <w:t xml:space="preserve">), </w:t>
      </w:r>
      <w:r w:rsidRPr="00BB038D">
        <w:rPr>
          <w:rFonts w:ascii="Arial" w:hAnsi="Arial" w:cs="Arial"/>
          <w:color w:val="000000"/>
        </w:rPr>
        <w:lastRenderedPageBreak/>
        <w:t>perfazendo um valor anual de</w:t>
      </w:r>
      <w:r w:rsidRPr="00BB038D">
        <w:rPr>
          <w:rFonts w:ascii="Arial" w:hAnsi="Arial" w:cs="Arial"/>
          <w:b/>
          <w:color w:val="000000"/>
        </w:rPr>
        <w:t xml:space="preserve"> R$ </w:t>
      </w:r>
      <w:r w:rsidR="001E722E">
        <w:rPr>
          <w:rFonts w:ascii="Arial" w:hAnsi="Arial" w:cs="Arial"/>
          <w:b/>
          <w:bCs/>
        </w:rPr>
        <w:t>699.081,17</w:t>
      </w:r>
      <w:r w:rsidR="00B32F33" w:rsidRPr="00B32F33">
        <w:rPr>
          <w:rFonts w:ascii="Arial" w:hAnsi="Arial" w:cs="Arial"/>
          <w:b/>
          <w:color w:val="000000"/>
        </w:rPr>
        <w:t xml:space="preserve"> (</w:t>
      </w:r>
      <w:r w:rsidR="00305D12">
        <w:rPr>
          <w:rFonts w:ascii="Arial" w:hAnsi="Arial" w:cs="Arial"/>
          <w:b/>
          <w:color w:val="000000"/>
        </w:rPr>
        <w:t xml:space="preserve">Seiscentos e </w:t>
      </w:r>
      <w:r w:rsidR="001E722E">
        <w:rPr>
          <w:rFonts w:ascii="Arial" w:hAnsi="Arial" w:cs="Arial"/>
          <w:b/>
          <w:color w:val="000000"/>
        </w:rPr>
        <w:t>noventa e nove m</w:t>
      </w:r>
      <w:r w:rsidR="00305D12">
        <w:rPr>
          <w:rFonts w:ascii="Arial" w:hAnsi="Arial" w:cs="Arial"/>
          <w:b/>
          <w:color w:val="000000"/>
        </w:rPr>
        <w:t xml:space="preserve">il </w:t>
      </w:r>
      <w:r w:rsidR="001E722E">
        <w:rPr>
          <w:rFonts w:ascii="Arial" w:hAnsi="Arial" w:cs="Arial"/>
          <w:b/>
          <w:color w:val="000000"/>
        </w:rPr>
        <w:t xml:space="preserve">oitenta e um reais e dezessete </w:t>
      </w:r>
      <w:r w:rsidR="00B32F33" w:rsidRPr="00B32F33">
        <w:rPr>
          <w:rFonts w:ascii="Arial" w:hAnsi="Arial" w:cs="Arial"/>
          <w:b/>
          <w:color w:val="000000"/>
        </w:rPr>
        <w:t>centavos)</w:t>
      </w:r>
      <w:r w:rsidR="00B32F33">
        <w:rPr>
          <w:rFonts w:ascii="Arial" w:hAnsi="Arial" w:cs="Arial"/>
          <w:b/>
          <w:color w:val="000000"/>
        </w:rPr>
        <w:t>,</w:t>
      </w:r>
      <w:r w:rsidR="00B32F33" w:rsidRPr="00B32F33">
        <w:rPr>
          <w:rFonts w:ascii="Arial" w:hAnsi="Arial" w:cs="Arial"/>
          <w:b/>
          <w:color w:val="000000"/>
        </w:rPr>
        <w:t xml:space="preserve"> </w:t>
      </w:r>
      <w:r w:rsidR="00B32F33" w:rsidRPr="00B32F33">
        <w:rPr>
          <w:rFonts w:ascii="Arial" w:hAnsi="Arial" w:cs="Arial"/>
          <w:color w:val="000000"/>
        </w:rPr>
        <w:t xml:space="preserve">foi apurado com base em pesquisa de mercado, da Instrução Normativa Nº 5, de 05 de maio de 2017, painel de preços </w:t>
      </w:r>
      <w:r w:rsidR="00521977">
        <w:rPr>
          <w:rFonts w:ascii="Arial" w:hAnsi="Arial" w:cs="Arial"/>
          <w:color w:val="000000"/>
        </w:rPr>
        <w:t xml:space="preserve">no mercado local bem como na Convenção Coletiva de Trabalho 2017/2018 Sindicato das Empresas de Asseio e Conservação da Bahia - SEAC-BA x </w:t>
      </w:r>
      <w:r w:rsidR="00521977" w:rsidRPr="00521977">
        <w:rPr>
          <w:rFonts w:ascii="Arial" w:hAnsi="Arial" w:cs="Arial"/>
          <w:color w:val="000000"/>
        </w:rPr>
        <w:t>Sindicato dos Trabalhadores em Limpeza Pública Intermunicipal</w:t>
      </w:r>
      <w:r w:rsidR="00521977">
        <w:rPr>
          <w:rFonts w:ascii="Arial" w:hAnsi="Arial" w:cs="Arial"/>
          <w:color w:val="000000"/>
        </w:rPr>
        <w:t xml:space="preserve"> - SINDLIMP-BA e </w:t>
      </w:r>
      <w:r w:rsidR="00B32F33" w:rsidRPr="00B32F33">
        <w:rPr>
          <w:rFonts w:ascii="Arial" w:hAnsi="Arial" w:cs="Arial"/>
          <w:color w:val="000000"/>
        </w:rPr>
        <w:t>do portal de compras do Governo Federal</w:t>
      </w:r>
      <w:r w:rsidR="00B32F33">
        <w:rPr>
          <w:rFonts w:ascii="Arial" w:hAnsi="Arial" w:cs="Arial"/>
          <w:b/>
          <w:color w:val="000000"/>
        </w:rPr>
        <w:t>.</w:t>
      </w:r>
      <w:r w:rsidRPr="00BB038D">
        <w:rPr>
          <w:rFonts w:ascii="Arial" w:hAnsi="Arial" w:cs="Arial"/>
          <w:color w:val="000000"/>
        </w:rPr>
        <w:t xml:space="preserve"> </w:t>
      </w:r>
    </w:p>
    <w:p w:rsidR="00521977" w:rsidRDefault="00521977" w:rsidP="00521977">
      <w:pPr>
        <w:spacing w:line="276" w:lineRule="auto"/>
        <w:ind w:left="425" w:firstLine="0"/>
        <w:rPr>
          <w:rFonts w:ascii="Arial" w:hAnsi="Arial" w:cs="Arial"/>
          <w:color w:val="000000"/>
        </w:rPr>
      </w:pPr>
    </w:p>
    <w:p w:rsidR="00050F9D" w:rsidRDefault="00BB038D" w:rsidP="00DD1A2F">
      <w:pPr>
        <w:numPr>
          <w:ilvl w:val="1"/>
          <w:numId w:val="2"/>
        </w:numPr>
        <w:spacing w:line="276" w:lineRule="auto"/>
        <w:ind w:left="425" w:firstLine="0"/>
        <w:rPr>
          <w:rFonts w:ascii="Arial" w:hAnsi="Arial" w:cs="Arial"/>
          <w:color w:val="000000"/>
        </w:rPr>
      </w:pPr>
      <w:r w:rsidRPr="00BB038D">
        <w:rPr>
          <w:rFonts w:ascii="Arial" w:hAnsi="Arial" w:cs="Arial"/>
          <w:color w:val="000000"/>
        </w:rPr>
        <w:t>Os recursos o</w:t>
      </w:r>
      <w:r w:rsidR="00B32F33">
        <w:rPr>
          <w:rFonts w:ascii="Arial" w:hAnsi="Arial" w:cs="Arial"/>
          <w:color w:val="000000"/>
        </w:rPr>
        <w:t>rçamentários correrão à conta da</w:t>
      </w:r>
      <w:r w:rsidRPr="00BB038D">
        <w:rPr>
          <w:rFonts w:ascii="Arial" w:hAnsi="Arial" w:cs="Arial"/>
          <w:color w:val="000000"/>
        </w:rPr>
        <w:t xml:space="preserve"> </w:t>
      </w:r>
      <w:r w:rsidR="00B32F33" w:rsidRPr="00B32F33">
        <w:rPr>
          <w:rFonts w:ascii="Arial" w:hAnsi="Arial" w:cs="Arial"/>
          <w:color w:val="000000"/>
        </w:rPr>
        <w:t xml:space="preserve">Funcional Programática: </w:t>
      </w:r>
    </w:p>
    <w:p w:rsidR="00050F9D" w:rsidRDefault="00050F9D" w:rsidP="00050F9D">
      <w:pPr>
        <w:pStyle w:val="PargrafodaLista"/>
        <w:rPr>
          <w:rFonts w:ascii="Arial" w:hAnsi="Arial" w:cs="Arial"/>
          <w:color w:val="000000"/>
        </w:rPr>
      </w:pPr>
    </w:p>
    <w:tbl>
      <w:tblPr>
        <w:tblW w:w="0" w:type="auto"/>
        <w:tblInd w:w="75" w:type="dxa"/>
        <w:tblCellMar>
          <w:left w:w="70" w:type="dxa"/>
          <w:right w:w="70" w:type="dxa"/>
        </w:tblCellMar>
        <w:tblLook w:val="04A0" w:firstRow="1" w:lastRow="0" w:firstColumn="1" w:lastColumn="0" w:noHBand="0" w:noVBand="1"/>
      </w:tblPr>
      <w:tblGrid>
        <w:gridCol w:w="2304"/>
        <w:gridCol w:w="2119"/>
        <w:gridCol w:w="4989"/>
      </w:tblGrid>
      <w:tr w:rsidR="00050F9D" w:rsidRPr="00226ADD" w:rsidTr="008E4B6B">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0F9D" w:rsidRPr="00226ADD" w:rsidRDefault="00050F9D" w:rsidP="008E4B6B">
            <w:pPr>
              <w:jc w:val="left"/>
              <w:rPr>
                <w:b/>
                <w:bCs/>
                <w:sz w:val="22"/>
                <w:szCs w:val="22"/>
              </w:rPr>
            </w:pPr>
            <w:r w:rsidRPr="00226ADD">
              <w:rPr>
                <w:b/>
                <w:bCs/>
                <w:sz w:val="22"/>
                <w:szCs w:val="22"/>
              </w:rPr>
              <w:t>Programa de Trabalho</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50F9D" w:rsidRPr="00226ADD" w:rsidRDefault="00050F9D" w:rsidP="008E4B6B">
            <w:pPr>
              <w:jc w:val="left"/>
              <w:rPr>
                <w:b/>
                <w:bCs/>
                <w:sz w:val="22"/>
                <w:szCs w:val="22"/>
              </w:rPr>
            </w:pPr>
            <w:r w:rsidRPr="00226ADD">
              <w:rPr>
                <w:b/>
                <w:bCs/>
                <w:sz w:val="22"/>
                <w:szCs w:val="22"/>
              </w:rPr>
              <w:t>PTRES</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50F9D" w:rsidRPr="00226ADD" w:rsidRDefault="00050F9D" w:rsidP="008E4B6B">
            <w:pPr>
              <w:jc w:val="left"/>
              <w:rPr>
                <w:b/>
                <w:bCs/>
                <w:sz w:val="22"/>
                <w:szCs w:val="22"/>
              </w:rPr>
            </w:pPr>
            <w:r w:rsidRPr="00226ADD">
              <w:rPr>
                <w:b/>
                <w:bCs/>
                <w:sz w:val="22"/>
                <w:szCs w:val="22"/>
              </w:rPr>
              <w:t>DESCRIÇÃO</w:t>
            </w:r>
          </w:p>
        </w:tc>
      </w:tr>
      <w:tr w:rsidR="00050F9D" w:rsidRPr="00226ADD" w:rsidTr="008E4B6B">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50F9D" w:rsidRPr="00226ADD" w:rsidRDefault="00050F9D" w:rsidP="008E4B6B">
            <w:pPr>
              <w:jc w:val="center"/>
            </w:pPr>
            <w:r w:rsidRPr="00226ADD">
              <w:t>04.122.2111.2000.0001</w:t>
            </w:r>
          </w:p>
        </w:tc>
        <w:tc>
          <w:tcPr>
            <w:tcW w:w="0" w:type="auto"/>
            <w:tcBorders>
              <w:top w:val="nil"/>
              <w:left w:val="nil"/>
              <w:bottom w:val="single" w:sz="4" w:space="0" w:color="auto"/>
              <w:right w:val="single" w:sz="4" w:space="0" w:color="auto"/>
            </w:tcBorders>
            <w:shd w:val="clear" w:color="000000" w:fill="FFFFFF"/>
            <w:vAlign w:val="center"/>
            <w:hideMark/>
          </w:tcPr>
          <w:p w:rsidR="00050F9D" w:rsidRPr="00226ADD" w:rsidRDefault="00050F9D" w:rsidP="008E4B6B">
            <w:pPr>
              <w:jc w:val="center"/>
            </w:pPr>
            <w:r w:rsidRPr="00226ADD">
              <w:t>089684</w:t>
            </w:r>
          </w:p>
        </w:tc>
        <w:tc>
          <w:tcPr>
            <w:tcW w:w="0" w:type="auto"/>
            <w:tcBorders>
              <w:top w:val="nil"/>
              <w:left w:val="nil"/>
              <w:bottom w:val="single" w:sz="4" w:space="0" w:color="auto"/>
              <w:right w:val="single" w:sz="4" w:space="0" w:color="auto"/>
            </w:tcBorders>
            <w:shd w:val="clear" w:color="000000" w:fill="FFFFFF"/>
            <w:vAlign w:val="center"/>
            <w:hideMark/>
          </w:tcPr>
          <w:p w:rsidR="00050F9D" w:rsidRPr="00226ADD" w:rsidRDefault="00050F9D" w:rsidP="008E4B6B">
            <w:pPr>
              <w:jc w:val="left"/>
            </w:pPr>
            <w:r w:rsidRPr="00226ADD">
              <w:t>ADMINISTRAÇÃO DA UNIDADE - NACIONAL</w:t>
            </w:r>
          </w:p>
        </w:tc>
      </w:tr>
      <w:tr w:rsidR="00050F9D" w:rsidRPr="00226ADD" w:rsidTr="008E4B6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20.607.2077.20EY.0020</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128419</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left"/>
            </w:pPr>
            <w:r w:rsidRPr="00226ADD">
              <w:t>PERÍMETROS PÚBLICOS DE IRRIGAÇÃO SOCIAIS - NO NORDESTE</w:t>
            </w:r>
          </w:p>
        </w:tc>
      </w:tr>
      <w:tr w:rsidR="00050F9D" w:rsidRPr="00226ADD" w:rsidTr="008E4B6B">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050F9D" w:rsidRPr="00226ADD" w:rsidRDefault="00050F9D" w:rsidP="008E4B6B">
            <w:pPr>
              <w:jc w:val="center"/>
            </w:pPr>
            <w:r w:rsidRPr="00226ADD">
              <w:t>04.122.2111.218S.0001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050F9D" w:rsidRPr="00226ADD" w:rsidRDefault="00050F9D" w:rsidP="008E4B6B">
            <w:pPr>
              <w:jc w:val="center"/>
            </w:pPr>
            <w:r w:rsidRPr="00226ADD">
              <w:t>139878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050F9D" w:rsidRPr="00226ADD" w:rsidRDefault="00050F9D" w:rsidP="008E4B6B">
            <w:pPr>
              <w:jc w:val="left"/>
            </w:pPr>
            <w:r w:rsidRPr="00226ADD">
              <w:t>APOIO AO PLANEJAMENTO, GERENCIAMENTO E ACOMPANHAMENTO DA IMPLEMENTAÇÃO DOS EMPREENDIMENTOS DO PAC</w:t>
            </w:r>
          </w:p>
        </w:tc>
      </w:tr>
      <w:tr w:rsidR="00050F9D" w:rsidRPr="00226ADD" w:rsidTr="008E4B6B">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15.244.2029.7K66.0001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142246</w:t>
            </w:r>
            <w:r w:rsidRPr="00226ADD">
              <w:br/>
              <w:t>(Diversos)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050F9D" w:rsidRPr="00226ADD" w:rsidRDefault="00050F9D" w:rsidP="008E4B6B">
            <w:pPr>
              <w:jc w:val="left"/>
            </w:pPr>
            <w:r w:rsidRPr="00226ADD">
              <w:t>APOIO A PROJETOS DE DESENVOLVIMENTO SUSTENTAVEL LOCAL INTEGRADO - NACIONAL</w:t>
            </w:r>
          </w:p>
        </w:tc>
      </w:tr>
      <w:tr w:rsidR="00050F9D" w:rsidRPr="00226ADD" w:rsidTr="008E4B6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18.544.2084.1851.0001</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142251</w:t>
            </w:r>
            <w:r w:rsidRPr="00226ADD">
              <w:br/>
              <w:t>(Diversos)</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left"/>
            </w:pPr>
            <w:r w:rsidRPr="00226ADD">
              <w:t>IMPLANTAÇÃO DE OBRAS DE INFRAESTRUTURA HIDRICA - NACIONAL</w:t>
            </w:r>
          </w:p>
        </w:tc>
      </w:tr>
      <w:tr w:rsidR="00050F9D" w:rsidRPr="00226ADD" w:rsidTr="008E4B6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18.544.2084.1851.0029</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142348</w:t>
            </w:r>
            <w:r w:rsidRPr="00226ADD">
              <w:br/>
              <w:t>(Diversos)</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left"/>
            </w:pPr>
            <w:r w:rsidRPr="00226ADD">
              <w:t>IMPLANTAÇÃO DE OBRAS DE INFRAESTRUTURA HIDRICA - NO ESTADO DA BAHIA</w:t>
            </w:r>
          </w:p>
        </w:tc>
      </w:tr>
      <w:tr w:rsidR="00050F9D" w:rsidRPr="00226ADD" w:rsidTr="008E4B6B">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15.244.2029.7K66.0029</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142349</w:t>
            </w:r>
            <w:r w:rsidRPr="00226ADD">
              <w:br/>
              <w:t>(Diversos)</w:t>
            </w:r>
          </w:p>
        </w:tc>
        <w:tc>
          <w:tcPr>
            <w:tcW w:w="0" w:type="auto"/>
            <w:tcBorders>
              <w:top w:val="nil"/>
              <w:left w:val="nil"/>
              <w:bottom w:val="single" w:sz="4" w:space="0" w:color="auto"/>
              <w:right w:val="single" w:sz="4" w:space="0" w:color="auto"/>
            </w:tcBorders>
            <w:shd w:val="clear" w:color="000000" w:fill="FFFFFF"/>
            <w:vAlign w:val="center"/>
            <w:hideMark/>
          </w:tcPr>
          <w:p w:rsidR="00050F9D" w:rsidRPr="00226ADD" w:rsidRDefault="00050F9D" w:rsidP="008E4B6B">
            <w:pPr>
              <w:jc w:val="left"/>
            </w:pPr>
            <w:r w:rsidRPr="00226ADD">
              <w:t>APOIO A PROJETOS DE DESENVOLVIMENTO SUSTENTAVEL LOCAL INTEGRADO - NO ESTADO DA BAHIA</w:t>
            </w:r>
          </w:p>
        </w:tc>
      </w:tr>
      <w:tr w:rsidR="00050F9D" w:rsidRPr="00226ADD" w:rsidTr="008E4B6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20.607.2077.20EY.0001</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center"/>
            </w:pPr>
            <w:r w:rsidRPr="00226ADD">
              <w:t>(Diversos)</w:t>
            </w:r>
          </w:p>
        </w:tc>
        <w:tc>
          <w:tcPr>
            <w:tcW w:w="0" w:type="auto"/>
            <w:tcBorders>
              <w:top w:val="nil"/>
              <w:left w:val="nil"/>
              <w:bottom w:val="single" w:sz="4" w:space="0" w:color="auto"/>
              <w:right w:val="single" w:sz="4" w:space="0" w:color="auto"/>
            </w:tcBorders>
            <w:shd w:val="clear" w:color="auto" w:fill="auto"/>
            <w:vAlign w:val="center"/>
            <w:hideMark/>
          </w:tcPr>
          <w:p w:rsidR="00050F9D" w:rsidRPr="00226ADD" w:rsidRDefault="00050F9D" w:rsidP="008E4B6B">
            <w:pPr>
              <w:jc w:val="left"/>
            </w:pPr>
            <w:r w:rsidRPr="00226ADD">
              <w:t>PERÍMETROS PÚBLICOS DE IRRIGAÇÃO SOCIAIS - NACIONAL</w:t>
            </w:r>
          </w:p>
        </w:tc>
      </w:tr>
    </w:tbl>
    <w:p w:rsidR="00C425A1" w:rsidRPr="00BB038D" w:rsidRDefault="00305D12" w:rsidP="00050F9D">
      <w:pPr>
        <w:spacing w:line="276" w:lineRule="auto"/>
        <w:ind w:left="425" w:firstLine="0"/>
        <w:rPr>
          <w:rFonts w:ascii="Arial" w:hAnsi="Arial" w:cs="Arial"/>
          <w:color w:val="000000"/>
        </w:rPr>
      </w:pPr>
      <w:r w:rsidRPr="00305D12">
        <w:rPr>
          <w:rFonts w:ascii="Arial" w:hAnsi="Arial" w:cs="Arial"/>
          <w:color w:val="000000"/>
        </w:rPr>
        <w:t xml:space="preserve">Fontes 100, </w:t>
      </w:r>
      <w:r w:rsidR="00050F9D">
        <w:rPr>
          <w:rFonts w:ascii="Arial" w:hAnsi="Arial" w:cs="Arial"/>
          <w:color w:val="000000"/>
        </w:rPr>
        <w:t xml:space="preserve">188, </w:t>
      </w:r>
      <w:r w:rsidRPr="00305D12">
        <w:rPr>
          <w:rFonts w:ascii="Arial" w:hAnsi="Arial" w:cs="Arial"/>
          <w:color w:val="000000"/>
        </w:rPr>
        <w:t>250</w:t>
      </w:r>
      <w:r w:rsidR="00050F9D">
        <w:rPr>
          <w:rFonts w:ascii="Arial" w:hAnsi="Arial" w:cs="Arial"/>
          <w:color w:val="000000"/>
        </w:rPr>
        <w:t>, 263</w:t>
      </w:r>
      <w:r w:rsidRPr="00305D12">
        <w:rPr>
          <w:rFonts w:ascii="Arial" w:hAnsi="Arial" w:cs="Arial"/>
          <w:color w:val="000000"/>
        </w:rPr>
        <w:t xml:space="preserve"> e 280</w:t>
      </w:r>
      <w:r w:rsidR="00050F9D">
        <w:rPr>
          <w:rFonts w:ascii="Arial" w:hAnsi="Arial" w:cs="Arial"/>
          <w:color w:val="000000"/>
        </w:rPr>
        <w:t>.</w:t>
      </w:r>
      <w:r w:rsidR="00BB038D" w:rsidRPr="00BB038D">
        <w:rPr>
          <w:rFonts w:ascii="Arial" w:hAnsi="Arial" w:cs="Arial"/>
          <w:color w:val="000000"/>
        </w:rPr>
        <w:t xml:space="preserve"> </w:t>
      </w:r>
    </w:p>
    <w:p w:rsidR="00C425A1" w:rsidRPr="00C425A1" w:rsidRDefault="00C425A1" w:rsidP="00DD1A2F">
      <w:pPr>
        <w:pStyle w:val="Nivel01"/>
        <w:numPr>
          <w:ilvl w:val="0"/>
          <w:numId w:val="2"/>
        </w:numPr>
        <w:rPr>
          <w:rFonts w:eastAsia="Times New Roman" w:cs="Arial"/>
        </w:rPr>
      </w:pPr>
      <w:r w:rsidRPr="00C425A1">
        <w:rPr>
          <w:rFonts w:eastAsia="Times New Roman" w:cs="Arial"/>
        </w:rPr>
        <w:t>CREDENCIAMENTO</w:t>
      </w:r>
    </w:p>
    <w:p w:rsidR="00AB31A6" w:rsidRPr="00716EF4" w:rsidRDefault="00AB31A6" w:rsidP="00DD1A2F">
      <w:pPr>
        <w:numPr>
          <w:ilvl w:val="1"/>
          <w:numId w:val="2"/>
        </w:numPr>
        <w:spacing w:before="120" w:after="120" w:line="276" w:lineRule="auto"/>
        <w:ind w:left="425" w:firstLine="0"/>
        <w:rPr>
          <w:rFonts w:ascii="Arial" w:hAnsi="Arial" w:cs="Arial"/>
          <w:color w:val="000000"/>
          <w:lang w:eastAsia="en-US"/>
        </w:rPr>
      </w:pPr>
      <w:r w:rsidRPr="00716EF4">
        <w:rPr>
          <w:rFonts w:ascii="Arial" w:hAnsi="Arial" w:cs="Arial"/>
          <w:color w:val="000000"/>
          <w:lang w:eastAsia="en-US"/>
        </w:rPr>
        <w:t xml:space="preserve">O credenciamento dar-se-á pela atribuição de chave de identificação e de senha, pessoal e intransferível, para acesso o sistema eletrônico (art. 3º, § 1º, do Decreto nº 5.450/2005), devendo ser providenciado no sítio: </w:t>
      </w:r>
      <w:hyperlink r:id="rId13" w:history="1">
        <w:r w:rsidRPr="00716EF4">
          <w:rPr>
            <w:rStyle w:val="Hyperlink"/>
            <w:rFonts w:ascii="Arial" w:hAnsi="Arial" w:cs="Arial"/>
            <w:color w:val="000000"/>
            <w:lang w:eastAsia="en-US"/>
          </w:rPr>
          <w:t>www.comprasgovernamentais.gov.br</w:t>
        </w:r>
      </w:hyperlink>
      <w:r w:rsidRPr="00716EF4">
        <w:rPr>
          <w:rFonts w:ascii="Arial" w:hAnsi="Arial" w:cs="Arial"/>
          <w:color w:val="000000"/>
          <w:lang w:eastAsia="en-US"/>
        </w:rPr>
        <w:t>.</w:t>
      </w:r>
    </w:p>
    <w:p w:rsidR="009508EF" w:rsidRPr="00716EF4" w:rsidRDefault="007464A3" w:rsidP="00DD1A2F">
      <w:pPr>
        <w:numPr>
          <w:ilvl w:val="1"/>
          <w:numId w:val="2"/>
        </w:numPr>
        <w:spacing w:before="120" w:after="120" w:line="276" w:lineRule="auto"/>
        <w:ind w:left="425" w:firstLine="0"/>
        <w:rPr>
          <w:rFonts w:ascii="Arial" w:hAnsi="Arial" w:cs="Arial"/>
          <w:bCs/>
          <w:iCs/>
          <w:color w:val="000000"/>
        </w:rPr>
      </w:pPr>
      <w:r w:rsidRPr="00716EF4">
        <w:rPr>
          <w:rFonts w:ascii="Arial" w:hAnsi="Arial" w:cs="Arial"/>
          <w:bCs/>
          <w:iCs/>
          <w:color w:val="000000"/>
        </w:rPr>
        <w:t>O Credenciamento é o nível básico do registro cadastral no SICAF, que permite a participação dos interessados na modalidade licitatória Pregão, em sua forma eletrônica.</w:t>
      </w:r>
    </w:p>
    <w:p w:rsidR="00AB31A6" w:rsidRPr="00716EF4" w:rsidRDefault="00AB31A6" w:rsidP="00DD1A2F">
      <w:pPr>
        <w:numPr>
          <w:ilvl w:val="1"/>
          <w:numId w:val="2"/>
        </w:numPr>
        <w:spacing w:before="120" w:after="120" w:line="276" w:lineRule="auto"/>
        <w:ind w:left="425" w:firstLine="0"/>
        <w:rPr>
          <w:rFonts w:ascii="Arial" w:hAnsi="Arial" w:cs="Arial"/>
          <w:color w:val="000000"/>
          <w:lang w:eastAsia="en-US"/>
        </w:rPr>
      </w:pPr>
      <w:r w:rsidRPr="00716EF4">
        <w:rPr>
          <w:rFonts w:ascii="Arial" w:hAnsi="Arial" w:cs="Arial"/>
          <w:color w:val="000000"/>
          <w:lang w:eastAsia="en-US"/>
        </w:rPr>
        <w:t xml:space="preserve">O credenciamento da licitante no site do Compras Governamentais dependerá também do </w:t>
      </w:r>
      <w:proofErr w:type="gramStart"/>
      <w:r w:rsidRPr="00716EF4">
        <w:rPr>
          <w:rFonts w:ascii="Arial" w:hAnsi="Arial" w:cs="Arial"/>
          <w:color w:val="000000"/>
          <w:lang w:eastAsia="en-US"/>
        </w:rPr>
        <w:t>credenciamento  no</w:t>
      </w:r>
      <w:proofErr w:type="gramEnd"/>
      <w:r w:rsidRPr="00716EF4">
        <w:rPr>
          <w:rFonts w:ascii="Arial" w:hAnsi="Arial" w:cs="Arial"/>
          <w:color w:val="000000"/>
          <w:lang w:eastAsia="en-US"/>
        </w:rPr>
        <w:t xml:space="preserve"> Sistema de Cadastramento Unificado de Fornecedores – SICAF.</w:t>
      </w:r>
    </w:p>
    <w:p w:rsidR="00AB31A6" w:rsidRPr="00716EF4" w:rsidRDefault="00AB31A6" w:rsidP="00DD1A2F">
      <w:pPr>
        <w:numPr>
          <w:ilvl w:val="1"/>
          <w:numId w:val="2"/>
        </w:numPr>
        <w:spacing w:before="120" w:after="120" w:line="276" w:lineRule="auto"/>
        <w:ind w:left="425" w:firstLine="0"/>
        <w:rPr>
          <w:rFonts w:ascii="Arial" w:hAnsi="Arial" w:cs="Arial"/>
          <w:color w:val="000000"/>
          <w:lang w:eastAsia="en-US"/>
        </w:rPr>
      </w:pPr>
      <w:r w:rsidRPr="00716EF4">
        <w:rPr>
          <w:rFonts w:ascii="Arial" w:hAnsi="Arial" w:cs="Arial"/>
          <w:color w:val="000000"/>
          <w:lang w:eastAsia="en-US"/>
        </w:rPr>
        <w:t xml:space="preserve">O credenciamento junto ao provedor do sistema implica a responsabilidade legal da licitante ou de </w:t>
      </w:r>
      <w:proofErr w:type="gramStart"/>
      <w:r w:rsidRPr="00716EF4">
        <w:rPr>
          <w:rFonts w:ascii="Arial" w:hAnsi="Arial" w:cs="Arial"/>
          <w:color w:val="000000"/>
          <w:lang w:eastAsia="en-US"/>
        </w:rPr>
        <w:t>seu  representante</w:t>
      </w:r>
      <w:proofErr w:type="gramEnd"/>
      <w:r w:rsidRPr="00716EF4">
        <w:rPr>
          <w:rFonts w:ascii="Arial" w:hAnsi="Arial" w:cs="Arial"/>
          <w:color w:val="000000"/>
          <w:lang w:eastAsia="en-US"/>
        </w:rPr>
        <w:t xml:space="preserve"> legal e a presunção de sua capacidade técnica para realização das transações inerentes ao pregão eletrônico (art. 3º, § 6º, do Decreto 5.450/2005).</w:t>
      </w:r>
    </w:p>
    <w:p w:rsidR="00AB31A6" w:rsidRPr="00716EF4" w:rsidRDefault="00AB31A6" w:rsidP="00DD1A2F">
      <w:pPr>
        <w:numPr>
          <w:ilvl w:val="1"/>
          <w:numId w:val="2"/>
        </w:numPr>
        <w:spacing w:before="120" w:after="120" w:line="276" w:lineRule="auto"/>
        <w:ind w:left="425" w:firstLine="0"/>
        <w:rPr>
          <w:rFonts w:ascii="Arial" w:hAnsi="Arial" w:cs="Arial"/>
          <w:color w:val="000000"/>
          <w:lang w:eastAsia="en-US"/>
        </w:rPr>
      </w:pPr>
      <w:r w:rsidRPr="00716EF4">
        <w:rPr>
          <w:rFonts w:ascii="Arial" w:hAnsi="Arial" w:cs="Arial"/>
          <w:color w:val="000000"/>
          <w:lang w:eastAsia="en-US"/>
        </w:rPr>
        <w:t>A perda da senha ou quebra de sigilo deverá ser comunicada imediatamente ao provedor do sistema para imediato bloqueio de acesso.</w:t>
      </w:r>
    </w:p>
    <w:p w:rsidR="00AB31A6" w:rsidRPr="00716EF4" w:rsidRDefault="00AB31A6" w:rsidP="00DD1A2F">
      <w:pPr>
        <w:numPr>
          <w:ilvl w:val="1"/>
          <w:numId w:val="2"/>
        </w:numPr>
        <w:spacing w:line="276" w:lineRule="auto"/>
        <w:ind w:left="425" w:firstLine="0"/>
        <w:rPr>
          <w:rFonts w:ascii="Arial" w:hAnsi="Arial" w:cs="Arial"/>
          <w:color w:val="000000"/>
          <w:lang w:eastAsia="en-US"/>
        </w:rPr>
      </w:pPr>
      <w:r w:rsidRPr="00716EF4">
        <w:rPr>
          <w:rFonts w:ascii="Arial" w:hAnsi="Arial" w:cs="Arial"/>
          <w:color w:val="000000"/>
          <w:lang w:eastAsia="en-US"/>
        </w:rPr>
        <w:t>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5.450/2005).</w:t>
      </w:r>
    </w:p>
    <w:p w:rsidR="00C425A1" w:rsidRPr="005B36FB" w:rsidRDefault="008F7343" w:rsidP="00DD1A2F">
      <w:pPr>
        <w:pStyle w:val="Nivel01"/>
        <w:numPr>
          <w:ilvl w:val="0"/>
          <w:numId w:val="2"/>
        </w:numPr>
        <w:rPr>
          <w:rFonts w:eastAsia="Times New Roman" w:cs="Arial"/>
        </w:rPr>
      </w:pPr>
      <w:r w:rsidRPr="005B36FB">
        <w:rPr>
          <w:rFonts w:eastAsia="Times New Roman" w:cs="Arial"/>
        </w:rPr>
        <w:lastRenderedPageBreak/>
        <w:t>PARTICIPAÇÃO NO PREGÃO</w:t>
      </w:r>
    </w:p>
    <w:p w:rsidR="00C425A1" w:rsidRPr="00C425A1" w:rsidRDefault="00C425A1" w:rsidP="00DD1A2F">
      <w:pPr>
        <w:numPr>
          <w:ilvl w:val="1"/>
          <w:numId w:val="2"/>
        </w:numPr>
        <w:spacing w:before="120" w:after="120" w:line="276" w:lineRule="auto"/>
        <w:ind w:left="425" w:firstLine="0"/>
        <w:rPr>
          <w:rFonts w:ascii="Arial" w:hAnsi="Arial" w:cs="Arial"/>
          <w:bCs/>
          <w:iCs/>
          <w:color w:val="000000"/>
        </w:rPr>
      </w:pPr>
      <w:r w:rsidRPr="00C425A1">
        <w:rPr>
          <w:rFonts w:ascii="Arial" w:hAnsi="Arial" w:cs="Arial"/>
          <w:bCs/>
          <w:color w:val="000000"/>
        </w:rPr>
        <w:t>Poderão participar deste Pregão interessados cujo ramo de atividade seja compatível com o objeto desta licitação, e que estejam com Credenciamento regular no</w:t>
      </w:r>
      <w:r w:rsidRPr="00C425A1">
        <w:rPr>
          <w:rFonts w:ascii="Arial" w:hAnsi="Arial" w:cs="Arial"/>
          <w:color w:val="000000"/>
        </w:rPr>
        <w:t xml:space="preserve"> Sistema de Cadastramento Unificado de Fornecedores – SICAF, conforme disposto no §3º do artigo 8º da IN SLTI/MP nº 2, de 2010.</w:t>
      </w:r>
    </w:p>
    <w:p w:rsidR="00C425A1" w:rsidRPr="00C425A1" w:rsidRDefault="00C425A1" w:rsidP="00DD1A2F">
      <w:pPr>
        <w:numPr>
          <w:ilvl w:val="1"/>
          <w:numId w:val="2"/>
        </w:numPr>
        <w:spacing w:before="120" w:after="120" w:line="276" w:lineRule="auto"/>
        <w:ind w:left="425" w:firstLine="0"/>
        <w:rPr>
          <w:rFonts w:ascii="Arial" w:hAnsi="Arial" w:cs="Arial"/>
          <w:bCs/>
          <w:iCs/>
          <w:color w:val="000000"/>
        </w:rPr>
      </w:pPr>
      <w:r w:rsidRPr="00C425A1">
        <w:rPr>
          <w:rFonts w:ascii="Arial" w:hAnsi="Arial" w:cs="Arial"/>
          <w:bCs/>
          <w:color w:val="000000"/>
        </w:rPr>
        <w:t>Não poderão participar desta licitação os interessados:</w:t>
      </w:r>
    </w:p>
    <w:p w:rsidR="00C425A1" w:rsidRPr="00BF39F7"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bCs/>
          <w:color w:val="000000"/>
        </w:rPr>
      </w:pPr>
      <w:r w:rsidRPr="00C425A1">
        <w:rPr>
          <w:rFonts w:ascii="Arial" w:hAnsi="Arial" w:cs="Arial"/>
          <w:bCs/>
          <w:color w:val="000000"/>
        </w:rPr>
        <w:t>proibidos de participar de licitações e celebrar contratos administrativos, na forma da legislação vigente;</w:t>
      </w:r>
    </w:p>
    <w:p w:rsidR="00BF39F7" w:rsidRPr="00BF39F7" w:rsidRDefault="00BF39F7" w:rsidP="00BF39F7">
      <w:pPr>
        <w:numPr>
          <w:ilvl w:val="2"/>
          <w:numId w:val="2"/>
        </w:numPr>
        <w:tabs>
          <w:tab w:val="left" w:pos="1440"/>
        </w:tabs>
        <w:autoSpaceDE w:val="0"/>
        <w:snapToGrid w:val="0"/>
        <w:spacing w:before="120" w:after="120" w:line="276" w:lineRule="auto"/>
        <w:ind w:left="1134" w:firstLine="0"/>
        <w:rPr>
          <w:rFonts w:ascii="Arial" w:hAnsi="Arial" w:cs="Arial"/>
        </w:rPr>
      </w:pPr>
      <w:r w:rsidRPr="00BF39F7">
        <w:rPr>
          <w:rFonts w:ascii="Arial" w:hAnsi="Arial" w:cs="Arial"/>
        </w:rPr>
        <w:t>Empresas em processo de recuperação judicial ou em processo de falência, exceto se o plano de recuperação tenha sido homologado pelo juiz competente, sob concurso de credores, em dissolução ou em liquidação;</w:t>
      </w:r>
    </w:p>
    <w:p w:rsidR="00BF39F7" w:rsidRPr="00BF39F7" w:rsidRDefault="00BF39F7" w:rsidP="00BF39F7">
      <w:pPr>
        <w:numPr>
          <w:ilvl w:val="2"/>
          <w:numId w:val="2"/>
        </w:numPr>
        <w:tabs>
          <w:tab w:val="left" w:pos="1440"/>
        </w:tabs>
        <w:autoSpaceDE w:val="0"/>
        <w:snapToGrid w:val="0"/>
        <w:spacing w:before="120" w:after="120" w:line="276" w:lineRule="auto"/>
        <w:ind w:left="1134" w:firstLine="0"/>
        <w:rPr>
          <w:rFonts w:ascii="Arial" w:hAnsi="Arial" w:cs="Arial"/>
        </w:rPr>
      </w:pPr>
      <w:r w:rsidRPr="00BF39F7">
        <w:rPr>
          <w:rFonts w:ascii="Arial" w:hAnsi="Arial" w:cs="Arial"/>
        </w:rPr>
        <w:t>Que estejam com o direito de licitar e contratar suspenso com a Codevasf ou com a Administração Pública ou que por esta tenham sido declaradas inidôneas;</w:t>
      </w:r>
    </w:p>
    <w:p w:rsidR="00BF39F7" w:rsidRPr="00BF39F7" w:rsidRDefault="00BF39F7" w:rsidP="00BF39F7">
      <w:pPr>
        <w:numPr>
          <w:ilvl w:val="2"/>
          <w:numId w:val="2"/>
        </w:numPr>
        <w:tabs>
          <w:tab w:val="left" w:pos="1440"/>
        </w:tabs>
        <w:autoSpaceDE w:val="0"/>
        <w:snapToGrid w:val="0"/>
        <w:spacing w:before="120" w:after="120" w:line="276" w:lineRule="auto"/>
        <w:ind w:left="1134" w:firstLine="0"/>
        <w:rPr>
          <w:rFonts w:ascii="Arial" w:hAnsi="Arial" w:cs="Arial"/>
        </w:rPr>
      </w:pPr>
      <w:r w:rsidRPr="00BF39F7">
        <w:rPr>
          <w:rFonts w:ascii="Arial" w:hAnsi="Arial" w:cs="Arial"/>
        </w:rPr>
        <w:t>Cujos empregados, diretores, responsáveis técnicos ou sócios figurem como funcionários ou ocupantes de função gratificada na Codevasf;</w:t>
      </w:r>
    </w:p>
    <w:p w:rsidR="00BF39F7" w:rsidRPr="00BF39F7" w:rsidRDefault="00BF39F7" w:rsidP="00BF39F7">
      <w:pPr>
        <w:numPr>
          <w:ilvl w:val="2"/>
          <w:numId w:val="2"/>
        </w:numPr>
        <w:tabs>
          <w:tab w:val="left" w:pos="1440"/>
        </w:tabs>
        <w:autoSpaceDE w:val="0"/>
        <w:snapToGrid w:val="0"/>
        <w:spacing w:line="276" w:lineRule="auto"/>
        <w:ind w:left="1134" w:firstLine="0"/>
        <w:rPr>
          <w:rFonts w:ascii="Arial" w:hAnsi="Arial" w:cs="Arial"/>
        </w:rPr>
      </w:pPr>
      <w:r w:rsidRPr="00BF39F7">
        <w:rPr>
          <w:rFonts w:ascii="Arial" w:hAnsi="Arial" w:cs="Arial"/>
        </w:rPr>
        <w:t xml:space="preserve">Estrangeiras que não estejam autorizadas a operar no País; </w:t>
      </w:r>
    </w:p>
    <w:p w:rsidR="00BF39F7" w:rsidRPr="00C425A1" w:rsidRDefault="00BF39F7" w:rsidP="00BF39F7">
      <w:pPr>
        <w:tabs>
          <w:tab w:val="left" w:pos="1440"/>
        </w:tabs>
        <w:autoSpaceDE w:val="0"/>
        <w:snapToGrid w:val="0"/>
        <w:spacing w:line="276" w:lineRule="auto"/>
        <w:ind w:firstLine="0"/>
        <w:rPr>
          <w:rFonts w:ascii="Arial" w:hAnsi="Arial" w:cs="Arial"/>
          <w:bCs/>
          <w:color w:val="000000"/>
        </w:rPr>
      </w:pPr>
    </w:p>
    <w:p w:rsidR="00C425A1" w:rsidRPr="00C425A1" w:rsidRDefault="00BF39F7" w:rsidP="00BF39F7">
      <w:pPr>
        <w:numPr>
          <w:ilvl w:val="2"/>
          <w:numId w:val="2"/>
        </w:numPr>
        <w:tabs>
          <w:tab w:val="left" w:pos="1440"/>
        </w:tabs>
        <w:autoSpaceDE w:val="0"/>
        <w:snapToGrid w:val="0"/>
        <w:spacing w:line="276" w:lineRule="auto"/>
        <w:ind w:left="1134" w:firstLine="0"/>
        <w:rPr>
          <w:rFonts w:ascii="Arial" w:eastAsia="Zurich BT" w:hAnsi="Arial" w:cs="Arial"/>
          <w:bCs/>
          <w:color w:val="000000"/>
        </w:rPr>
      </w:pPr>
      <w:r>
        <w:rPr>
          <w:rFonts w:ascii="Arial" w:hAnsi="Arial" w:cs="Arial"/>
          <w:bCs/>
          <w:color w:val="000000"/>
        </w:rPr>
        <w:t>E</w:t>
      </w:r>
      <w:r w:rsidR="00C425A1" w:rsidRPr="00C425A1">
        <w:rPr>
          <w:rFonts w:ascii="Arial" w:hAnsi="Arial" w:cs="Arial"/>
          <w:bCs/>
          <w:color w:val="000000"/>
        </w:rPr>
        <w:t>strangeiros que não tenham representação legal no Brasil com poderes expressos para receber citação e responder administrativa ou judicialmente;</w:t>
      </w:r>
    </w:p>
    <w:p w:rsidR="00C425A1" w:rsidRPr="00C425A1" w:rsidRDefault="00C425A1" w:rsidP="00BF39F7">
      <w:pPr>
        <w:tabs>
          <w:tab w:val="left" w:pos="1440"/>
        </w:tabs>
        <w:autoSpaceDE w:val="0"/>
        <w:snapToGrid w:val="0"/>
        <w:spacing w:line="276" w:lineRule="auto"/>
        <w:ind w:firstLine="0"/>
        <w:rPr>
          <w:rFonts w:ascii="Arial" w:eastAsia="Zurich BT" w:hAnsi="Arial" w:cs="Arial"/>
          <w:bCs/>
          <w:color w:val="000000"/>
        </w:rPr>
      </w:pPr>
    </w:p>
    <w:p w:rsidR="00465E04" w:rsidRPr="00F32719" w:rsidRDefault="00C425A1" w:rsidP="00465E04">
      <w:pPr>
        <w:numPr>
          <w:ilvl w:val="2"/>
          <w:numId w:val="2"/>
        </w:numPr>
        <w:tabs>
          <w:tab w:val="left" w:pos="1440"/>
        </w:tabs>
        <w:autoSpaceDE w:val="0"/>
        <w:snapToGrid w:val="0"/>
        <w:spacing w:line="276" w:lineRule="auto"/>
        <w:ind w:left="1134" w:firstLine="0"/>
        <w:rPr>
          <w:rFonts w:ascii="Arial" w:hAnsi="Arial" w:cs="Arial"/>
          <w:color w:val="000000"/>
        </w:rPr>
      </w:pPr>
      <w:r w:rsidRPr="00F32719">
        <w:rPr>
          <w:rFonts w:ascii="Arial" w:hAnsi="Arial" w:cs="Arial"/>
          <w:color w:val="000000"/>
        </w:rPr>
        <w:t xml:space="preserve"> </w:t>
      </w:r>
      <w:r w:rsidR="00BF39F7" w:rsidRPr="00F32719">
        <w:rPr>
          <w:rFonts w:ascii="Arial" w:hAnsi="Arial" w:cs="Arial"/>
          <w:color w:val="000000"/>
        </w:rPr>
        <w:t>Q</w:t>
      </w:r>
      <w:r w:rsidR="00465E04" w:rsidRPr="00F32719">
        <w:rPr>
          <w:rFonts w:ascii="Arial" w:hAnsi="Arial" w:cs="Arial"/>
          <w:color w:val="000000"/>
        </w:rPr>
        <w:t>ue estejam em processo de recuperação judicial ou em processo de falência, exceto se o plano de recuperação tenha sido homologado pelo juiz competente, sob concurso de credores, em dissolução ou em liquidação;</w:t>
      </w:r>
    </w:p>
    <w:p w:rsidR="00D5516C" w:rsidRPr="00D5516C" w:rsidRDefault="00D5516C" w:rsidP="00DD1A2F">
      <w:pPr>
        <w:numPr>
          <w:ilvl w:val="2"/>
          <w:numId w:val="2"/>
        </w:numPr>
        <w:tabs>
          <w:tab w:val="left" w:pos="1440"/>
        </w:tabs>
        <w:autoSpaceDE w:val="0"/>
        <w:snapToGrid w:val="0"/>
        <w:spacing w:before="120" w:after="120" w:line="276" w:lineRule="auto"/>
        <w:ind w:left="1134" w:firstLine="0"/>
        <w:rPr>
          <w:rFonts w:ascii="Arial" w:eastAsia="Zurich BT" w:hAnsi="Arial" w:cs="Arial"/>
          <w:bCs/>
          <w:color w:val="000000"/>
        </w:rPr>
      </w:pPr>
      <w:r w:rsidRPr="00D5516C">
        <w:rPr>
          <w:rFonts w:ascii="Arial" w:eastAsia="Zurich BT" w:hAnsi="Arial" w:cs="Arial"/>
          <w:bCs/>
          <w:color w:val="000000"/>
        </w:rPr>
        <w:t>Que possuam familiar de agente público que exerça cargo em comissão ou fu</w:t>
      </w:r>
      <w:r w:rsidR="00BF39F7">
        <w:rPr>
          <w:rFonts w:ascii="Arial" w:eastAsia="Zurich BT" w:hAnsi="Arial" w:cs="Arial"/>
          <w:bCs/>
          <w:color w:val="000000"/>
        </w:rPr>
        <w:t xml:space="preserve">nção de confiança na Codevasf; </w:t>
      </w:r>
    </w:p>
    <w:p w:rsidR="00C425A1" w:rsidRPr="00F32719" w:rsidRDefault="00D5516C" w:rsidP="00B05675">
      <w:pPr>
        <w:numPr>
          <w:ilvl w:val="3"/>
          <w:numId w:val="2"/>
        </w:numPr>
        <w:tabs>
          <w:tab w:val="left" w:pos="1440"/>
        </w:tabs>
        <w:autoSpaceDE w:val="0"/>
        <w:snapToGrid w:val="0"/>
        <w:spacing w:before="120" w:after="120" w:line="276" w:lineRule="auto"/>
        <w:rPr>
          <w:rFonts w:ascii="Arial" w:eastAsia="Zurich BT" w:hAnsi="Arial" w:cs="Arial"/>
          <w:bCs/>
          <w:color w:val="000000"/>
        </w:rPr>
      </w:pPr>
      <w:r w:rsidRPr="00F32719">
        <w:rPr>
          <w:rFonts w:ascii="Arial" w:eastAsia="Zurich BT" w:hAnsi="Arial" w:cs="Arial"/>
          <w:bCs/>
          <w:color w:val="000000"/>
        </w:rPr>
        <w:t>Será considerado familiar o cônjuge, o companheiro ou o parente em linha reta ou colateral, por consangüinidade ou</w:t>
      </w:r>
      <w:r w:rsidR="00BF39F7" w:rsidRPr="00F32719">
        <w:rPr>
          <w:rFonts w:ascii="Arial" w:eastAsia="Zurich BT" w:hAnsi="Arial" w:cs="Arial"/>
          <w:bCs/>
          <w:color w:val="000000"/>
        </w:rPr>
        <w:t xml:space="preserve"> afinidade, até o terceiro grau;</w:t>
      </w:r>
    </w:p>
    <w:p w:rsidR="00C425A1" w:rsidRPr="00C425A1" w:rsidRDefault="00BF39F7" w:rsidP="00DD1A2F">
      <w:pPr>
        <w:numPr>
          <w:ilvl w:val="2"/>
          <w:numId w:val="2"/>
        </w:numPr>
        <w:tabs>
          <w:tab w:val="left" w:pos="1440"/>
        </w:tabs>
        <w:autoSpaceDE w:val="0"/>
        <w:snapToGrid w:val="0"/>
        <w:spacing w:before="120" w:after="120" w:line="276" w:lineRule="auto"/>
        <w:ind w:left="1134" w:firstLine="0"/>
        <w:rPr>
          <w:rFonts w:ascii="Arial" w:eastAsia="Zurich BT" w:hAnsi="Arial" w:cs="Arial"/>
          <w:bCs/>
          <w:color w:val="000000"/>
        </w:rPr>
      </w:pPr>
      <w:r>
        <w:rPr>
          <w:rFonts w:ascii="Arial" w:hAnsi="Arial" w:cs="Arial"/>
          <w:color w:val="000000"/>
        </w:rPr>
        <w:t>E</w:t>
      </w:r>
      <w:r w:rsidR="00C425A1" w:rsidRPr="00C425A1">
        <w:rPr>
          <w:rFonts w:ascii="Arial" w:hAnsi="Arial" w:cs="Arial"/>
          <w:color w:val="000000"/>
        </w:rPr>
        <w:t>ntidades empresariais</w:t>
      </w:r>
      <w:r w:rsidR="00C425A1" w:rsidRPr="00C425A1">
        <w:rPr>
          <w:rFonts w:ascii="Arial" w:hAnsi="Arial" w:cs="Arial"/>
        </w:rPr>
        <w:t xml:space="preserve"> que estejam reunidas em consórcio;</w:t>
      </w:r>
    </w:p>
    <w:p w:rsidR="00C425A1" w:rsidRPr="0046115E" w:rsidRDefault="00C425A1" w:rsidP="0046115E">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C425A1">
        <w:rPr>
          <w:rFonts w:ascii="Arial" w:hAnsi="Arial" w:cs="Arial"/>
          <w:color w:val="000000"/>
        </w:rPr>
        <w:t>Sociedades Cooperativas</w:t>
      </w:r>
      <w:r w:rsidRPr="00716EF4">
        <w:rPr>
          <w:rFonts w:ascii="Arial" w:hAnsi="Arial" w:cs="Arial"/>
          <w:color w:val="000000"/>
        </w:rPr>
        <w:t xml:space="preserve">, </w:t>
      </w:r>
      <w:r w:rsidR="0046115E" w:rsidRPr="0046115E">
        <w:rPr>
          <w:rFonts w:ascii="Arial" w:hAnsi="Arial" w:cs="Arial"/>
          <w:color w:val="000000"/>
        </w:rPr>
        <w:t>conforme Termo de Conciliação Judicial firmado entre o Ministério Público do Trabalho e a União</w:t>
      </w:r>
      <w:r w:rsidR="0046115E">
        <w:rPr>
          <w:rFonts w:ascii="Arial" w:hAnsi="Arial" w:cs="Arial"/>
          <w:color w:val="000000"/>
        </w:rPr>
        <w:t>.</w:t>
      </w:r>
    </w:p>
    <w:p w:rsidR="00C425A1" w:rsidRPr="00C425A1" w:rsidRDefault="00C425A1" w:rsidP="00DD1A2F">
      <w:pPr>
        <w:numPr>
          <w:ilvl w:val="1"/>
          <w:numId w:val="2"/>
        </w:numPr>
        <w:spacing w:before="120" w:after="120" w:line="276" w:lineRule="auto"/>
        <w:ind w:left="425" w:firstLine="0"/>
        <w:rPr>
          <w:rFonts w:ascii="Arial" w:hAnsi="Arial" w:cs="Arial"/>
          <w:color w:val="000000"/>
        </w:rPr>
      </w:pPr>
      <w:r w:rsidRPr="00C425A1">
        <w:rPr>
          <w:rFonts w:ascii="Arial" w:hAnsi="Arial" w:cs="Arial"/>
          <w:color w:val="000000"/>
        </w:rPr>
        <w:t>Como condição para participação no Pregão, o licitante assinalará “sim” ou “não” em campo próprio do sistema eletrônico, relativo às seguintes declarações:</w:t>
      </w:r>
      <w:r w:rsidRPr="00C425A1">
        <w:rPr>
          <w:rFonts w:ascii="Arial" w:eastAsia="Zurich BT" w:hAnsi="Arial" w:cs="Arial"/>
          <w:bCs/>
          <w:color w:val="000000"/>
        </w:rPr>
        <w:t xml:space="preserve"> </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bCs/>
          <w:color w:val="000000"/>
        </w:rPr>
      </w:pPr>
      <w:r w:rsidRPr="00C425A1">
        <w:rPr>
          <w:rFonts w:ascii="Arial" w:hAnsi="Arial" w:cs="Arial"/>
          <w:bCs/>
          <w:color w:val="000000"/>
        </w:rPr>
        <w:t xml:space="preserve">que cumpre os requisitos estabelecidos no artigo 3° </w:t>
      </w:r>
      <w:r w:rsidRPr="00C425A1">
        <w:rPr>
          <w:rFonts w:ascii="Arial" w:hAnsi="Arial" w:cs="Arial"/>
          <w:color w:val="000000"/>
        </w:rPr>
        <w:t xml:space="preserve">da Lei Complementar nº 123, de 2006, estando apto a usufruir do tratamento favorecido estabelecido em seus </w:t>
      </w:r>
      <w:proofErr w:type="spellStart"/>
      <w:r w:rsidRPr="00C425A1">
        <w:rPr>
          <w:rFonts w:ascii="Arial" w:hAnsi="Arial" w:cs="Arial"/>
          <w:color w:val="000000"/>
        </w:rPr>
        <w:t>arts</w:t>
      </w:r>
      <w:proofErr w:type="spellEnd"/>
      <w:r w:rsidRPr="00C425A1">
        <w:rPr>
          <w:rFonts w:ascii="Arial" w:hAnsi="Arial" w:cs="Arial"/>
          <w:color w:val="000000"/>
        </w:rPr>
        <w:t>. 42 a 49.</w:t>
      </w:r>
    </w:p>
    <w:p w:rsidR="00C425A1" w:rsidRPr="00C425A1" w:rsidRDefault="00C425A1" w:rsidP="00DD1A2F">
      <w:pPr>
        <w:spacing w:before="120" w:after="120" w:line="276" w:lineRule="auto"/>
        <w:ind w:left="1701" w:firstLine="0"/>
        <w:rPr>
          <w:rFonts w:ascii="Arial" w:hAnsi="Arial" w:cs="Arial"/>
          <w:bCs/>
          <w:color w:val="000000"/>
        </w:rPr>
      </w:pPr>
      <w:r w:rsidRPr="00C425A1">
        <w:rPr>
          <w:rFonts w:ascii="Arial" w:hAnsi="Arial" w:cs="Arial"/>
          <w:color w:val="000000"/>
        </w:rPr>
        <w:t>4.3.a.1 a assinalação do campo “não” apenas produzirá o efeito de o licitante não ter direito ao tratamento favorecido previsto na Lei Complementar nº 123, de 2006, mesmo que microempresa ou empresa de pequeno porte;</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bCs/>
          <w:color w:val="000000"/>
        </w:rPr>
      </w:pPr>
      <w:r w:rsidRPr="00C425A1">
        <w:rPr>
          <w:rFonts w:ascii="Arial" w:hAnsi="Arial" w:cs="Arial"/>
          <w:color w:val="000000"/>
        </w:rPr>
        <w:t>que está ciente e concorda com as condições contidas no Edital e seus anexos, bem como de que cumpre plenamente os requisitos de habilitação definidos no Edital;</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eastAsia="Zurich BT" w:hAnsi="Arial" w:cs="Arial"/>
          <w:color w:val="000000"/>
        </w:rPr>
      </w:pPr>
      <w:r w:rsidRPr="00C425A1">
        <w:rPr>
          <w:rFonts w:ascii="Arial" w:hAnsi="Arial" w:cs="Arial"/>
          <w:color w:val="000000"/>
        </w:rPr>
        <w:t xml:space="preserve">que inexistem fatos impeditivos para sua habilitação no certame, ciente da obrigatoriedade de declarar ocorrências posteriores; </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eastAsia="Zurich BT" w:hAnsi="Arial" w:cs="Arial"/>
          <w:bCs/>
          <w:color w:val="000000"/>
        </w:rPr>
      </w:pPr>
      <w:r w:rsidRPr="00C425A1">
        <w:rPr>
          <w:rFonts w:ascii="Arial" w:hAnsi="Arial" w:cs="Arial"/>
          <w:color w:val="000000"/>
        </w:rPr>
        <w:t>que não emprega menor de 18 anos em trabalho noturno, perigoso ou insalubre e não emprega menor de 16 anos, salvo menor, a partir de 14 anos, na condição de aprendiz, nos termos do artigo 7°, XXXIII, da Constituição.</w:t>
      </w:r>
      <w:r w:rsidRPr="00C425A1">
        <w:rPr>
          <w:rFonts w:ascii="Arial" w:eastAsia="Zurich BT" w:hAnsi="Arial" w:cs="Arial"/>
          <w:color w:val="000000"/>
        </w:rPr>
        <w:t xml:space="preserve"> </w:t>
      </w:r>
    </w:p>
    <w:p w:rsidR="00C425A1" w:rsidRPr="00C425A1"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C425A1">
        <w:rPr>
          <w:rFonts w:ascii="Arial" w:eastAsia="Zurich BT" w:hAnsi="Arial" w:cs="Arial"/>
          <w:color w:val="000000"/>
        </w:rPr>
        <w:lastRenderedPageBreak/>
        <w:t>que a proposta foi elaborada de forma independente, nos termos d</w:t>
      </w:r>
      <w:r w:rsidRPr="00C425A1">
        <w:rPr>
          <w:rFonts w:ascii="Arial" w:hAnsi="Arial" w:cs="Arial"/>
          <w:color w:val="000000"/>
        </w:rPr>
        <w:t>a Instrução Normativa SLTI/MP nº 2, de 16 de setembro de 2009.</w:t>
      </w:r>
    </w:p>
    <w:p w:rsidR="00C425A1" w:rsidRPr="002E6480" w:rsidRDefault="00C425A1" w:rsidP="00DD1A2F">
      <w:pPr>
        <w:numPr>
          <w:ilvl w:val="2"/>
          <w:numId w:val="2"/>
        </w:numPr>
        <w:tabs>
          <w:tab w:val="left" w:pos="1440"/>
        </w:tabs>
        <w:autoSpaceDE w:val="0"/>
        <w:snapToGrid w:val="0"/>
        <w:spacing w:before="120" w:after="120" w:line="276" w:lineRule="auto"/>
        <w:ind w:left="1134" w:firstLine="0"/>
        <w:rPr>
          <w:rFonts w:ascii="Arial" w:eastAsia="Zurich BT" w:hAnsi="Arial" w:cs="Arial"/>
        </w:rPr>
      </w:pPr>
      <w:r w:rsidRPr="00C425A1">
        <w:rPr>
          <w:rFonts w:ascii="Arial" w:eastAsia="Zurich BT" w:hAnsi="Arial" w:cs="Arial"/>
          <w:color w:val="FF0000"/>
        </w:rPr>
        <w:t xml:space="preserve"> </w:t>
      </w:r>
      <w:r w:rsidRPr="002E6480">
        <w:rPr>
          <w:rFonts w:ascii="Arial" w:eastAsia="Zurich BT" w:hAnsi="Arial" w:cs="Arial"/>
        </w:rPr>
        <w:t>que não possui, em sua cadeia produtiva, empregados executando trabalho degradante ou forçado, observando o disposto nos incisos III e IV do art. 1º e no inciso III do art. 5º da Constituição Federal;</w:t>
      </w:r>
    </w:p>
    <w:p w:rsidR="00C425A1" w:rsidRDefault="00C425A1" w:rsidP="00DD1A2F">
      <w:pPr>
        <w:numPr>
          <w:ilvl w:val="2"/>
          <w:numId w:val="2"/>
        </w:numPr>
        <w:tabs>
          <w:tab w:val="left" w:pos="1440"/>
        </w:tabs>
        <w:autoSpaceDE w:val="0"/>
        <w:snapToGrid w:val="0"/>
        <w:spacing w:before="120" w:after="120" w:line="276" w:lineRule="auto"/>
        <w:ind w:left="1134" w:firstLine="0"/>
        <w:rPr>
          <w:rFonts w:ascii="Arial" w:eastAsia="Zurich BT" w:hAnsi="Arial" w:cs="Arial"/>
        </w:rPr>
      </w:pPr>
      <w:r w:rsidRPr="002E6480">
        <w:rPr>
          <w:rFonts w:ascii="Arial" w:eastAsia="Zurich BT" w:hAnsi="Arial" w:cs="Arial"/>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474318" w:rsidRPr="00474318" w:rsidRDefault="00CE6BE5" w:rsidP="00474318">
      <w:pPr>
        <w:numPr>
          <w:ilvl w:val="1"/>
          <w:numId w:val="2"/>
        </w:numPr>
        <w:spacing w:line="276" w:lineRule="auto"/>
        <w:ind w:left="425" w:firstLine="0"/>
        <w:rPr>
          <w:rFonts w:ascii="Arial" w:hAnsi="Arial" w:cs="Arial"/>
          <w:color w:val="000000"/>
        </w:rPr>
      </w:pPr>
      <w:r w:rsidRPr="00474318">
        <w:rPr>
          <w:rFonts w:ascii="Arial" w:hAnsi="Arial" w:cs="Arial"/>
          <w:color w:val="000000"/>
        </w:rPr>
        <w:t>Não será permitida a subcontratação total ou parcial dos serviços objeto deste Edital.</w:t>
      </w:r>
      <w:r w:rsidR="00474318" w:rsidRPr="00474318">
        <w:rPr>
          <w:rFonts w:ascii="Arial" w:hAnsi="Arial" w:cs="Arial"/>
          <w:color w:val="000000"/>
        </w:rPr>
        <w:t xml:space="preserve"> </w:t>
      </w:r>
    </w:p>
    <w:p w:rsidR="003D1489" w:rsidRPr="00F32719" w:rsidRDefault="00562443" w:rsidP="003D1489">
      <w:pPr>
        <w:pStyle w:val="Nivel01"/>
        <w:numPr>
          <w:ilvl w:val="0"/>
          <w:numId w:val="2"/>
        </w:numPr>
        <w:rPr>
          <w:rFonts w:eastAsia="Times New Roman" w:cs="Arial"/>
        </w:rPr>
      </w:pPr>
      <w:r w:rsidRPr="00F32719">
        <w:rPr>
          <w:rFonts w:eastAsia="Times New Roman" w:cs="Arial"/>
        </w:rPr>
        <w:t>INCLUSÃO/</w:t>
      </w:r>
      <w:r w:rsidR="00C425A1" w:rsidRPr="00F32719">
        <w:rPr>
          <w:rFonts w:eastAsia="Times New Roman" w:cs="Arial"/>
        </w:rPr>
        <w:t>ENVIO DA PROPOSTA</w:t>
      </w:r>
    </w:p>
    <w:p w:rsidR="007C3745" w:rsidRPr="007C3745" w:rsidRDefault="007C3745" w:rsidP="00DD1A2F">
      <w:pPr>
        <w:numPr>
          <w:ilvl w:val="1"/>
          <w:numId w:val="2"/>
        </w:numPr>
        <w:spacing w:before="120" w:after="120" w:line="276" w:lineRule="auto"/>
        <w:ind w:left="425" w:firstLine="0"/>
        <w:rPr>
          <w:rFonts w:ascii="Arial" w:hAnsi="Arial" w:cs="Arial"/>
          <w:color w:val="000000"/>
        </w:rPr>
      </w:pPr>
      <w:r w:rsidRPr="007C3745">
        <w:rPr>
          <w:rFonts w:ascii="Arial" w:hAnsi="Arial" w:cs="Arial"/>
          <w:color w:val="000000"/>
        </w:rPr>
        <w:t xml:space="preserve">Após a divulgação do Edital no portal </w:t>
      </w:r>
      <w:hyperlink r:id="rId14" w:history="1">
        <w:r w:rsidRPr="007C3745">
          <w:rPr>
            <w:rStyle w:val="Hyperlink"/>
            <w:rFonts w:ascii="Arial" w:hAnsi="Arial" w:cs="Arial"/>
          </w:rPr>
          <w:t>www.comprasgovernamentais.gov.br</w:t>
        </w:r>
      </w:hyperlink>
      <w:r w:rsidRPr="007C3745">
        <w:rPr>
          <w:rFonts w:ascii="Arial" w:hAnsi="Arial" w:cs="Arial"/>
          <w:color w:val="000000"/>
        </w:rPr>
        <w:t xml:space="preserve">, a licitante deverá incluir sua Proposta de Preços, </w:t>
      </w:r>
      <w:r w:rsidRPr="007C3745">
        <w:rPr>
          <w:rFonts w:ascii="Arial" w:hAnsi="Arial" w:cs="Arial"/>
          <w:b/>
          <w:bCs/>
          <w:color w:val="000000"/>
        </w:rPr>
        <w:t xml:space="preserve">com observância aos preços máximos unitários e global orçados pela </w:t>
      </w:r>
      <w:r w:rsidRPr="007C3745">
        <w:rPr>
          <w:rFonts w:ascii="Arial" w:hAnsi="Arial" w:cs="Arial"/>
          <w:bCs/>
          <w:color w:val="000000"/>
        </w:rPr>
        <w:t>Codevasf</w:t>
      </w:r>
      <w:r w:rsidRPr="007C3745">
        <w:rPr>
          <w:rFonts w:ascii="Arial" w:hAnsi="Arial" w:cs="Arial"/>
          <w:b/>
          <w:bCs/>
          <w:color w:val="000000"/>
        </w:rPr>
        <w:t>,</w:t>
      </w:r>
      <w:r w:rsidRPr="007C3745">
        <w:rPr>
          <w:rFonts w:ascii="Arial" w:hAnsi="Arial" w:cs="Arial"/>
          <w:color w:val="000000"/>
        </w:rPr>
        <w:t xml:space="preserve"> no campo correspondente dentro do sistema eletrônico denominado </w:t>
      </w:r>
      <w:r w:rsidRPr="007C3745">
        <w:rPr>
          <w:rFonts w:ascii="Arial" w:hAnsi="Arial" w:cs="Arial"/>
          <w:b/>
          <w:color w:val="000000"/>
        </w:rPr>
        <w:t>“Descrição Detalhada do Objeto Ofertado”</w:t>
      </w:r>
      <w:r w:rsidRPr="007C3745">
        <w:rPr>
          <w:rFonts w:ascii="Arial" w:hAnsi="Arial" w:cs="Arial"/>
          <w:bCs/>
          <w:color w:val="000000"/>
        </w:rPr>
        <w:t xml:space="preserve"> deverá descrever os serviços a serem executados, em conformidade com o objeto deste Edital, contemplando o </w:t>
      </w:r>
      <w:r w:rsidRPr="007C3745">
        <w:rPr>
          <w:rFonts w:ascii="Arial" w:hAnsi="Arial" w:cs="Arial"/>
          <w:b/>
          <w:color w:val="000000"/>
        </w:rPr>
        <w:t xml:space="preserve">valor MENSAL no campo “valor unitário” e o valor ANUAL no  campo “valor total”, </w:t>
      </w:r>
      <w:r w:rsidRPr="007C3745">
        <w:rPr>
          <w:rFonts w:ascii="Arial" w:hAnsi="Arial" w:cs="Arial"/>
          <w:color w:val="000000"/>
        </w:rPr>
        <w:t xml:space="preserve">estando incluídos todos os impostos, taxas e despesas tais como mão de obra, tributos, seguros, acordo, convenção, dissídios coletivos e quaisquer outras incidentes sobre o objeto deste Pregão, até a data e hora marcadas para a abertura da sessão, </w:t>
      </w:r>
      <w:r w:rsidRPr="007C3745">
        <w:rPr>
          <w:rFonts w:ascii="Arial" w:hAnsi="Arial" w:cs="Arial"/>
          <w:b/>
          <w:color w:val="000000"/>
          <w:u w:val="single"/>
        </w:rPr>
        <w:t>exclusivamente por meio do sistema eletrônico</w:t>
      </w:r>
      <w:r w:rsidRPr="007C3745">
        <w:rPr>
          <w:rFonts w:ascii="Arial" w:hAnsi="Arial" w:cs="Arial"/>
          <w:color w:val="000000"/>
        </w:rPr>
        <w:t xml:space="preserve"> (art. 21, caput, Decreto nº 5.450/2005).</w:t>
      </w:r>
    </w:p>
    <w:p w:rsidR="00C425A1"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7C3745">
        <w:rPr>
          <w:rFonts w:ascii="Arial" w:hAnsi="Arial" w:cs="Arial"/>
          <w:color w:val="000000"/>
        </w:rPr>
        <w:t xml:space="preserve">As licitantes classificadas como </w:t>
      </w:r>
      <w:proofErr w:type="gramStart"/>
      <w:r w:rsidRPr="007C3745">
        <w:rPr>
          <w:rFonts w:ascii="Arial" w:hAnsi="Arial" w:cs="Arial"/>
          <w:color w:val="000000"/>
        </w:rPr>
        <w:t>Micro Empresa</w:t>
      </w:r>
      <w:proofErr w:type="gramEnd"/>
      <w:r w:rsidRPr="007C3745">
        <w:rPr>
          <w:rFonts w:ascii="Arial" w:hAnsi="Arial" w:cs="Arial"/>
          <w:color w:val="000000"/>
        </w:rPr>
        <w:t xml:space="preserve"> ou Empresa de Pequeno Porte deverão declarar, no ato do envio de suas propostas, em campo próprio do sistema, que atende aos requisitos do artigo 3º da Lei Complementar 123, de 14/12/2006, para fazer jus aos benefícios previstos na referida Lei</w:t>
      </w:r>
      <w:r>
        <w:rPr>
          <w:rFonts w:ascii="Arial" w:hAnsi="Arial" w:cs="Arial"/>
          <w:color w:val="000000"/>
        </w:rPr>
        <w:t>.</w:t>
      </w:r>
    </w:p>
    <w:p w:rsidR="007C3745"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7C3745">
        <w:rPr>
          <w:rFonts w:ascii="Arial" w:hAnsi="Arial" w:cs="Arial"/>
          <w:color w:val="000000"/>
        </w:rPr>
        <w:t>O prazo de validade da proposta será de 60 (sessenta) dias corridos, a contar da data de abertura deste Pregão, sujeita a revalidação por idêntico período.</w:t>
      </w:r>
    </w:p>
    <w:p w:rsidR="007C3745"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7C3745">
        <w:rPr>
          <w:rFonts w:ascii="Arial" w:hAnsi="Arial" w:cs="Arial"/>
          <w:color w:val="000000"/>
        </w:rPr>
        <w:t>Até a abertura da sessão, as licitantes poderão retirar ou substituir a proposta anteriormente incluída no sistema.</w:t>
      </w:r>
    </w:p>
    <w:p w:rsidR="007C3745" w:rsidRPr="007C3745"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7C3745">
        <w:rPr>
          <w:rFonts w:ascii="Arial" w:hAnsi="Arial" w:cs="Arial"/>
          <w:color w:val="000000"/>
        </w:rPr>
        <w:t>Durante a sessão pública, a comunicação entre o Pregoeiro e os Licitantes ocorrerá exclusivamente mediante troca de mensagens, em campo próprio do sistema el</w:t>
      </w:r>
      <w:r>
        <w:rPr>
          <w:rFonts w:ascii="Arial" w:hAnsi="Arial" w:cs="Arial"/>
          <w:color w:val="000000"/>
        </w:rPr>
        <w:t>etrônico.</w:t>
      </w:r>
    </w:p>
    <w:p w:rsidR="007C3745" w:rsidRPr="00CD6B9F" w:rsidRDefault="007C3745"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CD6B9F">
        <w:rPr>
          <w:rFonts w:ascii="Arial" w:hAnsi="Arial" w:cs="Arial"/>
          <w:color w:val="000000"/>
        </w:rPr>
        <w:t>Incluída a proposta, ainda que omissa em sua descrição no sistema no campo correspondente denominado “Descrição Detalhada do Objeto Ofertado”, a licitante compromete-se a executar os serviços, objeto deste Edital</w:t>
      </w:r>
      <w:r w:rsidR="00F93950" w:rsidRPr="00CD6B9F">
        <w:rPr>
          <w:rFonts w:ascii="Arial" w:hAnsi="Arial" w:cs="Arial"/>
          <w:color w:val="000000"/>
        </w:rPr>
        <w:t xml:space="preserve">, sem preterição do que consta </w:t>
      </w:r>
      <w:proofErr w:type="gramStart"/>
      <w:r w:rsidR="00F93950" w:rsidRPr="00CD6B9F">
        <w:rPr>
          <w:rFonts w:ascii="Arial" w:hAnsi="Arial" w:cs="Arial"/>
          <w:color w:val="000000"/>
        </w:rPr>
        <w:t>n</w:t>
      </w:r>
      <w:r w:rsidRPr="00CD6B9F">
        <w:rPr>
          <w:rFonts w:ascii="Arial" w:hAnsi="Arial" w:cs="Arial"/>
          <w:color w:val="000000"/>
        </w:rPr>
        <w:t xml:space="preserve">o </w:t>
      </w:r>
      <w:r w:rsidR="00F93950" w:rsidRPr="00CD6B9F">
        <w:rPr>
          <w:rFonts w:ascii="Arial" w:hAnsi="Arial" w:cs="Arial"/>
          <w:i/>
          <w:color w:val="FF0000"/>
        </w:rPr>
        <w:t xml:space="preserve"> </w:t>
      </w:r>
      <w:r w:rsidR="00F93950" w:rsidRPr="00CD6B9F">
        <w:rPr>
          <w:rFonts w:ascii="Arial" w:hAnsi="Arial" w:cs="Arial"/>
          <w:i/>
        </w:rPr>
        <w:t>item</w:t>
      </w:r>
      <w:proofErr w:type="gramEnd"/>
      <w:r w:rsidR="00F93950" w:rsidRPr="00CD6B9F">
        <w:rPr>
          <w:rFonts w:ascii="Arial" w:hAnsi="Arial" w:cs="Arial"/>
          <w:i/>
        </w:rPr>
        <w:t xml:space="preserve"> 6 e demais especificações do Termo de Referência (Anexo I)</w:t>
      </w:r>
      <w:r w:rsidR="00F93950" w:rsidRPr="00CD6B9F">
        <w:rPr>
          <w:rFonts w:ascii="Arial" w:hAnsi="Arial" w:cs="Arial"/>
          <w:i/>
          <w:color w:val="FF0000"/>
        </w:rPr>
        <w:t xml:space="preserve"> </w:t>
      </w:r>
      <w:r w:rsidRPr="00CD6B9F">
        <w:rPr>
          <w:rFonts w:ascii="Arial" w:hAnsi="Arial" w:cs="Arial"/>
          <w:color w:val="000000"/>
        </w:rPr>
        <w:t>– que integra o presente Edital.</w:t>
      </w:r>
    </w:p>
    <w:p w:rsidR="00C425A1" w:rsidRPr="00C425A1" w:rsidRDefault="00C425A1" w:rsidP="00DD1A2F">
      <w:pPr>
        <w:numPr>
          <w:ilvl w:val="1"/>
          <w:numId w:val="2"/>
        </w:numPr>
        <w:spacing w:before="120" w:after="120" w:line="276" w:lineRule="auto"/>
        <w:ind w:left="425" w:firstLine="0"/>
        <w:rPr>
          <w:rFonts w:ascii="Arial" w:hAnsi="Arial" w:cs="Arial"/>
          <w:iCs/>
        </w:rPr>
      </w:pPr>
      <w:r w:rsidRPr="00C425A1">
        <w:rPr>
          <w:rFonts w:ascii="Arial" w:hAnsi="Arial" w:cs="Arial"/>
        </w:rPr>
        <w:t xml:space="preserve">Todas as especificações do objeto contidas na proposta vinculam a Contratada. </w:t>
      </w:r>
    </w:p>
    <w:p w:rsidR="00C425A1" w:rsidRPr="00C425A1" w:rsidRDefault="00C425A1" w:rsidP="00DD1A2F">
      <w:pPr>
        <w:numPr>
          <w:ilvl w:val="1"/>
          <w:numId w:val="2"/>
        </w:numPr>
        <w:spacing w:before="120" w:after="120" w:line="276" w:lineRule="auto"/>
        <w:ind w:left="425" w:firstLine="0"/>
        <w:rPr>
          <w:rFonts w:ascii="Arial" w:hAnsi="Arial" w:cs="Arial"/>
          <w:color w:val="000000"/>
        </w:rPr>
      </w:pPr>
      <w:r w:rsidRPr="00C425A1">
        <w:rPr>
          <w:rFonts w:ascii="Arial" w:hAnsi="Arial" w:cs="Arial"/>
          <w:color w:val="000000"/>
        </w:rPr>
        <w:t xml:space="preserve">Nos valores propostos estarão inclusos todos os custos operacionais, encargos previdenciários, trabalhistas, tributários, comerciais e quaisquer outros que incidam direta ou indiretamente na prestação dos serviços, </w:t>
      </w:r>
      <w:r w:rsidRPr="00C425A1">
        <w:rPr>
          <w:rFonts w:ascii="Arial" w:hAnsi="Arial" w:cs="Arial"/>
        </w:rPr>
        <w:t>apurados mediante o preenchimento do modelo de Planilha de Custos e Formação de Preços, conforme anexo deste Edital;</w:t>
      </w:r>
    </w:p>
    <w:p w:rsidR="00C425A1" w:rsidRPr="008942B7" w:rsidRDefault="00C425A1"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8942B7">
        <w:rPr>
          <w:rFonts w:ascii="Arial" w:hAnsi="Arial" w:cs="Arial"/>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8942B7">
        <w:rPr>
          <w:rFonts w:ascii="Arial" w:hAnsi="Arial" w:cs="Arial"/>
          <w:color w:val="000000"/>
        </w:rPr>
        <w:t xml:space="preserve">inicialmente em sua proposta não </w:t>
      </w:r>
      <w:r w:rsidRPr="008942B7">
        <w:rPr>
          <w:rFonts w:ascii="Arial" w:hAnsi="Arial" w:cs="Arial"/>
          <w:color w:val="000000"/>
        </w:rPr>
        <w:lastRenderedPageBreak/>
        <w:t xml:space="preserve">seja satisfatório para o atendimento do objeto da licitação, exceto quando ocorrer algum dos eventos arrolados </w:t>
      </w:r>
      <w:r w:rsidR="008D4642" w:rsidRPr="008942B7">
        <w:rPr>
          <w:rFonts w:ascii="Arial" w:hAnsi="Arial" w:cs="Arial"/>
          <w:color w:val="000000"/>
        </w:rPr>
        <w:t xml:space="preserve">no </w:t>
      </w:r>
      <w:r w:rsidRPr="008942B7">
        <w:rPr>
          <w:rFonts w:ascii="Arial" w:hAnsi="Arial" w:cs="Arial"/>
          <w:color w:val="000000"/>
        </w:rPr>
        <w:t xml:space="preserve">artigo </w:t>
      </w:r>
      <w:r w:rsidR="008D4642" w:rsidRPr="008942B7">
        <w:rPr>
          <w:rFonts w:ascii="Arial" w:hAnsi="Arial" w:cs="Arial"/>
          <w:color w:val="000000"/>
        </w:rPr>
        <w:t>81</w:t>
      </w:r>
      <w:r w:rsidRPr="008942B7">
        <w:rPr>
          <w:rFonts w:ascii="Arial" w:hAnsi="Arial" w:cs="Arial"/>
          <w:color w:val="000000"/>
        </w:rPr>
        <w:t xml:space="preserve"> da Lei n° </w:t>
      </w:r>
      <w:r w:rsidR="008D4642" w:rsidRPr="008942B7">
        <w:rPr>
          <w:rFonts w:ascii="Arial" w:hAnsi="Arial" w:cs="Arial"/>
          <w:color w:val="000000"/>
        </w:rPr>
        <w:t>13.303</w:t>
      </w:r>
      <w:r w:rsidRPr="008942B7">
        <w:rPr>
          <w:rFonts w:ascii="Arial" w:hAnsi="Arial" w:cs="Arial"/>
          <w:color w:val="000000"/>
        </w:rPr>
        <w:t xml:space="preserve">, de </w:t>
      </w:r>
      <w:r w:rsidR="008942B7" w:rsidRPr="008942B7">
        <w:rPr>
          <w:rFonts w:ascii="Arial" w:hAnsi="Arial" w:cs="Arial"/>
          <w:color w:val="000000"/>
        </w:rPr>
        <w:t>2016</w:t>
      </w:r>
    </w:p>
    <w:p w:rsidR="00C425A1" w:rsidRPr="00C425A1" w:rsidRDefault="00C425A1" w:rsidP="00DD1A2F">
      <w:pPr>
        <w:numPr>
          <w:ilvl w:val="2"/>
          <w:numId w:val="2"/>
        </w:numPr>
        <w:tabs>
          <w:tab w:val="left" w:pos="1440"/>
        </w:tabs>
        <w:autoSpaceDE w:val="0"/>
        <w:snapToGrid w:val="0"/>
        <w:spacing w:line="276" w:lineRule="auto"/>
        <w:ind w:left="1134" w:firstLine="0"/>
        <w:rPr>
          <w:rFonts w:ascii="Arial" w:hAnsi="Arial" w:cs="Arial"/>
          <w:color w:val="000000"/>
        </w:rPr>
      </w:pPr>
      <w:r w:rsidRPr="00C425A1">
        <w:rPr>
          <w:rFonts w:ascii="Arial" w:hAnsi="Arial" w:cs="Arial"/>
          <w:color w:val="00000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w:t>
      </w:r>
      <w:r w:rsidR="008942B7">
        <w:rPr>
          <w:rFonts w:ascii="Arial" w:hAnsi="Arial" w:cs="Arial"/>
          <w:color w:val="000000"/>
        </w:rPr>
        <w:t xml:space="preserve">do quantitativo necessário, </w:t>
      </w:r>
      <w:r w:rsidRPr="00C425A1">
        <w:rPr>
          <w:rFonts w:ascii="Arial" w:hAnsi="Arial" w:cs="Arial"/>
          <w:color w:val="000000"/>
        </w:rPr>
        <w:t xml:space="preserve">nos termos do art. 63, §2° da IN SEGES/MPDG n.5/2017. </w:t>
      </w:r>
    </w:p>
    <w:p w:rsidR="00C425A1" w:rsidRPr="00F32719" w:rsidRDefault="00C425A1" w:rsidP="00DD1A2F">
      <w:pPr>
        <w:pStyle w:val="Nivel01"/>
        <w:numPr>
          <w:ilvl w:val="0"/>
          <w:numId w:val="2"/>
        </w:numPr>
        <w:rPr>
          <w:rFonts w:eastAsia="Times New Roman" w:cs="Arial"/>
        </w:rPr>
      </w:pPr>
      <w:r w:rsidRPr="00F32719">
        <w:rPr>
          <w:rFonts w:eastAsia="Times New Roman" w:cs="Arial"/>
        </w:rPr>
        <w:t xml:space="preserve">FORMULAÇÃO DE LANCES </w:t>
      </w:r>
    </w:p>
    <w:p w:rsidR="009C7CF4" w:rsidRPr="009F7DA1" w:rsidRDefault="009C7CF4" w:rsidP="00DD1A2F">
      <w:pPr>
        <w:numPr>
          <w:ilvl w:val="1"/>
          <w:numId w:val="2"/>
        </w:numPr>
        <w:spacing w:before="120" w:after="120" w:line="276" w:lineRule="auto"/>
        <w:ind w:left="425" w:firstLine="0"/>
        <w:rPr>
          <w:rFonts w:ascii="Arial" w:hAnsi="Arial" w:cs="Arial"/>
          <w:color w:val="000000"/>
          <w:lang w:eastAsia="en-US"/>
        </w:rPr>
      </w:pPr>
      <w:r w:rsidRPr="009C7CF4">
        <w:rPr>
          <w:rFonts w:ascii="Arial" w:hAnsi="Arial" w:cs="Arial"/>
          <w:color w:val="000000"/>
          <w:lang w:eastAsia="en-US"/>
        </w:rPr>
        <w:t xml:space="preserve">O </w:t>
      </w:r>
      <w:proofErr w:type="gramStart"/>
      <w:r w:rsidRPr="009C7CF4">
        <w:rPr>
          <w:rFonts w:ascii="Arial" w:hAnsi="Arial" w:cs="Arial"/>
          <w:color w:val="000000"/>
          <w:lang w:eastAsia="en-US"/>
        </w:rPr>
        <w:t>Pregoeiro  verificará</w:t>
      </w:r>
      <w:proofErr w:type="gramEnd"/>
      <w:r w:rsidRPr="009C7CF4">
        <w:rPr>
          <w:rFonts w:ascii="Arial" w:hAnsi="Arial" w:cs="Arial"/>
          <w:color w:val="000000"/>
          <w:lang w:eastAsia="en-US"/>
        </w:rPr>
        <w:t xml:space="preserve"> as propostas apresentadas, desclassificando aquelas que não estejam em conformidade com os requisitos estabelecidos no edital.</w:t>
      </w:r>
    </w:p>
    <w:p w:rsidR="00C425A1" w:rsidRPr="009C7CF4" w:rsidRDefault="009C7C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9F7DA1">
        <w:rPr>
          <w:rFonts w:ascii="Arial" w:hAnsi="Arial" w:cs="Arial"/>
        </w:rPr>
        <w:t>A</w:t>
      </w:r>
      <w:r w:rsidRPr="009C7CF4">
        <w:rPr>
          <w:rFonts w:ascii="Arial" w:hAnsi="Arial" w:cs="Arial"/>
          <w:color w:val="000000"/>
        </w:rPr>
        <w:t xml:space="preserve"> desclassificação de proposta será sempre fundamentada e registrada no sistema, com o acompanhamento em tempo real por todos os participantes.</w:t>
      </w:r>
    </w:p>
    <w:p w:rsidR="00C425A1" w:rsidRPr="00D64B90" w:rsidRDefault="009C7CF4" w:rsidP="00DD1A2F">
      <w:pPr>
        <w:numPr>
          <w:ilvl w:val="1"/>
          <w:numId w:val="2"/>
        </w:numPr>
        <w:spacing w:before="120" w:after="120" w:line="276" w:lineRule="auto"/>
        <w:ind w:left="425" w:firstLine="0"/>
        <w:rPr>
          <w:rFonts w:ascii="Arial" w:hAnsi="Arial" w:cs="Arial"/>
          <w:color w:val="000000"/>
        </w:rPr>
      </w:pPr>
      <w:r w:rsidRPr="009C7CF4">
        <w:rPr>
          <w:rFonts w:ascii="Arial" w:hAnsi="Arial" w:cs="Arial"/>
          <w:color w:val="000000"/>
        </w:rPr>
        <w:t xml:space="preserve">Classificadas as propostas, o pregoeiro dará início à fase competitiva, pelo </w:t>
      </w:r>
      <w:r w:rsidRPr="00E95523">
        <w:rPr>
          <w:rFonts w:ascii="Arial" w:hAnsi="Arial" w:cs="Arial"/>
          <w:b/>
        </w:rPr>
        <w:t>MENOR</w:t>
      </w:r>
      <w:r w:rsidRPr="00E95523">
        <w:rPr>
          <w:rFonts w:ascii="Arial" w:hAnsi="Arial" w:cs="Arial"/>
        </w:rPr>
        <w:t xml:space="preserve"> </w:t>
      </w:r>
      <w:r w:rsidRPr="00E95523">
        <w:rPr>
          <w:rFonts w:ascii="Arial" w:hAnsi="Arial" w:cs="Arial"/>
          <w:b/>
          <w:bCs/>
        </w:rPr>
        <w:t>VALOR ANUAL</w:t>
      </w:r>
      <w:r w:rsidRPr="009C7CF4">
        <w:rPr>
          <w:rFonts w:ascii="Arial" w:hAnsi="Arial" w:cs="Arial"/>
          <w:color w:val="000000"/>
        </w:rPr>
        <w:t xml:space="preserve">, quando então as licitantes poderão encaminhar lances sucessivos exclusivamente por meio do sistema eletrônico, sendo a licitante imediatamente informada do seu recebimento e do valor consignado no registro. </w:t>
      </w:r>
    </w:p>
    <w:p w:rsidR="00C425A1" w:rsidRPr="00D64B90" w:rsidRDefault="00D64B90" w:rsidP="00DD1A2F">
      <w:pPr>
        <w:numPr>
          <w:ilvl w:val="1"/>
          <w:numId w:val="2"/>
        </w:numPr>
        <w:spacing w:before="120" w:after="120" w:line="276" w:lineRule="auto"/>
        <w:ind w:left="425" w:firstLine="0"/>
        <w:rPr>
          <w:rFonts w:ascii="Arial" w:hAnsi="Arial" w:cs="Arial"/>
          <w:color w:val="000000"/>
        </w:rPr>
      </w:pPr>
      <w:r w:rsidRPr="00D64B90">
        <w:rPr>
          <w:rFonts w:ascii="Arial" w:hAnsi="Arial" w:cs="Arial"/>
          <w:b/>
          <w:color w:val="000000"/>
        </w:rPr>
        <w:t>A licitante somente poderá oferecer lance inferior ao último por ela ofertado e registrado pelo sistema, podendo disputar os 2º, 3º, 4º lugares e assim sucessivamente, se houver</w:t>
      </w:r>
      <w:r w:rsidRPr="00D64B90">
        <w:rPr>
          <w:rFonts w:ascii="Arial" w:hAnsi="Arial" w:cs="Arial"/>
          <w:bCs/>
          <w:color w:val="000000"/>
        </w:rPr>
        <w:t>.</w:t>
      </w:r>
    </w:p>
    <w:p w:rsidR="00D64B90" w:rsidRPr="00D64B90" w:rsidRDefault="00D64B90" w:rsidP="00DD1A2F">
      <w:pPr>
        <w:numPr>
          <w:ilvl w:val="1"/>
          <w:numId w:val="2"/>
        </w:numPr>
        <w:spacing w:before="120" w:after="120" w:line="276" w:lineRule="auto"/>
        <w:ind w:left="425" w:firstLine="0"/>
        <w:rPr>
          <w:rFonts w:ascii="Arial" w:hAnsi="Arial" w:cs="Arial"/>
          <w:color w:val="000000"/>
        </w:rPr>
      </w:pPr>
      <w:r w:rsidRPr="00D64B90">
        <w:rPr>
          <w:rFonts w:ascii="Arial" w:hAnsi="Arial" w:cs="Arial"/>
          <w:color w:val="000000"/>
        </w:rPr>
        <w:t>Não serão aceitos dois ou mais lances iguais, prevalecendo aquele que for recebido e registrado primeiro.</w:t>
      </w:r>
    </w:p>
    <w:p w:rsidR="00C425A1" w:rsidRPr="00D64B90" w:rsidRDefault="00D64B90" w:rsidP="00DD1A2F">
      <w:pPr>
        <w:numPr>
          <w:ilvl w:val="1"/>
          <w:numId w:val="2"/>
        </w:numPr>
        <w:spacing w:before="120" w:after="120" w:line="276" w:lineRule="auto"/>
        <w:ind w:left="425" w:firstLine="0"/>
        <w:rPr>
          <w:rFonts w:ascii="Arial" w:hAnsi="Arial" w:cs="Arial"/>
        </w:rPr>
      </w:pPr>
      <w:r w:rsidRPr="00D64B90">
        <w:rPr>
          <w:rFonts w:ascii="Arial" w:hAnsi="Arial" w:cs="Arial"/>
        </w:rPr>
        <w:t>Durante o transcurso da sessão pública, as licitantes serão informadas, em tempo real, do valor do menor lance registrado que tenha sido apresentado pelas demais licitantes, vedada a identificação da detentora do lance.</w:t>
      </w:r>
    </w:p>
    <w:p w:rsidR="00D64B90" w:rsidRPr="00D64B90" w:rsidRDefault="00D64B90" w:rsidP="00DD1A2F">
      <w:pPr>
        <w:numPr>
          <w:ilvl w:val="1"/>
          <w:numId w:val="2"/>
        </w:numPr>
        <w:spacing w:before="120" w:after="120" w:line="276" w:lineRule="auto"/>
        <w:ind w:left="425" w:firstLine="0"/>
        <w:rPr>
          <w:rFonts w:ascii="Arial" w:hAnsi="Arial" w:cs="Arial"/>
        </w:rPr>
      </w:pPr>
      <w:r w:rsidRPr="00D64B90">
        <w:rPr>
          <w:rFonts w:ascii="Arial" w:hAnsi="Arial" w:cs="Arial"/>
        </w:rPr>
        <w:t>Em caso de empate, prevalecerá o lance recebido e registrado primeiro.</w:t>
      </w:r>
    </w:p>
    <w:p w:rsidR="00C425A1" w:rsidRPr="00D64B90" w:rsidRDefault="00D64B90" w:rsidP="00DD1A2F">
      <w:pPr>
        <w:numPr>
          <w:ilvl w:val="1"/>
          <w:numId w:val="2"/>
        </w:numPr>
        <w:spacing w:before="120" w:after="120" w:line="276" w:lineRule="auto"/>
        <w:ind w:left="425" w:firstLine="0"/>
        <w:rPr>
          <w:rFonts w:ascii="Arial" w:hAnsi="Arial" w:cs="Arial"/>
          <w:color w:val="000000"/>
        </w:rPr>
      </w:pPr>
      <w:r w:rsidRPr="00D64B90">
        <w:rPr>
          <w:rFonts w:ascii="Arial" w:hAnsi="Arial" w:cs="Arial"/>
          <w:color w:val="000000"/>
        </w:rPr>
        <w:t>Durante a fase de lances, o Pregoeiro poderá excluir, justificadamente, lance cujo valor seja manifestamente inexequível.</w:t>
      </w:r>
    </w:p>
    <w:p w:rsidR="00D64B90" w:rsidRPr="009F7DA1" w:rsidRDefault="00D64B90" w:rsidP="00DD1A2F">
      <w:pPr>
        <w:numPr>
          <w:ilvl w:val="1"/>
          <w:numId w:val="2"/>
        </w:numPr>
        <w:spacing w:before="120" w:after="120" w:line="276" w:lineRule="auto"/>
        <w:ind w:left="425" w:firstLine="0"/>
        <w:rPr>
          <w:rFonts w:ascii="Arial" w:hAnsi="Arial" w:cs="Arial"/>
          <w:color w:val="000000"/>
        </w:rPr>
      </w:pPr>
      <w:r w:rsidRPr="00D64B90">
        <w:rPr>
          <w:rFonts w:ascii="Arial" w:hAnsi="Arial" w:cs="Arial"/>
          <w:color w:val="000000"/>
        </w:rPr>
        <w:t>No caso de desconexão do pregoeiro, no decorrer da etapa de lances, se o sistema eletrônico permanecer acessível às licitantes, os lances continuarão sendo recebidos, sem prejuízo dos atos realizados.</w:t>
      </w:r>
    </w:p>
    <w:p w:rsidR="00C425A1" w:rsidRPr="00C425A1" w:rsidRDefault="00D64B90"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9F7DA1">
        <w:rPr>
          <w:rFonts w:ascii="Arial" w:hAnsi="Arial" w:cs="Arial"/>
          <w:color w:val="000000"/>
        </w:rPr>
        <w:t>O</w:t>
      </w:r>
      <w:r w:rsidRPr="00D64B90">
        <w:rPr>
          <w:rFonts w:ascii="Arial" w:hAnsi="Arial" w:cs="Arial"/>
          <w:color w:val="000000"/>
        </w:rPr>
        <w:t xml:space="preserve"> Pregoeiro, quando possível, dará continuidade à sua atuação no certame, sem   prejuízo dos atos realizados.</w:t>
      </w:r>
    </w:p>
    <w:p w:rsidR="00C425A1" w:rsidRPr="00C425A1" w:rsidRDefault="00D64B90"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D64B90">
        <w:rPr>
          <w:rFonts w:ascii="Arial" w:hAnsi="Arial" w:cs="Arial"/>
          <w:color w:val="000000"/>
        </w:rPr>
        <w:t>Quando a desconexão do pregoeiro persistir por tempo superior a 10 (dez) minutos, a sessão do pregão será suspensa automaticamente e terá reinício somente após comunicação expressa do Pregoeiro aos participantes no sítio www.comprasgovernamentais.gov.br.</w:t>
      </w:r>
    </w:p>
    <w:p w:rsidR="00C425A1" w:rsidRPr="00A83524" w:rsidRDefault="00A83524" w:rsidP="00DD1A2F">
      <w:pPr>
        <w:numPr>
          <w:ilvl w:val="1"/>
          <w:numId w:val="2"/>
        </w:numPr>
        <w:spacing w:before="120" w:after="120" w:line="276" w:lineRule="auto"/>
        <w:ind w:left="425" w:firstLine="0"/>
        <w:rPr>
          <w:rFonts w:ascii="Arial" w:hAnsi="Arial" w:cs="Arial"/>
          <w:color w:val="000000"/>
        </w:rPr>
      </w:pPr>
      <w:r w:rsidRPr="00A83524">
        <w:rPr>
          <w:rFonts w:ascii="Arial" w:hAnsi="Arial" w:cs="Arial"/>
          <w:color w:val="000000"/>
        </w:rPr>
        <w:t xml:space="preserve">O encerramento da etapa de lances será decidido pelo Pregoeiro, que informará, com antecedência de 1 (um) a 60 (sessenta) </w:t>
      </w:r>
      <w:proofErr w:type="gramStart"/>
      <w:r w:rsidRPr="00A83524">
        <w:rPr>
          <w:rFonts w:ascii="Arial" w:hAnsi="Arial" w:cs="Arial"/>
          <w:color w:val="000000"/>
        </w:rPr>
        <w:t>minutos,  o</w:t>
      </w:r>
      <w:proofErr w:type="gramEnd"/>
      <w:r w:rsidRPr="00A83524">
        <w:rPr>
          <w:rFonts w:ascii="Arial" w:hAnsi="Arial" w:cs="Arial"/>
          <w:color w:val="000000"/>
        </w:rPr>
        <w:t xml:space="preserve"> prazo para início do tempo de iminência.</w:t>
      </w:r>
    </w:p>
    <w:p w:rsidR="00727219" w:rsidRPr="00727219" w:rsidRDefault="00A83524" w:rsidP="00DD1A2F">
      <w:pPr>
        <w:numPr>
          <w:ilvl w:val="1"/>
          <w:numId w:val="2"/>
        </w:numPr>
        <w:spacing w:before="120" w:after="120" w:line="276" w:lineRule="auto"/>
        <w:ind w:left="425" w:firstLine="0"/>
        <w:rPr>
          <w:rFonts w:ascii="Arial" w:hAnsi="Arial" w:cs="Arial"/>
          <w:color w:val="000000"/>
        </w:rPr>
      </w:pPr>
      <w:r w:rsidRPr="00A83524">
        <w:rPr>
          <w:rFonts w:ascii="Arial" w:hAnsi="Arial" w:cs="Arial"/>
          <w:color w:val="000000"/>
        </w:rPr>
        <w:t>Decorrido o prazo fixado pelo Pregoeiro, o sistema eletrônico encaminhará aviso de fechamento iminente dos lances, após o que transcorrerá período de tempo de até 30 (trinta) minutos, aleatoriamente determinado pelo sistema, findo o qual será automaticamente encerrada a fase de lances.</w:t>
      </w:r>
    </w:p>
    <w:p w:rsidR="00C425A1" w:rsidRPr="00066B70" w:rsidRDefault="00727219" w:rsidP="00DD1A2F">
      <w:pPr>
        <w:numPr>
          <w:ilvl w:val="2"/>
          <w:numId w:val="2"/>
        </w:numPr>
        <w:tabs>
          <w:tab w:val="left" w:pos="1440"/>
        </w:tabs>
        <w:autoSpaceDE w:val="0"/>
        <w:snapToGrid w:val="0"/>
        <w:spacing w:before="120" w:after="120" w:line="276" w:lineRule="auto"/>
        <w:ind w:left="1134" w:firstLine="0"/>
        <w:rPr>
          <w:rFonts w:ascii="Arial" w:eastAsia="Zurich BT" w:hAnsi="Arial" w:cs="Arial"/>
          <w:bCs/>
        </w:rPr>
      </w:pPr>
      <w:r w:rsidRPr="00727219">
        <w:rPr>
          <w:rFonts w:ascii="Arial" w:eastAsia="Zurich BT" w:hAnsi="Arial" w:cs="Arial"/>
          <w:bCs/>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C425A1" w:rsidRPr="00811AF9" w:rsidRDefault="00066B70" w:rsidP="00DD1A2F">
      <w:pPr>
        <w:numPr>
          <w:ilvl w:val="1"/>
          <w:numId w:val="2"/>
        </w:numPr>
        <w:spacing w:before="120" w:after="120" w:line="276" w:lineRule="auto"/>
        <w:ind w:left="425" w:firstLine="0"/>
        <w:rPr>
          <w:rFonts w:ascii="Arial" w:hAnsi="Arial" w:cs="Arial"/>
          <w:color w:val="FF0000"/>
        </w:rPr>
      </w:pPr>
      <w:r w:rsidRPr="00066B70">
        <w:rPr>
          <w:rFonts w:ascii="Arial" w:hAnsi="Arial" w:cs="Arial"/>
          <w:b/>
          <w:bCs/>
          <w:color w:val="000000"/>
        </w:rPr>
        <w:lastRenderedPageBreak/>
        <w:t>Benefícios às Microempresas e Empresas de Pequeno Porte:</w:t>
      </w:r>
      <w:r w:rsidR="00811AF9">
        <w:rPr>
          <w:rFonts w:ascii="Arial" w:hAnsi="Arial" w:cs="Arial"/>
          <w:b/>
          <w:bCs/>
          <w:color w:val="000000"/>
        </w:rPr>
        <w:t xml:space="preserve"> </w:t>
      </w:r>
    </w:p>
    <w:p w:rsidR="00C425A1" w:rsidRPr="00EF66F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EF66F4">
        <w:rPr>
          <w:rFonts w:ascii="Arial" w:hAnsi="Arial" w:cs="Arial"/>
          <w:color w:val="000000"/>
        </w:rPr>
        <w:t>Será assegurada, como critério de desempate, preferência de contratação para as microempresas e empresas de pequeno porte (Art. 44 da Lei Complementar nº 123, de 14/12/2006).</w:t>
      </w:r>
    </w:p>
    <w:p w:rsidR="00C425A1" w:rsidRPr="00EF66F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EF66F4">
        <w:rPr>
          <w:rFonts w:ascii="Arial" w:hAnsi="Arial" w:cs="Arial"/>
          <w:color w:val="000000"/>
        </w:rPr>
        <w:t>Entende-se por empate aquelas situações em que as propostas apresentadas pelas microempresas e empresas de pequeno porte sejam superiores em até 5% (cinco por cento) à proposta mais bem classificada.</w:t>
      </w:r>
    </w:p>
    <w:p w:rsidR="00EF66F4" w:rsidRPr="00EF66F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rPr>
      </w:pPr>
      <w:r w:rsidRPr="00EF66F4">
        <w:rPr>
          <w:rFonts w:ascii="Arial" w:hAnsi="Arial" w:cs="Arial"/>
        </w:rPr>
        <w:t>A microempresa ou empresa de pequeno porte mais bem classificada, e aquelas que se seguirem na ordem de classificação, serão convocadas para apresentar nova proposta no prazo máximo de 5 (cinco) minutos após o encerramento dos lances, sob pena de preclusão.</w:t>
      </w:r>
    </w:p>
    <w:p w:rsidR="00EF66F4" w:rsidRPr="00EF66F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EF66F4">
        <w:rPr>
          <w:rFonts w:ascii="Arial" w:hAnsi="Arial" w:cs="Arial"/>
        </w:rPr>
        <w:t xml:space="preserve">Para efeito do disposto no </w:t>
      </w:r>
      <w:r w:rsidRPr="002C359B">
        <w:rPr>
          <w:rFonts w:ascii="Arial" w:hAnsi="Arial" w:cs="Arial"/>
        </w:rPr>
        <w:t xml:space="preserve">subitem </w:t>
      </w:r>
      <w:r w:rsidR="002C359B" w:rsidRPr="002C359B">
        <w:rPr>
          <w:rFonts w:ascii="Arial" w:hAnsi="Arial" w:cs="Arial"/>
        </w:rPr>
        <w:t>6</w:t>
      </w:r>
      <w:r w:rsidRPr="002C359B">
        <w:rPr>
          <w:rFonts w:ascii="Arial" w:hAnsi="Arial" w:cs="Arial"/>
        </w:rPr>
        <w:t>.11.1</w:t>
      </w:r>
      <w:r w:rsidRPr="00EF66F4">
        <w:rPr>
          <w:rFonts w:ascii="Arial" w:hAnsi="Arial" w:cs="Arial"/>
        </w:rPr>
        <w:t xml:space="preserve"> deste Edital (art. 45 da Lei Complementar nº 123, de 14/12/2006), ocorrendo o empate, proceder-se-á da seguinte forma:</w:t>
      </w:r>
    </w:p>
    <w:p w:rsidR="00EF66F4" w:rsidRPr="00EF66F4" w:rsidRDefault="00EF66F4" w:rsidP="00DD1A2F">
      <w:pPr>
        <w:tabs>
          <w:tab w:val="num" w:pos="1134"/>
        </w:tabs>
        <w:ind w:left="709" w:firstLine="142"/>
        <w:rPr>
          <w:rFonts w:ascii="Arial" w:hAnsi="Arial" w:cs="Arial"/>
          <w:color w:val="000000"/>
        </w:rPr>
      </w:pPr>
    </w:p>
    <w:p w:rsidR="00EF66F4" w:rsidRPr="00EF66F4" w:rsidRDefault="00EF66F4" w:rsidP="00F56C33">
      <w:pPr>
        <w:numPr>
          <w:ilvl w:val="0"/>
          <w:numId w:val="9"/>
        </w:numPr>
        <w:tabs>
          <w:tab w:val="num" w:pos="1418"/>
        </w:tabs>
        <w:ind w:left="1418" w:hanging="284"/>
        <w:rPr>
          <w:rFonts w:ascii="Arial" w:hAnsi="Arial" w:cs="Arial"/>
        </w:rPr>
      </w:pPr>
      <w:r w:rsidRPr="00EF66F4">
        <w:rPr>
          <w:rFonts w:ascii="Arial" w:hAnsi="Arial" w:cs="Arial"/>
        </w:rPr>
        <w:t xml:space="preserve"> A microempresa ou empresa de pequeno </w:t>
      </w:r>
      <w:proofErr w:type="gramStart"/>
      <w:r w:rsidRPr="00EF66F4">
        <w:rPr>
          <w:rFonts w:ascii="Arial" w:hAnsi="Arial" w:cs="Arial"/>
        </w:rPr>
        <w:t>porte  mais</w:t>
      </w:r>
      <w:proofErr w:type="gramEnd"/>
      <w:r w:rsidRPr="00EF66F4">
        <w:rPr>
          <w:rFonts w:ascii="Arial" w:hAnsi="Arial" w:cs="Arial"/>
        </w:rPr>
        <w:t xml:space="preserve"> bem classificada poderá apresentar proposta de preço inferior àquela considerada vencedora do certame, situação em que será adjudicado em seu favor o objeto licitado;</w:t>
      </w:r>
    </w:p>
    <w:p w:rsidR="00EF66F4" w:rsidRPr="00EF66F4" w:rsidRDefault="00EF66F4" w:rsidP="00DD1A2F">
      <w:pPr>
        <w:tabs>
          <w:tab w:val="num" w:pos="1418"/>
        </w:tabs>
        <w:ind w:left="1418" w:hanging="284"/>
        <w:rPr>
          <w:rFonts w:ascii="Arial" w:hAnsi="Arial" w:cs="Arial"/>
        </w:rPr>
      </w:pPr>
    </w:p>
    <w:p w:rsidR="00EF66F4" w:rsidRPr="00EF66F4" w:rsidRDefault="00EF66F4" w:rsidP="00F56C33">
      <w:pPr>
        <w:numPr>
          <w:ilvl w:val="0"/>
          <w:numId w:val="9"/>
        </w:numPr>
        <w:tabs>
          <w:tab w:val="num" w:pos="1418"/>
        </w:tabs>
        <w:ind w:left="1418" w:hanging="284"/>
        <w:rPr>
          <w:rFonts w:ascii="Arial" w:hAnsi="Arial" w:cs="Arial"/>
          <w:color w:val="000000"/>
        </w:rPr>
      </w:pPr>
      <w:r w:rsidRPr="00EF66F4">
        <w:rPr>
          <w:rFonts w:ascii="Arial" w:hAnsi="Arial" w:cs="Arial"/>
        </w:rPr>
        <w:t xml:space="preserve"> Não ocorrendo a contratação da microempresa ou empresa de pequeno porte, na forma da alínea “a” acima, serão convocadas as remanescentes que porventura se enquadrem na hipótese do § 2º do art. 44 da Lei Complementar nº 123 </w:t>
      </w:r>
      <w:proofErr w:type="gramStart"/>
      <w:r w:rsidRPr="00EF66F4">
        <w:rPr>
          <w:rFonts w:ascii="Arial" w:hAnsi="Arial" w:cs="Arial"/>
        </w:rPr>
        <w:t>supra mencionada</w:t>
      </w:r>
      <w:proofErr w:type="gramEnd"/>
      <w:r w:rsidRPr="00EF66F4">
        <w:rPr>
          <w:rFonts w:ascii="Arial" w:hAnsi="Arial" w:cs="Arial"/>
        </w:rPr>
        <w:t>, na ordem classificatória, para o exercício do mesmo direito;</w:t>
      </w:r>
    </w:p>
    <w:p w:rsidR="00EF66F4" w:rsidRPr="00EF66F4" w:rsidRDefault="00EF66F4" w:rsidP="00DD1A2F">
      <w:pPr>
        <w:tabs>
          <w:tab w:val="num" w:pos="1418"/>
        </w:tabs>
        <w:ind w:left="1418" w:firstLine="0"/>
        <w:rPr>
          <w:rFonts w:ascii="Arial" w:hAnsi="Arial" w:cs="Arial"/>
          <w:color w:val="000000"/>
        </w:rPr>
      </w:pPr>
    </w:p>
    <w:p w:rsidR="00EF66F4" w:rsidRPr="00EF66F4" w:rsidRDefault="008E0388" w:rsidP="00F56C33">
      <w:pPr>
        <w:numPr>
          <w:ilvl w:val="0"/>
          <w:numId w:val="9"/>
        </w:numPr>
        <w:tabs>
          <w:tab w:val="num" w:pos="1418"/>
        </w:tabs>
        <w:ind w:left="1418" w:hanging="284"/>
        <w:rPr>
          <w:rFonts w:ascii="Arial" w:hAnsi="Arial" w:cs="Arial"/>
          <w:color w:val="000000"/>
        </w:rPr>
      </w:pPr>
      <w:r>
        <w:rPr>
          <w:rFonts w:ascii="Arial" w:hAnsi="Arial" w:cs="Arial"/>
          <w:color w:val="000000"/>
        </w:rPr>
        <w:t xml:space="preserve"> </w:t>
      </w:r>
      <w:r w:rsidR="00EF66F4" w:rsidRPr="00EF66F4">
        <w:rPr>
          <w:rFonts w:ascii="Arial" w:hAnsi="Arial" w:cs="Arial"/>
          <w:color w:val="000000"/>
        </w:rPr>
        <w:t>No caso de equivalência dos valores apresentados pela microempresa ou empresa de pequeno porte que se encontrem no intervalo estabelecido no § 2º do art. 44 da Lei Complementar nº 123 retro mencionada, os lances serão ofertados de acordo com a ordem de classificação definida pelo próprio sistema.</w:t>
      </w:r>
    </w:p>
    <w:p w:rsidR="00EF66F4" w:rsidRPr="00EF66F4" w:rsidRDefault="00EF66F4" w:rsidP="00DD1A2F">
      <w:pPr>
        <w:ind w:left="1418" w:firstLine="0"/>
        <w:rPr>
          <w:rFonts w:ascii="Arial" w:hAnsi="Arial" w:cs="Arial"/>
          <w:color w:val="000000"/>
        </w:rPr>
      </w:pPr>
    </w:p>
    <w:p w:rsidR="00C425A1"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rPr>
      </w:pPr>
      <w:r w:rsidRPr="00EF66F4">
        <w:rPr>
          <w:rFonts w:ascii="Arial" w:hAnsi="Arial" w:cs="Arial"/>
        </w:rPr>
        <w:t xml:space="preserve">Na hipótese da não-contratação nos termos previstos no subitem </w:t>
      </w:r>
      <w:r w:rsidR="00E95131">
        <w:rPr>
          <w:rFonts w:ascii="Arial" w:hAnsi="Arial" w:cs="Arial"/>
        </w:rPr>
        <w:t>6</w:t>
      </w:r>
      <w:r w:rsidRPr="00EF66F4">
        <w:rPr>
          <w:rFonts w:ascii="Arial" w:hAnsi="Arial" w:cs="Arial"/>
        </w:rPr>
        <w:t>.11.2 acima, o objeto licitado será adjudicado em favor da proposta originalmente vencedora do certame</w:t>
      </w:r>
    </w:p>
    <w:p w:rsidR="00EF66F4" w:rsidRPr="00465E04" w:rsidRDefault="00EF66F4" w:rsidP="00DD1A2F">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EF66F4">
        <w:rPr>
          <w:rFonts w:ascii="Arial" w:hAnsi="Arial" w:cs="Arial"/>
        </w:rPr>
        <w:t xml:space="preserve">A condição prevista no </w:t>
      </w:r>
      <w:r w:rsidRPr="008E6CA3">
        <w:rPr>
          <w:rFonts w:ascii="Arial" w:hAnsi="Arial" w:cs="Arial"/>
        </w:rPr>
        <w:t xml:space="preserve">subitem </w:t>
      </w:r>
      <w:r w:rsidR="008E6CA3" w:rsidRPr="008E6CA3">
        <w:rPr>
          <w:rFonts w:ascii="Arial" w:hAnsi="Arial" w:cs="Arial"/>
        </w:rPr>
        <w:t>6</w:t>
      </w:r>
      <w:r w:rsidRPr="008E6CA3">
        <w:rPr>
          <w:rFonts w:ascii="Arial" w:hAnsi="Arial" w:cs="Arial"/>
        </w:rPr>
        <w:t>.11.2</w:t>
      </w:r>
      <w:r w:rsidRPr="00EF66F4">
        <w:rPr>
          <w:rFonts w:ascii="Arial" w:hAnsi="Arial" w:cs="Arial"/>
        </w:rPr>
        <w:t xml:space="preserve"> somente se aplicará quando a melhor oferta inicial não tiver sido apresentada por microempresa ou empresa de pequeno porte.</w:t>
      </w:r>
    </w:p>
    <w:p w:rsidR="00EF66F4" w:rsidRPr="00F32719" w:rsidRDefault="00465E04" w:rsidP="00465E04">
      <w:pPr>
        <w:numPr>
          <w:ilvl w:val="2"/>
          <w:numId w:val="2"/>
        </w:numPr>
        <w:tabs>
          <w:tab w:val="left" w:pos="1440"/>
        </w:tabs>
        <w:autoSpaceDE w:val="0"/>
        <w:snapToGrid w:val="0"/>
        <w:spacing w:before="120" w:after="120" w:line="276" w:lineRule="auto"/>
        <w:ind w:left="1134" w:firstLine="0"/>
        <w:rPr>
          <w:rFonts w:ascii="Arial" w:hAnsi="Arial" w:cs="Arial"/>
          <w:color w:val="000000"/>
        </w:rPr>
      </w:pPr>
      <w:r w:rsidRPr="00F32719">
        <w:rPr>
          <w:rFonts w:ascii="Arial" w:hAnsi="Arial" w:cs="Arial"/>
          <w:color w:val="000000"/>
        </w:rPr>
        <w:t xml:space="preserve">O licitante é responsável por solicitar seu desenquadramento da condição de microempresa ou empresa de pequeno porte quando houver ultrapassado o limite de faturamento estabelecido no </w:t>
      </w:r>
      <w:r w:rsidRPr="00F32719">
        <w:rPr>
          <w:rFonts w:ascii="Arial" w:hAnsi="Arial" w:cs="Arial"/>
          <w:b/>
          <w:color w:val="000000"/>
        </w:rPr>
        <w:t>art. 3º da Lei Complementar nº 123, de 2006</w:t>
      </w:r>
      <w:r w:rsidRPr="00F32719">
        <w:rPr>
          <w:rFonts w:ascii="Arial" w:hAnsi="Arial" w:cs="Arial"/>
          <w:color w:val="000000"/>
        </w:rPr>
        <w:t xml:space="preserve">, no ano fiscal anterior, sob pena de ser declarado inidôneo para licitar e contratar com a administração pública, sem </w:t>
      </w:r>
      <w:r w:rsidRPr="00F32719">
        <w:rPr>
          <w:rFonts w:ascii="Arial" w:hAnsi="Arial" w:cs="Arial"/>
          <w:bCs/>
          <w:color w:val="000000"/>
        </w:rPr>
        <w:t>prejuízo</w:t>
      </w:r>
      <w:r w:rsidRPr="00F32719">
        <w:rPr>
          <w:rFonts w:ascii="Arial" w:hAnsi="Arial" w:cs="Arial"/>
          <w:color w:val="000000"/>
        </w:rPr>
        <w:t xml:space="preserve"> das demais sanções, caso usufrua ou tente usufruir indevidamente dos benefícios previstos no </w:t>
      </w:r>
      <w:r w:rsidRPr="00F32719">
        <w:rPr>
          <w:rFonts w:ascii="Arial" w:hAnsi="Arial" w:cs="Arial"/>
          <w:b/>
          <w:color w:val="000000"/>
        </w:rPr>
        <w:t>Decreto 8.538/2015 de 6/10/2015.</w:t>
      </w:r>
    </w:p>
    <w:p w:rsidR="00EF66F4" w:rsidRPr="00EF66F4" w:rsidRDefault="00EF66F4" w:rsidP="00DD1A2F">
      <w:pPr>
        <w:numPr>
          <w:ilvl w:val="1"/>
          <w:numId w:val="2"/>
        </w:numPr>
        <w:spacing w:before="120" w:after="120" w:line="276" w:lineRule="auto"/>
        <w:ind w:left="425" w:firstLine="0"/>
        <w:rPr>
          <w:rFonts w:ascii="Arial" w:hAnsi="Arial" w:cs="Arial"/>
          <w:color w:val="000000"/>
        </w:rPr>
      </w:pPr>
      <w:r w:rsidRPr="00EF66F4">
        <w:rPr>
          <w:rFonts w:ascii="Arial" w:hAnsi="Arial" w:cs="Arial"/>
        </w:rPr>
        <w:t>A licitante será responsável por todas as transações que forem efetuadas em seu nome no sistema eletrônico, assumindo como firmes e verdadeiros suas proposta e lances (art. 13, inciso III, do Decreto 5.450/2005).</w:t>
      </w:r>
    </w:p>
    <w:p w:rsidR="00EF66F4" w:rsidRPr="00EF66F4" w:rsidRDefault="00EF66F4" w:rsidP="00DD1A2F">
      <w:pPr>
        <w:numPr>
          <w:ilvl w:val="1"/>
          <w:numId w:val="2"/>
        </w:numPr>
        <w:spacing w:before="120" w:after="120" w:line="276" w:lineRule="auto"/>
        <w:ind w:left="425" w:firstLine="0"/>
        <w:rPr>
          <w:rFonts w:ascii="Arial" w:hAnsi="Arial" w:cs="Arial"/>
          <w:color w:val="000000"/>
        </w:rPr>
      </w:pPr>
      <w:r w:rsidRPr="00EF66F4">
        <w:rPr>
          <w:rFonts w:ascii="Arial" w:hAnsi="Arial" w:cs="Arial"/>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EF66F4" w:rsidRPr="00EF66F4" w:rsidRDefault="00EF66F4" w:rsidP="00DD1A2F">
      <w:pPr>
        <w:numPr>
          <w:ilvl w:val="1"/>
          <w:numId w:val="2"/>
        </w:numPr>
        <w:spacing w:line="276" w:lineRule="auto"/>
        <w:ind w:left="425" w:firstLine="0"/>
        <w:rPr>
          <w:rFonts w:ascii="Arial" w:hAnsi="Arial" w:cs="Arial"/>
        </w:rPr>
      </w:pPr>
      <w:r w:rsidRPr="00EF66F4">
        <w:rPr>
          <w:rFonts w:ascii="Arial" w:hAnsi="Arial" w:cs="Arial"/>
        </w:rPr>
        <w:t xml:space="preserve">Os serviços </w:t>
      </w:r>
      <w:r w:rsidR="005D4320">
        <w:rPr>
          <w:rFonts w:ascii="Arial" w:hAnsi="Arial" w:cs="Arial"/>
        </w:rPr>
        <w:t>objeto</w:t>
      </w:r>
      <w:r w:rsidRPr="000C2A46">
        <w:rPr>
          <w:rFonts w:ascii="Arial" w:hAnsi="Arial" w:cs="Arial"/>
        </w:rPr>
        <w:t xml:space="preserve"> deste Edital</w:t>
      </w:r>
      <w:r w:rsidRPr="00EF66F4">
        <w:rPr>
          <w:rFonts w:ascii="Arial" w:hAnsi="Arial" w:cs="Arial"/>
        </w:rPr>
        <w:t xml:space="preserve"> poder</w:t>
      </w:r>
      <w:r w:rsidR="005D4320">
        <w:rPr>
          <w:rFonts w:ascii="Arial" w:hAnsi="Arial" w:cs="Arial"/>
        </w:rPr>
        <w:t>ão</w:t>
      </w:r>
      <w:r w:rsidRPr="00EF66F4">
        <w:rPr>
          <w:rFonts w:ascii="Arial" w:hAnsi="Arial" w:cs="Arial"/>
        </w:rPr>
        <w:t xml:space="preserve"> ser acrescido</w:t>
      </w:r>
      <w:r w:rsidR="005D4320">
        <w:rPr>
          <w:rFonts w:ascii="Arial" w:hAnsi="Arial" w:cs="Arial"/>
        </w:rPr>
        <w:t>s</w:t>
      </w:r>
      <w:r w:rsidRPr="00EF66F4">
        <w:rPr>
          <w:rFonts w:ascii="Arial" w:hAnsi="Arial" w:cs="Arial"/>
        </w:rPr>
        <w:t xml:space="preserve"> ou diminuído</w:t>
      </w:r>
      <w:r w:rsidR="005D4320">
        <w:rPr>
          <w:rFonts w:ascii="Arial" w:hAnsi="Arial" w:cs="Arial"/>
        </w:rPr>
        <w:t>s</w:t>
      </w:r>
      <w:r w:rsidRPr="00EF66F4">
        <w:rPr>
          <w:rFonts w:ascii="Arial" w:hAnsi="Arial" w:cs="Arial"/>
        </w:rPr>
        <w:t xml:space="preserve">, de acordo com as necessidades e conveniências da Codevasf, nos </w:t>
      </w:r>
      <w:r w:rsidR="003A3512">
        <w:rPr>
          <w:rFonts w:ascii="Arial" w:hAnsi="Arial" w:cs="Arial"/>
        </w:rPr>
        <w:t>limites permitidos por lei.</w:t>
      </w:r>
    </w:p>
    <w:p w:rsidR="00C425A1" w:rsidRPr="00F32719" w:rsidRDefault="00C425A1" w:rsidP="00DD1A2F">
      <w:pPr>
        <w:pStyle w:val="Nivel01"/>
        <w:numPr>
          <w:ilvl w:val="0"/>
          <w:numId w:val="2"/>
        </w:numPr>
        <w:rPr>
          <w:rFonts w:eastAsia="Times New Roman" w:cs="Arial"/>
        </w:rPr>
      </w:pPr>
      <w:r w:rsidRPr="00F32719">
        <w:rPr>
          <w:rFonts w:eastAsia="Times New Roman" w:cs="Arial"/>
          <w:lang w:eastAsia="en-US"/>
        </w:rPr>
        <w:lastRenderedPageBreak/>
        <w:t>ACEITABILIDADE DA PROPOSTA VENCEDORA.</w:t>
      </w:r>
    </w:p>
    <w:p w:rsidR="00215B6E" w:rsidRPr="00215B6E" w:rsidRDefault="00215B6E" w:rsidP="00DD1A2F">
      <w:pPr>
        <w:numPr>
          <w:ilvl w:val="1"/>
          <w:numId w:val="2"/>
        </w:numPr>
        <w:spacing w:before="120" w:after="120" w:line="276" w:lineRule="auto"/>
        <w:ind w:left="425" w:firstLine="0"/>
        <w:rPr>
          <w:rFonts w:ascii="Arial" w:hAnsi="Arial" w:cs="Arial"/>
          <w:bCs/>
          <w:color w:val="000000"/>
          <w:lang w:eastAsia="en-US"/>
        </w:rPr>
      </w:pPr>
      <w:bookmarkStart w:id="0" w:name="OLE_LINK1"/>
      <w:r w:rsidRPr="00215B6E">
        <w:rPr>
          <w:rFonts w:ascii="Arial" w:hAnsi="Arial" w:cs="Arial"/>
          <w:color w:val="000000"/>
          <w:lang w:eastAsia="en-US"/>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(art. 25 do Decreto nº 5.450/2005).</w:t>
      </w:r>
    </w:p>
    <w:p w:rsidR="00215B6E" w:rsidRPr="009D35CF" w:rsidRDefault="00215B6E" w:rsidP="00DD1A2F">
      <w:pPr>
        <w:numPr>
          <w:ilvl w:val="1"/>
          <w:numId w:val="2"/>
        </w:numPr>
        <w:spacing w:before="120" w:after="120" w:line="276" w:lineRule="auto"/>
        <w:ind w:left="425" w:firstLine="0"/>
        <w:rPr>
          <w:rFonts w:ascii="Arial" w:hAnsi="Arial" w:cs="Arial"/>
          <w:color w:val="000000"/>
          <w:lang w:eastAsia="en-US"/>
        </w:rPr>
      </w:pPr>
      <w:r w:rsidRPr="009D35CF">
        <w:rPr>
          <w:rFonts w:ascii="Arial" w:hAnsi="Arial" w:cs="Arial"/>
          <w:color w:val="000000"/>
          <w:lang w:eastAsia="en-US"/>
        </w:rPr>
        <w:t xml:space="preserve">A Proposta de Preços, incluída no sistema nos termos determinados pelo subitem 5.1 deste Edital, que compreende a descrição do objeto e todas as demais informações afins julgadas necessárias ou convenientes, deverá ser reformulada, ao se encerrar a fase de disputa dos lances, e enviada e enviada por meio da opção “Enviar Anexo” do Sistema Compras Governamentais,  ou enviar para o e-mail: </w:t>
      </w:r>
      <w:r w:rsidR="005D60BA">
        <w:rPr>
          <w:rFonts w:ascii="Arial" w:hAnsi="Arial" w:cs="Arial"/>
          <w:color w:val="000000"/>
          <w:lang w:eastAsia="en-US"/>
        </w:rPr>
        <w:t>6a.sl</w:t>
      </w:r>
      <w:r w:rsidRPr="009D35CF">
        <w:rPr>
          <w:rFonts w:ascii="Arial" w:hAnsi="Arial" w:cs="Arial"/>
          <w:color w:val="000000"/>
          <w:lang w:eastAsia="en-US"/>
        </w:rPr>
        <w:t xml:space="preserve">@codevasf.gov.br, caso haja algum impedimento para o envio via Sistema, </w:t>
      </w:r>
      <w:r w:rsidRPr="009D35CF">
        <w:rPr>
          <w:rFonts w:ascii="Arial" w:hAnsi="Arial" w:cs="Arial"/>
          <w:b/>
          <w:color w:val="000000"/>
          <w:lang w:eastAsia="en-US"/>
        </w:rPr>
        <w:t>no prazo máximo de 4 (quatro) horas</w:t>
      </w:r>
      <w:r w:rsidRPr="009D35CF">
        <w:rPr>
          <w:rFonts w:ascii="Arial" w:hAnsi="Arial" w:cs="Arial"/>
          <w:color w:val="000000"/>
          <w:lang w:eastAsia="en-US"/>
        </w:rPr>
        <w:t xml:space="preserve"> contado a partir da sua comunicação via sistema no portal www.comprasgovernamentais.gov.br, com a composição do(s) item(</w:t>
      </w:r>
      <w:proofErr w:type="spellStart"/>
      <w:r w:rsidRPr="009D35CF">
        <w:rPr>
          <w:rFonts w:ascii="Arial" w:hAnsi="Arial" w:cs="Arial"/>
          <w:color w:val="000000"/>
          <w:lang w:eastAsia="en-US"/>
        </w:rPr>
        <w:t>ns</w:t>
      </w:r>
      <w:proofErr w:type="spellEnd"/>
      <w:r w:rsidRPr="009D35CF">
        <w:rPr>
          <w:rFonts w:ascii="Arial" w:hAnsi="Arial" w:cs="Arial"/>
          <w:color w:val="000000"/>
          <w:lang w:eastAsia="en-US"/>
        </w:rPr>
        <w:t xml:space="preserve">), contemplando os valores unitário e total, devidamente atualizados, </w:t>
      </w:r>
      <w:r w:rsidR="00962494">
        <w:rPr>
          <w:rFonts w:ascii="Arial" w:hAnsi="Arial" w:cs="Arial"/>
          <w:color w:val="000000"/>
          <w:lang w:eastAsia="en-US"/>
        </w:rPr>
        <w:t xml:space="preserve">e deverá conter os </w:t>
      </w:r>
      <w:r w:rsidRPr="009D35CF">
        <w:rPr>
          <w:rFonts w:ascii="Arial" w:hAnsi="Arial" w:cs="Arial"/>
          <w:color w:val="000000"/>
          <w:lang w:eastAsia="en-US"/>
        </w:rPr>
        <w:t>documentos a seguir descritos:</w:t>
      </w:r>
    </w:p>
    <w:p w:rsidR="00215B6E" w:rsidRPr="005D60BA" w:rsidRDefault="00215B6E" w:rsidP="00F56C33">
      <w:pPr>
        <w:numPr>
          <w:ilvl w:val="1"/>
          <w:numId w:val="9"/>
        </w:numPr>
        <w:spacing w:before="120" w:after="120" w:line="276" w:lineRule="auto"/>
        <w:rPr>
          <w:rFonts w:ascii="Arial" w:hAnsi="Arial" w:cs="Arial"/>
          <w:color w:val="000000"/>
          <w:lang w:eastAsia="en-US"/>
        </w:rPr>
      </w:pPr>
      <w:r w:rsidRPr="005D60BA">
        <w:rPr>
          <w:rFonts w:ascii="Arial" w:hAnsi="Arial" w:cs="Arial"/>
          <w:color w:val="000000"/>
          <w:lang w:eastAsia="en-US"/>
        </w:rPr>
        <w:t>Cópia do Acordo, Convenção, Dissídio Coletivo ou equivalente, vigente na data da apresentação da proposta, que rege a categoria profissional vinculada à execução dos serviços objeto deste Edital;</w:t>
      </w:r>
    </w:p>
    <w:p w:rsidR="00215B6E" w:rsidRPr="00E95523" w:rsidRDefault="00215B6E" w:rsidP="00F56C33">
      <w:pPr>
        <w:numPr>
          <w:ilvl w:val="1"/>
          <w:numId w:val="9"/>
        </w:numPr>
        <w:spacing w:before="120" w:after="120" w:line="276" w:lineRule="auto"/>
        <w:rPr>
          <w:rFonts w:ascii="Arial" w:hAnsi="Arial" w:cs="Arial"/>
          <w:bCs/>
          <w:lang w:eastAsia="en-US"/>
        </w:rPr>
      </w:pPr>
      <w:r w:rsidRPr="00E95523">
        <w:rPr>
          <w:rFonts w:ascii="Arial" w:hAnsi="Arial" w:cs="Arial"/>
          <w:lang w:eastAsia="en-US"/>
        </w:rPr>
        <w:t xml:space="preserve">TERMO DE PROPOSTA, constante do ANEXO I, que é parte integrante deste Edital, devidamente preenchido, contendo: </w:t>
      </w:r>
    </w:p>
    <w:p w:rsidR="00215B6E" w:rsidRPr="00E95523" w:rsidRDefault="00215B6E" w:rsidP="00F56C33">
      <w:pPr>
        <w:numPr>
          <w:ilvl w:val="0"/>
          <w:numId w:val="10"/>
        </w:numPr>
        <w:spacing w:before="120" w:after="120" w:line="276" w:lineRule="auto"/>
        <w:rPr>
          <w:rFonts w:ascii="Arial" w:hAnsi="Arial" w:cs="Arial"/>
          <w:lang w:eastAsia="en-US"/>
        </w:rPr>
      </w:pPr>
      <w:r w:rsidRPr="00E95523">
        <w:rPr>
          <w:rFonts w:ascii="Arial" w:hAnsi="Arial" w:cs="Arial"/>
          <w:lang w:eastAsia="en-US"/>
        </w:rPr>
        <w:t>Razão Social, endereço, telefone</w:t>
      </w:r>
      <w:r w:rsidR="00962494" w:rsidRPr="00E95523">
        <w:rPr>
          <w:rFonts w:ascii="Arial" w:hAnsi="Arial" w:cs="Arial"/>
          <w:lang w:eastAsia="en-US"/>
        </w:rPr>
        <w:t>,</w:t>
      </w:r>
      <w:r w:rsidRPr="00E95523">
        <w:rPr>
          <w:rFonts w:ascii="Arial" w:hAnsi="Arial" w:cs="Arial"/>
          <w:lang w:eastAsia="en-US"/>
        </w:rPr>
        <w:t xml:space="preserve"> e-mail, número do CNPJ/MF, Banco, agência, número de conta-corrente e praça de pagamento, número dos telefones fixos e celular do representante da empresa, e nome e qualificação do representante que assinará o contrato;</w:t>
      </w:r>
    </w:p>
    <w:p w:rsidR="00215B6E" w:rsidRPr="00E95523" w:rsidRDefault="00215B6E" w:rsidP="00F56C33">
      <w:pPr>
        <w:numPr>
          <w:ilvl w:val="1"/>
          <w:numId w:val="9"/>
        </w:numPr>
        <w:spacing w:before="120" w:after="120" w:line="276" w:lineRule="auto"/>
        <w:rPr>
          <w:rFonts w:ascii="Arial" w:hAnsi="Arial" w:cs="Arial"/>
          <w:lang w:eastAsia="en-US"/>
        </w:rPr>
      </w:pPr>
      <w:r w:rsidRPr="00E95523">
        <w:rPr>
          <w:rFonts w:ascii="Arial" w:hAnsi="Arial" w:cs="Arial"/>
          <w:lang w:eastAsia="en-US"/>
        </w:rPr>
        <w:t>As especificações claras, completas e minuciosas dos serviços ofertados, em conformidade com este Edital, especialmente seu Escopo dos Serviços (ANEXO II);</w:t>
      </w:r>
    </w:p>
    <w:p w:rsidR="00215B6E" w:rsidRPr="00E95523" w:rsidRDefault="00215B6E" w:rsidP="00F56C33">
      <w:pPr>
        <w:numPr>
          <w:ilvl w:val="1"/>
          <w:numId w:val="9"/>
        </w:numPr>
        <w:spacing w:before="120" w:after="120" w:line="276" w:lineRule="auto"/>
        <w:rPr>
          <w:rFonts w:ascii="Arial" w:hAnsi="Arial" w:cs="Arial"/>
          <w:lang w:eastAsia="en-US"/>
        </w:rPr>
      </w:pPr>
      <w:r w:rsidRPr="00E95523">
        <w:rPr>
          <w:rFonts w:ascii="Arial" w:hAnsi="Arial" w:cs="Arial"/>
          <w:lang w:eastAsia="en-US"/>
        </w:rPr>
        <w:t>Planilha de Preço Mensal, e Planilha de valor Global Mensal e total dos Serviços, conforme modelo constante do Anexo I deste Edital;</w:t>
      </w:r>
    </w:p>
    <w:p w:rsidR="00215B6E" w:rsidRPr="00E95523" w:rsidRDefault="00215B6E" w:rsidP="00F56C33">
      <w:pPr>
        <w:numPr>
          <w:ilvl w:val="1"/>
          <w:numId w:val="9"/>
        </w:numPr>
        <w:spacing w:before="120" w:after="120" w:line="276" w:lineRule="auto"/>
        <w:rPr>
          <w:rFonts w:ascii="Arial" w:hAnsi="Arial" w:cs="Arial"/>
          <w:lang w:eastAsia="en-US"/>
        </w:rPr>
      </w:pPr>
      <w:r w:rsidRPr="00E95523">
        <w:rPr>
          <w:rFonts w:ascii="Arial" w:hAnsi="Arial" w:cs="Arial"/>
          <w:lang w:eastAsia="en-US"/>
        </w:rPr>
        <w:t xml:space="preserve">Planilha de Custos e Formação de Preços por Categoria Profissional nos moldes da Instrução Normativa </w:t>
      </w:r>
      <w:r w:rsidR="007A587F" w:rsidRPr="00E95523">
        <w:rPr>
          <w:rFonts w:ascii="Arial" w:hAnsi="Arial" w:cs="Arial"/>
          <w:bCs/>
          <w:iCs/>
          <w:lang w:eastAsia="en-US"/>
        </w:rPr>
        <w:t>SEGES/MPDG nº. 5/2017</w:t>
      </w:r>
      <w:r w:rsidRPr="00E95523">
        <w:rPr>
          <w:rFonts w:ascii="Arial" w:hAnsi="Arial" w:cs="Arial"/>
          <w:lang w:eastAsia="en-US"/>
        </w:rPr>
        <w:t xml:space="preserve"> </w:t>
      </w:r>
      <w:r w:rsidRPr="00CD6B9F">
        <w:rPr>
          <w:rFonts w:ascii="Arial" w:hAnsi="Arial" w:cs="Arial"/>
          <w:lang w:eastAsia="en-US"/>
        </w:rPr>
        <w:t>e do Anexo I deste Edital</w:t>
      </w:r>
      <w:r w:rsidRPr="00E95523">
        <w:rPr>
          <w:rFonts w:ascii="Arial" w:hAnsi="Arial" w:cs="Arial"/>
          <w:lang w:eastAsia="en-US"/>
        </w:rPr>
        <w:t>, com as adaptações específicas de cada Categoria Profissional, com base nas condições estabelecidas no Acordo, Convenção Coletiva de Trabalho e Dissídio Coletivo respectivo, sob pena de desclassificação da proposta;</w:t>
      </w:r>
    </w:p>
    <w:p w:rsidR="00215B6E" w:rsidRPr="00E95523" w:rsidRDefault="00215B6E" w:rsidP="00F56C33">
      <w:pPr>
        <w:numPr>
          <w:ilvl w:val="1"/>
          <w:numId w:val="9"/>
        </w:numPr>
        <w:spacing w:before="120" w:after="120" w:line="276" w:lineRule="auto"/>
        <w:rPr>
          <w:rFonts w:ascii="Arial" w:hAnsi="Arial" w:cs="Arial"/>
          <w:lang w:eastAsia="en-US"/>
        </w:rPr>
      </w:pPr>
      <w:r w:rsidRPr="00E95523">
        <w:rPr>
          <w:rFonts w:ascii="Arial" w:hAnsi="Arial" w:cs="Arial"/>
          <w:lang w:eastAsia="en-US"/>
        </w:rPr>
        <w:t xml:space="preserve">Declaração do regime tributário a que está incursa (forma de tributação do lucro), anexando na proposta o recibo de entrega da Declaração de Informações Econômico-Fiscais da Pessoa Jurídica – </w:t>
      </w:r>
      <w:r w:rsidRPr="00CD6B9F">
        <w:rPr>
          <w:rFonts w:ascii="Arial" w:hAnsi="Arial" w:cs="Arial"/>
          <w:i/>
          <w:lang w:eastAsia="en-US"/>
        </w:rPr>
        <w:t>DIPJ 20</w:t>
      </w:r>
      <w:r w:rsidR="00FC1EAD" w:rsidRPr="00CD6B9F">
        <w:rPr>
          <w:rFonts w:ascii="Arial" w:hAnsi="Arial" w:cs="Arial"/>
          <w:i/>
          <w:lang w:eastAsia="en-US"/>
        </w:rPr>
        <w:t>18</w:t>
      </w:r>
      <w:r w:rsidRPr="00CD6B9F">
        <w:rPr>
          <w:rFonts w:ascii="Arial" w:hAnsi="Arial" w:cs="Arial"/>
          <w:i/>
          <w:lang w:eastAsia="en-US"/>
        </w:rPr>
        <w:t>, Ano-calendário 20</w:t>
      </w:r>
      <w:r w:rsidR="00FC1EAD" w:rsidRPr="00CD6B9F">
        <w:rPr>
          <w:rFonts w:ascii="Arial" w:hAnsi="Arial" w:cs="Arial"/>
          <w:i/>
          <w:lang w:eastAsia="en-US"/>
        </w:rPr>
        <w:t>17</w:t>
      </w:r>
      <w:r w:rsidRPr="00E95523">
        <w:rPr>
          <w:rFonts w:ascii="Arial" w:hAnsi="Arial" w:cs="Arial"/>
          <w:i/>
          <w:lang w:eastAsia="en-US"/>
        </w:rPr>
        <w:t>,</w:t>
      </w:r>
      <w:r w:rsidRPr="00E95523">
        <w:rPr>
          <w:rFonts w:ascii="Arial" w:hAnsi="Arial" w:cs="Arial"/>
          <w:lang w:eastAsia="en-US"/>
        </w:rPr>
        <w:t xml:space="preserve"> sob pena de desclassificação;</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 </w:t>
      </w:r>
      <w:proofErr w:type="gramStart"/>
      <w:r w:rsidRPr="00215B6E">
        <w:rPr>
          <w:rFonts w:ascii="Arial" w:hAnsi="Arial" w:cs="Arial"/>
          <w:color w:val="000000"/>
          <w:lang w:eastAsia="en-US"/>
        </w:rPr>
        <w:t>Pregoeiro  anunciará</w:t>
      </w:r>
      <w:proofErr w:type="gramEnd"/>
      <w:r w:rsidRPr="00215B6E">
        <w:rPr>
          <w:rFonts w:ascii="Arial" w:hAnsi="Arial" w:cs="Arial"/>
          <w:color w:val="000000"/>
          <w:lang w:eastAsia="en-US"/>
        </w:rPr>
        <w:t xml:space="preserve"> a licitante com a melhor proposta, ou seja, o menor valor global, após o encerramento da sessão pública, ou, quando for o caso, após a negociação e decisão acerca da aceitação do lance de menor valor e vencidos os prazos recursais.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Se a proposta ou o lance de menor valor não for aceitável ou se a licitante desatender às exigências de habilitação, o Pregoeiro examinará a proposta ou o lance subseqüente, verificando a sua aceitabilidade e procedendo à sua habilitação, na ordem de classificação, e assim sucessivamente, até a apuração de uma proposta ou lance que atenda ao Edital.</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 Pregoeiro poderá negociar diretamente com a licitante detentora da proposta de </w:t>
      </w:r>
      <w:proofErr w:type="gramStart"/>
      <w:r w:rsidRPr="00215B6E">
        <w:rPr>
          <w:rFonts w:ascii="Arial" w:hAnsi="Arial" w:cs="Arial"/>
          <w:color w:val="000000"/>
          <w:lang w:eastAsia="en-US"/>
        </w:rPr>
        <w:t>menor  global</w:t>
      </w:r>
      <w:proofErr w:type="gramEnd"/>
      <w:r w:rsidRPr="00215B6E">
        <w:rPr>
          <w:rFonts w:ascii="Arial" w:hAnsi="Arial" w:cs="Arial"/>
          <w:color w:val="000000"/>
          <w:lang w:eastAsia="en-US"/>
        </w:rPr>
        <w:t>, no sentido de que seja obtido melhor preço, e ainda:</w:t>
      </w:r>
    </w:p>
    <w:p w:rsidR="00215B6E" w:rsidRPr="00215B6E" w:rsidRDefault="00215B6E" w:rsidP="00F56C33">
      <w:pPr>
        <w:numPr>
          <w:ilvl w:val="0"/>
          <w:numId w:val="15"/>
        </w:numPr>
        <w:spacing w:before="120" w:after="120" w:line="276" w:lineRule="auto"/>
        <w:rPr>
          <w:rFonts w:ascii="Arial" w:hAnsi="Arial" w:cs="Arial"/>
          <w:color w:val="000000"/>
          <w:lang w:eastAsia="en-US"/>
        </w:rPr>
      </w:pPr>
      <w:r w:rsidRPr="00215B6E">
        <w:rPr>
          <w:rFonts w:ascii="Arial" w:hAnsi="Arial" w:cs="Arial"/>
          <w:color w:val="000000"/>
          <w:lang w:eastAsia="en-US"/>
        </w:rPr>
        <w:t xml:space="preserve">Se não houver </w:t>
      </w:r>
      <w:proofErr w:type="gramStart"/>
      <w:r w:rsidRPr="00215B6E">
        <w:rPr>
          <w:rFonts w:ascii="Arial" w:hAnsi="Arial" w:cs="Arial"/>
          <w:color w:val="000000"/>
          <w:lang w:eastAsia="en-US"/>
        </w:rPr>
        <w:t>lances  e</w:t>
      </w:r>
      <w:proofErr w:type="gramEnd"/>
      <w:r w:rsidRPr="00215B6E">
        <w:rPr>
          <w:rFonts w:ascii="Arial" w:hAnsi="Arial" w:cs="Arial"/>
          <w:color w:val="000000"/>
          <w:lang w:eastAsia="en-US"/>
        </w:rPr>
        <w:t xml:space="preserve"> o menor preço unitário e  global  estiverem em desacordo com o orçado pela Codevasf;</w:t>
      </w:r>
    </w:p>
    <w:p w:rsidR="00215B6E" w:rsidRPr="00215B6E" w:rsidRDefault="00215B6E" w:rsidP="00F56C33">
      <w:pPr>
        <w:numPr>
          <w:ilvl w:val="0"/>
          <w:numId w:val="15"/>
        </w:numPr>
        <w:spacing w:before="120" w:after="120" w:line="276" w:lineRule="auto"/>
        <w:rPr>
          <w:rFonts w:ascii="Arial" w:hAnsi="Arial" w:cs="Arial"/>
          <w:color w:val="000000"/>
          <w:lang w:eastAsia="en-US"/>
        </w:rPr>
      </w:pPr>
      <w:r w:rsidRPr="00215B6E">
        <w:rPr>
          <w:rFonts w:ascii="Arial" w:hAnsi="Arial" w:cs="Arial"/>
          <w:bCs/>
          <w:color w:val="000000"/>
          <w:lang w:eastAsia="en-US"/>
        </w:rPr>
        <w:lastRenderedPageBreak/>
        <w:t xml:space="preserve">No caso de </w:t>
      </w:r>
      <w:r w:rsidRPr="00215B6E">
        <w:rPr>
          <w:rFonts w:ascii="Arial" w:hAnsi="Arial" w:cs="Arial"/>
          <w:color w:val="000000"/>
          <w:lang w:eastAsia="en-US"/>
        </w:rPr>
        <w:t xml:space="preserve">não comparecimento da licitante </w:t>
      </w:r>
      <w:proofErr w:type="gramStart"/>
      <w:r w:rsidRPr="00215B6E">
        <w:rPr>
          <w:rFonts w:ascii="Arial" w:hAnsi="Arial" w:cs="Arial"/>
          <w:color w:val="000000"/>
          <w:lang w:eastAsia="en-US"/>
        </w:rPr>
        <w:t>vencedora  para</w:t>
      </w:r>
      <w:proofErr w:type="gramEnd"/>
      <w:r w:rsidRPr="00215B6E">
        <w:rPr>
          <w:rFonts w:ascii="Arial" w:hAnsi="Arial" w:cs="Arial"/>
          <w:color w:val="000000"/>
          <w:lang w:eastAsia="en-US"/>
        </w:rPr>
        <w:t xml:space="preserve"> a assinatura do Contrato no prazo estipulado  ou em caso de recusa  por parte desta, poderá também negociar a proposta subseqüente para obter melhor preço.</w:t>
      </w:r>
    </w:p>
    <w:p w:rsid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A negociação será realizada por meio do sistema eletrônico, podendo ser acompanhada pelas demais licitantes.</w:t>
      </w:r>
    </w:p>
    <w:p w:rsidR="00625C5C" w:rsidRPr="00215B6E" w:rsidRDefault="00625C5C" w:rsidP="00DD1A2F">
      <w:pPr>
        <w:numPr>
          <w:ilvl w:val="1"/>
          <w:numId w:val="2"/>
        </w:numPr>
        <w:spacing w:before="120" w:after="120" w:line="276" w:lineRule="auto"/>
        <w:ind w:left="425" w:firstLine="0"/>
        <w:rPr>
          <w:rFonts w:ascii="Arial" w:hAnsi="Arial" w:cs="Arial"/>
          <w:color w:val="000000"/>
          <w:lang w:eastAsia="en-US"/>
        </w:rPr>
      </w:pPr>
      <w:r w:rsidRPr="00625C5C">
        <w:rPr>
          <w:rFonts w:ascii="Arial" w:hAnsi="Arial" w:cs="Arial"/>
          <w:color w:val="000000"/>
          <w:lang w:eastAsia="en-US"/>
        </w:rPr>
        <w:t>Será desclassificada a proposta ou o lance vencedor, nos termos do item 9.1 do Anexo VII-A da I</w:t>
      </w:r>
      <w:r>
        <w:rPr>
          <w:rFonts w:ascii="Arial" w:hAnsi="Arial" w:cs="Arial"/>
          <w:color w:val="000000"/>
          <w:lang w:eastAsia="en-US"/>
        </w:rPr>
        <w:t>N</w:t>
      </w:r>
      <w:r w:rsidRPr="00625C5C">
        <w:rPr>
          <w:rFonts w:ascii="Arial" w:hAnsi="Arial" w:cs="Arial"/>
          <w:color w:val="000000"/>
          <w:lang w:eastAsia="en-US"/>
        </w:rPr>
        <w:t xml:space="preserve"> SEGES/MPDG n</w:t>
      </w:r>
      <w:r>
        <w:rPr>
          <w:rFonts w:ascii="Arial" w:hAnsi="Arial" w:cs="Arial"/>
          <w:color w:val="000000"/>
          <w:lang w:eastAsia="en-US"/>
        </w:rPr>
        <w:t>º</w:t>
      </w:r>
      <w:r w:rsidRPr="00625C5C">
        <w:rPr>
          <w:rFonts w:ascii="Arial" w:hAnsi="Arial" w:cs="Arial"/>
          <w:color w:val="000000"/>
          <w:lang w:eastAsia="en-US"/>
        </w:rPr>
        <w:t>. 5/2017</w:t>
      </w:r>
      <w:r>
        <w:rPr>
          <w:rFonts w:ascii="Arial" w:hAnsi="Arial" w:cs="Arial"/>
          <w:color w:val="000000"/>
          <w:lang w:eastAsia="en-US"/>
        </w:rPr>
        <w:t>.</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Não serão aceitas propostas com preços </w:t>
      </w:r>
      <w:proofErr w:type="gramStart"/>
      <w:r w:rsidRPr="00215B6E">
        <w:rPr>
          <w:rFonts w:ascii="Arial" w:hAnsi="Arial" w:cs="Arial"/>
          <w:color w:val="000000"/>
          <w:lang w:eastAsia="en-US"/>
        </w:rPr>
        <w:t>manifestamente  inexeqüíveis</w:t>
      </w:r>
      <w:proofErr w:type="gramEnd"/>
      <w:r w:rsidRPr="00215B6E">
        <w:rPr>
          <w:rFonts w:ascii="Arial" w:hAnsi="Arial" w:cs="Arial"/>
          <w:color w:val="000000"/>
          <w:lang w:eastAsia="en-US"/>
        </w:rPr>
        <w:t>.</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Considerar-se-á inexequível a proposta que não venha a ter </w:t>
      </w:r>
      <w:proofErr w:type="gramStart"/>
      <w:r w:rsidRPr="00215B6E">
        <w:rPr>
          <w:rFonts w:ascii="Arial" w:hAnsi="Arial" w:cs="Arial"/>
          <w:color w:val="000000"/>
          <w:lang w:eastAsia="en-US"/>
        </w:rPr>
        <w:t>demonstrada  sua</w:t>
      </w:r>
      <w:proofErr w:type="gramEnd"/>
      <w:r w:rsidRPr="00215B6E">
        <w:rPr>
          <w:rFonts w:ascii="Arial" w:hAnsi="Arial" w:cs="Arial"/>
          <w:color w:val="000000"/>
          <w:lang w:eastAsia="en-US"/>
        </w:rPr>
        <w:t xml:space="preserve"> viabilidade através de documentação que comprove que os custos envolvidos na contratação são coerentes com os de mercado.</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Se houver indícios de inexequibilidade da proposta de preço, ou em caso da necessidade de esclarecimentos complementares, poderá ser efetuada diligência, na forma </w:t>
      </w:r>
      <w:r w:rsidR="005B1C1D">
        <w:rPr>
          <w:rFonts w:ascii="Arial" w:hAnsi="Arial" w:cs="Arial"/>
          <w:color w:val="000000"/>
          <w:lang w:eastAsia="en-US"/>
        </w:rPr>
        <w:t>do</w:t>
      </w:r>
      <w:r w:rsidR="00122AEB" w:rsidRPr="00122AEB">
        <w:rPr>
          <w:rFonts w:ascii="Arial" w:hAnsi="Arial" w:cs="Arial"/>
          <w:bCs/>
          <w:iCs/>
          <w:color w:val="000000"/>
          <w:lang w:eastAsia="en-US"/>
        </w:rPr>
        <w:t xml:space="preserve"> item 9.4 do Anexo VII-A da IN SEGES/MPDG </w:t>
      </w:r>
      <w:r w:rsidR="00122AEB">
        <w:rPr>
          <w:rFonts w:ascii="Arial" w:hAnsi="Arial" w:cs="Arial"/>
          <w:bCs/>
          <w:iCs/>
          <w:color w:val="000000"/>
          <w:lang w:eastAsia="en-US"/>
        </w:rPr>
        <w:t>nº</w:t>
      </w:r>
      <w:r w:rsidR="00122AEB" w:rsidRPr="00122AEB">
        <w:rPr>
          <w:rFonts w:ascii="Arial" w:hAnsi="Arial" w:cs="Arial"/>
          <w:bCs/>
          <w:iCs/>
          <w:color w:val="000000"/>
          <w:lang w:eastAsia="en-US"/>
        </w:rPr>
        <w:t xml:space="preserve">. 5, de </w:t>
      </w:r>
      <w:proofErr w:type="gramStart"/>
      <w:r w:rsidR="00122AEB" w:rsidRPr="00122AEB">
        <w:rPr>
          <w:rFonts w:ascii="Arial" w:hAnsi="Arial" w:cs="Arial"/>
          <w:bCs/>
          <w:iCs/>
          <w:color w:val="000000"/>
          <w:lang w:eastAsia="en-US"/>
        </w:rPr>
        <w:t>2017</w:t>
      </w:r>
      <w:r w:rsidR="00122AEB">
        <w:rPr>
          <w:rFonts w:ascii="Arial" w:hAnsi="Arial" w:cs="Arial"/>
          <w:color w:val="000000"/>
          <w:lang w:eastAsia="en-US"/>
        </w:rPr>
        <w:t xml:space="preserve"> </w:t>
      </w:r>
      <w:r w:rsidRPr="00215B6E">
        <w:rPr>
          <w:rFonts w:ascii="Arial" w:hAnsi="Arial" w:cs="Arial"/>
          <w:color w:val="000000"/>
          <w:lang w:eastAsia="en-US"/>
        </w:rPr>
        <w:t>,</w:t>
      </w:r>
      <w:proofErr w:type="gramEnd"/>
      <w:r w:rsidRPr="00215B6E">
        <w:rPr>
          <w:rFonts w:ascii="Arial" w:hAnsi="Arial" w:cs="Arial"/>
          <w:color w:val="000000"/>
          <w:lang w:eastAsia="en-US"/>
        </w:rPr>
        <w:t xml:space="preserve"> para efeito de comprovação de sua exequibilidade, podendo-se adotar, dentre outros, os seguintes procedimentos:</w:t>
      </w:r>
    </w:p>
    <w:p w:rsidR="00215B6E" w:rsidRPr="00215B6E" w:rsidRDefault="00215B6E" w:rsidP="00F56C33">
      <w:pPr>
        <w:numPr>
          <w:ilvl w:val="0"/>
          <w:numId w:val="16"/>
        </w:numPr>
        <w:spacing w:before="120" w:after="120" w:line="276" w:lineRule="auto"/>
        <w:rPr>
          <w:rFonts w:ascii="Arial" w:hAnsi="Arial" w:cs="Arial"/>
          <w:bCs/>
          <w:color w:val="000000"/>
          <w:lang w:eastAsia="en-US"/>
        </w:rPr>
      </w:pPr>
      <w:r w:rsidRPr="00215B6E">
        <w:rPr>
          <w:rFonts w:ascii="Arial" w:hAnsi="Arial" w:cs="Arial"/>
          <w:bCs/>
          <w:color w:val="000000"/>
          <w:lang w:eastAsia="en-US"/>
        </w:rPr>
        <w:t>Questionamentos junto ao licitante vencedor para apresentação de justificativas e comprovações em relação aos custos com indícios de inexequibilidade;</w:t>
      </w:r>
    </w:p>
    <w:p w:rsidR="00215B6E" w:rsidRPr="00215B6E" w:rsidRDefault="00215B6E" w:rsidP="00F56C33">
      <w:pPr>
        <w:numPr>
          <w:ilvl w:val="0"/>
          <w:numId w:val="16"/>
        </w:numPr>
        <w:spacing w:before="120" w:after="120" w:line="276" w:lineRule="auto"/>
        <w:rPr>
          <w:rFonts w:ascii="Arial" w:hAnsi="Arial" w:cs="Arial"/>
          <w:bCs/>
          <w:color w:val="000000"/>
          <w:lang w:eastAsia="en-US"/>
        </w:rPr>
      </w:pPr>
      <w:proofErr w:type="spellStart"/>
      <w:r w:rsidRPr="00215B6E">
        <w:rPr>
          <w:rFonts w:ascii="Arial" w:hAnsi="Arial" w:cs="Arial"/>
          <w:bCs/>
          <w:color w:val="000000"/>
          <w:lang w:eastAsia="en-US"/>
        </w:rPr>
        <w:t>Pequisas</w:t>
      </w:r>
      <w:proofErr w:type="spellEnd"/>
      <w:r w:rsidRPr="00215B6E">
        <w:rPr>
          <w:rFonts w:ascii="Arial" w:hAnsi="Arial" w:cs="Arial"/>
          <w:bCs/>
          <w:color w:val="000000"/>
          <w:lang w:eastAsia="en-US"/>
        </w:rPr>
        <w:t xml:space="preserve"> em órgãos públicos ou empresas privadas;</w:t>
      </w:r>
    </w:p>
    <w:p w:rsidR="00215B6E" w:rsidRPr="00215B6E" w:rsidRDefault="00215B6E" w:rsidP="00F56C33">
      <w:pPr>
        <w:numPr>
          <w:ilvl w:val="0"/>
          <w:numId w:val="16"/>
        </w:numPr>
        <w:spacing w:before="120" w:after="120" w:line="276" w:lineRule="auto"/>
        <w:rPr>
          <w:rFonts w:ascii="Arial" w:hAnsi="Arial" w:cs="Arial"/>
          <w:bCs/>
          <w:color w:val="000000"/>
          <w:lang w:eastAsia="en-US"/>
        </w:rPr>
      </w:pPr>
      <w:r w:rsidRPr="00215B6E">
        <w:rPr>
          <w:rFonts w:ascii="Arial" w:hAnsi="Arial" w:cs="Arial"/>
          <w:bCs/>
          <w:color w:val="000000"/>
          <w:lang w:eastAsia="en-US"/>
        </w:rPr>
        <w:t>Pesquisa de preço com fornecedores dos insumos utilizados, tais como: atacadistas, lojas de suprimentos, supermercados e fabricantes;</w:t>
      </w:r>
    </w:p>
    <w:p w:rsidR="00215B6E" w:rsidRPr="00215B6E" w:rsidRDefault="00215B6E" w:rsidP="00F56C33">
      <w:pPr>
        <w:numPr>
          <w:ilvl w:val="0"/>
          <w:numId w:val="16"/>
        </w:numPr>
        <w:spacing w:before="120" w:after="120" w:line="276" w:lineRule="auto"/>
        <w:rPr>
          <w:rFonts w:ascii="Arial" w:hAnsi="Arial" w:cs="Arial"/>
          <w:bCs/>
          <w:color w:val="000000"/>
          <w:lang w:eastAsia="en-US"/>
        </w:rPr>
      </w:pPr>
      <w:r w:rsidRPr="00215B6E">
        <w:rPr>
          <w:rFonts w:ascii="Arial" w:hAnsi="Arial" w:cs="Arial"/>
          <w:bCs/>
          <w:color w:val="000000"/>
          <w:lang w:eastAsia="en-US"/>
        </w:rPr>
        <w:t>Demais verificações que por ventura se fizerem necessárias.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Também será recusada a proposta que, após a diligência, não corrigir ou justificar eventuais irregularidades apontadas pelo Pregoeiro.</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A adequação da proposta na forma dos itens anteriores não p</w:t>
      </w:r>
      <w:r w:rsidR="00625C5C">
        <w:rPr>
          <w:rFonts w:ascii="Arial" w:hAnsi="Arial" w:cs="Arial"/>
          <w:color w:val="000000"/>
          <w:lang w:eastAsia="en-US"/>
        </w:rPr>
        <w:t>oderá</w:t>
      </w:r>
      <w:r w:rsidRPr="00215B6E">
        <w:rPr>
          <w:rFonts w:ascii="Arial" w:hAnsi="Arial" w:cs="Arial"/>
          <w:color w:val="000000"/>
          <w:lang w:eastAsia="en-US"/>
        </w:rPr>
        <w:t xml:space="preserve"> acarretar majoração de seu valor global e unitários.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Não se admitirá proposta que apresentar preço global simbólico, irrisório ou de valor zero, incompatíveis com os preços dos insumos de mercado, acrescidos dos respectivos encargos.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É facultada ao Pregoeiro ou autoridade superior, em qualquer fase da licitação, a promoção de diligências destinadas a esclarecer ou complementar a instrução do processo, vedada a inclusão de documentos que deveriam constar originariamente da proposta.</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Não serão admitidos cancelamentos, retificações de preços ou alterações nas condições estabelecidas, uma vez aceitas as propostas de preços.</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215B6E" w:rsidRP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Erros aritméticos serão retificados desde que não importem em acréscimo do preço fixado no Termo de Proposta, que exige a apresentação de propostas firmes e valiosas:</w:t>
      </w:r>
    </w:p>
    <w:p w:rsidR="00215B6E" w:rsidRPr="00215B6E" w:rsidRDefault="00215B6E" w:rsidP="00F56C33">
      <w:pPr>
        <w:numPr>
          <w:ilvl w:val="0"/>
          <w:numId w:val="17"/>
        </w:numPr>
        <w:spacing w:before="120" w:after="120" w:line="276" w:lineRule="auto"/>
        <w:rPr>
          <w:rFonts w:ascii="Arial" w:hAnsi="Arial" w:cs="Arial"/>
          <w:color w:val="000000"/>
          <w:lang w:eastAsia="en-US"/>
        </w:rPr>
      </w:pPr>
      <w:r w:rsidRPr="00215B6E">
        <w:rPr>
          <w:rFonts w:ascii="Arial" w:hAnsi="Arial" w:cs="Arial"/>
          <w:color w:val="000000"/>
          <w:lang w:eastAsia="en-US"/>
        </w:rPr>
        <w:t>Se houver discrepância entre o preço unitário e o preço total, o qual é obtido pela multiplicação do preço unitário pela quantidade, o preço unitário prevalecerá, e o preço total será corrigido;</w:t>
      </w:r>
    </w:p>
    <w:p w:rsidR="00215B6E" w:rsidRPr="00215B6E" w:rsidRDefault="00215B6E" w:rsidP="00F56C33">
      <w:pPr>
        <w:numPr>
          <w:ilvl w:val="0"/>
          <w:numId w:val="17"/>
        </w:numPr>
        <w:spacing w:before="120" w:after="120" w:line="276" w:lineRule="auto"/>
        <w:rPr>
          <w:rFonts w:ascii="Arial" w:hAnsi="Arial" w:cs="Arial"/>
          <w:color w:val="000000"/>
          <w:lang w:eastAsia="en-US"/>
        </w:rPr>
      </w:pPr>
      <w:r w:rsidRPr="00215B6E">
        <w:rPr>
          <w:rFonts w:ascii="Arial" w:hAnsi="Arial" w:cs="Arial"/>
          <w:color w:val="000000"/>
          <w:lang w:eastAsia="en-US"/>
        </w:rPr>
        <w:t>Se houver discrepância entre os valores numéricos e seus componentes por extenso, prevalecerão os valores descritos por extenso;</w:t>
      </w:r>
    </w:p>
    <w:p w:rsidR="00215B6E" w:rsidRPr="00215B6E" w:rsidRDefault="00215B6E" w:rsidP="00F56C33">
      <w:pPr>
        <w:numPr>
          <w:ilvl w:val="0"/>
          <w:numId w:val="17"/>
        </w:numPr>
        <w:spacing w:before="120" w:after="120" w:line="276" w:lineRule="auto"/>
        <w:rPr>
          <w:rFonts w:ascii="Arial" w:hAnsi="Arial" w:cs="Arial"/>
          <w:color w:val="000000"/>
          <w:lang w:eastAsia="en-US"/>
        </w:rPr>
      </w:pPr>
      <w:r w:rsidRPr="00215B6E">
        <w:rPr>
          <w:rFonts w:ascii="Arial" w:hAnsi="Arial" w:cs="Arial"/>
          <w:color w:val="000000"/>
          <w:lang w:eastAsia="en-US"/>
        </w:rPr>
        <w:lastRenderedPageBreak/>
        <w:t>Se houver discrepância entre os valores unitários constantes das Planilhas de Composições de Preços Unitários e a Planilha de Preços Unitários, prevalecerá o valor da Composições de Preços Unitários.</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Erros ou distorções em qualquer preço ou componente de preço, que impliquem em acréscimo do preço fixado no Termo de Proposta não serão considerados.</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Ocorrendo a hipótese prevista no subitem </w:t>
      </w:r>
      <w:r w:rsidR="00625C5C">
        <w:rPr>
          <w:rFonts w:ascii="Arial" w:hAnsi="Arial" w:cs="Arial"/>
          <w:color w:val="000000"/>
          <w:lang w:eastAsia="en-US"/>
        </w:rPr>
        <w:t>7</w:t>
      </w:r>
      <w:r w:rsidRPr="00215B6E">
        <w:rPr>
          <w:rFonts w:ascii="Arial" w:hAnsi="Arial" w:cs="Arial"/>
          <w:color w:val="000000"/>
          <w:lang w:eastAsia="en-US"/>
        </w:rPr>
        <w:t>.1</w:t>
      </w:r>
      <w:r w:rsidR="004A7745">
        <w:rPr>
          <w:rFonts w:ascii="Arial" w:hAnsi="Arial" w:cs="Arial"/>
          <w:color w:val="000000"/>
          <w:lang w:eastAsia="en-US"/>
        </w:rPr>
        <w:t>7</w:t>
      </w:r>
      <w:r w:rsidRPr="00215B6E">
        <w:rPr>
          <w:rFonts w:ascii="Arial" w:hAnsi="Arial" w:cs="Arial"/>
          <w:color w:val="000000"/>
          <w:lang w:eastAsia="en-US"/>
        </w:rPr>
        <w:t xml:space="preserve"> a licitante deverá honrar o preço fixado no Termo de Proposta, sob pena de desclassificação.</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 pregoeiro poderá solicitar parecer técnico da Área de origem da licitação, para subsidiar </w:t>
      </w:r>
      <w:proofErr w:type="gramStart"/>
      <w:r w:rsidRPr="00215B6E">
        <w:rPr>
          <w:rFonts w:ascii="Arial" w:hAnsi="Arial" w:cs="Arial"/>
          <w:color w:val="000000"/>
          <w:lang w:eastAsia="en-US"/>
        </w:rPr>
        <w:t>no  julgamento</w:t>
      </w:r>
      <w:proofErr w:type="gramEnd"/>
      <w:r w:rsidRPr="00215B6E">
        <w:rPr>
          <w:rFonts w:ascii="Arial" w:hAnsi="Arial" w:cs="Arial"/>
          <w:color w:val="000000"/>
          <w:lang w:eastAsia="en-US"/>
        </w:rPr>
        <w:t xml:space="preserve"> da proposta.</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Os documentos remetidos por meio da opção “Enviar Anexo” do sistema </w:t>
      </w:r>
      <w:proofErr w:type="spellStart"/>
      <w:r w:rsidRPr="00215B6E">
        <w:rPr>
          <w:rFonts w:ascii="Arial" w:hAnsi="Arial" w:cs="Arial"/>
          <w:color w:val="000000"/>
          <w:lang w:eastAsia="en-US"/>
        </w:rPr>
        <w:t>Comprasnet</w:t>
      </w:r>
      <w:proofErr w:type="spellEnd"/>
      <w:r w:rsidRPr="00215B6E">
        <w:rPr>
          <w:rFonts w:ascii="Arial" w:hAnsi="Arial" w:cs="Arial"/>
          <w:color w:val="000000"/>
          <w:lang w:eastAsia="en-US"/>
        </w:rPr>
        <w:t xml:space="preserve"> poderão ser solicitados em original ou por cópia autenticada a qualquer momento, para que sejam encaminhados no </w:t>
      </w:r>
      <w:proofErr w:type="gramStart"/>
      <w:r w:rsidRPr="00215B6E">
        <w:rPr>
          <w:rFonts w:ascii="Arial" w:hAnsi="Arial" w:cs="Arial"/>
          <w:color w:val="000000"/>
          <w:lang w:eastAsia="en-US"/>
        </w:rPr>
        <w:t>prazo  de</w:t>
      </w:r>
      <w:proofErr w:type="gramEnd"/>
      <w:r w:rsidRPr="00215B6E">
        <w:rPr>
          <w:rFonts w:ascii="Arial" w:hAnsi="Arial" w:cs="Arial"/>
          <w:color w:val="000000"/>
          <w:lang w:eastAsia="en-US"/>
        </w:rPr>
        <w:t xml:space="preserve"> até 03 (três) dias úteis.</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Os originais ou cópias autenticadas, caso sejam solicitados, deverão ser encaminhados ao Pregoeiro ou à </w:t>
      </w:r>
      <w:r w:rsidR="009245E8" w:rsidRPr="00B32F33">
        <w:rPr>
          <w:rFonts w:ascii="Arial" w:hAnsi="Arial" w:cs="Arial"/>
        </w:rPr>
        <w:t>Secretaria Regional de Licitações no prédio da 6ª Superintendência Regional da CODEVASF, localizado na Avenida Comissão do Vale, S/N – Piranga, Juazeiro/BA</w:t>
      </w:r>
    </w:p>
    <w:p w:rsidR="00215B6E" w:rsidRPr="00625C5C"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O licitante que abandonar o certame, deixando de enviar a documentação indicada neste item, será desclassificado e sujeitar-se-á às sanções previstas neste Edital.</w:t>
      </w:r>
    </w:p>
    <w:p w:rsidR="00215B6E" w:rsidRDefault="00215B6E" w:rsidP="00DD1A2F">
      <w:pPr>
        <w:numPr>
          <w:ilvl w:val="1"/>
          <w:numId w:val="2"/>
        </w:numPr>
        <w:spacing w:before="120" w:after="120" w:line="276" w:lineRule="auto"/>
        <w:ind w:left="425" w:firstLine="0"/>
        <w:rPr>
          <w:rFonts w:ascii="Arial" w:hAnsi="Arial" w:cs="Arial"/>
          <w:color w:val="000000"/>
          <w:lang w:eastAsia="en-US"/>
        </w:rPr>
      </w:pPr>
      <w:r w:rsidRPr="00215B6E">
        <w:rPr>
          <w:rFonts w:ascii="Arial" w:hAnsi="Arial" w:cs="Arial"/>
          <w:color w:val="000000"/>
          <w:lang w:eastAsia="en-US"/>
        </w:rPr>
        <w:t xml:space="preserve">O Pregoeiro poderá fixar prazo para o reenvio das planilhas de composição de preços quando o preço total ofertado for </w:t>
      </w:r>
      <w:proofErr w:type="gramStart"/>
      <w:r w:rsidRPr="00215B6E">
        <w:rPr>
          <w:rFonts w:ascii="Arial" w:hAnsi="Arial" w:cs="Arial"/>
          <w:color w:val="000000"/>
          <w:lang w:eastAsia="en-US"/>
        </w:rPr>
        <w:t>aceitável</w:t>
      </w:r>
      <w:proofErr w:type="gramEnd"/>
      <w:r w:rsidRPr="00215B6E">
        <w:rPr>
          <w:rFonts w:ascii="Arial" w:hAnsi="Arial" w:cs="Arial"/>
          <w:color w:val="000000"/>
          <w:lang w:eastAsia="en-US"/>
        </w:rPr>
        <w:t xml:space="preserve"> mas os preços unitários que compõem necessitem de ajustes aos valores orçados pela Codevasf.</w:t>
      </w:r>
    </w:p>
    <w:p w:rsidR="009D6407" w:rsidRPr="009D6407" w:rsidRDefault="009D6407" w:rsidP="00DD1A2F">
      <w:pPr>
        <w:numPr>
          <w:ilvl w:val="1"/>
          <w:numId w:val="2"/>
        </w:numPr>
        <w:spacing w:before="120" w:after="120" w:line="276" w:lineRule="auto"/>
        <w:ind w:left="425" w:firstLine="0"/>
        <w:rPr>
          <w:rFonts w:ascii="Arial" w:hAnsi="Arial" w:cs="Arial"/>
          <w:bCs/>
          <w:iCs/>
        </w:rPr>
      </w:pPr>
      <w:r w:rsidRPr="00C425A1">
        <w:rPr>
          <w:rFonts w:ascii="Arial" w:hAnsi="Arial" w:cs="Arial"/>
          <w:bCs/>
          <w:iCs/>
          <w:color w:val="000000"/>
        </w:rPr>
        <w:t>Qualquer interessado poderá requerer que se realizem diligências para aferir a exequibilidade e a legalidade das propostas, devendo apresentar as provas ou os indícios que fundamentam a suspeita.</w:t>
      </w:r>
    </w:p>
    <w:bookmarkEnd w:id="0"/>
    <w:p w:rsidR="00C425A1" w:rsidRPr="00C425A1" w:rsidRDefault="00C425A1" w:rsidP="00DD1A2F">
      <w:pPr>
        <w:pStyle w:val="Nivel01"/>
        <w:numPr>
          <w:ilvl w:val="0"/>
          <w:numId w:val="2"/>
        </w:numPr>
        <w:rPr>
          <w:rFonts w:eastAsia="Times New Roman" w:cs="Arial"/>
        </w:rPr>
      </w:pPr>
      <w:r w:rsidRPr="00C425A1">
        <w:rPr>
          <w:rFonts w:eastAsia="Times New Roman" w:cs="Arial"/>
          <w:lang w:eastAsia="en-US"/>
        </w:rPr>
        <w:t xml:space="preserve">HABILITAÇÃO </w:t>
      </w:r>
    </w:p>
    <w:p w:rsidR="00C425A1" w:rsidRPr="00C425A1" w:rsidRDefault="00C425A1" w:rsidP="00F56C33">
      <w:pPr>
        <w:numPr>
          <w:ilvl w:val="1"/>
          <w:numId w:val="5"/>
        </w:numPr>
        <w:spacing w:before="120" w:after="120" w:line="276" w:lineRule="auto"/>
        <w:ind w:left="567" w:firstLine="0"/>
        <w:contextualSpacing/>
        <w:rPr>
          <w:rFonts w:ascii="Arial" w:hAnsi="Arial" w:cs="Arial"/>
        </w:rPr>
      </w:pPr>
      <w:r w:rsidRPr="00C425A1">
        <w:rPr>
          <w:rFonts w:ascii="Arial" w:hAnsi="Arial" w:cs="Arial"/>
          <w:lang w:eastAsia="ar-SA"/>
        </w:rPr>
        <w:t>Como condição prévia ao exame da documentação de habilitação</w:t>
      </w:r>
      <w:r w:rsidRPr="00C425A1">
        <w:rPr>
          <w:rFonts w:ascii="Arial" w:hAnsi="Arial" w:cs="Arial"/>
        </w:rPr>
        <w:t xml:space="preserve"> do licitante detentor da proposta </w:t>
      </w:r>
      <w:r w:rsidRPr="00C425A1">
        <w:rPr>
          <w:rFonts w:ascii="Arial" w:hAnsi="Arial" w:cs="Arial"/>
          <w:color w:val="000000"/>
        </w:rPr>
        <w:t>classificada em primeiro lugar</w:t>
      </w:r>
      <w:r w:rsidRPr="00C425A1">
        <w:rPr>
          <w:rFonts w:ascii="Arial" w:hAnsi="Arial" w:cs="Arial"/>
          <w:lang w:eastAsia="ar-SA"/>
        </w:rPr>
        <w:t xml:space="preserve">, </w:t>
      </w:r>
      <w:r w:rsidRPr="00C425A1">
        <w:rPr>
          <w:rFonts w:ascii="Arial" w:hAnsi="Arial" w:cs="Arial"/>
        </w:rPr>
        <w:t xml:space="preserve">o Pregoeiro </w:t>
      </w:r>
      <w:r w:rsidRPr="00C425A1">
        <w:rPr>
          <w:rFonts w:ascii="Arial" w:hAnsi="Arial" w:cs="Arial"/>
          <w:lang w:eastAsia="ar-SA"/>
        </w:rPr>
        <w:t>verificará o eventual descumprimento das condições de participação, especialmente quanto à</w:t>
      </w:r>
      <w:r w:rsidRPr="00C425A1">
        <w:rPr>
          <w:rFonts w:ascii="Arial" w:hAnsi="Arial" w:cs="Arial"/>
        </w:rPr>
        <w:t xml:space="preserve"> existência de sanção que impeça a participação no certame ou a futura contratação, mediante a consulta aos seguintes cadastros:</w:t>
      </w:r>
    </w:p>
    <w:p w:rsidR="00C425A1" w:rsidRPr="00C425A1" w:rsidRDefault="009E0C5F" w:rsidP="00F56C33">
      <w:pPr>
        <w:numPr>
          <w:ilvl w:val="2"/>
          <w:numId w:val="5"/>
        </w:numPr>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SICAF;</w:t>
      </w:r>
    </w:p>
    <w:p w:rsidR="00C425A1" w:rsidRPr="00C425A1" w:rsidRDefault="009E0C5F" w:rsidP="00F56C33">
      <w:pPr>
        <w:numPr>
          <w:ilvl w:val="2"/>
          <w:numId w:val="5"/>
        </w:numPr>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Cadastro Nacional de Empresas Inidôneas e Suspensas – CEIS, mantido pela Controladoria-Geral da União (</w:t>
      </w:r>
      <w:hyperlink r:id="rId15" w:history="1">
        <w:r w:rsidR="00C425A1" w:rsidRPr="00C425A1">
          <w:rPr>
            <w:rFonts w:ascii="Arial" w:hAnsi="Arial" w:cs="Arial"/>
            <w:color w:val="000080"/>
            <w:u w:val="single"/>
          </w:rPr>
          <w:t>www.portaldatransparencia.gov.br/ceis</w:t>
        </w:r>
      </w:hyperlink>
      <w:r w:rsidR="00C425A1" w:rsidRPr="00C425A1">
        <w:rPr>
          <w:rFonts w:ascii="Arial" w:hAnsi="Arial" w:cs="Arial"/>
        </w:rPr>
        <w:t>);</w:t>
      </w:r>
    </w:p>
    <w:p w:rsidR="00C425A1" w:rsidRPr="00C425A1" w:rsidRDefault="009E0C5F" w:rsidP="00F56C33">
      <w:pPr>
        <w:numPr>
          <w:ilvl w:val="2"/>
          <w:numId w:val="5"/>
        </w:numPr>
        <w:spacing w:before="120" w:after="120" w:line="276" w:lineRule="auto"/>
        <w:ind w:left="567" w:firstLine="0"/>
        <w:rPr>
          <w:rFonts w:ascii="Arial" w:hAnsi="Arial" w:cs="Arial"/>
        </w:rPr>
      </w:pPr>
      <w:r>
        <w:rPr>
          <w:rFonts w:ascii="Arial" w:hAnsi="Arial" w:cs="Arial"/>
          <w:bCs/>
        </w:rPr>
        <w:t xml:space="preserve"> </w:t>
      </w:r>
      <w:r w:rsidR="00C425A1" w:rsidRPr="00C425A1">
        <w:rPr>
          <w:rFonts w:ascii="Arial" w:hAnsi="Arial" w:cs="Arial"/>
          <w:bCs/>
        </w:rPr>
        <w:t>Cadastro Nacional de Condenações Cíveis por Atos de Improbidade Administrativa, mantido pelo Conselho Nacional de Justiça</w:t>
      </w:r>
      <w:r w:rsidR="00C425A1" w:rsidRPr="00C425A1">
        <w:rPr>
          <w:rFonts w:ascii="Arial" w:hAnsi="Arial" w:cs="Arial"/>
        </w:rPr>
        <w:t xml:space="preserve"> (</w:t>
      </w:r>
      <w:hyperlink r:id="rId16" w:history="1">
        <w:r w:rsidR="00C425A1" w:rsidRPr="00C425A1">
          <w:rPr>
            <w:rFonts w:ascii="Arial" w:hAnsi="Arial" w:cs="Arial"/>
            <w:color w:val="0000FF"/>
            <w:u w:val="single"/>
          </w:rPr>
          <w:t>www.</w:t>
        </w:r>
        <w:r w:rsidR="00C425A1" w:rsidRPr="00C425A1">
          <w:rPr>
            <w:rFonts w:ascii="Arial" w:hAnsi="Arial" w:cs="Arial"/>
            <w:bCs/>
            <w:color w:val="0000FF"/>
            <w:u w:val="single"/>
          </w:rPr>
          <w:t>cnj</w:t>
        </w:r>
        <w:r w:rsidR="00C425A1" w:rsidRPr="00C425A1">
          <w:rPr>
            <w:rFonts w:ascii="Arial" w:hAnsi="Arial" w:cs="Arial"/>
            <w:color w:val="0000FF"/>
            <w:u w:val="single"/>
          </w:rPr>
          <w:t>.jus.br/</w:t>
        </w:r>
        <w:r w:rsidR="00C425A1" w:rsidRPr="00C425A1">
          <w:rPr>
            <w:rFonts w:ascii="Arial" w:hAnsi="Arial" w:cs="Arial"/>
            <w:bCs/>
            <w:color w:val="0000FF"/>
            <w:u w:val="single"/>
          </w:rPr>
          <w:t>improbidade</w:t>
        </w:r>
        <w:r w:rsidR="00C425A1" w:rsidRPr="00C425A1">
          <w:rPr>
            <w:rFonts w:ascii="Arial" w:hAnsi="Arial" w:cs="Arial"/>
            <w:color w:val="0000FF"/>
            <w:u w:val="single"/>
          </w:rPr>
          <w:t>_adm/consultar_requerido.php</w:t>
        </w:r>
      </w:hyperlink>
      <w:r w:rsidR="00C425A1" w:rsidRPr="00C425A1">
        <w:rPr>
          <w:rFonts w:ascii="Arial" w:hAnsi="Arial" w:cs="Arial"/>
        </w:rPr>
        <w:t>).</w:t>
      </w:r>
    </w:p>
    <w:p w:rsidR="00C425A1" w:rsidRPr="00C425A1" w:rsidRDefault="009E0C5F" w:rsidP="00F56C33">
      <w:pPr>
        <w:numPr>
          <w:ilvl w:val="2"/>
          <w:numId w:val="5"/>
        </w:numPr>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Lista de Inidôneos, mantida pelo Tribunal de Contas da União – TCU;</w:t>
      </w:r>
    </w:p>
    <w:p w:rsidR="00C425A1" w:rsidRPr="00C425A1" w:rsidRDefault="00C425A1" w:rsidP="00F56C33">
      <w:pPr>
        <w:numPr>
          <w:ilvl w:val="2"/>
          <w:numId w:val="5"/>
        </w:numPr>
        <w:spacing w:before="120" w:after="120" w:line="276" w:lineRule="auto"/>
        <w:ind w:left="567" w:firstLine="0"/>
        <w:rPr>
          <w:rFonts w:ascii="Arial" w:hAnsi="Arial" w:cs="Arial"/>
          <w:bCs/>
          <w:color w:val="000000"/>
        </w:rPr>
      </w:pPr>
      <w:r w:rsidRPr="00C425A1">
        <w:rPr>
          <w:rFonts w:ascii="Arial" w:hAnsi="Arial" w:cs="Arial"/>
          <w:bCs/>
          <w:color w:val="000000"/>
        </w:rPr>
        <w:t>A</w:t>
      </w:r>
      <w:r w:rsidR="009E0C5F">
        <w:rPr>
          <w:rFonts w:ascii="Arial" w:hAnsi="Arial" w:cs="Arial"/>
          <w:bCs/>
          <w:color w:val="000000"/>
        </w:rPr>
        <w:t xml:space="preserve"> </w:t>
      </w:r>
      <w:r w:rsidRPr="00C425A1">
        <w:rPr>
          <w:rFonts w:ascii="Arial" w:hAnsi="Arial" w:cs="Arial"/>
          <w:bCs/>
          <w:color w:val="000000"/>
        </w:rPr>
        <w:t>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425A1" w:rsidRPr="00C425A1" w:rsidRDefault="00D5260C" w:rsidP="00F56C33">
      <w:pPr>
        <w:numPr>
          <w:ilvl w:val="2"/>
          <w:numId w:val="5"/>
        </w:numPr>
        <w:spacing w:before="120" w:after="120" w:line="276" w:lineRule="auto"/>
        <w:ind w:left="567" w:firstLine="0"/>
        <w:rPr>
          <w:rFonts w:ascii="Arial" w:hAnsi="Arial" w:cs="Arial"/>
          <w:bCs/>
          <w:color w:val="000000"/>
        </w:rPr>
      </w:pPr>
      <w:r>
        <w:rPr>
          <w:rFonts w:ascii="Arial" w:hAnsi="Arial" w:cs="Arial"/>
          <w:bCs/>
          <w:color w:val="000000"/>
        </w:rPr>
        <w:t xml:space="preserve"> </w:t>
      </w:r>
      <w:r w:rsidR="00C425A1" w:rsidRPr="00C425A1">
        <w:rPr>
          <w:rFonts w:ascii="Arial" w:hAnsi="Arial" w:cs="Arial"/>
          <w:bCs/>
          <w:color w:val="000000"/>
        </w:rPr>
        <w:t>Constatada a existência de sanção, o Pregoeiro reputará o licitante inabilitado, por falta de condição de participação.</w:t>
      </w:r>
    </w:p>
    <w:p w:rsidR="00C425A1" w:rsidRPr="00C425A1" w:rsidRDefault="00C425A1" w:rsidP="00F56C33">
      <w:pPr>
        <w:numPr>
          <w:ilvl w:val="1"/>
          <w:numId w:val="5"/>
        </w:numPr>
        <w:spacing w:before="120" w:after="120" w:line="276" w:lineRule="auto"/>
        <w:ind w:left="567" w:firstLine="0"/>
        <w:rPr>
          <w:rFonts w:ascii="Arial" w:hAnsi="Arial" w:cs="Arial"/>
          <w:bCs/>
          <w:color w:val="000000"/>
        </w:rPr>
      </w:pPr>
      <w:r w:rsidRPr="00C425A1">
        <w:rPr>
          <w:rFonts w:ascii="Arial" w:hAnsi="Arial" w:cs="Arial"/>
          <w:bCs/>
          <w:color w:val="000000"/>
        </w:rPr>
        <w:t xml:space="preserve">Os licitantes deverão apresentar a seguinte documentação relativa à Habilitação Jurídica, Regularidade Fiscal e trabalhista: </w:t>
      </w:r>
    </w:p>
    <w:p w:rsidR="00C425A1" w:rsidRPr="00231C56" w:rsidRDefault="00C425A1" w:rsidP="00F56C33">
      <w:pPr>
        <w:numPr>
          <w:ilvl w:val="1"/>
          <w:numId w:val="5"/>
        </w:numPr>
        <w:spacing w:before="120" w:after="120" w:line="276" w:lineRule="auto"/>
        <w:ind w:left="567" w:firstLine="0"/>
        <w:rPr>
          <w:rFonts w:ascii="Arial" w:hAnsi="Arial" w:cs="Arial"/>
          <w:b/>
          <w:bCs/>
          <w:color w:val="000000"/>
        </w:rPr>
      </w:pPr>
      <w:r w:rsidRPr="00231C56">
        <w:rPr>
          <w:rFonts w:ascii="Arial" w:hAnsi="Arial" w:cs="Arial"/>
          <w:b/>
          <w:bCs/>
          <w:color w:val="000000"/>
        </w:rPr>
        <w:t xml:space="preserve">Habilitação jurídica: </w:t>
      </w:r>
    </w:p>
    <w:p w:rsidR="00C425A1" w:rsidRPr="00D5260C"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rPr>
      </w:pPr>
      <w:r w:rsidRPr="00CD6B9F">
        <w:rPr>
          <w:rFonts w:ascii="Arial" w:hAnsi="Arial" w:cs="Arial"/>
        </w:rPr>
        <w:t>no caso de empresário individual, inscrição no Registro Público de Empresas Mercantis</w:t>
      </w:r>
      <w:r w:rsidRPr="00D5260C">
        <w:rPr>
          <w:rFonts w:ascii="Arial" w:hAnsi="Arial" w:cs="Arial"/>
        </w:rPr>
        <w:t>;</w:t>
      </w:r>
    </w:p>
    <w:p w:rsidR="00C425A1" w:rsidRPr="00337462"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lastRenderedPageBreak/>
        <w:t>em se tratando de sociedades comerciais ou empresa individual de responsabilidade limitada: ato constitutivo em vigor, devidamente registrado, e, no caso de sociedades por ações, ac</w:t>
      </w:r>
      <w:r w:rsidRPr="00337462">
        <w:rPr>
          <w:rFonts w:ascii="Arial" w:hAnsi="Arial" w:cs="Arial"/>
          <w:color w:val="000000"/>
        </w:rPr>
        <w:t>ompanhado de documentos de eleição de seus administradores;</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inscrição no Registro Público de Empresas Mercantis onde opera, com averbação no Registro onde tem sede a matriz, no caso de ser o participante sucursal, filial ou agência;</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inscrição do ato constitutivo no Registro Civil das Pessoas Jurídicas, no caso de sociedades simples, acompanhada de prova de diretoria em exercício;</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decreto de autorização, em se tratando de sociedade empresária estrangeira em funcionamento no País;</w:t>
      </w:r>
    </w:p>
    <w:p w:rsidR="00C425A1" w:rsidRPr="00F100FA"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rPr>
      </w:pPr>
      <w:r w:rsidRPr="00F100FA">
        <w:rPr>
          <w:rFonts w:ascii="Arial" w:hAnsi="Arial" w:cs="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C425A1" w:rsidRDefault="00D5260C" w:rsidP="00F56C33">
      <w:pPr>
        <w:numPr>
          <w:ilvl w:val="2"/>
          <w:numId w:val="5"/>
        </w:numPr>
        <w:spacing w:before="120" w:after="120" w:line="276" w:lineRule="auto"/>
        <w:ind w:left="567" w:firstLine="0"/>
        <w:contextualSpacing/>
        <w:rPr>
          <w:rFonts w:ascii="Arial" w:hAnsi="Arial" w:cs="Arial"/>
          <w:bCs/>
          <w:color w:val="000000"/>
        </w:rPr>
      </w:pPr>
      <w:r>
        <w:rPr>
          <w:rFonts w:ascii="Arial" w:hAnsi="Arial" w:cs="Arial"/>
          <w:bCs/>
          <w:color w:val="000000"/>
        </w:rPr>
        <w:t xml:space="preserve"> </w:t>
      </w:r>
      <w:r w:rsidR="00C425A1" w:rsidRPr="00C425A1">
        <w:rPr>
          <w:rFonts w:ascii="Arial" w:hAnsi="Arial" w:cs="Arial"/>
          <w:bCs/>
          <w:color w:val="000000"/>
        </w:rPr>
        <w:t>Os documentos acima deverão estar acompanhados de todas as alterações ou da consolidação respectiva;</w:t>
      </w:r>
    </w:p>
    <w:p w:rsidR="00391F40" w:rsidRPr="00C425A1" w:rsidRDefault="00391F40" w:rsidP="00391F40">
      <w:pPr>
        <w:spacing w:before="120" w:after="120" w:line="276" w:lineRule="auto"/>
        <w:ind w:left="567" w:firstLine="0"/>
        <w:contextualSpacing/>
        <w:rPr>
          <w:rFonts w:ascii="Arial" w:hAnsi="Arial" w:cs="Arial"/>
          <w:bCs/>
          <w:color w:val="000000"/>
        </w:rPr>
      </w:pPr>
    </w:p>
    <w:p w:rsidR="00C425A1" w:rsidRPr="00C425A1" w:rsidRDefault="00C425A1" w:rsidP="00F56C33">
      <w:pPr>
        <w:numPr>
          <w:ilvl w:val="1"/>
          <w:numId w:val="5"/>
        </w:numPr>
        <w:spacing w:before="120" w:after="120" w:line="276" w:lineRule="auto"/>
        <w:ind w:left="567" w:firstLine="0"/>
        <w:rPr>
          <w:rFonts w:ascii="Arial" w:hAnsi="Arial" w:cs="Arial"/>
          <w:b/>
          <w:bCs/>
          <w:color w:val="000000"/>
        </w:rPr>
      </w:pPr>
      <w:r w:rsidRPr="00C425A1">
        <w:rPr>
          <w:rFonts w:ascii="Arial" w:hAnsi="Arial" w:cs="Arial"/>
          <w:b/>
          <w:bCs/>
          <w:color w:val="000000"/>
        </w:rPr>
        <w:t>Regularidade fiscal e trabalhista:</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rPr>
      </w:pPr>
      <w:r w:rsidRPr="00C425A1">
        <w:rPr>
          <w:rFonts w:ascii="Arial" w:hAnsi="Arial" w:cs="Arial"/>
          <w:lang w:eastAsia="en-US"/>
        </w:rPr>
        <w:t>prova de inscrição no Cadastro Nacional de Pessoas Jurídicas;</w:t>
      </w:r>
    </w:p>
    <w:p w:rsidR="00231C56" w:rsidRPr="00F32719" w:rsidRDefault="00231C56"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 xml:space="preserve">prova de regularidade para com as Fazenda Nacional, Estadual e Municipal, ou do Distrito Federal, compreendendo os seguintes documentos: </w:t>
      </w:r>
    </w:p>
    <w:p w:rsidR="00231C56" w:rsidRPr="00F32719" w:rsidRDefault="00231C56" w:rsidP="00F56C33">
      <w:pPr>
        <w:numPr>
          <w:ilvl w:val="3"/>
          <w:numId w:val="5"/>
        </w:num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certidão Conjunta Negativa de Débitos relativos a Tributos Federais e à Dívida Ativa da União, ou Certidão Conjunta Positiva com efeito negativo, expedida pela Secretária da Receita Federal (RFB) e Procuradoria-Geral da Fazenda Nacional (PGFN), da sede da licitante;</w:t>
      </w:r>
    </w:p>
    <w:p w:rsidR="00231C56" w:rsidRPr="00F32719" w:rsidRDefault="00231C56" w:rsidP="00F56C33">
      <w:pPr>
        <w:numPr>
          <w:ilvl w:val="3"/>
          <w:numId w:val="5"/>
        </w:num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 xml:space="preserve"> a certidão a que se refere o subitem anterior abrange inclusive os créditos tributários relativos às contribuições sociais previstas nas alíneas "a" a “d” do parágrafo único do art. 11 da Lei nº 8.212, de 24 de julho de 1991, às contribuições instituídas a título de substituição, e às contribuições devidas, por lei, a terceiros, inclusive inscritas em Dívida Ativa da União (DAU).</w:t>
      </w:r>
    </w:p>
    <w:p w:rsidR="00231C56" w:rsidRPr="00F32719" w:rsidRDefault="00231C56" w:rsidP="009245E8">
      <w:p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 xml:space="preserve">Nota: A Certidão Conjunta relativa aos Tributos Federais e à Dívida Ativa da União, emitidas pela RFB e PGFN, bem como a Certidão referente à Contribuição Previdenciária (INSS), emitida pela RFB, expedidas anteriormente à vigência da Portaria Conjunta RFB/PGFN nº 1.751, de 2/10/2014, alterada Portaria Conjunta RFB/PGFN nº 1.821, de 17/10/2014, poderão ser apresentadas para satisfazer a </w:t>
      </w:r>
      <w:r w:rsidR="00C66117" w:rsidRPr="00F32719">
        <w:rPr>
          <w:rFonts w:ascii="Arial" w:hAnsi="Arial" w:cs="Arial"/>
          <w:color w:val="000000"/>
        </w:rPr>
        <w:t>exigência do subitem 8.4.2.1</w:t>
      </w:r>
      <w:r w:rsidRPr="00F32719">
        <w:rPr>
          <w:rFonts w:ascii="Arial" w:hAnsi="Arial" w:cs="Arial"/>
          <w:color w:val="000000"/>
        </w:rPr>
        <w:t>, desde que estejam dentro do prazo de validade nelas constantes, conforme prevê a Portaria MF nº 358, de 5/9/2014 (publicada no DOU de 9/9/2014).</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lang w:eastAsia="en-US"/>
        </w:rPr>
        <w:t>prova de regularidade com o Fundo de Garantia do Tempo de Serviço (FGTS);</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rPr>
      </w:pPr>
      <w:r w:rsidRPr="00C425A1">
        <w:rPr>
          <w:rFonts w:ascii="Arial" w:hAnsi="Arial" w:cs="Arial"/>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bCs/>
          <w:color w:val="000000"/>
        </w:rPr>
      </w:pPr>
      <w:r w:rsidRPr="00C425A1">
        <w:rPr>
          <w:rFonts w:ascii="Arial" w:hAnsi="Arial" w:cs="Arial"/>
          <w:bCs/>
          <w:color w:val="000000"/>
        </w:rPr>
        <w:t xml:space="preserve">prova de inscrição no cadastro de contribuintes municipal, relativo ao domicílio ou sede do licitante, pertinente ao seu ramo de atividade e compatível com o objeto contratual; </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b/>
        </w:rPr>
      </w:pPr>
      <w:r w:rsidRPr="00C425A1">
        <w:rPr>
          <w:rFonts w:ascii="Arial" w:hAnsi="Arial" w:cs="Arial"/>
        </w:rPr>
        <w:t xml:space="preserve">prova de regularidade com a Fazenda Municipal do domicílio ou sede do licitante, relativa à atividade em cujo exercício contrata ou concorre; </w:t>
      </w: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b/>
          <w:color w:val="000000"/>
        </w:rPr>
      </w:pPr>
      <w:r w:rsidRPr="00C425A1">
        <w:rPr>
          <w:rFonts w:ascii="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C425A1" w:rsidRPr="00B75968"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color w:val="000000"/>
          <w:lang w:eastAsia="en-US" w:bidi="pt-BR"/>
        </w:rPr>
        <w:lastRenderedPageBreak/>
        <w:t>caso o licitante detentor do menor preço seja microempresa ou empresa de pequeno porte</w:t>
      </w:r>
      <w:r w:rsidRPr="00C425A1">
        <w:rPr>
          <w:rFonts w:ascii="Arial" w:hAnsi="Arial" w:cs="Arial"/>
          <w:color w:val="000000"/>
          <w:lang w:eastAsia="en-US"/>
        </w:rPr>
        <w:t>,</w:t>
      </w:r>
      <w:r w:rsidRPr="00C425A1">
        <w:rPr>
          <w:rFonts w:ascii="Arial" w:hAnsi="Arial" w:cs="Arial"/>
          <w:color w:val="000000"/>
          <w:lang w:eastAsia="en-US" w:bidi="pt-BR"/>
        </w:rPr>
        <w:t xml:space="preserve"> </w:t>
      </w:r>
      <w:r w:rsidRPr="00C425A1">
        <w:rPr>
          <w:rFonts w:ascii="Arial" w:hAnsi="Arial" w:cs="Arial"/>
          <w:color w:val="000000"/>
          <w:lang w:eastAsia="en-US"/>
        </w:rPr>
        <w:t>deverá apresentar toda a documentação exigida para efeito de comprovação de regularidade fiscal, mesmo que esta apresente alguma restrição, sob pena de inabilitação.</w:t>
      </w:r>
    </w:p>
    <w:p w:rsidR="00B75968" w:rsidRPr="00F32719" w:rsidRDefault="00B75968" w:rsidP="00F56C33">
      <w:pPr>
        <w:numPr>
          <w:ilvl w:val="2"/>
          <w:numId w:val="5"/>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Nos termos do art. 42 da Lei Complementar nº 123/2006 e do Decreto nº 8.538/2015, em se tratando das microempresas ou empresas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rsidR="00B75968" w:rsidRPr="00F32719" w:rsidRDefault="00B75968" w:rsidP="00F56C33">
      <w:pPr>
        <w:numPr>
          <w:ilvl w:val="2"/>
          <w:numId w:val="5"/>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Na hipótese de haver alguma restrição na comprovação da regularidade fiscal quando da comprovação de que trata o subitem acima, será assegurado o prazo de 5(cinco)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rsidR="00B75968" w:rsidRPr="00F32719" w:rsidRDefault="00B75968" w:rsidP="00F56C33">
      <w:pPr>
        <w:numPr>
          <w:ilvl w:val="2"/>
          <w:numId w:val="5"/>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 xml:space="preserve">A comprovação de regularidade fiscal das microempresas e empresas de pequeno porte é condição para assinatura do contrato. </w:t>
      </w:r>
    </w:p>
    <w:p w:rsidR="00B75968" w:rsidRPr="00F32719" w:rsidRDefault="00B75968" w:rsidP="00F56C33">
      <w:pPr>
        <w:numPr>
          <w:ilvl w:val="2"/>
          <w:numId w:val="5"/>
        </w:numPr>
        <w:tabs>
          <w:tab w:val="left" w:pos="1440"/>
        </w:tabs>
        <w:autoSpaceDE w:val="0"/>
        <w:snapToGrid w:val="0"/>
        <w:spacing w:line="276" w:lineRule="auto"/>
        <w:ind w:left="567" w:firstLine="0"/>
        <w:rPr>
          <w:rFonts w:ascii="Arial" w:hAnsi="Arial" w:cs="Arial"/>
          <w:bCs/>
          <w:iCs/>
          <w:color w:val="000000"/>
        </w:rPr>
      </w:pPr>
      <w:r w:rsidRPr="00F32719">
        <w:rPr>
          <w:rFonts w:ascii="Arial" w:hAnsi="Arial" w:cs="Arial"/>
          <w:bCs/>
          <w:iCs/>
          <w:color w:val="000000"/>
        </w:rPr>
        <w:t>A não-regularização da documentação dentro do prazo previsto no subitem 8.4.10 acima, 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C425A1" w:rsidRPr="00E47F45" w:rsidRDefault="00C425A1" w:rsidP="00F56C33">
      <w:pPr>
        <w:numPr>
          <w:ilvl w:val="1"/>
          <w:numId w:val="5"/>
        </w:numPr>
        <w:spacing w:before="120" w:after="120" w:line="276" w:lineRule="auto"/>
        <w:ind w:left="567" w:firstLine="0"/>
        <w:rPr>
          <w:rFonts w:ascii="Arial" w:hAnsi="Arial" w:cs="Arial"/>
          <w:b/>
          <w:bCs/>
          <w:iCs/>
          <w:color w:val="000000"/>
        </w:rPr>
      </w:pPr>
      <w:r w:rsidRPr="00E47F45">
        <w:rPr>
          <w:rFonts w:ascii="Arial" w:hAnsi="Arial" w:cs="Arial"/>
          <w:b/>
          <w:color w:val="000000"/>
        </w:rPr>
        <w:t>Qualificação Econômico-Financeira:</w:t>
      </w:r>
      <w:r w:rsidRPr="00E47F45">
        <w:rPr>
          <w:rFonts w:ascii="Arial" w:hAnsi="Arial" w:cs="Arial"/>
          <w:b/>
          <w:bCs/>
          <w:iCs/>
          <w:color w:val="000000"/>
        </w:rPr>
        <w:t xml:space="preserve"> </w:t>
      </w:r>
    </w:p>
    <w:p w:rsidR="00C425A1" w:rsidRPr="00E47F45" w:rsidRDefault="00C425A1" w:rsidP="00F56C33">
      <w:pPr>
        <w:numPr>
          <w:ilvl w:val="2"/>
          <w:numId w:val="5"/>
        </w:numPr>
        <w:tabs>
          <w:tab w:val="left" w:pos="1440"/>
        </w:tabs>
        <w:autoSpaceDE w:val="0"/>
        <w:snapToGrid w:val="0"/>
        <w:spacing w:before="120" w:after="120" w:line="276" w:lineRule="auto"/>
        <w:ind w:left="567" w:firstLine="0"/>
        <w:contextualSpacing/>
        <w:rPr>
          <w:rFonts w:ascii="Arial" w:hAnsi="Arial" w:cs="Arial"/>
          <w:color w:val="000000"/>
        </w:rPr>
      </w:pPr>
      <w:r w:rsidRPr="00E47F45">
        <w:rPr>
          <w:rFonts w:ascii="Arial" w:hAnsi="Arial" w:cs="Arial"/>
          <w:color w:val="000000"/>
        </w:rPr>
        <w:t>certidão negativa de falência, recuperação judicial ou recuperação extrajudicial expedida pelo distribuidor da sede do licitante;</w:t>
      </w:r>
    </w:p>
    <w:p w:rsidR="00430852" w:rsidRPr="00C425A1" w:rsidRDefault="00430852" w:rsidP="009245E8">
      <w:pPr>
        <w:tabs>
          <w:tab w:val="left" w:pos="1440"/>
        </w:tabs>
        <w:autoSpaceDE w:val="0"/>
        <w:snapToGrid w:val="0"/>
        <w:spacing w:before="120" w:after="120" w:line="276" w:lineRule="auto"/>
        <w:ind w:left="567" w:firstLine="0"/>
        <w:contextualSpacing/>
        <w:rPr>
          <w:rFonts w:ascii="Arial" w:hAnsi="Arial" w:cs="Arial"/>
          <w:color w:val="000000"/>
          <w:highlight w:val="yellow"/>
        </w:rPr>
      </w:pPr>
    </w:p>
    <w:p w:rsidR="00430852" w:rsidRPr="00F32719" w:rsidRDefault="00C425A1" w:rsidP="00F56C33">
      <w:pPr>
        <w:numPr>
          <w:ilvl w:val="2"/>
          <w:numId w:val="5"/>
        </w:numPr>
        <w:tabs>
          <w:tab w:val="left" w:pos="1440"/>
        </w:tabs>
        <w:autoSpaceDE w:val="0"/>
        <w:snapToGrid w:val="0"/>
        <w:spacing w:before="120" w:after="120" w:line="276" w:lineRule="auto"/>
        <w:ind w:left="567" w:firstLine="0"/>
        <w:contextualSpacing/>
        <w:rPr>
          <w:rFonts w:ascii="Arial" w:hAnsi="Arial" w:cs="Arial"/>
          <w:color w:val="000000"/>
        </w:rPr>
      </w:pPr>
      <w:r w:rsidRPr="00C425A1">
        <w:rPr>
          <w:rFonts w:ascii="Arial" w:hAnsi="Arial" w:cs="Arial"/>
          <w:color w:val="00000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w:t>
      </w:r>
      <w:r w:rsidRPr="00F32719">
        <w:rPr>
          <w:rFonts w:ascii="Arial" w:hAnsi="Arial" w:cs="Arial"/>
          <w:color w:val="000000"/>
        </w:rPr>
        <w:t>proposta;</w:t>
      </w:r>
      <w:r w:rsidR="00430852" w:rsidRPr="00F32719">
        <w:rPr>
          <w:rFonts w:ascii="Arial" w:hAnsi="Arial" w:cs="Arial"/>
          <w:color w:val="000000"/>
        </w:rPr>
        <w:t xml:space="preserve"> tomando como base a variação, ocorrida no período, do ÍNDICE GERAL DE PREÇOS – DISPONIBILIDADE INTERNA - IGP-DI, publicado pela Fundação Getúlio Vargas - FGV ou de outro indicador que o venha substituir.</w:t>
      </w:r>
    </w:p>
    <w:p w:rsidR="00430852" w:rsidRPr="00F32719" w:rsidRDefault="00430852" w:rsidP="009245E8">
      <w:pPr>
        <w:autoSpaceDE w:val="0"/>
        <w:autoSpaceDN w:val="0"/>
        <w:adjustRightInd w:val="0"/>
        <w:ind w:left="567" w:firstLine="0"/>
        <w:rPr>
          <w:rFonts w:ascii="Arial" w:hAnsi="Arial" w:cs="Arial"/>
          <w:color w:val="000000"/>
        </w:rPr>
      </w:pPr>
    </w:p>
    <w:p w:rsidR="00430852" w:rsidRPr="00F32719" w:rsidRDefault="00430852" w:rsidP="00F56C33">
      <w:pPr>
        <w:numPr>
          <w:ilvl w:val="3"/>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Observações: serão considerados aceitos como na forma da lei o balanço patrimonial e demonstrações contábeis assim apresentados:</w:t>
      </w:r>
    </w:p>
    <w:p w:rsidR="00430852" w:rsidRPr="00F32719" w:rsidRDefault="00430852" w:rsidP="009245E8">
      <w:pPr>
        <w:tabs>
          <w:tab w:val="left" w:pos="1440"/>
        </w:tabs>
        <w:autoSpaceDE w:val="0"/>
        <w:snapToGrid w:val="0"/>
        <w:spacing w:before="120" w:after="120" w:line="276" w:lineRule="auto"/>
        <w:ind w:left="567" w:firstLine="0"/>
        <w:contextualSpacing/>
        <w:rPr>
          <w:rFonts w:ascii="Arial" w:hAnsi="Arial" w:cs="Arial"/>
          <w:color w:val="000000"/>
        </w:rPr>
      </w:pPr>
    </w:p>
    <w:p w:rsidR="00430852" w:rsidRPr="00F32719" w:rsidRDefault="00430852" w:rsidP="00F56C33">
      <w:pPr>
        <w:numPr>
          <w:ilvl w:val="4"/>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 xml:space="preserve"> sociedades regidas pela Lei nº 6.404/76 (sociedade anônima):</w:t>
      </w:r>
    </w:p>
    <w:p w:rsidR="00430852" w:rsidRPr="00F32719" w:rsidRDefault="00430852" w:rsidP="00F56C33">
      <w:pPr>
        <w:numPr>
          <w:ilvl w:val="0"/>
          <w:numId w:val="11"/>
        </w:numPr>
        <w:tabs>
          <w:tab w:val="clear" w:pos="3272"/>
          <w:tab w:val="num" w:pos="-142"/>
        </w:tabs>
        <w:autoSpaceDE w:val="0"/>
        <w:autoSpaceDN w:val="0"/>
        <w:adjustRightInd w:val="0"/>
        <w:ind w:left="567" w:firstLine="0"/>
        <w:rPr>
          <w:rFonts w:ascii="Arial" w:hAnsi="Arial" w:cs="Arial"/>
          <w:color w:val="000000"/>
        </w:rPr>
      </w:pPr>
      <w:r w:rsidRPr="00F32719">
        <w:rPr>
          <w:rFonts w:ascii="Arial" w:hAnsi="Arial" w:cs="Arial"/>
          <w:color w:val="000000"/>
        </w:rPr>
        <w:t>Publicados em Diário Oficial; ou</w:t>
      </w:r>
    </w:p>
    <w:p w:rsidR="00430852" w:rsidRDefault="00430852" w:rsidP="00F56C33">
      <w:pPr>
        <w:numPr>
          <w:ilvl w:val="0"/>
          <w:numId w:val="11"/>
        </w:numPr>
        <w:tabs>
          <w:tab w:val="clear" w:pos="3272"/>
          <w:tab w:val="num" w:pos="-142"/>
        </w:tabs>
        <w:autoSpaceDE w:val="0"/>
        <w:autoSpaceDN w:val="0"/>
        <w:adjustRightInd w:val="0"/>
        <w:ind w:left="567" w:firstLine="0"/>
        <w:rPr>
          <w:rFonts w:ascii="Arial" w:hAnsi="Arial" w:cs="Arial"/>
          <w:color w:val="000000"/>
        </w:rPr>
      </w:pPr>
      <w:r w:rsidRPr="00F32719">
        <w:rPr>
          <w:rFonts w:ascii="Arial" w:hAnsi="Arial" w:cs="Arial"/>
          <w:color w:val="000000"/>
        </w:rPr>
        <w:t>Publicados em jornal de grande circulação; ou,</w:t>
      </w:r>
    </w:p>
    <w:p w:rsidR="004819CD" w:rsidRPr="00F32719" w:rsidRDefault="004819CD" w:rsidP="004819CD">
      <w:pPr>
        <w:autoSpaceDE w:val="0"/>
        <w:autoSpaceDN w:val="0"/>
        <w:adjustRightInd w:val="0"/>
        <w:ind w:left="567" w:firstLine="0"/>
        <w:rPr>
          <w:rFonts w:ascii="Arial" w:hAnsi="Arial" w:cs="Arial"/>
          <w:color w:val="000000"/>
        </w:rPr>
      </w:pPr>
    </w:p>
    <w:p w:rsidR="00430852" w:rsidRPr="00F32719" w:rsidRDefault="00430852" w:rsidP="00F56C33">
      <w:pPr>
        <w:numPr>
          <w:ilvl w:val="0"/>
          <w:numId w:val="11"/>
        </w:numPr>
        <w:tabs>
          <w:tab w:val="clear" w:pos="3272"/>
          <w:tab w:val="num" w:pos="-142"/>
        </w:tabs>
        <w:autoSpaceDE w:val="0"/>
        <w:autoSpaceDN w:val="0"/>
        <w:adjustRightInd w:val="0"/>
        <w:ind w:left="567" w:firstLine="0"/>
        <w:rPr>
          <w:rFonts w:ascii="Arial" w:hAnsi="Arial" w:cs="Arial"/>
          <w:color w:val="000000"/>
        </w:rPr>
      </w:pPr>
      <w:r w:rsidRPr="00F32719">
        <w:rPr>
          <w:rFonts w:ascii="Arial" w:hAnsi="Arial" w:cs="Arial"/>
          <w:color w:val="000000"/>
        </w:rPr>
        <w:t>Por fotocópia registrada ou autenticada na Junta Comercial da sede ou domicílio da licitante.</w:t>
      </w:r>
    </w:p>
    <w:p w:rsidR="00430852" w:rsidRPr="00F32719" w:rsidRDefault="00430852" w:rsidP="009245E8">
      <w:pPr>
        <w:autoSpaceDE w:val="0"/>
        <w:autoSpaceDN w:val="0"/>
        <w:adjustRightInd w:val="0"/>
        <w:ind w:left="567" w:firstLine="0"/>
        <w:rPr>
          <w:rFonts w:ascii="Arial" w:hAnsi="Arial" w:cs="Arial"/>
          <w:color w:val="000000"/>
        </w:rPr>
      </w:pPr>
    </w:p>
    <w:p w:rsidR="00430852" w:rsidRDefault="00430852" w:rsidP="00F56C33">
      <w:pPr>
        <w:numPr>
          <w:ilvl w:val="4"/>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 xml:space="preserve"> sociedades por cota de responsabilidade limitada (LTDA):</w:t>
      </w:r>
    </w:p>
    <w:p w:rsidR="004819CD" w:rsidRPr="00F32719" w:rsidRDefault="004819CD" w:rsidP="004819CD">
      <w:pPr>
        <w:tabs>
          <w:tab w:val="left" w:pos="1440"/>
        </w:tabs>
        <w:autoSpaceDE w:val="0"/>
        <w:snapToGrid w:val="0"/>
        <w:spacing w:before="120" w:after="120" w:line="276" w:lineRule="auto"/>
        <w:ind w:left="567" w:firstLine="0"/>
        <w:contextualSpacing/>
        <w:rPr>
          <w:rFonts w:ascii="Arial" w:hAnsi="Arial" w:cs="Arial"/>
          <w:color w:val="000000"/>
        </w:rPr>
      </w:pPr>
    </w:p>
    <w:p w:rsidR="00430852" w:rsidRDefault="00430852" w:rsidP="00F56C33">
      <w:pPr>
        <w:numPr>
          <w:ilvl w:val="0"/>
          <w:numId w:val="12"/>
        </w:numPr>
        <w:tabs>
          <w:tab w:val="clear" w:pos="720"/>
        </w:tabs>
        <w:autoSpaceDE w:val="0"/>
        <w:autoSpaceDN w:val="0"/>
        <w:adjustRightInd w:val="0"/>
        <w:ind w:left="567" w:firstLine="0"/>
        <w:rPr>
          <w:rFonts w:ascii="Arial" w:hAnsi="Arial" w:cs="Arial"/>
          <w:color w:val="000000"/>
        </w:rPr>
      </w:pPr>
      <w:r w:rsidRPr="00F32719">
        <w:rPr>
          <w:rFonts w:ascii="Arial" w:hAnsi="Arial" w:cs="Arial"/>
          <w:color w:val="000000"/>
        </w:rPr>
        <w:t>Por fotocópia do livro Diário, inclusive com os Termos de Abertura e de Encerramento, devidamente autenticado na Junta Comercial da sede ou domicílio da licitante ou em outro órgão equivalente; ou</w:t>
      </w:r>
    </w:p>
    <w:p w:rsidR="004819CD" w:rsidRPr="00F32719" w:rsidRDefault="004819CD" w:rsidP="004819CD">
      <w:pPr>
        <w:autoSpaceDE w:val="0"/>
        <w:autoSpaceDN w:val="0"/>
        <w:adjustRightInd w:val="0"/>
        <w:ind w:left="567" w:firstLine="0"/>
        <w:rPr>
          <w:rFonts w:ascii="Arial" w:hAnsi="Arial" w:cs="Arial"/>
          <w:color w:val="000000"/>
        </w:rPr>
      </w:pPr>
    </w:p>
    <w:p w:rsidR="00430852" w:rsidRPr="00F32719" w:rsidRDefault="00430852" w:rsidP="00F56C33">
      <w:pPr>
        <w:numPr>
          <w:ilvl w:val="0"/>
          <w:numId w:val="12"/>
        </w:numPr>
        <w:tabs>
          <w:tab w:val="clear" w:pos="720"/>
        </w:tabs>
        <w:autoSpaceDE w:val="0"/>
        <w:autoSpaceDN w:val="0"/>
        <w:adjustRightInd w:val="0"/>
        <w:ind w:left="567" w:firstLine="0"/>
        <w:rPr>
          <w:rFonts w:ascii="Arial" w:hAnsi="Arial" w:cs="Arial"/>
          <w:color w:val="000000"/>
        </w:rPr>
      </w:pPr>
      <w:r w:rsidRPr="00F32719">
        <w:rPr>
          <w:rFonts w:ascii="Arial" w:hAnsi="Arial" w:cs="Arial"/>
          <w:color w:val="000000"/>
        </w:rPr>
        <w:t>Fotocópia do Balanço e das Demonstrações Contábeis devidamente registrados ou autenticadas na Junta Comercial da sede ou domicílio da licitante;</w:t>
      </w:r>
    </w:p>
    <w:p w:rsidR="00430852" w:rsidRPr="00F32719" w:rsidRDefault="00430852" w:rsidP="009245E8">
      <w:pPr>
        <w:autoSpaceDE w:val="0"/>
        <w:autoSpaceDN w:val="0"/>
        <w:adjustRightInd w:val="0"/>
        <w:ind w:left="567" w:firstLine="0"/>
        <w:rPr>
          <w:rFonts w:ascii="Arial" w:hAnsi="Arial" w:cs="Arial"/>
          <w:color w:val="000000"/>
        </w:rPr>
      </w:pPr>
    </w:p>
    <w:p w:rsidR="00430852" w:rsidRDefault="00430852" w:rsidP="00F56C33">
      <w:pPr>
        <w:numPr>
          <w:ilvl w:val="4"/>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 xml:space="preserve"> sociedades sujeitas ao regime estabelecido na Lei Complementar nº. 123, de 14 de dezembro de 2006 - estatuto das microempresas e das Empresas de Pequeno Porte “SIMPLES”:</w:t>
      </w:r>
    </w:p>
    <w:p w:rsidR="004819CD" w:rsidRPr="00F32719" w:rsidRDefault="004819CD" w:rsidP="004819CD">
      <w:pPr>
        <w:tabs>
          <w:tab w:val="left" w:pos="1440"/>
        </w:tabs>
        <w:autoSpaceDE w:val="0"/>
        <w:snapToGrid w:val="0"/>
        <w:spacing w:before="120" w:after="120" w:line="276" w:lineRule="auto"/>
        <w:ind w:left="567" w:firstLine="0"/>
        <w:contextualSpacing/>
        <w:rPr>
          <w:rFonts w:ascii="Arial" w:hAnsi="Arial" w:cs="Arial"/>
          <w:color w:val="000000"/>
        </w:rPr>
      </w:pPr>
    </w:p>
    <w:p w:rsidR="00430852" w:rsidRDefault="00430852" w:rsidP="00F56C33">
      <w:pPr>
        <w:numPr>
          <w:ilvl w:val="0"/>
          <w:numId w:val="13"/>
        </w:numPr>
        <w:tabs>
          <w:tab w:val="clear" w:pos="1429"/>
        </w:tabs>
        <w:autoSpaceDE w:val="0"/>
        <w:autoSpaceDN w:val="0"/>
        <w:adjustRightInd w:val="0"/>
        <w:ind w:left="567" w:firstLine="0"/>
        <w:rPr>
          <w:rFonts w:ascii="Arial" w:hAnsi="Arial" w:cs="Arial"/>
          <w:color w:val="000000"/>
        </w:rPr>
      </w:pPr>
      <w:r w:rsidRPr="00F32719">
        <w:rPr>
          <w:rFonts w:ascii="Arial" w:hAnsi="Arial" w:cs="Arial"/>
          <w:color w:val="000000"/>
        </w:rPr>
        <w:t>Por fotocópia do livro Diário, inclusive com os Termos de Abertura e de Encerramento, devidamente autenticado na Junta Comercial da sede ou domicílio da licitante ou em outro órgão equivalente; ou</w:t>
      </w:r>
    </w:p>
    <w:p w:rsidR="004819CD" w:rsidRPr="00F32719" w:rsidRDefault="004819CD" w:rsidP="004819CD">
      <w:pPr>
        <w:autoSpaceDE w:val="0"/>
        <w:autoSpaceDN w:val="0"/>
        <w:adjustRightInd w:val="0"/>
        <w:ind w:left="567" w:firstLine="0"/>
        <w:rPr>
          <w:rFonts w:ascii="Arial" w:hAnsi="Arial" w:cs="Arial"/>
          <w:color w:val="000000"/>
        </w:rPr>
      </w:pPr>
    </w:p>
    <w:p w:rsidR="00430852" w:rsidRDefault="00430852" w:rsidP="00F56C33">
      <w:pPr>
        <w:numPr>
          <w:ilvl w:val="0"/>
          <w:numId w:val="13"/>
        </w:numPr>
        <w:tabs>
          <w:tab w:val="clear" w:pos="1429"/>
        </w:tabs>
        <w:autoSpaceDE w:val="0"/>
        <w:autoSpaceDN w:val="0"/>
        <w:adjustRightInd w:val="0"/>
        <w:ind w:left="567" w:firstLine="0"/>
        <w:rPr>
          <w:rFonts w:ascii="Arial" w:hAnsi="Arial" w:cs="Arial"/>
          <w:color w:val="000000"/>
        </w:rPr>
      </w:pPr>
      <w:r w:rsidRPr="00F32719">
        <w:rPr>
          <w:rFonts w:ascii="Arial" w:hAnsi="Arial" w:cs="Arial"/>
          <w:color w:val="000000"/>
        </w:rPr>
        <w:t>Fotocópia do Balanço e das Demonstrações Contábeis devidamente registrados ou autenticadas na Junta Comercial da sede ou domicílio da licitante;</w:t>
      </w:r>
    </w:p>
    <w:p w:rsidR="004819CD" w:rsidRDefault="004819CD" w:rsidP="004819CD">
      <w:pPr>
        <w:pStyle w:val="PargrafodaLista"/>
        <w:rPr>
          <w:rFonts w:ascii="Arial" w:hAnsi="Arial" w:cs="Arial"/>
          <w:color w:val="000000"/>
        </w:rPr>
      </w:pPr>
    </w:p>
    <w:p w:rsidR="004819CD" w:rsidRPr="00F32719" w:rsidRDefault="004819CD" w:rsidP="004819CD">
      <w:pPr>
        <w:autoSpaceDE w:val="0"/>
        <w:autoSpaceDN w:val="0"/>
        <w:adjustRightInd w:val="0"/>
        <w:ind w:left="567" w:firstLine="0"/>
        <w:rPr>
          <w:rFonts w:ascii="Arial" w:hAnsi="Arial" w:cs="Arial"/>
          <w:color w:val="000000"/>
        </w:rPr>
      </w:pPr>
    </w:p>
    <w:p w:rsidR="00430852" w:rsidRDefault="00430852" w:rsidP="00F56C33">
      <w:pPr>
        <w:numPr>
          <w:ilvl w:val="4"/>
          <w:numId w:val="5"/>
        </w:numPr>
        <w:tabs>
          <w:tab w:val="left" w:pos="1440"/>
        </w:tabs>
        <w:autoSpaceDE w:val="0"/>
        <w:snapToGrid w:val="0"/>
        <w:spacing w:before="120" w:after="120" w:line="276" w:lineRule="auto"/>
        <w:ind w:left="567" w:firstLine="0"/>
        <w:contextualSpacing/>
        <w:rPr>
          <w:rFonts w:ascii="Arial" w:hAnsi="Arial" w:cs="Arial"/>
          <w:color w:val="000000"/>
        </w:rPr>
      </w:pPr>
      <w:r w:rsidRPr="00F32719">
        <w:rPr>
          <w:rFonts w:ascii="Arial" w:hAnsi="Arial" w:cs="Arial"/>
          <w:color w:val="000000"/>
        </w:rPr>
        <w:t xml:space="preserve"> sociedade criada no exercício em curso:</w:t>
      </w:r>
    </w:p>
    <w:p w:rsidR="004819CD" w:rsidRPr="00F32719" w:rsidRDefault="004819CD" w:rsidP="004819CD">
      <w:pPr>
        <w:tabs>
          <w:tab w:val="left" w:pos="1440"/>
        </w:tabs>
        <w:autoSpaceDE w:val="0"/>
        <w:snapToGrid w:val="0"/>
        <w:spacing w:before="120" w:after="120" w:line="276" w:lineRule="auto"/>
        <w:ind w:left="567" w:firstLine="0"/>
        <w:contextualSpacing/>
        <w:rPr>
          <w:rFonts w:ascii="Arial" w:hAnsi="Arial" w:cs="Arial"/>
          <w:color w:val="000000"/>
        </w:rPr>
      </w:pPr>
    </w:p>
    <w:p w:rsidR="00430852" w:rsidRDefault="00430852" w:rsidP="00F56C33">
      <w:pPr>
        <w:numPr>
          <w:ilvl w:val="0"/>
          <w:numId w:val="14"/>
        </w:numPr>
        <w:tabs>
          <w:tab w:val="clear" w:pos="1429"/>
        </w:tabs>
        <w:autoSpaceDE w:val="0"/>
        <w:autoSpaceDN w:val="0"/>
        <w:adjustRightInd w:val="0"/>
        <w:ind w:left="567" w:firstLine="0"/>
        <w:rPr>
          <w:rFonts w:ascii="Arial" w:hAnsi="Arial" w:cs="Arial"/>
          <w:color w:val="000000"/>
        </w:rPr>
      </w:pPr>
      <w:r w:rsidRPr="00F32719">
        <w:rPr>
          <w:rFonts w:ascii="Arial" w:hAnsi="Arial" w:cs="Arial"/>
          <w:color w:val="000000"/>
        </w:rPr>
        <w:t>Fotocópia do Balanço de Abertura, devidamente registrado ou autenticado na Junta Comercial da sede ou domicílio da licitante;</w:t>
      </w:r>
    </w:p>
    <w:p w:rsidR="004819CD" w:rsidRPr="00F32719" w:rsidRDefault="004819CD" w:rsidP="004819CD">
      <w:pPr>
        <w:autoSpaceDE w:val="0"/>
        <w:autoSpaceDN w:val="0"/>
        <w:adjustRightInd w:val="0"/>
        <w:ind w:left="567" w:firstLine="0"/>
        <w:rPr>
          <w:rFonts w:ascii="Arial" w:hAnsi="Arial" w:cs="Arial"/>
          <w:color w:val="000000"/>
        </w:rPr>
      </w:pPr>
    </w:p>
    <w:p w:rsidR="00C425A1" w:rsidRDefault="00430852" w:rsidP="00F56C33">
      <w:pPr>
        <w:numPr>
          <w:ilvl w:val="0"/>
          <w:numId w:val="14"/>
        </w:numPr>
        <w:tabs>
          <w:tab w:val="clear" w:pos="1429"/>
        </w:tabs>
        <w:autoSpaceDE w:val="0"/>
        <w:autoSpaceDN w:val="0"/>
        <w:adjustRightInd w:val="0"/>
        <w:ind w:left="567" w:firstLine="0"/>
        <w:rPr>
          <w:rFonts w:ascii="Arial" w:hAnsi="Arial" w:cs="Arial"/>
          <w:color w:val="000000"/>
        </w:rPr>
      </w:pPr>
      <w:r w:rsidRPr="00F32719">
        <w:rPr>
          <w:rFonts w:ascii="Arial" w:hAnsi="Arial" w:cs="Arial"/>
          <w:color w:val="000000"/>
        </w:rPr>
        <w:t xml:space="preserve">O balanço patrimonial e as demonstrações contábeis deverão estar </w:t>
      </w:r>
      <w:proofErr w:type="gramStart"/>
      <w:r w:rsidRPr="00F32719">
        <w:rPr>
          <w:rFonts w:ascii="Arial" w:hAnsi="Arial" w:cs="Arial"/>
          <w:color w:val="000000"/>
        </w:rPr>
        <w:t>assinadas</w:t>
      </w:r>
      <w:proofErr w:type="gramEnd"/>
      <w:r w:rsidRPr="00F32719">
        <w:rPr>
          <w:rFonts w:ascii="Arial" w:hAnsi="Arial" w:cs="Arial"/>
          <w:color w:val="000000"/>
        </w:rPr>
        <w:t xml:space="preserve"> por Contador ou por outro profissional equivalente, devidamente registrado no Conselho Regional de Contabilidade.</w:t>
      </w:r>
    </w:p>
    <w:p w:rsidR="004819CD" w:rsidRDefault="004819CD" w:rsidP="004819CD">
      <w:pPr>
        <w:pStyle w:val="PargrafodaLista"/>
        <w:rPr>
          <w:rFonts w:ascii="Arial" w:hAnsi="Arial" w:cs="Arial"/>
          <w:color w:val="000000"/>
        </w:rPr>
      </w:pPr>
    </w:p>
    <w:p w:rsidR="00C425A1" w:rsidRPr="00C425A1" w:rsidRDefault="00C425A1" w:rsidP="00F56C33">
      <w:pPr>
        <w:numPr>
          <w:ilvl w:val="3"/>
          <w:numId w:val="5"/>
        </w:numPr>
        <w:spacing w:before="120" w:after="120" w:line="276" w:lineRule="auto"/>
        <w:ind w:left="567" w:firstLine="0"/>
        <w:rPr>
          <w:rFonts w:ascii="Arial" w:hAnsi="Arial" w:cs="Arial"/>
          <w:color w:val="000000"/>
        </w:rPr>
      </w:pPr>
      <w:r w:rsidRPr="00C425A1">
        <w:rPr>
          <w:rFonts w:ascii="Arial" w:hAnsi="Arial" w:cs="Arial"/>
          <w:color w:val="000000"/>
          <w:lang w:eastAsia="en-US"/>
        </w:rPr>
        <w:t>no caso de empresa constituída no exercício social vigente, admite-se a apresentação de balanço patrimoni</w:t>
      </w:r>
      <w:r w:rsidRPr="00C425A1">
        <w:rPr>
          <w:rFonts w:ascii="Arial" w:hAnsi="Arial" w:cs="Arial"/>
          <w:color w:val="000000"/>
          <w:lang w:eastAsia="en-US" w:bidi="pt-BR"/>
        </w:rPr>
        <w:t>al e demonstrações con</w:t>
      </w:r>
      <w:r w:rsidRPr="00C425A1">
        <w:rPr>
          <w:rFonts w:ascii="Arial" w:hAnsi="Arial" w:cs="Arial"/>
          <w:color w:val="000000"/>
          <w:lang w:eastAsia="en-US"/>
        </w:rPr>
        <w:t>tábeis referentes ao período de existência da sociedade;</w:t>
      </w:r>
      <w:r w:rsidR="00430852">
        <w:rPr>
          <w:rFonts w:ascii="Arial" w:hAnsi="Arial" w:cs="Arial"/>
          <w:color w:val="000000"/>
          <w:lang w:eastAsia="en-US"/>
        </w:rPr>
        <w:t xml:space="preserve"> </w:t>
      </w:r>
    </w:p>
    <w:p w:rsid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comprovação da boa situação financeira da empresa</w:t>
      </w:r>
      <w:r w:rsidR="005C671E">
        <w:rPr>
          <w:rFonts w:ascii="Arial" w:hAnsi="Arial" w:cs="Arial"/>
          <w:color w:val="000000"/>
        </w:rPr>
        <w:t xml:space="preserve">, </w:t>
      </w:r>
      <w:r w:rsidR="005C671E" w:rsidRPr="00F32719">
        <w:rPr>
          <w:rFonts w:ascii="Arial" w:hAnsi="Arial" w:cs="Arial"/>
          <w:color w:val="000000"/>
        </w:rPr>
        <w:t>confirmada por meio de consulta “</w:t>
      </w:r>
      <w:proofErr w:type="spellStart"/>
      <w:r w:rsidR="005C671E" w:rsidRPr="00F32719">
        <w:rPr>
          <w:rFonts w:ascii="Arial" w:hAnsi="Arial" w:cs="Arial"/>
          <w:color w:val="000000"/>
        </w:rPr>
        <w:t>on</w:t>
      </w:r>
      <w:proofErr w:type="spellEnd"/>
      <w:r w:rsidR="005C671E" w:rsidRPr="00F32719">
        <w:rPr>
          <w:rFonts w:ascii="Arial" w:hAnsi="Arial" w:cs="Arial"/>
          <w:color w:val="000000"/>
        </w:rPr>
        <w:t xml:space="preserve"> </w:t>
      </w:r>
      <w:proofErr w:type="spellStart"/>
      <w:r w:rsidR="005C671E" w:rsidRPr="00F32719">
        <w:rPr>
          <w:rFonts w:ascii="Arial" w:hAnsi="Arial" w:cs="Arial"/>
          <w:color w:val="000000"/>
        </w:rPr>
        <w:t>line</w:t>
      </w:r>
      <w:proofErr w:type="spellEnd"/>
      <w:r w:rsidR="005C671E" w:rsidRPr="00F32719">
        <w:rPr>
          <w:rFonts w:ascii="Arial" w:hAnsi="Arial" w:cs="Arial"/>
          <w:color w:val="000000"/>
        </w:rPr>
        <w:t>” ao SICAF,</w:t>
      </w:r>
      <w:r w:rsidRPr="00F32719">
        <w:rPr>
          <w:rFonts w:ascii="Arial" w:hAnsi="Arial" w:cs="Arial"/>
          <w:color w:val="000000"/>
        </w:rPr>
        <w:t xml:space="preserve"> m</w:t>
      </w:r>
      <w:r w:rsidRPr="00C425A1">
        <w:rPr>
          <w:rFonts w:ascii="Arial" w:hAnsi="Arial" w:cs="Arial"/>
          <w:color w:val="000000"/>
        </w:rPr>
        <w:t xml:space="preserve">ediante obtenção de índices de Liquidez Geral (LG), Solvência Geral (SG) e Liquidez Corrente (LC), </w:t>
      </w:r>
      <w:r w:rsidR="0055341D">
        <w:rPr>
          <w:rFonts w:ascii="Arial" w:hAnsi="Arial" w:cs="Arial"/>
          <w:color w:val="000000"/>
        </w:rPr>
        <w:t xml:space="preserve">igual ou </w:t>
      </w:r>
      <w:r w:rsidRPr="0055341D">
        <w:rPr>
          <w:rFonts w:ascii="Arial" w:hAnsi="Arial" w:cs="Arial"/>
          <w:color w:val="000000"/>
        </w:rPr>
        <w:t>superior a 1 (um</w:t>
      </w:r>
      <w:r w:rsidR="0055341D">
        <w:rPr>
          <w:rFonts w:ascii="Arial" w:hAnsi="Arial" w:cs="Arial"/>
          <w:color w:val="000000"/>
        </w:rPr>
        <w:t>)</w:t>
      </w:r>
      <w:r w:rsidRPr="00C425A1">
        <w:rPr>
          <w:rFonts w:ascii="Arial" w:hAnsi="Arial" w:cs="Arial"/>
          <w:color w:val="000000"/>
        </w:rPr>
        <w:t xml:space="preserve">, </w:t>
      </w:r>
      <w:proofErr w:type="gramStart"/>
      <w:r w:rsidRPr="00C425A1">
        <w:rPr>
          <w:rFonts w:ascii="Arial" w:hAnsi="Arial" w:cs="Arial"/>
          <w:color w:val="000000"/>
        </w:rPr>
        <w:t>obtidos  pela</w:t>
      </w:r>
      <w:proofErr w:type="gramEnd"/>
      <w:r w:rsidRPr="00C425A1">
        <w:rPr>
          <w:rFonts w:ascii="Arial" w:hAnsi="Arial" w:cs="Arial"/>
          <w:color w:val="000000"/>
        </w:rPr>
        <w:t xml:space="preserve"> aplicação das seguintes fórmulas: </w:t>
      </w:r>
    </w:p>
    <w:p w:rsidR="004819CD" w:rsidRPr="00C425A1" w:rsidRDefault="004819CD" w:rsidP="004819CD">
      <w:pPr>
        <w:tabs>
          <w:tab w:val="left" w:pos="1440"/>
        </w:tabs>
        <w:autoSpaceDE w:val="0"/>
        <w:snapToGrid w:val="0"/>
        <w:spacing w:before="120" w:after="120" w:line="276" w:lineRule="auto"/>
        <w:ind w:left="567" w:firstLine="0"/>
        <w:rPr>
          <w:rFonts w:ascii="Arial" w:hAnsi="Arial" w:cs="Arial"/>
          <w:color w:val="000000"/>
        </w:rPr>
      </w:pPr>
    </w:p>
    <w:tbl>
      <w:tblPr>
        <w:tblW w:w="0" w:type="auto"/>
        <w:tblInd w:w="1134" w:type="dxa"/>
        <w:tblLook w:val="04A0" w:firstRow="1" w:lastRow="0" w:firstColumn="1" w:lastColumn="0" w:noHBand="0" w:noVBand="1"/>
      </w:tblPr>
      <w:tblGrid>
        <w:gridCol w:w="2235"/>
        <w:gridCol w:w="4252"/>
      </w:tblGrid>
      <w:tr w:rsidR="00C425A1" w:rsidRPr="00BA4DFD" w:rsidTr="00BA4DFD">
        <w:tc>
          <w:tcPr>
            <w:tcW w:w="2235" w:type="dxa"/>
            <w:vMerge w:val="restart"/>
            <w:shd w:val="clear" w:color="auto" w:fill="auto"/>
            <w:vAlign w:val="center"/>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LG =</w:t>
            </w:r>
          </w:p>
        </w:tc>
        <w:tc>
          <w:tcPr>
            <w:tcW w:w="4252" w:type="dxa"/>
            <w:tcBorders>
              <w:bottom w:val="single" w:sz="4" w:space="0" w:color="auto"/>
            </w:tcBorders>
            <w:shd w:val="clear" w:color="auto" w:fill="auto"/>
            <w:vAlign w:val="bottom"/>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Ativo Circulante + Realizável a Longo Prazo</w:t>
            </w:r>
          </w:p>
        </w:tc>
      </w:tr>
      <w:tr w:rsidR="00C425A1" w:rsidRPr="00BA4DFD" w:rsidTr="00BA4DFD">
        <w:tc>
          <w:tcPr>
            <w:tcW w:w="2235" w:type="dxa"/>
            <w:vMerge/>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p>
        </w:tc>
        <w:tc>
          <w:tcPr>
            <w:tcW w:w="4252" w:type="dxa"/>
            <w:tcBorders>
              <w:top w:val="single" w:sz="4" w:space="0" w:color="auto"/>
            </w:tcBorders>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Passivo Circulante + Passivo Não Circulante</w:t>
            </w:r>
          </w:p>
        </w:tc>
      </w:tr>
    </w:tbl>
    <w:p w:rsidR="00C425A1" w:rsidRPr="00C425A1" w:rsidRDefault="00C425A1" w:rsidP="009245E8">
      <w:pPr>
        <w:tabs>
          <w:tab w:val="left" w:pos="1440"/>
        </w:tabs>
        <w:autoSpaceDE w:val="0"/>
        <w:snapToGrid w:val="0"/>
        <w:spacing w:line="276" w:lineRule="auto"/>
        <w:ind w:left="567" w:firstLine="0"/>
        <w:jc w:val="center"/>
        <w:rPr>
          <w:rFonts w:ascii="Arial" w:hAnsi="Arial" w:cs="Arial"/>
          <w:color w:val="000000"/>
        </w:rPr>
      </w:pPr>
    </w:p>
    <w:tbl>
      <w:tblPr>
        <w:tblW w:w="0" w:type="auto"/>
        <w:tblInd w:w="1134" w:type="dxa"/>
        <w:tblLook w:val="04A0" w:firstRow="1" w:lastRow="0" w:firstColumn="1" w:lastColumn="0" w:noHBand="0" w:noVBand="1"/>
      </w:tblPr>
      <w:tblGrid>
        <w:gridCol w:w="2235"/>
        <w:gridCol w:w="4394"/>
      </w:tblGrid>
      <w:tr w:rsidR="00C425A1" w:rsidRPr="00BA4DFD" w:rsidTr="00BA4DFD">
        <w:trPr>
          <w:cantSplit/>
        </w:trPr>
        <w:tc>
          <w:tcPr>
            <w:tcW w:w="2235" w:type="dxa"/>
            <w:vMerge w:val="restart"/>
            <w:shd w:val="clear" w:color="auto" w:fill="auto"/>
            <w:vAlign w:val="center"/>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SG =</w:t>
            </w:r>
          </w:p>
        </w:tc>
        <w:tc>
          <w:tcPr>
            <w:tcW w:w="4394" w:type="dxa"/>
            <w:tcBorders>
              <w:bottom w:val="single" w:sz="4" w:space="0" w:color="auto"/>
            </w:tcBorders>
            <w:shd w:val="clear" w:color="auto" w:fill="auto"/>
            <w:vAlign w:val="bottom"/>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Ativo Total</w:t>
            </w:r>
          </w:p>
        </w:tc>
      </w:tr>
      <w:tr w:rsidR="00C425A1" w:rsidRPr="00BA4DFD" w:rsidTr="00BA4DFD">
        <w:trPr>
          <w:cantSplit/>
        </w:trPr>
        <w:tc>
          <w:tcPr>
            <w:tcW w:w="2235" w:type="dxa"/>
            <w:vMerge/>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p>
        </w:tc>
        <w:tc>
          <w:tcPr>
            <w:tcW w:w="4394" w:type="dxa"/>
            <w:tcBorders>
              <w:top w:val="single" w:sz="4" w:space="0" w:color="auto"/>
            </w:tcBorders>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Passivo Circulante + Passivo Não Circulante</w:t>
            </w:r>
          </w:p>
        </w:tc>
      </w:tr>
    </w:tbl>
    <w:p w:rsidR="00C425A1" w:rsidRPr="00C425A1" w:rsidRDefault="00C425A1" w:rsidP="009245E8">
      <w:pPr>
        <w:tabs>
          <w:tab w:val="left" w:pos="1440"/>
        </w:tabs>
        <w:autoSpaceDE w:val="0"/>
        <w:snapToGrid w:val="0"/>
        <w:spacing w:line="276" w:lineRule="auto"/>
        <w:ind w:left="567" w:firstLine="0"/>
        <w:jc w:val="center"/>
        <w:rPr>
          <w:rFonts w:ascii="Arial" w:hAnsi="Arial" w:cs="Arial"/>
          <w:color w:val="000000"/>
        </w:rPr>
      </w:pPr>
    </w:p>
    <w:tbl>
      <w:tblPr>
        <w:tblW w:w="0" w:type="auto"/>
        <w:tblInd w:w="1134" w:type="dxa"/>
        <w:tblLook w:val="04A0" w:firstRow="1" w:lastRow="0" w:firstColumn="1" w:lastColumn="0" w:noHBand="0" w:noVBand="1"/>
      </w:tblPr>
      <w:tblGrid>
        <w:gridCol w:w="2235"/>
        <w:gridCol w:w="2551"/>
      </w:tblGrid>
      <w:tr w:rsidR="00C425A1" w:rsidRPr="00BA4DFD" w:rsidTr="00BA4DFD">
        <w:tc>
          <w:tcPr>
            <w:tcW w:w="2235" w:type="dxa"/>
            <w:vMerge w:val="restart"/>
            <w:shd w:val="clear" w:color="auto" w:fill="auto"/>
            <w:vAlign w:val="center"/>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LC =</w:t>
            </w:r>
          </w:p>
        </w:tc>
        <w:tc>
          <w:tcPr>
            <w:tcW w:w="2551" w:type="dxa"/>
            <w:tcBorders>
              <w:bottom w:val="single" w:sz="4" w:space="0" w:color="auto"/>
            </w:tcBorders>
            <w:shd w:val="clear" w:color="auto" w:fill="auto"/>
            <w:vAlign w:val="bottom"/>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Ativo Circulante</w:t>
            </w:r>
          </w:p>
        </w:tc>
      </w:tr>
      <w:tr w:rsidR="00C425A1" w:rsidRPr="00BA4DFD" w:rsidTr="00BA4DFD">
        <w:tc>
          <w:tcPr>
            <w:tcW w:w="2235" w:type="dxa"/>
            <w:vMerge/>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p>
        </w:tc>
        <w:tc>
          <w:tcPr>
            <w:tcW w:w="2551" w:type="dxa"/>
            <w:tcBorders>
              <w:top w:val="single" w:sz="4" w:space="0" w:color="auto"/>
            </w:tcBorders>
            <w:shd w:val="clear" w:color="auto" w:fill="auto"/>
          </w:tcPr>
          <w:p w:rsidR="00C425A1" w:rsidRPr="00BA4DFD" w:rsidRDefault="00C425A1" w:rsidP="009245E8">
            <w:pPr>
              <w:tabs>
                <w:tab w:val="left" w:pos="1440"/>
              </w:tabs>
              <w:autoSpaceDE w:val="0"/>
              <w:snapToGrid w:val="0"/>
              <w:spacing w:line="276" w:lineRule="auto"/>
              <w:ind w:left="567" w:firstLine="0"/>
              <w:jc w:val="center"/>
              <w:rPr>
                <w:rFonts w:ascii="Arial" w:hAnsi="Arial" w:cs="Arial"/>
                <w:color w:val="000000"/>
                <w:lang w:eastAsia="en-US"/>
              </w:rPr>
            </w:pPr>
            <w:r w:rsidRPr="00BA4DFD">
              <w:rPr>
                <w:rFonts w:ascii="Arial" w:hAnsi="Arial" w:cs="Arial"/>
                <w:color w:val="000000"/>
                <w:lang w:eastAsia="en-US"/>
              </w:rPr>
              <w:t>Passivo Circulante</w:t>
            </w:r>
          </w:p>
        </w:tc>
      </w:tr>
    </w:tbl>
    <w:p w:rsidR="00C425A1" w:rsidRPr="00C425A1" w:rsidRDefault="00C425A1" w:rsidP="009245E8">
      <w:pPr>
        <w:tabs>
          <w:tab w:val="left" w:pos="1440"/>
        </w:tabs>
        <w:autoSpaceDE w:val="0"/>
        <w:snapToGrid w:val="0"/>
        <w:spacing w:before="120" w:after="120" w:line="276" w:lineRule="auto"/>
        <w:ind w:left="567" w:firstLine="0"/>
        <w:rPr>
          <w:rFonts w:ascii="Arial" w:hAnsi="Arial" w:cs="Arial"/>
          <w:color w:val="000000"/>
        </w:rPr>
      </w:pPr>
    </w:p>
    <w:p w:rsidR="00C425A1" w:rsidRPr="00C425A1" w:rsidRDefault="00C425A1" w:rsidP="00F56C33">
      <w:pPr>
        <w:numPr>
          <w:ilvl w:val="2"/>
          <w:numId w:val="5"/>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bCs/>
          <w:iCs/>
          <w:color w:val="000000"/>
        </w:rPr>
        <w:t xml:space="preserve">As empresas, cadastradas ou não no SICAF, deverão ainda complementar a comprovação da qualificação econômico-financeira por meio de: </w:t>
      </w:r>
    </w:p>
    <w:p w:rsidR="00C425A1" w:rsidRPr="008B65B3" w:rsidRDefault="00C425A1" w:rsidP="00F56C33">
      <w:pPr>
        <w:numPr>
          <w:ilvl w:val="3"/>
          <w:numId w:val="5"/>
        </w:numPr>
        <w:spacing w:before="120" w:after="120" w:line="276" w:lineRule="auto"/>
        <w:ind w:left="567" w:firstLine="0"/>
        <w:rPr>
          <w:rFonts w:ascii="Arial" w:hAnsi="Arial" w:cs="Arial"/>
          <w:bCs/>
        </w:rPr>
      </w:pPr>
      <w:r w:rsidRPr="008B65B3">
        <w:rPr>
          <w:rFonts w:ascii="Arial" w:hAnsi="Arial" w:cs="Arial"/>
          <w:bCs/>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rsidR="00C425A1" w:rsidRPr="00C425A1" w:rsidRDefault="00C425A1" w:rsidP="00F56C33">
      <w:pPr>
        <w:numPr>
          <w:ilvl w:val="3"/>
          <w:numId w:val="5"/>
        </w:numPr>
        <w:spacing w:before="120" w:after="120" w:line="276" w:lineRule="auto"/>
        <w:ind w:left="567" w:firstLine="0"/>
        <w:rPr>
          <w:rFonts w:ascii="Arial" w:hAnsi="Arial" w:cs="Arial"/>
          <w:bCs/>
        </w:rPr>
      </w:pPr>
      <w:r w:rsidRPr="00C425A1">
        <w:rPr>
          <w:rFonts w:ascii="Arial" w:hAnsi="Arial" w:cs="Arial"/>
          <w:bCs/>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C425A1" w:rsidRPr="008B65B3" w:rsidRDefault="00C425A1" w:rsidP="00F56C33">
      <w:pPr>
        <w:numPr>
          <w:ilvl w:val="3"/>
          <w:numId w:val="5"/>
        </w:numPr>
        <w:spacing w:before="120" w:after="120" w:line="276" w:lineRule="auto"/>
        <w:ind w:left="567" w:firstLine="0"/>
        <w:rPr>
          <w:rFonts w:ascii="Arial" w:hAnsi="Arial" w:cs="Arial"/>
          <w:bCs/>
        </w:rPr>
      </w:pPr>
      <w:r w:rsidRPr="008B65B3">
        <w:rPr>
          <w:rFonts w:ascii="Arial" w:hAnsi="Arial" w:cs="Arial"/>
          <w:bCs/>
        </w:rPr>
        <w:lastRenderedPageBreak/>
        <w:t>Comprovação, por meio de declaração, da relação de compromissos assumidos</w:t>
      </w:r>
      <w:r w:rsidR="00E47F45">
        <w:rPr>
          <w:rFonts w:ascii="Arial" w:hAnsi="Arial" w:cs="Arial"/>
          <w:bCs/>
        </w:rPr>
        <w:t>/</w:t>
      </w:r>
      <w:r w:rsidRPr="008B65B3">
        <w:rPr>
          <w:rFonts w:ascii="Arial" w:hAnsi="Arial" w:cs="Arial"/>
          <w:bCs/>
        </w:rPr>
        <w:t xml:space="preserve">, conforme modelo constante </w:t>
      </w:r>
      <w:r w:rsidRPr="0089105F">
        <w:rPr>
          <w:rFonts w:ascii="Arial" w:hAnsi="Arial" w:cs="Arial"/>
          <w:bCs/>
        </w:rPr>
        <w:t xml:space="preserve">do </w:t>
      </w:r>
      <w:r w:rsidRPr="0089105F">
        <w:rPr>
          <w:rFonts w:ascii="Arial" w:hAnsi="Arial" w:cs="Arial"/>
          <w:bCs/>
          <w:i/>
        </w:rPr>
        <w:t xml:space="preserve">Anexo </w:t>
      </w:r>
      <w:r w:rsidR="004819CD" w:rsidRPr="0089105F">
        <w:rPr>
          <w:rFonts w:ascii="Arial" w:hAnsi="Arial" w:cs="Arial"/>
          <w:bCs/>
          <w:i/>
        </w:rPr>
        <w:t>VI</w:t>
      </w:r>
      <w:r w:rsidRPr="0089105F">
        <w:rPr>
          <w:rFonts w:ascii="Arial" w:hAnsi="Arial" w:cs="Arial"/>
          <w:bCs/>
        </w:rPr>
        <w:t>,</w:t>
      </w:r>
      <w:r w:rsidRPr="0089105F">
        <w:rPr>
          <w:rFonts w:ascii="Arial" w:hAnsi="Arial" w:cs="Arial"/>
          <w:bCs/>
          <w:color w:val="FF0000"/>
        </w:rPr>
        <w:t xml:space="preserve"> </w:t>
      </w:r>
      <w:r w:rsidRPr="0089105F">
        <w:rPr>
          <w:rFonts w:ascii="Arial" w:hAnsi="Arial" w:cs="Arial"/>
          <w:bCs/>
        </w:rPr>
        <w:t>de</w:t>
      </w:r>
      <w:r w:rsidRPr="008B65B3">
        <w:rPr>
          <w:rFonts w:ascii="Arial" w:hAnsi="Arial" w:cs="Arial"/>
          <w:bCs/>
        </w:rPr>
        <w:t xml:space="preserv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rsidR="00C425A1" w:rsidRPr="00C425A1" w:rsidRDefault="00C425A1" w:rsidP="00F56C33">
      <w:pPr>
        <w:numPr>
          <w:ilvl w:val="3"/>
          <w:numId w:val="5"/>
        </w:numPr>
        <w:spacing w:before="120" w:after="120" w:line="276" w:lineRule="auto"/>
        <w:ind w:left="567" w:firstLine="0"/>
        <w:rPr>
          <w:rFonts w:ascii="Arial" w:hAnsi="Arial" w:cs="Arial"/>
          <w:bCs/>
        </w:rPr>
      </w:pPr>
      <w:r w:rsidRPr="00C425A1">
        <w:rPr>
          <w:rFonts w:ascii="Arial" w:hAnsi="Arial" w:cs="Arial"/>
          <w:bCs/>
        </w:rPr>
        <w:t xml:space="preserve">a declaração de que trata a subcondição acima deverá estar acompanhada da Demonstração do Resultado do Exercício (DRE) relativa ao último exercício social, </w:t>
      </w:r>
    </w:p>
    <w:p w:rsidR="00C425A1" w:rsidRPr="00C425A1" w:rsidRDefault="00C425A1" w:rsidP="00F56C33">
      <w:pPr>
        <w:numPr>
          <w:ilvl w:val="3"/>
          <w:numId w:val="5"/>
        </w:numPr>
        <w:spacing w:before="120" w:after="120" w:line="276" w:lineRule="auto"/>
        <w:ind w:left="567" w:firstLine="0"/>
        <w:rPr>
          <w:rFonts w:ascii="Arial" w:hAnsi="Arial" w:cs="Arial"/>
          <w:bCs/>
        </w:rPr>
      </w:pPr>
      <w:r w:rsidRPr="00C425A1">
        <w:rPr>
          <w:rFonts w:ascii="Arial" w:hAnsi="Arial" w:cs="Arial"/>
          <w:bCs/>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C425A1" w:rsidRPr="00C425A1" w:rsidRDefault="00C425A1" w:rsidP="009245E8">
      <w:pPr>
        <w:ind w:left="567" w:firstLine="0"/>
        <w:rPr>
          <w:rFonts w:ascii="Arial" w:hAnsi="Arial" w:cs="Tahoma"/>
          <w:szCs w:val="24"/>
          <w:lang w:eastAsia="en-US"/>
        </w:rPr>
      </w:pPr>
    </w:p>
    <w:p w:rsidR="00326F62" w:rsidRPr="00386226" w:rsidRDefault="00326F62" w:rsidP="00F56C33">
      <w:pPr>
        <w:numPr>
          <w:ilvl w:val="1"/>
          <w:numId w:val="5"/>
        </w:numPr>
        <w:spacing w:before="120" w:after="120" w:line="276" w:lineRule="auto"/>
        <w:ind w:left="567" w:firstLine="0"/>
        <w:rPr>
          <w:rFonts w:ascii="Arial" w:hAnsi="Arial" w:cs="Arial"/>
          <w:b/>
          <w:bCs/>
          <w:iCs/>
        </w:rPr>
      </w:pPr>
      <w:r w:rsidRPr="00386226">
        <w:rPr>
          <w:rFonts w:ascii="Arial" w:hAnsi="Arial" w:cs="Arial"/>
          <w:b/>
          <w:bCs/>
          <w:iCs/>
          <w:color w:val="000000"/>
        </w:rPr>
        <w:t xml:space="preserve">Qualificação </w:t>
      </w:r>
      <w:r w:rsidRPr="00386226">
        <w:rPr>
          <w:rFonts w:ascii="Arial" w:hAnsi="Arial" w:cs="Arial"/>
          <w:b/>
          <w:bCs/>
          <w:iCs/>
        </w:rPr>
        <w:t>Técnica</w:t>
      </w:r>
      <w:r w:rsidR="00D27A28" w:rsidRPr="00386226">
        <w:rPr>
          <w:rFonts w:ascii="Arial" w:hAnsi="Arial" w:cs="Arial"/>
          <w:b/>
          <w:bCs/>
          <w:iCs/>
        </w:rPr>
        <w:t xml:space="preserve">    </w:t>
      </w:r>
    </w:p>
    <w:p w:rsidR="00C425A1" w:rsidRPr="00156549" w:rsidRDefault="00C425A1" w:rsidP="00F56C33">
      <w:pPr>
        <w:numPr>
          <w:ilvl w:val="2"/>
          <w:numId w:val="5"/>
        </w:numPr>
        <w:tabs>
          <w:tab w:val="left" w:pos="1440"/>
        </w:tabs>
        <w:autoSpaceDE w:val="0"/>
        <w:snapToGrid w:val="0"/>
        <w:spacing w:before="120" w:after="120" w:line="276" w:lineRule="auto"/>
        <w:ind w:left="567" w:firstLine="0"/>
        <w:contextualSpacing/>
        <w:rPr>
          <w:rFonts w:ascii="Arial" w:hAnsi="Arial" w:cs="Arial"/>
          <w:bCs/>
          <w:iCs/>
          <w:color w:val="000000"/>
        </w:rPr>
      </w:pPr>
      <w:r w:rsidRPr="00386226">
        <w:rPr>
          <w:rFonts w:ascii="Arial" w:hAnsi="Arial" w:cs="Arial"/>
          <w:bCs/>
          <w:iCs/>
          <w:color w:val="000000"/>
        </w:rPr>
        <w:t xml:space="preserve">As empresas, cadastradas ou não no SICAF, deverão comprovar, ainda, a qualificação técnica, </w:t>
      </w:r>
      <w:r w:rsidR="008300CB" w:rsidRPr="00386226">
        <w:rPr>
          <w:rFonts w:ascii="Arial" w:hAnsi="Arial" w:cs="Arial"/>
          <w:bCs/>
          <w:iCs/>
          <w:color w:val="000000"/>
        </w:rPr>
        <w:t>conforme estabelecido no</w:t>
      </w:r>
      <w:r w:rsidR="008300CB">
        <w:rPr>
          <w:rFonts w:ascii="Arial" w:hAnsi="Arial" w:cs="Arial"/>
          <w:bCs/>
          <w:iCs/>
          <w:color w:val="000000"/>
        </w:rPr>
        <w:t xml:space="preserve"> Termo de Referência que integra o presente Edital e apresentar&gt;</w:t>
      </w:r>
    </w:p>
    <w:p w:rsidR="0058700F" w:rsidRPr="00287FDB" w:rsidRDefault="0058700F" w:rsidP="009245E8">
      <w:pPr>
        <w:tabs>
          <w:tab w:val="left" w:pos="1440"/>
        </w:tabs>
        <w:autoSpaceDE w:val="0"/>
        <w:snapToGrid w:val="0"/>
        <w:spacing w:before="120" w:after="120" w:line="276" w:lineRule="auto"/>
        <w:ind w:left="567" w:firstLine="0"/>
        <w:contextualSpacing/>
        <w:rPr>
          <w:rFonts w:ascii="Arial" w:hAnsi="Arial" w:cs="Arial"/>
          <w:bCs/>
          <w:iCs/>
          <w:color w:val="000000"/>
        </w:rPr>
      </w:pPr>
    </w:p>
    <w:p w:rsidR="00F100FA" w:rsidRPr="00D56677" w:rsidRDefault="00D56677" w:rsidP="00F56C33">
      <w:pPr>
        <w:numPr>
          <w:ilvl w:val="2"/>
          <w:numId w:val="5"/>
        </w:numPr>
        <w:tabs>
          <w:tab w:val="left" w:pos="1440"/>
        </w:tabs>
        <w:autoSpaceDE w:val="0"/>
        <w:snapToGrid w:val="0"/>
        <w:spacing w:before="120" w:after="120" w:line="276" w:lineRule="auto"/>
        <w:ind w:left="567" w:firstLine="0"/>
        <w:rPr>
          <w:rFonts w:ascii="Arial" w:hAnsi="Arial" w:cs="Arial"/>
          <w:b/>
          <w:bCs/>
          <w:color w:val="000000"/>
        </w:rPr>
      </w:pPr>
      <w:r w:rsidRPr="00D56677">
        <w:rPr>
          <w:rFonts w:ascii="Arial" w:hAnsi="Arial" w:cs="Arial"/>
          <w:b/>
          <w:bCs/>
          <w:color w:val="000000"/>
        </w:rPr>
        <w:t xml:space="preserve">A apresentação dos atestados para comprovação da aptidão para prestação dos serviços objeto do presente edital deverão ser apresentados na forma </w:t>
      </w:r>
      <w:proofErr w:type="spellStart"/>
      <w:r w:rsidRPr="00D56677">
        <w:rPr>
          <w:rFonts w:ascii="Arial" w:hAnsi="Arial" w:cs="Arial"/>
          <w:b/>
          <w:bCs/>
          <w:color w:val="000000"/>
        </w:rPr>
        <w:t>destcrita</w:t>
      </w:r>
      <w:proofErr w:type="spellEnd"/>
      <w:r w:rsidRPr="00D56677">
        <w:rPr>
          <w:rFonts w:ascii="Arial" w:hAnsi="Arial" w:cs="Arial"/>
          <w:b/>
          <w:bCs/>
          <w:color w:val="000000"/>
        </w:rPr>
        <w:t xml:space="preserve"> no item </w:t>
      </w:r>
      <w:r w:rsidR="009C22FC">
        <w:rPr>
          <w:rFonts w:ascii="Arial" w:hAnsi="Arial" w:cs="Arial"/>
          <w:b/>
          <w:bCs/>
          <w:color w:val="000000"/>
        </w:rPr>
        <w:t>19</w:t>
      </w:r>
      <w:r w:rsidRPr="00D56677">
        <w:rPr>
          <w:rFonts w:ascii="Arial" w:hAnsi="Arial" w:cs="Arial"/>
          <w:b/>
          <w:bCs/>
          <w:color w:val="000000"/>
        </w:rPr>
        <w:t xml:space="preserve"> do Termo de Referência, Anexo I deste Edital.</w:t>
      </w:r>
    </w:p>
    <w:p w:rsidR="00C425A1" w:rsidRPr="00287FDB" w:rsidRDefault="00C425A1" w:rsidP="009245E8">
      <w:pPr>
        <w:tabs>
          <w:tab w:val="left" w:pos="1440"/>
        </w:tabs>
        <w:autoSpaceDE w:val="0"/>
        <w:snapToGrid w:val="0"/>
        <w:spacing w:before="120" w:after="120" w:line="276" w:lineRule="auto"/>
        <w:ind w:left="567" w:firstLine="0"/>
        <w:rPr>
          <w:rFonts w:ascii="Arial" w:hAnsi="Arial" w:cs="Arial"/>
          <w:bCs/>
        </w:rPr>
      </w:pPr>
      <w:r w:rsidRPr="00287FDB">
        <w:rPr>
          <w:rFonts w:ascii="Arial" w:hAnsi="Arial" w:cs="Arial"/>
          <w:bCs/>
        </w:rPr>
        <w:t>8.</w:t>
      </w:r>
      <w:r w:rsidR="008300CB" w:rsidRPr="00287FDB">
        <w:rPr>
          <w:rFonts w:ascii="Arial" w:hAnsi="Arial" w:cs="Arial"/>
          <w:bCs/>
        </w:rPr>
        <w:t>7.</w:t>
      </w:r>
      <w:r w:rsidR="008300CB" w:rsidRPr="00287FDB">
        <w:rPr>
          <w:rFonts w:ascii="Arial" w:hAnsi="Arial" w:cs="Arial"/>
          <w:bCs/>
        </w:rPr>
        <w:tab/>
      </w:r>
      <w:r w:rsidRPr="00287FDB">
        <w:rPr>
          <w:rFonts w:ascii="Arial" w:hAnsi="Arial" w:cs="Arial"/>
          <w:bCs/>
        </w:rPr>
        <w:t xml:space="preserve"> As empresas, cadastradas ou não no S</w:t>
      </w:r>
      <w:r w:rsidR="006F7D4B" w:rsidRPr="00287FDB">
        <w:rPr>
          <w:rFonts w:ascii="Arial" w:hAnsi="Arial" w:cs="Arial"/>
          <w:bCs/>
        </w:rPr>
        <w:t>ICAF, deverão apresentar ainda:</w:t>
      </w:r>
    </w:p>
    <w:p w:rsidR="00C425A1" w:rsidRPr="00287FDB" w:rsidRDefault="00C425A1" w:rsidP="009245E8">
      <w:pPr>
        <w:tabs>
          <w:tab w:val="left" w:pos="1440"/>
        </w:tabs>
        <w:autoSpaceDE w:val="0"/>
        <w:snapToGrid w:val="0"/>
        <w:spacing w:before="120" w:after="120" w:line="276" w:lineRule="auto"/>
        <w:ind w:left="567" w:firstLine="0"/>
        <w:rPr>
          <w:rFonts w:ascii="Arial" w:hAnsi="Arial" w:cs="Arial"/>
          <w:bCs/>
        </w:rPr>
      </w:pPr>
      <w:r w:rsidRPr="00287FDB">
        <w:rPr>
          <w:rFonts w:ascii="Arial" w:hAnsi="Arial" w:cs="Arial"/>
          <w:bCs/>
        </w:rPr>
        <w:t>8.</w:t>
      </w:r>
      <w:r w:rsidR="008300CB" w:rsidRPr="00287FDB">
        <w:rPr>
          <w:rFonts w:ascii="Arial" w:hAnsi="Arial" w:cs="Arial"/>
          <w:bCs/>
        </w:rPr>
        <w:t>7</w:t>
      </w:r>
      <w:r w:rsidR="00287FDB" w:rsidRPr="00287FDB">
        <w:rPr>
          <w:rFonts w:ascii="Arial" w:hAnsi="Arial" w:cs="Arial"/>
          <w:bCs/>
        </w:rPr>
        <w:t>.1</w:t>
      </w:r>
      <w:r w:rsidRPr="00287FDB">
        <w:rPr>
          <w:rFonts w:ascii="Arial" w:hAnsi="Arial" w:cs="Arial"/>
          <w:bCs/>
        </w:rPr>
        <w:tab/>
        <w:t>Declaração emitida pelo licitante de que conhece as condições locais para execução do objeto ou que realizou vistoria no local do evento, conforme item 3.3 do Anexo VII-A da IN SEGES/MPDG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w:t>
      </w:r>
      <w:r w:rsidR="00287FDB" w:rsidRPr="00287FDB">
        <w:rPr>
          <w:rFonts w:ascii="Arial" w:hAnsi="Arial" w:cs="Arial"/>
          <w:bCs/>
        </w:rPr>
        <w:t xml:space="preserve">orma do Anexo </w:t>
      </w:r>
      <w:r w:rsidR="00575CAC" w:rsidRPr="00287FDB">
        <w:rPr>
          <w:rFonts w:ascii="Arial" w:hAnsi="Arial" w:cs="Arial"/>
          <w:bCs/>
        </w:rPr>
        <w:t>I</w:t>
      </w:r>
      <w:r w:rsidR="00287FDB" w:rsidRPr="00287FDB">
        <w:rPr>
          <w:rFonts w:ascii="Arial" w:hAnsi="Arial" w:cs="Arial"/>
          <w:bCs/>
        </w:rPr>
        <w:t>V deste Edital.</w:t>
      </w:r>
    </w:p>
    <w:p w:rsidR="00287FDB" w:rsidRPr="00287FDB" w:rsidRDefault="00287FDB" w:rsidP="009245E8">
      <w:pPr>
        <w:tabs>
          <w:tab w:val="left" w:pos="1440"/>
        </w:tabs>
        <w:autoSpaceDE w:val="0"/>
        <w:snapToGrid w:val="0"/>
        <w:spacing w:before="120" w:after="120" w:line="276" w:lineRule="auto"/>
        <w:ind w:left="567" w:firstLine="0"/>
        <w:rPr>
          <w:rFonts w:ascii="Arial" w:hAnsi="Arial" w:cs="Arial"/>
          <w:bCs/>
        </w:rPr>
      </w:pPr>
      <w:r w:rsidRPr="00287FDB">
        <w:rPr>
          <w:rFonts w:ascii="Arial" w:hAnsi="Arial" w:cs="Arial"/>
          <w:bCs/>
        </w:rPr>
        <w:t>8.7.1.1</w:t>
      </w:r>
      <w:r w:rsidRPr="00287FDB">
        <w:rPr>
          <w:rFonts w:ascii="Arial" w:hAnsi="Arial" w:cs="Arial"/>
          <w:bCs/>
        </w:rPr>
        <w:tab/>
      </w:r>
      <w:r w:rsidRPr="00D74C98">
        <w:rPr>
          <w:rFonts w:ascii="Arial" w:hAnsi="Arial" w:cs="Arial"/>
          <w:bCs/>
        </w:rPr>
        <w:t>Deverá ser observada as</w:t>
      </w:r>
      <w:r w:rsidR="00783817" w:rsidRPr="00D74C98">
        <w:rPr>
          <w:rFonts w:ascii="Arial" w:hAnsi="Arial" w:cs="Arial"/>
          <w:bCs/>
        </w:rPr>
        <w:t xml:space="preserve"> orientações contidas no item 13</w:t>
      </w:r>
      <w:r w:rsidRPr="00D74C98">
        <w:rPr>
          <w:rFonts w:ascii="Arial" w:hAnsi="Arial" w:cs="Arial"/>
          <w:bCs/>
        </w:rPr>
        <w:t xml:space="preserve"> dos Termos de Referência, Anexo I deste Edital</w:t>
      </w:r>
    </w:p>
    <w:p w:rsidR="00C425A1" w:rsidRPr="00D56677" w:rsidRDefault="00C425A1" w:rsidP="00F56C33">
      <w:pPr>
        <w:numPr>
          <w:ilvl w:val="1"/>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Em relação às licitantes cooperativas será, ainda, exigida a seguinte documentação complementar, conforme item 10.5 do Anexo VII-A da IN SEGES/</w:t>
      </w:r>
      <w:proofErr w:type="gramStart"/>
      <w:r w:rsidRPr="00D56677">
        <w:rPr>
          <w:rFonts w:ascii="Arial" w:eastAsia="WenQuanYi Micro Hei" w:hAnsi="Arial" w:cs="Arial"/>
          <w:szCs w:val="24"/>
          <w:lang w:eastAsia="zh-CN" w:bidi="hi-IN"/>
        </w:rPr>
        <w:t>MPDG  n.</w:t>
      </w:r>
      <w:proofErr w:type="gramEnd"/>
      <w:r w:rsidRPr="00D56677">
        <w:rPr>
          <w:rFonts w:ascii="Arial" w:eastAsia="WenQuanYi Micro Hei" w:hAnsi="Arial" w:cs="Arial"/>
          <w:szCs w:val="24"/>
          <w:lang w:eastAsia="zh-CN" w:bidi="hi-IN"/>
        </w:rPr>
        <w:t xml:space="preserve"> 5/2017:</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D56677">
        <w:rPr>
          <w:rFonts w:ascii="Arial" w:eastAsia="WenQuanYi Micro Hei" w:hAnsi="Arial" w:cs="Arial"/>
          <w:szCs w:val="24"/>
          <w:lang w:eastAsia="zh-CN" w:bidi="hi-IN"/>
        </w:rPr>
        <w:t>arts</w:t>
      </w:r>
      <w:proofErr w:type="spellEnd"/>
      <w:r w:rsidRPr="00D56677">
        <w:rPr>
          <w:rFonts w:ascii="Arial" w:eastAsia="WenQuanYi Micro Hei" w:hAnsi="Arial" w:cs="Arial"/>
          <w:szCs w:val="24"/>
          <w:lang w:eastAsia="zh-CN" w:bidi="hi-IN"/>
        </w:rPr>
        <w:t>. 4º, inciso XI, 21, inciso I e 42, §§2º a 6º da Lei n. 5.764 de 1971;</w:t>
      </w:r>
    </w:p>
    <w:p w:rsidR="00C425A1" w:rsidRPr="00D56677" w:rsidRDefault="00C425A1" w:rsidP="00F56C33">
      <w:pPr>
        <w:numPr>
          <w:ilvl w:val="2"/>
          <w:numId w:val="20"/>
        </w:numPr>
        <w:shd w:val="clear" w:color="auto" w:fill="FFFFFF"/>
        <w:tabs>
          <w:tab w:val="left" w:pos="1276"/>
        </w:tabs>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A declaração de regularidade de situação do contribuinte individual – DRSCI, para cada um dos cooperados indicados;</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 xml:space="preserve">A comprovação do capital social proporcional ao número de cooperados necessários à prestação do serviço; </w:t>
      </w:r>
    </w:p>
    <w:p w:rsidR="00C425A1" w:rsidRPr="00D56677" w:rsidRDefault="00C425A1" w:rsidP="009245E8">
      <w:p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O registro previsto na Lei n. 5.764/71, art. 107;</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 xml:space="preserve"> A comprovação de integração das respectivas quotas-partes por parte dos cooperados que executarão o contrato; e</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w:t>
      </w:r>
      <w:r w:rsidRPr="00D56677">
        <w:rPr>
          <w:rFonts w:ascii="Arial" w:eastAsia="WenQuanYi Micro Hei" w:hAnsi="Arial" w:cs="Arial"/>
          <w:szCs w:val="24"/>
          <w:lang w:eastAsia="zh-CN" w:bidi="hi-IN"/>
        </w:rPr>
        <w:lastRenderedPageBreak/>
        <w:t>cooperados que executarão o contrato em assembleias gerais ou nas reuniões seccionais; e f) ata da sessão que os cooperados autorizaram a cooperativa a contratar o objeto da licitação;</w:t>
      </w:r>
    </w:p>
    <w:p w:rsidR="00C425A1" w:rsidRPr="00D56677" w:rsidRDefault="00C425A1" w:rsidP="00F56C33">
      <w:pPr>
        <w:numPr>
          <w:ilvl w:val="2"/>
          <w:numId w:val="20"/>
        </w:numPr>
        <w:shd w:val="clear" w:color="auto" w:fill="FFFFFF"/>
        <w:spacing w:before="120" w:after="120" w:line="276" w:lineRule="auto"/>
        <w:ind w:left="567" w:firstLine="0"/>
        <w:textAlignment w:val="baseline"/>
        <w:rPr>
          <w:rFonts w:ascii="Arial" w:eastAsia="WenQuanYi Micro Hei" w:hAnsi="Arial" w:cs="Arial"/>
          <w:szCs w:val="24"/>
          <w:lang w:eastAsia="zh-CN" w:bidi="hi-IN"/>
        </w:rPr>
      </w:pPr>
      <w:r w:rsidRPr="00D56677">
        <w:rPr>
          <w:rFonts w:ascii="Arial" w:eastAsia="WenQuanYi Micro Hei" w:hAnsi="Arial" w:cs="Arial"/>
          <w:szCs w:val="24"/>
          <w:lang w:eastAsia="zh-CN" w:bidi="hi-IN"/>
        </w:rPr>
        <w:t>A última auditoria contábil-financeira da cooperativa, conforme dispõe o art. 112 da Lei n. 5.764/71 ou uma declaração, sob as penas da lei, de que tal auditoria não foi exigida pelo órgão fiscalizador.</w:t>
      </w:r>
    </w:p>
    <w:p w:rsidR="00C425A1" w:rsidRPr="00C425A1" w:rsidRDefault="00C425A1" w:rsidP="009245E8">
      <w:pPr>
        <w:spacing w:before="120" w:after="120" w:line="276" w:lineRule="auto"/>
        <w:ind w:left="567" w:firstLine="0"/>
        <w:rPr>
          <w:rFonts w:ascii="Arial" w:hAnsi="Arial" w:cs="Arial"/>
          <w:bCs/>
          <w:color w:val="000000"/>
        </w:rPr>
      </w:pPr>
      <w:r w:rsidRPr="00C425A1">
        <w:rPr>
          <w:rFonts w:ascii="Arial" w:hAnsi="Arial" w:cs="Arial"/>
          <w:bCs/>
          <w:color w:val="000000"/>
        </w:rPr>
        <w:t xml:space="preserve">8.10 Os documentos exigidos para habilitação relacionados nos subitens acima, deverão ser apresentados em meio digital pelos licitantes, por meio de funcionalidade presente no sistema (upload), no prazo de </w:t>
      </w:r>
      <w:r w:rsidR="00D56677" w:rsidRPr="00D56677">
        <w:rPr>
          <w:rFonts w:ascii="Arial" w:hAnsi="Arial" w:cs="Arial"/>
          <w:bCs/>
        </w:rPr>
        <w:t>04 (quatro) horas</w:t>
      </w:r>
      <w:r w:rsidRPr="00C425A1">
        <w:rPr>
          <w:rFonts w:ascii="Arial" w:hAnsi="Arial" w:cs="Arial"/>
          <w:bCs/>
          <w:color w:val="000000"/>
        </w:rPr>
        <w:t>, após solicitação do Pregoeiro no sistema eletrônico.  Somente mediante autorização do Pregoeiro e em caso de indisponibilidade do sistema, será ace</w:t>
      </w:r>
      <w:r w:rsidR="00F215D1">
        <w:rPr>
          <w:rFonts w:ascii="Arial" w:hAnsi="Arial" w:cs="Arial"/>
          <w:bCs/>
          <w:color w:val="000000"/>
        </w:rPr>
        <w:t xml:space="preserve">ito o envio da documentação para o </w:t>
      </w:r>
      <w:r w:rsidRPr="00C425A1">
        <w:rPr>
          <w:rFonts w:ascii="Arial" w:hAnsi="Arial" w:cs="Arial"/>
          <w:bCs/>
          <w:color w:val="000000"/>
        </w:rPr>
        <w:t xml:space="preserve">e-mail </w:t>
      </w:r>
      <w:r w:rsidR="00D33B1A">
        <w:rPr>
          <w:rFonts w:ascii="Arial" w:hAnsi="Arial" w:cs="Arial"/>
          <w:bCs/>
          <w:color w:val="000000"/>
        </w:rPr>
        <w:t>6a.sl@codevasf.gov.br</w:t>
      </w:r>
      <w:r w:rsidRPr="00C425A1">
        <w:rPr>
          <w:rFonts w:ascii="Arial" w:hAnsi="Arial" w:cs="Arial"/>
          <w:bCs/>
          <w:color w:val="00000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D33B1A" w:rsidRPr="00D33B1A">
        <w:rPr>
          <w:rFonts w:ascii="Arial" w:hAnsi="Arial" w:cs="Arial"/>
          <w:bCs/>
        </w:rPr>
        <w:t>03 (três) dias úteis</w:t>
      </w:r>
      <w:r w:rsidRPr="00C425A1">
        <w:rPr>
          <w:rFonts w:ascii="Arial" w:hAnsi="Arial" w:cs="Arial"/>
          <w:bCs/>
          <w:color w:val="FF0000"/>
        </w:rPr>
        <w:t>,</w:t>
      </w:r>
      <w:r w:rsidRPr="00C425A1">
        <w:rPr>
          <w:rFonts w:ascii="Arial" w:hAnsi="Arial" w:cs="Arial"/>
          <w:bCs/>
          <w:color w:val="000000"/>
        </w:rPr>
        <w:t xml:space="preserve"> após encerrado o prazo para o encaminhamento via fun</w:t>
      </w:r>
      <w:r w:rsidR="005C357B">
        <w:rPr>
          <w:rFonts w:ascii="Arial" w:hAnsi="Arial" w:cs="Arial"/>
          <w:bCs/>
          <w:color w:val="000000"/>
        </w:rPr>
        <w:t>cionalidade do sistema (upload)</w:t>
      </w:r>
      <w:r w:rsidRPr="00C425A1">
        <w:rPr>
          <w:rFonts w:ascii="Arial" w:hAnsi="Arial" w:cs="Arial"/>
          <w:bCs/>
          <w:color w:val="000000"/>
        </w:rPr>
        <w:t xml:space="preserve"> ou e-mail.</w:t>
      </w:r>
    </w:p>
    <w:p w:rsidR="00C425A1" w:rsidRDefault="00C425A1" w:rsidP="00F56C33">
      <w:pPr>
        <w:numPr>
          <w:ilvl w:val="2"/>
          <w:numId w:val="7"/>
        </w:numPr>
        <w:spacing w:line="276" w:lineRule="auto"/>
        <w:ind w:left="567" w:firstLine="0"/>
        <w:contextualSpacing/>
        <w:rPr>
          <w:rFonts w:ascii="Arial" w:hAnsi="Arial" w:cs="Arial"/>
          <w:bCs/>
        </w:rPr>
      </w:pPr>
      <w:r w:rsidRPr="00C425A1">
        <w:rPr>
          <w:rFonts w:ascii="Arial" w:hAnsi="Arial" w:cs="Arial"/>
          <w:bCs/>
        </w:rPr>
        <w:t>Não serão aceitos documentos com indicação de CNPJ/CPF diferentes, salvo aqueles legalmente permitidos.</w:t>
      </w:r>
    </w:p>
    <w:p w:rsidR="00CF0955" w:rsidRPr="00C425A1" w:rsidRDefault="00CF0955" w:rsidP="009245E8">
      <w:pPr>
        <w:spacing w:before="120" w:after="120" w:line="276" w:lineRule="auto"/>
        <w:ind w:left="567" w:firstLine="0"/>
        <w:contextualSpacing/>
        <w:rPr>
          <w:rFonts w:ascii="Arial" w:hAnsi="Arial" w:cs="Arial"/>
          <w:bCs/>
        </w:rPr>
      </w:pPr>
    </w:p>
    <w:p w:rsidR="00C425A1" w:rsidRDefault="00C425A1" w:rsidP="00F56C33">
      <w:pPr>
        <w:numPr>
          <w:ilvl w:val="1"/>
          <w:numId w:val="20"/>
        </w:numPr>
        <w:tabs>
          <w:tab w:val="left" w:pos="1440"/>
        </w:tabs>
        <w:autoSpaceDE w:val="0"/>
        <w:snapToGrid w:val="0"/>
        <w:spacing w:before="120" w:after="120" w:line="276" w:lineRule="auto"/>
        <w:ind w:left="567" w:firstLine="0"/>
        <w:contextualSpacing/>
        <w:rPr>
          <w:rFonts w:ascii="Arial" w:hAnsi="Arial" w:cs="Arial"/>
          <w:bCs/>
        </w:rPr>
      </w:pPr>
      <w:r w:rsidRPr="00D33B1A">
        <w:rPr>
          <w:rFonts w:ascii="Arial" w:hAnsi="Arial" w:cs="Arial"/>
          <w:bCs/>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D33B1A">
        <w:rPr>
          <w:rFonts w:ascii="Arial" w:hAnsi="Arial" w:cs="Arial"/>
          <w:bCs/>
        </w:rPr>
        <w:t>arts</w:t>
      </w:r>
      <w:proofErr w:type="spellEnd"/>
      <w:r w:rsidRPr="00D33B1A">
        <w:rPr>
          <w:rFonts w:ascii="Arial" w:hAnsi="Arial" w:cs="Arial"/>
          <w:bCs/>
        </w:rPr>
        <w:t xml:space="preserve">. 4º, caput, 8º, § 3º, 13 a 18 e 43, III, da Instrução Normativa SLTI/MPDG nº 2, de 11.10.10. </w:t>
      </w:r>
    </w:p>
    <w:p w:rsidR="00D74C98" w:rsidRPr="00D33B1A" w:rsidRDefault="00D74C98" w:rsidP="00D74C98">
      <w:pPr>
        <w:tabs>
          <w:tab w:val="left" w:pos="1440"/>
        </w:tabs>
        <w:autoSpaceDE w:val="0"/>
        <w:snapToGrid w:val="0"/>
        <w:spacing w:before="120" w:after="120" w:line="276" w:lineRule="auto"/>
        <w:ind w:left="567" w:firstLine="0"/>
        <w:contextualSpacing/>
        <w:rPr>
          <w:rFonts w:ascii="Arial" w:hAnsi="Arial" w:cs="Arial"/>
          <w:bCs/>
        </w:rPr>
      </w:pPr>
    </w:p>
    <w:p w:rsidR="00C425A1" w:rsidRPr="00C425A1" w:rsidRDefault="00C425A1" w:rsidP="00F56C33">
      <w:pPr>
        <w:numPr>
          <w:ilvl w:val="2"/>
          <w:numId w:val="20"/>
        </w:numPr>
        <w:spacing w:before="120" w:after="120" w:line="276" w:lineRule="auto"/>
        <w:ind w:left="567" w:firstLine="0"/>
        <w:rPr>
          <w:rFonts w:ascii="Arial" w:hAnsi="Arial" w:cs="Arial"/>
          <w:bCs/>
        </w:rPr>
      </w:pPr>
      <w:r w:rsidRPr="00C425A1">
        <w:rPr>
          <w:rFonts w:ascii="Arial" w:hAnsi="Arial" w:cs="Arial"/>
          <w:bCs/>
        </w:rPr>
        <w:t>Também poderão ser consultados os sítios oficiais emissores de certidões, especialmente quando o licitante esteja com alguma documentação vencida junto ao SICAF.</w:t>
      </w:r>
    </w:p>
    <w:p w:rsidR="00C425A1" w:rsidRPr="00C425A1" w:rsidRDefault="00C425A1" w:rsidP="00F56C33">
      <w:pPr>
        <w:numPr>
          <w:ilvl w:val="2"/>
          <w:numId w:val="20"/>
        </w:numPr>
        <w:tabs>
          <w:tab w:val="left" w:pos="1440"/>
        </w:tabs>
        <w:autoSpaceDE w:val="0"/>
        <w:snapToGrid w:val="0"/>
        <w:spacing w:before="120" w:after="120" w:line="276" w:lineRule="auto"/>
        <w:ind w:left="567" w:firstLine="0"/>
        <w:rPr>
          <w:rFonts w:ascii="Arial" w:hAnsi="Arial" w:cs="Arial"/>
          <w:szCs w:val="24"/>
        </w:rPr>
      </w:pPr>
      <w:r w:rsidRPr="00C425A1">
        <w:rPr>
          <w:rFonts w:ascii="Arial" w:hAnsi="Arial" w:cs="Arial"/>
          <w:bCs/>
        </w:rPr>
        <w:t xml:space="preserve">Caso </w:t>
      </w:r>
      <w:r w:rsidRPr="00C425A1">
        <w:rPr>
          <w:rFonts w:ascii="Arial" w:hAnsi="Arial" w:cs="Arial"/>
        </w:rPr>
        <w:t>o Pregoeiro não logre êxito em obter a certidão correspondente através do sítio oficial, ou na hipótese de se encontrar vencida no referido sistema</w:t>
      </w:r>
      <w:r w:rsidRPr="00C425A1">
        <w:rPr>
          <w:rFonts w:ascii="Arial" w:hAnsi="Arial" w:cs="Arial"/>
          <w:b/>
          <w:u w:val="single"/>
        </w:rPr>
        <w:t>,</w:t>
      </w:r>
      <w:r w:rsidRPr="00C425A1">
        <w:rPr>
          <w:rFonts w:ascii="Arial" w:hAnsi="Arial" w:cs="Arial"/>
        </w:rPr>
        <w:t xml:space="preserve"> o licitante será convocado a encaminhar, no prazo de </w:t>
      </w:r>
      <w:r w:rsidR="00D33B1A">
        <w:rPr>
          <w:rFonts w:ascii="Arial" w:hAnsi="Arial" w:cs="Arial"/>
        </w:rPr>
        <w:t>02</w:t>
      </w:r>
      <w:r w:rsidRPr="00D33B1A">
        <w:rPr>
          <w:rFonts w:ascii="Arial" w:hAnsi="Arial" w:cs="Arial"/>
        </w:rPr>
        <w:t xml:space="preserve"> </w:t>
      </w:r>
      <w:r w:rsidRPr="00D33B1A">
        <w:rPr>
          <w:rFonts w:ascii="Arial" w:hAnsi="Arial" w:cs="Arial"/>
          <w:bCs/>
        </w:rPr>
        <w:t>(</w:t>
      </w:r>
      <w:r w:rsidR="00D33B1A" w:rsidRPr="00D33B1A">
        <w:rPr>
          <w:rFonts w:ascii="Arial" w:hAnsi="Arial" w:cs="Arial"/>
          <w:bCs/>
        </w:rPr>
        <w:t>duas</w:t>
      </w:r>
      <w:r w:rsidRPr="00D33B1A">
        <w:rPr>
          <w:rFonts w:ascii="Arial" w:hAnsi="Arial" w:cs="Arial"/>
          <w:bCs/>
        </w:rPr>
        <w:t>)</w:t>
      </w:r>
      <w:r w:rsidRPr="00C425A1">
        <w:rPr>
          <w:rFonts w:ascii="Arial" w:hAnsi="Arial" w:cs="Arial"/>
          <w:bCs/>
          <w:color w:val="000000"/>
        </w:rPr>
        <w:t xml:space="preserve"> horas</w:t>
      </w:r>
      <w:r w:rsidRPr="00C425A1">
        <w:rPr>
          <w:rFonts w:ascii="Arial" w:hAnsi="Arial" w:cs="Arial"/>
          <w:color w:val="00000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C425A1" w:rsidRPr="00C425A1" w:rsidRDefault="00C425A1" w:rsidP="00F56C33">
      <w:pPr>
        <w:numPr>
          <w:ilvl w:val="1"/>
          <w:numId w:val="20"/>
        </w:numPr>
        <w:spacing w:before="120" w:after="120" w:line="276" w:lineRule="auto"/>
        <w:ind w:left="567" w:firstLine="0"/>
        <w:rPr>
          <w:rFonts w:ascii="Arial" w:hAnsi="Arial" w:cs="Arial"/>
          <w:bCs/>
          <w:color w:val="000000"/>
        </w:rPr>
      </w:pPr>
      <w:r w:rsidRPr="00C425A1">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rsidR="00C425A1" w:rsidRPr="00C425A1" w:rsidRDefault="00C425A1" w:rsidP="00F56C33">
      <w:pPr>
        <w:numPr>
          <w:ilvl w:val="2"/>
          <w:numId w:val="20"/>
        </w:numPr>
        <w:spacing w:before="120" w:after="120" w:line="276" w:lineRule="auto"/>
        <w:ind w:left="567" w:firstLine="0"/>
        <w:rPr>
          <w:rFonts w:ascii="Arial" w:hAnsi="Arial" w:cs="Arial"/>
          <w:bCs/>
          <w:color w:val="000000"/>
        </w:rPr>
      </w:pPr>
      <w:r w:rsidRPr="00C425A1">
        <w:rPr>
          <w:rFonts w:ascii="Arial" w:hAnsi="Arial" w:cs="Arial"/>
          <w:bCs/>
          <w:color w:val="000000"/>
        </w:rPr>
        <w:t>A declaração do vencedor acontecerá no momento imediatamente posterior à fase de habilitação.</w:t>
      </w:r>
    </w:p>
    <w:p w:rsidR="00C425A1" w:rsidRPr="00C425A1" w:rsidRDefault="00C425A1" w:rsidP="00F56C33">
      <w:pPr>
        <w:numPr>
          <w:ilvl w:val="1"/>
          <w:numId w:val="20"/>
        </w:numPr>
        <w:spacing w:before="120" w:after="120" w:line="276" w:lineRule="auto"/>
        <w:ind w:left="567" w:firstLine="0"/>
        <w:rPr>
          <w:rFonts w:ascii="Arial" w:hAnsi="Arial" w:cs="Arial"/>
          <w:bCs/>
          <w:color w:val="000000"/>
        </w:rPr>
      </w:pPr>
      <w:r w:rsidRPr="00C425A1">
        <w:rPr>
          <w:rFonts w:ascii="Arial" w:hAnsi="Arial" w:cs="Arial"/>
          <w:bCs/>
          <w:color w:val="00000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C425A1" w:rsidRPr="00C425A1" w:rsidRDefault="00C425A1" w:rsidP="00F56C33">
      <w:pPr>
        <w:numPr>
          <w:ilvl w:val="1"/>
          <w:numId w:val="20"/>
        </w:numPr>
        <w:spacing w:before="120" w:after="120" w:line="276" w:lineRule="auto"/>
        <w:ind w:left="567" w:firstLine="0"/>
        <w:rPr>
          <w:rFonts w:ascii="Arial" w:hAnsi="Arial" w:cs="Arial"/>
          <w:bCs/>
          <w:color w:val="000000"/>
        </w:rPr>
      </w:pPr>
      <w:r w:rsidRPr="00C425A1">
        <w:rPr>
          <w:rFonts w:ascii="Arial" w:hAnsi="Arial" w:cs="Arial"/>
          <w:bCs/>
          <w:color w:val="000000"/>
        </w:rPr>
        <w:t>A não-regularização fiscal no prazo previsto no subitem anterior acarretará a inabilitação do licitante, sem prejuízo das sanções previstas neste Edital, com a reabertura da sessão pública.</w:t>
      </w:r>
    </w:p>
    <w:p w:rsidR="00C425A1" w:rsidRPr="00C425A1" w:rsidRDefault="00C425A1" w:rsidP="00F56C33">
      <w:pPr>
        <w:numPr>
          <w:ilvl w:val="1"/>
          <w:numId w:val="20"/>
        </w:numPr>
        <w:spacing w:before="120" w:after="120" w:line="276" w:lineRule="auto"/>
        <w:ind w:left="567" w:firstLine="0"/>
        <w:rPr>
          <w:rFonts w:ascii="Arial" w:hAnsi="Arial" w:cs="Arial"/>
          <w:color w:val="000000"/>
        </w:rPr>
      </w:pPr>
      <w:r w:rsidRPr="00C425A1">
        <w:rPr>
          <w:rFonts w:ascii="Arial" w:hAnsi="Arial" w:cs="Arial"/>
          <w:color w:val="000000"/>
        </w:rPr>
        <w:t>Havendo necessidade de analisar minuciosamente os documentos exigidos, o Pregoeiro suspenderá a sessão, informando no “chat” a nova data e horário para a continuidade da mesma.</w:t>
      </w:r>
    </w:p>
    <w:p w:rsidR="00C425A1" w:rsidRPr="00C425A1" w:rsidRDefault="00C425A1" w:rsidP="00F56C33">
      <w:pPr>
        <w:numPr>
          <w:ilvl w:val="1"/>
          <w:numId w:val="20"/>
        </w:numPr>
        <w:spacing w:before="120" w:after="120" w:line="276" w:lineRule="auto"/>
        <w:ind w:left="567" w:firstLine="0"/>
        <w:rPr>
          <w:rFonts w:ascii="Arial" w:hAnsi="Arial" w:cs="Arial"/>
          <w:color w:val="000000"/>
        </w:rPr>
      </w:pPr>
      <w:r w:rsidRPr="00C425A1">
        <w:rPr>
          <w:rFonts w:ascii="Arial" w:hAnsi="Arial" w:cs="Arial"/>
          <w:color w:val="000000"/>
        </w:rPr>
        <w:t>Será inabilitado o licitante que não comprovar sua habilitação, seja por não apresentar quaisquer dos documentos exigidos, ou apresentá-los em desacordo com o e</w:t>
      </w:r>
      <w:r w:rsidRPr="00C425A1">
        <w:rPr>
          <w:rFonts w:ascii="Arial" w:hAnsi="Arial" w:cs="Arial"/>
          <w:color w:val="000000"/>
          <w:lang w:eastAsia="en-US"/>
        </w:rPr>
        <w:t>stabelecido neste Edital.</w:t>
      </w:r>
    </w:p>
    <w:p w:rsidR="00C425A1" w:rsidRPr="00C425A1" w:rsidRDefault="00C425A1" w:rsidP="00F56C33">
      <w:pPr>
        <w:numPr>
          <w:ilvl w:val="1"/>
          <w:numId w:val="20"/>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lastRenderedPageBreak/>
        <w:t xml:space="preserve">No caso de inabilitação, haverá nova verificação, pelo sistema, da eventual ocorrência do empate ficto, previsto nos artigos </w:t>
      </w:r>
      <w:r w:rsidRPr="00C425A1">
        <w:rPr>
          <w:rFonts w:ascii="Arial" w:hAnsi="Arial" w:cs="Arial"/>
          <w:bCs/>
          <w:color w:val="000000"/>
          <w:lang w:eastAsia="en-US"/>
        </w:rPr>
        <w:t>44 e 45 da LC nº 123, de 2006, seguindo-se a disciplina antes estabelecida para aceitação da proposta subsequente.</w:t>
      </w:r>
    </w:p>
    <w:p w:rsidR="00C425A1" w:rsidRPr="00C425A1" w:rsidRDefault="00C425A1" w:rsidP="00F56C33">
      <w:pPr>
        <w:numPr>
          <w:ilvl w:val="1"/>
          <w:numId w:val="20"/>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Da sessão pública do Pregão divulgar-se-á Ata no sistema eletrônico.</w:t>
      </w:r>
    </w:p>
    <w:p w:rsidR="00C425A1" w:rsidRPr="00C425A1" w:rsidRDefault="00C425A1" w:rsidP="00F56C33">
      <w:pPr>
        <w:pStyle w:val="Nivel01"/>
        <w:numPr>
          <w:ilvl w:val="0"/>
          <w:numId w:val="20"/>
        </w:numPr>
        <w:ind w:left="567" w:firstLine="0"/>
        <w:rPr>
          <w:rFonts w:eastAsia="Times New Roman" w:cs="Arial"/>
          <w:lang w:eastAsia="en-US"/>
        </w:rPr>
      </w:pPr>
      <w:r w:rsidRPr="00C425A1">
        <w:rPr>
          <w:rFonts w:eastAsia="Times New Roman" w:cs="Arial"/>
          <w:lang w:eastAsia="en-US"/>
        </w:rPr>
        <w:t>REABERTURA DA SESSÃO PÚBLICA</w:t>
      </w:r>
    </w:p>
    <w:p w:rsidR="00C425A1" w:rsidRPr="00C425A1" w:rsidRDefault="00C425A1" w:rsidP="00F56C33">
      <w:pPr>
        <w:numPr>
          <w:ilvl w:val="1"/>
          <w:numId w:val="8"/>
        </w:numPr>
        <w:tabs>
          <w:tab w:val="left" w:pos="567"/>
        </w:tabs>
        <w:spacing w:before="120" w:after="120" w:line="276" w:lineRule="auto"/>
        <w:ind w:left="567" w:firstLine="0"/>
        <w:rPr>
          <w:rFonts w:ascii="Arial" w:hAnsi="Arial" w:cs="Arial"/>
        </w:rPr>
      </w:pPr>
      <w:r w:rsidRPr="00C425A1">
        <w:rPr>
          <w:rFonts w:ascii="Arial" w:hAnsi="Arial" w:cs="Arial"/>
        </w:rPr>
        <w:t>A sessão pública poderá ser reaberta:</w:t>
      </w:r>
    </w:p>
    <w:p w:rsidR="00C425A1" w:rsidRPr="00C425A1" w:rsidRDefault="003E074F" w:rsidP="00F56C33">
      <w:pPr>
        <w:numPr>
          <w:ilvl w:val="2"/>
          <w:numId w:val="8"/>
        </w:numPr>
        <w:tabs>
          <w:tab w:val="left" w:pos="567"/>
        </w:tabs>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425A1" w:rsidRPr="00C425A1" w:rsidRDefault="003E074F" w:rsidP="00F56C33">
      <w:pPr>
        <w:numPr>
          <w:ilvl w:val="2"/>
          <w:numId w:val="8"/>
        </w:numPr>
        <w:tabs>
          <w:tab w:val="left" w:pos="567"/>
        </w:tabs>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C425A1" w:rsidRPr="00C425A1" w:rsidRDefault="00C425A1" w:rsidP="00F56C33">
      <w:pPr>
        <w:numPr>
          <w:ilvl w:val="1"/>
          <w:numId w:val="8"/>
        </w:numPr>
        <w:tabs>
          <w:tab w:val="left" w:pos="567"/>
        </w:tabs>
        <w:spacing w:before="120" w:after="120" w:line="276" w:lineRule="auto"/>
        <w:ind w:left="567" w:firstLine="0"/>
        <w:rPr>
          <w:rFonts w:ascii="Arial" w:hAnsi="Arial" w:cs="Arial"/>
        </w:rPr>
      </w:pPr>
      <w:r w:rsidRPr="00C425A1">
        <w:rPr>
          <w:rFonts w:ascii="Arial" w:hAnsi="Arial" w:cs="Arial"/>
        </w:rPr>
        <w:t>Todos os licitantes remanescentes deverão ser convocados para acompanhar a sessão reaberta.</w:t>
      </w:r>
    </w:p>
    <w:p w:rsidR="00C425A1" w:rsidRPr="00C425A1" w:rsidRDefault="003E074F" w:rsidP="00F56C33">
      <w:pPr>
        <w:numPr>
          <w:ilvl w:val="2"/>
          <w:numId w:val="8"/>
        </w:numPr>
        <w:tabs>
          <w:tab w:val="left" w:pos="567"/>
        </w:tabs>
        <w:spacing w:before="120" w:after="120" w:line="276" w:lineRule="auto"/>
        <w:ind w:left="567" w:firstLine="0"/>
        <w:rPr>
          <w:rFonts w:ascii="Arial" w:hAnsi="Arial" w:cs="Arial"/>
        </w:rPr>
      </w:pPr>
      <w:r>
        <w:rPr>
          <w:rFonts w:ascii="Arial" w:hAnsi="Arial" w:cs="Arial"/>
        </w:rPr>
        <w:t xml:space="preserve"> </w:t>
      </w:r>
      <w:r w:rsidR="00C425A1" w:rsidRPr="00C425A1">
        <w:rPr>
          <w:rFonts w:ascii="Arial" w:hAnsi="Arial" w:cs="Arial"/>
        </w:rPr>
        <w:t>A convocação se dará por meio do sistema</w:t>
      </w:r>
      <w:r w:rsidR="00EE2767">
        <w:rPr>
          <w:rFonts w:ascii="Arial" w:hAnsi="Arial" w:cs="Arial"/>
        </w:rPr>
        <w:t xml:space="preserve"> eletrônico (“chat”) ou e-mail</w:t>
      </w:r>
      <w:r w:rsidR="00C425A1" w:rsidRPr="00C425A1">
        <w:rPr>
          <w:rFonts w:ascii="Arial" w:hAnsi="Arial" w:cs="Arial"/>
        </w:rPr>
        <w:t xml:space="preserve"> de acordo com a fase do procedimento licitatório.</w:t>
      </w:r>
    </w:p>
    <w:p w:rsidR="00C425A1" w:rsidRPr="00C425A1" w:rsidRDefault="00C425A1" w:rsidP="00F56C33">
      <w:pPr>
        <w:numPr>
          <w:ilvl w:val="2"/>
          <w:numId w:val="8"/>
        </w:numPr>
        <w:tabs>
          <w:tab w:val="left" w:pos="567"/>
        </w:tabs>
        <w:spacing w:line="276" w:lineRule="auto"/>
        <w:ind w:left="567" w:firstLine="0"/>
        <w:rPr>
          <w:rFonts w:ascii="Arial" w:hAnsi="Arial" w:cs="Arial"/>
        </w:rPr>
      </w:pPr>
      <w:r w:rsidRPr="00C425A1">
        <w:rPr>
          <w:rFonts w:ascii="Arial" w:hAnsi="Arial" w:cs="Arial"/>
        </w:rPr>
        <w:t>A convocação feita por e-mail dar-se-á de acordo com os dados contidos no SICAF</w:t>
      </w:r>
      <w:r w:rsidR="00EE2767">
        <w:rPr>
          <w:rFonts w:ascii="Arial" w:hAnsi="Arial" w:cs="Arial"/>
        </w:rPr>
        <w:t xml:space="preserve"> e/ou Guia de Retirada de edital – </w:t>
      </w:r>
      <w:r w:rsidR="00EE2767" w:rsidRPr="00E95523">
        <w:rPr>
          <w:rFonts w:ascii="Arial" w:hAnsi="Arial" w:cs="Arial"/>
          <w:i/>
        </w:rPr>
        <w:t xml:space="preserve">Anexo </w:t>
      </w:r>
      <w:r w:rsidR="003E074F" w:rsidRPr="00E95523">
        <w:rPr>
          <w:rFonts w:ascii="Arial" w:hAnsi="Arial" w:cs="Arial"/>
          <w:i/>
        </w:rPr>
        <w:t>X</w:t>
      </w:r>
      <w:r w:rsidRPr="00E95523">
        <w:rPr>
          <w:rFonts w:ascii="Arial" w:hAnsi="Arial" w:cs="Arial"/>
        </w:rPr>
        <w:t>,</w:t>
      </w:r>
      <w:r w:rsidRPr="00C425A1">
        <w:rPr>
          <w:rFonts w:ascii="Arial" w:hAnsi="Arial" w:cs="Arial"/>
        </w:rPr>
        <w:t xml:space="preserve"> sendo responsabilidade do licitante manter seus dados cadastrais atualizados.</w:t>
      </w:r>
    </w:p>
    <w:p w:rsidR="00AF1B26" w:rsidRPr="009B3047" w:rsidRDefault="00AF1B26" w:rsidP="00F56C33">
      <w:pPr>
        <w:pStyle w:val="Nivel01"/>
        <w:numPr>
          <w:ilvl w:val="0"/>
          <w:numId w:val="20"/>
        </w:numPr>
        <w:ind w:left="567" w:firstLine="0"/>
        <w:rPr>
          <w:bCs w:val="0"/>
          <w:lang w:eastAsia="en-US"/>
        </w:rPr>
      </w:pPr>
      <w:r w:rsidRPr="009B3047">
        <w:rPr>
          <w:bCs w:val="0"/>
        </w:rPr>
        <w:t>RECURSOS</w:t>
      </w:r>
      <w:r w:rsidR="00D05AF6">
        <w:rPr>
          <w:bCs w:val="0"/>
        </w:rPr>
        <w:t xml:space="preserve"> </w:t>
      </w:r>
    </w:p>
    <w:p w:rsidR="00AD3A9D" w:rsidRPr="00AD3A9D" w:rsidRDefault="00AD3A9D" w:rsidP="00F56C33">
      <w:pPr>
        <w:pStyle w:val="PargrafodaLista"/>
        <w:numPr>
          <w:ilvl w:val="0"/>
          <w:numId w:val="4"/>
        </w:numPr>
        <w:spacing w:before="120" w:after="120" w:line="276" w:lineRule="auto"/>
        <w:ind w:left="567" w:firstLine="0"/>
        <w:rPr>
          <w:rFonts w:ascii="Arial" w:hAnsi="Arial" w:cs="Arial"/>
          <w:vanish/>
          <w:color w:val="000000"/>
          <w:lang w:eastAsia="en-US"/>
        </w:rPr>
      </w:pPr>
    </w:p>
    <w:p w:rsidR="00AF1B26" w:rsidRDefault="00AF1B26" w:rsidP="00F56C33">
      <w:pPr>
        <w:numPr>
          <w:ilvl w:val="1"/>
          <w:numId w:val="4"/>
        </w:numPr>
        <w:spacing w:before="120" w:after="120" w:line="276" w:lineRule="auto"/>
        <w:ind w:left="567" w:firstLine="0"/>
        <w:rPr>
          <w:rFonts w:ascii="Arial" w:hAnsi="Arial" w:cs="Arial"/>
          <w:color w:val="000000"/>
        </w:rPr>
      </w:pPr>
      <w:r w:rsidRPr="00AF1B26">
        <w:rPr>
          <w:rFonts w:ascii="Arial" w:hAnsi="Arial" w:cs="Arial"/>
          <w:color w:val="000000"/>
        </w:rPr>
        <w:t>O</w:t>
      </w:r>
      <w:r w:rsidRPr="00AF1B26">
        <w:rPr>
          <w:rFonts w:ascii="Arial" w:hAnsi="Arial" w:cs="Arial"/>
          <w:color w:val="000000"/>
          <w:lang w:eastAsia="en-US"/>
        </w:rPr>
        <w:t xml:space="preserve"> Pregoeiro declarará o vencedor e, depois de decorr</w:t>
      </w:r>
      <w:r w:rsidRPr="00AF1B26">
        <w:rPr>
          <w:rFonts w:ascii="Arial" w:hAnsi="Arial" w:cs="Arial"/>
          <w:color w:val="000000"/>
        </w:rPr>
        <w:t xml:space="preserve">ida a </w:t>
      </w:r>
      <w:r w:rsidRPr="00AF1B26">
        <w:rPr>
          <w:rFonts w:ascii="Arial" w:hAnsi="Arial" w:cs="Arial"/>
          <w:color w:val="000000"/>
          <w:lang w:eastAsia="en-US"/>
        </w:rPr>
        <w:t xml:space="preserve">fase de regularização fiscal de microempresa ou empresa de pequeno porte, se for o caso, concederá o </w:t>
      </w:r>
      <w:r w:rsidRPr="00AF1B26">
        <w:rPr>
          <w:rFonts w:ascii="Arial" w:hAnsi="Arial" w:cs="Arial"/>
          <w:color w:val="000000"/>
        </w:rPr>
        <w:t>prazo de no mínimo trinta minutos, para que qualquer licitante manifeste a intenção de recorrer, de forma motivada, isto é, indicando contra qual(</w:t>
      </w:r>
      <w:proofErr w:type="spellStart"/>
      <w:r w:rsidRPr="00AF1B26">
        <w:rPr>
          <w:rFonts w:ascii="Arial" w:hAnsi="Arial" w:cs="Arial"/>
          <w:color w:val="000000"/>
        </w:rPr>
        <w:t>is</w:t>
      </w:r>
      <w:proofErr w:type="spellEnd"/>
      <w:r w:rsidRPr="00AF1B26">
        <w:rPr>
          <w:rFonts w:ascii="Arial" w:hAnsi="Arial" w:cs="Arial"/>
          <w:color w:val="000000"/>
        </w:rPr>
        <w:t>) decisão(</w:t>
      </w:r>
      <w:proofErr w:type="spellStart"/>
      <w:r w:rsidRPr="00AF1B26">
        <w:rPr>
          <w:rFonts w:ascii="Arial" w:hAnsi="Arial" w:cs="Arial"/>
          <w:color w:val="000000"/>
        </w:rPr>
        <w:t>ões</w:t>
      </w:r>
      <w:proofErr w:type="spellEnd"/>
      <w:r w:rsidRPr="00AF1B26">
        <w:rPr>
          <w:rFonts w:ascii="Arial" w:hAnsi="Arial" w:cs="Arial"/>
          <w:color w:val="000000"/>
        </w:rPr>
        <w:t>) pretende recorrer e por quais motivos, em campo próprio do sistema.</w:t>
      </w:r>
    </w:p>
    <w:p w:rsidR="008F0F14" w:rsidRPr="00F32719" w:rsidRDefault="008F0F14" w:rsidP="00F56C33">
      <w:pPr>
        <w:numPr>
          <w:ilvl w:val="1"/>
          <w:numId w:val="4"/>
        </w:numPr>
        <w:spacing w:before="120" w:after="120" w:line="276" w:lineRule="auto"/>
        <w:ind w:left="567" w:firstLine="0"/>
        <w:rPr>
          <w:rFonts w:ascii="Arial" w:hAnsi="Arial" w:cs="Arial"/>
          <w:color w:val="000000"/>
        </w:rPr>
      </w:pPr>
      <w:r w:rsidRPr="00F32719">
        <w:rPr>
          <w:rFonts w:ascii="Arial" w:hAnsi="Arial" w:cs="Arial"/>
          <w:color w:val="000000"/>
        </w:rPr>
        <w:t xml:space="preserve">A abertura do prazo recursal em relação ao resultado do certame ocorrerá após os prazos de regularização fiscal de que trata o subitem </w:t>
      </w:r>
      <w:r w:rsidR="007D73F8" w:rsidRPr="00F32719">
        <w:rPr>
          <w:rFonts w:ascii="Arial" w:hAnsi="Arial" w:cs="Arial"/>
          <w:color w:val="000000"/>
        </w:rPr>
        <w:t>8.4.10</w:t>
      </w:r>
      <w:r w:rsidRPr="00F32719">
        <w:rPr>
          <w:rFonts w:ascii="Arial" w:hAnsi="Arial" w:cs="Arial"/>
          <w:color w:val="000000"/>
        </w:rPr>
        <w:t xml:space="preserve"> deste Edital. </w:t>
      </w:r>
    </w:p>
    <w:p w:rsidR="00AF1B26" w:rsidRPr="00AF1B26" w:rsidRDefault="00AF1B26" w:rsidP="00F56C33">
      <w:pPr>
        <w:numPr>
          <w:ilvl w:val="1"/>
          <w:numId w:val="4"/>
        </w:numPr>
        <w:spacing w:before="120" w:after="120" w:line="276" w:lineRule="auto"/>
        <w:ind w:left="567" w:firstLine="0"/>
        <w:rPr>
          <w:rFonts w:ascii="Arial" w:hAnsi="Arial" w:cs="Arial"/>
          <w:color w:val="000000"/>
        </w:rPr>
      </w:pPr>
      <w:r w:rsidRPr="00AF1B26">
        <w:rPr>
          <w:rFonts w:ascii="Arial" w:hAnsi="Arial" w:cs="Arial"/>
          <w:color w:val="000000"/>
        </w:rPr>
        <w:t>Havendo quem se manifeste, caberá ao Pregoeiro verificar a tempestividade e a existência de motivação da intenção de recorrer, para decidir se admite ou não o recurso, fundamentadamente.</w:t>
      </w:r>
    </w:p>
    <w:p w:rsidR="00C66117" w:rsidRDefault="00AF1B26"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AF1B26">
        <w:rPr>
          <w:rFonts w:ascii="Arial" w:hAnsi="Arial" w:cs="Arial"/>
          <w:color w:val="000000"/>
        </w:rPr>
        <w:t>Nesse momento o Pregoeiro não adentrará no mérito recursal, mas apenas verificará as condições de ad</w:t>
      </w:r>
      <w:r w:rsidR="006D1E09">
        <w:rPr>
          <w:rFonts w:ascii="Arial" w:hAnsi="Arial" w:cs="Arial"/>
          <w:color w:val="000000"/>
        </w:rPr>
        <w:t>missibilidade do recurso.</w:t>
      </w:r>
    </w:p>
    <w:p w:rsidR="00AF1B26" w:rsidRPr="00AF1B26" w:rsidRDefault="00AF1B26"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AF1B26">
        <w:rPr>
          <w:rFonts w:ascii="Arial" w:hAnsi="Arial" w:cs="Arial"/>
          <w:color w:val="000000"/>
        </w:rPr>
        <w:t xml:space="preserve">A falta de manifestação </w:t>
      </w:r>
      <w:r w:rsidR="001B1AD6">
        <w:rPr>
          <w:rFonts w:ascii="Arial" w:hAnsi="Arial" w:cs="Arial"/>
          <w:color w:val="000000"/>
        </w:rPr>
        <w:t xml:space="preserve">imediata e </w:t>
      </w:r>
      <w:r w:rsidRPr="00AF1B26">
        <w:rPr>
          <w:rFonts w:ascii="Arial" w:hAnsi="Arial" w:cs="Arial"/>
          <w:color w:val="000000"/>
        </w:rPr>
        <w:t>motivada do licitante quanto à intenção de recorrer importará a decadência desse direito.</w:t>
      </w:r>
    </w:p>
    <w:p w:rsidR="00AF1B26" w:rsidRPr="00AD6542" w:rsidRDefault="00AF1B26"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AF1B26">
        <w:rPr>
          <w:rFonts w:ascii="Arial" w:hAnsi="Arial" w:cs="Arial"/>
          <w:color w:val="000000"/>
        </w:rPr>
        <w:t xml:space="preserve">Uma vez admitido o recurso, o recorrente terá, a partir de então, o prazo de três dias </w:t>
      </w:r>
      <w:r w:rsidR="001B1AD6">
        <w:rPr>
          <w:rFonts w:ascii="Arial" w:hAnsi="Arial" w:cs="Arial"/>
          <w:color w:val="000000"/>
        </w:rPr>
        <w:t xml:space="preserve">úteis </w:t>
      </w:r>
      <w:r w:rsidRPr="00AF1B26">
        <w:rPr>
          <w:rFonts w:ascii="Arial" w:hAnsi="Arial" w:cs="Arial"/>
          <w:color w:val="000000"/>
        </w:rPr>
        <w:t xml:space="preserve">para apresentar as razões, pelo sistema eletrônico, ficando os demais licitantes, desde logo, intimados para, </w:t>
      </w:r>
      <w:r w:rsidRPr="00AD6542">
        <w:rPr>
          <w:rFonts w:ascii="Arial" w:hAnsi="Arial" w:cs="Arial"/>
          <w:color w:val="000000"/>
        </w:rPr>
        <w:t>querendo, apresentarem contrarrazões também pelo sistema eletrônico, em outros três dias, que começarão a contar do término do prazo do recorrente, sendo-lhes assegurada vista imediata dos elementos indispensáveis à defesa de seus interesses.</w:t>
      </w:r>
    </w:p>
    <w:p w:rsidR="00367299" w:rsidRPr="00AD6542" w:rsidRDefault="00367299" w:rsidP="00F56C33">
      <w:pPr>
        <w:numPr>
          <w:ilvl w:val="1"/>
          <w:numId w:val="4"/>
        </w:numPr>
        <w:spacing w:before="120" w:after="120" w:line="276" w:lineRule="auto"/>
        <w:ind w:left="567" w:firstLine="0"/>
        <w:rPr>
          <w:rFonts w:ascii="Arial" w:hAnsi="Arial" w:cs="Arial"/>
          <w:color w:val="000000"/>
        </w:rPr>
      </w:pPr>
      <w:r w:rsidRPr="00AD6542">
        <w:rPr>
          <w:rFonts w:ascii="Arial" w:hAnsi="Arial" w:cs="Arial"/>
          <w:color w:val="000000"/>
        </w:rPr>
        <w:t>Qualquer recurso administrativo contra a decisão do Pregoeiro não terá efeito suspensivo.</w:t>
      </w:r>
    </w:p>
    <w:p w:rsidR="00AF1B26" w:rsidRPr="00AD6542" w:rsidRDefault="00AF1B26" w:rsidP="00F56C33">
      <w:pPr>
        <w:numPr>
          <w:ilvl w:val="1"/>
          <w:numId w:val="4"/>
        </w:numPr>
        <w:spacing w:before="120" w:after="120" w:line="360" w:lineRule="auto"/>
        <w:ind w:left="567" w:firstLine="0"/>
        <w:rPr>
          <w:rFonts w:ascii="Arial" w:hAnsi="Arial" w:cs="Arial"/>
          <w:color w:val="000000"/>
        </w:rPr>
      </w:pPr>
      <w:r w:rsidRPr="00AD6542">
        <w:rPr>
          <w:rFonts w:ascii="Arial" w:hAnsi="Arial" w:cs="Arial"/>
          <w:color w:val="000000"/>
        </w:rPr>
        <w:t xml:space="preserve">O acolhimento do recurso invalida tão somente os atos insuscetíveis de aproveitamento. </w:t>
      </w:r>
    </w:p>
    <w:p w:rsidR="006D1E09" w:rsidRPr="00AD6542" w:rsidRDefault="006D1E09" w:rsidP="00F56C33">
      <w:pPr>
        <w:numPr>
          <w:ilvl w:val="1"/>
          <w:numId w:val="4"/>
        </w:numPr>
        <w:spacing w:line="276" w:lineRule="auto"/>
        <w:ind w:left="567" w:firstLine="0"/>
        <w:rPr>
          <w:rFonts w:ascii="Arial" w:hAnsi="Arial" w:cs="Arial"/>
        </w:rPr>
      </w:pPr>
      <w:r w:rsidRPr="00AD6542">
        <w:rPr>
          <w:rFonts w:ascii="Arial" w:hAnsi="Arial" w:cs="Arial"/>
        </w:rPr>
        <w:lastRenderedPageBreak/>
        <w:t>As razões dos recursos deverão ser apresentadas por escrito, tempestivamente, via sistema através do portal do Compras Governamentais (</w:t>
      </w:r>
      <w:hyperlink r:id="rId17" w:history="1">
        <w:r w:rsidR="00D33B1A" w:rsidRPr="00AD6542">
          <w:rPr>
            <w:rStyle w:val="Hyperlink"/>
            <w:rFonts w:ascii="Arial" w:hAnsi="Arial" w:cs="Arial"/>
          </w:rPr>
          <w:t>www.comprasgovernamentais.gov.br</w:t>
        </w:r>
      </w:hyperlink>
      <w:r w:rsidRPr="00AD6542">
        <w:rPr>
          <w:rFonts w:ascii="Arial" w:hAnsi="Arial" w:cs="Arial"/>
        </w:rPr>
        <w:t xml:space="preserve">) ou, caso haja algum problema de envio via sistema, no endereço acima, ou ainda por email: </w:t>
      </w:r>
      <w:hyperlink r:id="rId18" w:history="1">
        <w:r w:rsidR="003429C5" w:rsidRPr="00E41310">
          <w:rPr>
            <w:rStyle w:val="Hyperlink"/>
            <w:rFonts w:ascii="Arial" w:hAnsi="Arial" w:cs="Arial"/>
          </w:rPr>
          <w:t>6a.sl@codevasf.gov.br</w:t>
        </w:r>
      </w:hyperlink>
      <w:r w:rsidRPr="00AD6542">
        <w:rPr>
          <w:rFonts w:ascii="Arial" w:hAnsi="Arial" w:cs="Arial"/>
        </w:rPr>
        <w:t>,  dirigidas ao Pregoeiro, que os analisará e quando mantiver sua decisão, encaminhará os autos à autoridade competente que, neste caso, deverá decidir sobre o recurso.</w:t>
      </w:r>
    </w:p>
    <w:p w:rsidR="006D1E09" w:rsidRPr="00AD6542" w:rsidRDefault="006D1E09" w:rsidP="009245E8">
      <w:pPr>
        <w:spacing w:line="276" w:lineRule="auto"/>
        <w:ind w:left="567" w:firstLine="0"/>
        <w:rPr>
          <w:rFonts w:ascii="Arial" w:hAnsi="Arial" w:cs="Arial"/>
          <w:color w:val="000000"/>
        </w:rPr>
      </w:pPr>
    </w:p>
    <w:p w:rsidR="00C425A1" w:rsidRPr="00AD6542" w:rsidRDefault="00AF1B26" w:rsidP="00F56C33">
      <w:pPr>
        <w:numPr>
          <w:ilvl w:val="1"/>
          <w:numId w:val="4"/>
        </w:numPr>
        <w:spacing w:line="276" w:lineRule="auto"/>
        <w:ind w:left="567" w:firstLine="0"/>
        <w:rPr>
          <w:rFonts w:ascii="Arial" w:hAnsi="Arial" w:cs="Arial"/>
          <w:color w:val="000000"/>
        </w:rPr>
      </w:pPr>
      <w:r w:rsidRPr="00AD6542">
        <w:rPr>
          <w:rFonts w:ascii="Arial" w:hAnsi="Arial" w:cs="Arial"/>
          <w:color w:val="000000"/>
        </w:rPr>
        <w:t>Os autos do processo permanecerão com vista franqueada aos interessados</w:t>
      </w:r>
      <w:r w:rsidR="001B1AD6" w:rsidRPr="00AD6542">
        <w:rPr>
          <w:rFonts w:ascii="Arial" w:hAnsi="Arial" w:cs="Arial"/>
          <w:color w:val="000000"/>
        </w:rPr>
        <w:t xml:space="preserve"> na </w:t>
      </w:r>
      <w:r w:rsidR="003F27E1" w:rsidRPr="00AD6542">
        <w:rPr>
          <w:rFonts w:ascii="Arial" w:hAnsi="Arial" w:cs="Arial"/>
          <w:color w:val="000000"/>
        </w:rPr>
        <w:t xml:space="preserve">Secretaria de Licitações –  </w:t>
      </w:r>
      <w:r w:rsidR="003429C5">
        <w:rPr>
          <w:rFonts w:ascii="Arial" w:hAnsi="Arial" w:cs="Arial"/>
          <w:color w:val="000000"/>
        </w:rPr>
        <w:t>6ª</w:t>
      </w:r>
      <w:r w:rsidR="003F27E1" w:rsidRPr="00AD6542">
        <w:rPr>
          <w:rFonts w:ascii="Arial" w:hAnsi="Arial" w:cs="Arial"/>
          <w:color w:val="000000"/>
        </w:rPr>
        <w:t xml:space="preserve">/SL, </w:t>
      </w:r>
      <w:r w:rsidR="003429C5">
        <w:rPr>
          <w:rFonts w:ascii="Arial" w:hAnsi="Arial" w:cs="Arial"/>
          <w:color w:val="000000"/>
        </w:rPr>
        <w:t>no prédio da 6ª Superintendência Regional da CODEVASF</w:t>
      </w:r>
      <w:r w:rsidR="003F27E1" w:rsidRPr="00AD6542">
        <w:rPr>
          <w:rFonts w:ascii="Arial" w:hAnsi="Arial" w:cs="Arial"/>
          <w:color w:val="000000"/>
        </w:rPr>
        <w:t>, nos dias úteis no horário de 08h00 (oito) às 12h00 (doze) horas e de 13h30 (treze e trinta) às 17h</w:t>
      </w:r>
      <w:r w:rsidR="003731F0" w:rsidRPr="00AD6542">
        <w:rPr>
          <w:rFonts w:ascii="Arial" w:hAnsi="Arial" w:cs="Arial"/>
          <w:color w:val="000000"/>
        </w:rPr>
        <w:t>3</w:t>
      </w:r>
      <w:r w:rsidR="003F27E1" w:rsidRPr="00AD6542">
        <w:rPr>
          <w:rFonts w:ascii="Arial" w:hAnsi="Arial" w:cs="Arial"/>
          <w:color w:val="000000"/>
        </w:rPr>
        <w:t>0 (dezessete</w:t>
      </w:r>
      <w:r w:rsidR="00B54FFB" w:rsidRPr="00AD6542">
        <w:rPr>
          <w:rFonts w:ascii="Arial" w:hAnsi="Arial" w:cs="Arial"/>
          <w:color w:val="000000"/>
        </w:rPr>
        <w:t xml:space="preserve"> e trinta</w:t>
      </w:r>
      <w:r w:rsidR="003F27E1" w:rsidRPr="00AD6542">
        <w:rPr>
          <w:rFonts w:ascii="Arial" w:hAnsi="Arial" w:cs="Arial"/>
          <w:color w:val="000000"/>
        </w:rPr>
        <w:t>) horas, de segunda a sexta-feira.</w:t>
      </w:r>
    </w:p>
    <w:p w:rsidR="00C425A1" w:rsidRPr="00AD6542" w:rsidRDefault="00C425A1" w:rsidP="00F56C33">
      <w:pPr>
        <w:keepNext/>
        <w:keepLines/>
        <w:numPr>
          <w:ilvl w:val="0"/>
          <w:numId w:val="4"/>
        </w:numPr>
        <w:spacing w:before="480" w:after="120" w:line="276" w:lineRule="auto"/>
        <w:ind w:left="567" w:right="-15" w:firstLine="0"/>
        <w:outlineLvl w:val="0"/>
        <w:rPr>
          <w:rFonts w:ascii="Arial" w:hAnsi="Arial"/>
          <w:b/>
          <w:bCs/>
          <w:color w:val="000000"/>
        </w:rPr>
      </w:pPr>
      <w:r w:rsidRPr="00AD6542">
        <w:rPr>
          <w:rFonts w:ascii="Arial" w:hAnsi="Arial"/>
          <w:b/>
          <w:bCs/>
          <w:color w:val="000000"/>
        </w:rPr>
        <w:t>ADJUDICAÇÃO E HOMOLOGAÇÃO</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O objeto da licitação será adjudicado ao licitante declarado vencedor, por ato do Pregoeiro, caso não haja interposição de recurso, ou pela autoridade competente, após a regular decisão dos recursos apresentados.</w:t>
      </w:r>
    </w:p>
    <w:p w:rsidR="00C425A1" w:rsidRPr="00C425A1" w:rsidRDefault="00C425A1" w:rsidP="00F56C33">
      <w:pPr>
        <w:numPr>
          <w:ilvl w:val="1"/>
          <w:numId w:val="4"/>
        </w:numPr>
        <w:spacing w:line="276" w:lineRule="auto"/>
        <w:ind w:left="567" w:firstLine="0"/>
        <w:rPr>
          <w:rFonts w:ascii="Arial" w:hAnsi="Arial" w:cs="Arial"/>
          <w:color w:val="000000"/>
        </w:rPr>
      </w:pPr>
      <w:r w:rsidRPr="00C425A1">
        <w:rPr>
          <w:rFonts w:ascii="Arial" w:hAnsi="Arial" w:cs="Arial"/>
          <w:color w:val="000000"/>
        </w:rPr>
        <w:t xml:space="preserve">Após a fase recursal, constatada a regularidade dos atos praticados, a autoridade competente homologará o procedimento licitatório. </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rPr>
        <w:t xml:space="preserve">GARANTIA DE EXECUÇÃO </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O adjudicatário, no prazo de </w:t>
      </w:r>
      <w:r w:rsidRPr="00C425A1">
        <w:rPr>
          <w:rFonts w:ascii="Arial" w:hAnsi="Arial" w:cs="Arial"/>
          <w:bCs/>
          <w:iCs/>
        </w:rPr>
        <w:t>10 (dez) dias</w:t>
      </w:r>
      <w:r w:rsidRPr="00C425A1">
        <w:rPr>
          <w:rFonts w:ascii="Arial" w:hAnsi="Arial" w:cs="Arial"/>
          <w:bCs/>
          <w:iCs/>
          <w:color w:val="000000"/>
        </w:rPr>
        <w:t xml:space="preserve"> após a assinatura do Termo de Contrato, prestará garantia</w:t>
      </w:r>
      <w:r w:rsidR="00B173BD">
        <w:rPr>
          <w:rFonts w:ascii="Arial" w:hAnsi="Arial" w:cs="Arial"/>
          <w:bCs/>
          <w:iCs/>
          <w:color w:val="000000"/>
        </w:rPr>
        <w:t xml:space="preserve"> de 5% do valor do contrato</w:t>
      </w:r>
      <w:r w:rsidRPr="00C425A1">
        <w:rPr>
          <w:rFonts w:ascii="Arial" w:hAnsi="Arial" w:cs="Arial"/>
          <w:bCs/>
          <w:iCs/>
          <w:color w:val="000000"/>
        </w:rPr>
        <w:t xml:space="preserve">, que será liberada de acordo com as condições previstas neste Edital, conforme disposto no art. </w:t>
      </w:r>
      <w:r w:rsidR="005B1C1D">
        <w:rPr>
          <w:rFonts w:ascii="Arial" w:hAnsi="Arial" w:cs="Arial"/>
          <w:bCs/>
          <w:iCs/>
          <w:color w:val="000000"/>
        </w:rPr>
        <w:t>70</w:t>
      </w:r>
      <w:r w:rsidRPr="00C425A1">
        <w:rPr>
          <w:rFonts w:ascii="Arial" w:hAnsi="Arial" w:cs="Arial"/>
          <w:bCs/>
          <w:iCs/>
          <w:color w:val="000000"/>
        </w:rPr>
        <w:t xml:space="preserve"> da Lei nº </w:t>
      </w:r>
      <w:r w:rsidR="00501CBC">
        <w:rPr>
          <w:rFonts w:ascii="Arial" w:hAnsi="Arial" w:cs="Arial"/>
          <w:bCs/>
          <w:iCs/>
          <w:color w:val="000000"/>
        </w:rPr>
        <w:t>13.303</w:t>
      </w:r>
      <w:r w:rsidRPr="00C425A1">
        <w:rPr>
          <w:rFonts w:ascii="Arial" w:hAnsi="Arial" w:cs="Arial"/>
          <w:bCs/>
          <w:iCs/>
          <w:color w:val="000000"/>
        </w:rPr>
        <w:t xml:space="preserve">, de </w:t>
      </w:r>
      <w:r w:rsidR="00501CBC">
        <w:rPr>
          <w:rFonts w:ascii="Arial" w:hAnsi="Arial" w:cs="Arial"/>
          <w:bCs/>
          <w:iCs/>
          <w:color w:val="000000"/>
        </w:rPr>
        <w:t>2016</w:t>
      </w:r>
      <w:r w:rsidRPr="00C425A1">
        <w:rPr>
          <w:rFonts w:ascii="Arial" w:hAnsi="Arial" w:cs="Arial"/>
          <w:bCs/>
          <w:iCs/>
          <w:color w:val="000000"/>
        </w:rPr>
        <w:t xml:space="preserve">, desde que cumpridas as obrigações contratuais. O prazo para apresentação da garantia poderá ser prorrogado por igual período a critério da Administração contratante. </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A inobservância do prazo fixado para apresentação da garantia acarretará a aplicação de multa de 0,07% (sete centésimos por cento) do valor total do contrato por dia de atraso, até o máximo de 2% (dois por cento). </w:t>
      </w:r>
    </w:p>
    <w:p w:rsid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O atraso superior a 25 (vinte e cinco) dias autoriza a Contratante a promover a rescisão do contrato por descumprimento ou cumprimento irregular de suas cláusulas</w:t>
      </w:r>
      <w:r w:rsidR="008D4642">
        <w:rPr>
          <w:rFonts w:ascii="Arial" w:hAnsi="Arial" w:cs="Arial"/>
          <w:bCs/>
          <w:iCs/>
          <w:color w:val="000000"/>
        </w:rPr>
        <w:t>.</w:t>
      </w:r>
      <w:r w:rsidRPr="00C425A1">
        <w:rPr>
          <w:rFonts w:ascii="Arial" w:hAnsi="Arial" w:cs="Arial"/>
          <w:bCs/>
          <w:iCs/>
          <w:color w:val="000000"/>
        </w:rPr>
        <w:t xml:space="preserve"> </w:t>
      </w:r>
    </w:p>
    <w:p w:rsidR="000238A3" w:rsidRPr="00F32719" w:rsidRDefault="000238A3"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O garantidor não é parte para figurar em processo administrativo instaurado pelo contratante com o objetivo de apurar prejuízos e/ou aplicar sanções à contratada.</w:t>
      </w:r>
    </w:p>
    <w:p w:rsidR="000238A3" w:rsidRPr="00F32719" w:rsidRDefault="000238A3"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F32719">
        <w:rPr>
          <w:rFonts w:ascii="Arial" w:hAnsi="Arial" w:cs="Arial"/>
          <w:bCs/>
          <w:iCs/>
          <w:color w:val="000000"/>
        </w:rPr>
        <w:t>Quando se tratar de garantia em títulos da dívida pública, estes devem ter sido emitidos sob a forma escritural, mediante registro em sistema centralizado de liquidação e de custódia autorizado pelo Banco Central do Brasil e avaliado pelos seus valores econômicos</w:t>
      </w:r>
      <w:r w:rsidR="008D4642" w:rsidRPr="00F32719">
        <w:rPr>
          <w:rFonts w:ascii="Arial" w:hAnsi="Arial" w:cs="Arial"/>
          <w:bCs/>
          <w:iCs/>
          <w:color w:val="000000"/>
        </w:rPr>
        <w:t>.</w:t>
      </w:r>
    </w:p>
    <w:p w:rsidR="00C425A1" w:rsidRPr="00B173BD" w:rsidRDefault="00C425A1" w:rsidP="00F56C33">
      <w:pPr>
        <w:numPr>
          <w:ilvl w:val="1"/>
          <w:numId w:val="4"/>
        </w:numPr>
        <w:spacing w:before="120" w:after="120" w:line="276" w:lineRule="auto"/>
        <w:ind w:left="567" w:firstLine="0"/>
        <w:rPr>
          <w:rFonts w:ascii="Arial" w:hAnsi="Arial" w:cs="Arial"/>
          <w:bCs/>
          <w:iCs/>
          <w:color w:val="000000"/>
        </w:rPr>
      </w:pPr>
      <w:r w:rsidRPr="00B173BD">
        <w:rPr>
          <w:rFonts w:ascii="Arial" w:hAnsi="Arial" w:cs="Arial"/>
          <w:bCs/>
          <w:iCs/>
          <w:color w:val="000000"/>
        </w:rPr>
        <w:t xml:space="preserve">A validade da garantia, qualquer que seja a modalidade escolhida, deverá abranger um período de 90 dias após o término da vigência contratual, </w:t>
      </w:r>
      <w:proofErr w:type="gramStart"/>
      <w:r w:rsidRPr="00B173BD">
        <w:rPr>
          <w:rFonts w:ascii="Arial" w:hAnsi="Arial" w:cs="Arial"/>
          <w:bCs/>
          <w:iCs/>
          <w:color w:val="000000"/>
        </w:rPr>
        <w:t>conforme  item</w:t>
      </w:r>
      <w:proofErr w:type="gramEnd"/>
      <w:r w:rsidRPr="00B173BD">
        <w:rPr>
          <w:rFonts w:ascii="Arial" w:hAnsi="Arial" w:cs="Arial"/>
          <w:bCs/>
          <w:iCs/>
          <w:color w:val="000000"/>
        </w:rPr>
        <w:t xml:space="preserve"> 3.1 do Anexo VII-F da IN SEGES/MPDG nº 5/2017.</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A garantia assegurará, qualquer que seja a modalidade escolhida, o pagamento de: </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prejuízos advindos do não cumprimento do objeto do contrato; </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prejuízos diretos causados à Administração decorrentes de culpa ou dolo durante a execução do contrato;</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multas moratórias e punitivas aplicadas pela Administração à contratada; e  </w:t>
      </w:r>
    </w:p>
    <w:p w:rsidR="00C425A1" w:rsidRPr="0080102B"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obrigações trabalhistas e previdenciárias de qualquer natureza e para com o FGTS, não </w:t>
      </w:r>
      <w:r w:rsidRPr="0080102B">
        <w:rPr>
          <w:rFonts w:ascii="Arial" w:hAnsi="Arial" w:cs="Arial"/>
          <w:bCs/>
          <w:iCs/>
          <w:color w:val="000000"/>
        </w:rPr>
        <w:t>adimplidas pela contratada, quando couber.</w:t>
      </w:r>
    </w:p>
    <w:p w:rsidR="00C425A1" w:rsidRPr="0080102B" w:rsidRDefault="00C425A1" w:rsidP="00F56C33">
      <w:pPr>
        <w:numPr>
          <w:ilvl w:val="1"/>
          <w:numId w:val="4"/>
        </w:numPr>
        <w:spacing w:before="120" w:after="120" w:line="276" w:lineRule="auto"/>
        <w:ind w:left="567" w:firstLine="0"/>
        <w:rPr>
          <w:rFonts w:ascii="Arial" w:hAnsi="Arial" w:cs="Arial"/>
          <w:bCs/>
          <w:iCs/>
          <w:color w:val="000000"/>
        </w:rPr>
      </w:pPr>
      <w:r w:rsidRPr="0080102B">
        <w:rPr>
          <w:rFonts w:ascii="Arial" w:hAnsi="Arial" w:cs="Arial"/>
          <w:bCs/>
          <w:iCs/>
          <w:color w:val="000000"/>
        </w:rPr>
        <w:lastRenderedPageBreak/>
        <w:t>A modalidade seguro-garantia somente será aceita se contemplar todos os eventos indicados no item anterior, observada a legislação que rege a matéria.</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A garantia em dinheiro deverá ser efetuada em favor da Contratante, em conta específica na Caixa Econômica F</w:t>
      </w:r>
      <w:r w:rsidR="00DB0EDA">
        <w:rPr>
          <w:rFonts w:ascii="Arial" w:hAnsi="Arial" w:cs="Arial"/>
          <w:bCs/>
          <w:iCs/>
          <w:color w:val="000000"/>
        </w:rPr>
        <w:t>ederal, com correção monetária, em favor da Codevasf.</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color w:val="000000"/>
          <w:lang w:eastAsia="en-US"/>
        </w:rPr>
        <w:t xml:space="preserve">No caso de alteração do valor do contrato, ou prorrogação de sua vigência, a garantia deverá ser ajustada à nova situação ou renovada, seguindo os mesmos parâmetros utilizados quando da contratação. </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Se o valor da garantia for utilizado total ou parcialmente em pagamento de qualquer obrigação, a Contratada obriga-se a fazer a respectiva reposição no prazo máximo </w:t>
      </w:r>
      <w:r w:rsidRPr="006A4458">
        <w:rPr>
          <w:rFonts w:ascii="Arial" w:hAnsi="Arial" w:cs="Arial"/>
          <w:bCs/>
          <w:iCs/>
        </w:rPr>
        <w:t xml:space="preserve">de </w:t>
      </w:r>
      <w:r w:rsidR="006A4458" w:rsidRPr="006A4458">
        <w:rPr>
          <w:rFonts w:ascii="Arial" w:hAnsi="Arial" w:cs="Arial"/>
          <w:bCs/>
          <w:iCs/>
        </w:rPr>
        <w:t>05</w:t>
      </w:r>
      <w:r w:rsidRPr="006A4458">
        <w:rPr>
          <w:rFonts w:ascii="Arial" w:hAnsi="Arial" w:cs="Arial"/>
          <w:bCs/>
          <w:iCs/>
        </w:rPr>
        <w:t xml:space="preserve"> (</w:t>
      </w:r>
      <w:r w:rsidR="006A4458" w:rsidRPr="006A4458">
        <w:rPr>
          <w:rFonts w:ascii="Arial" w:hAnsi="Arial" w:cs="Arial"/>
          <w:bCs/>
          <w:iCs/>
        </w:rPr>
        <w:t>cinco</w:t>
      </w:r>
      <w:r w:rsidRPr="006A4458">
        <w:rPr>
          <w:rFonts w:ascii="Arial" w:hAnsi="Arial" w:cs="Arial"/>
          <w:bCs/>
          <w:iCs/>
        </w:rPr>
        <w:t>)</w:t>
      </w:r>
      <w:r w:rsidRPr="00C425A1">
        <w:rPr>
          <w:rFonts w:ascii="Arial" w:hAnsi="Arial" w:cs="Arial"/>
          <w:bCs/>
          <w:iCs/>
          <w:color w:val="000000"/>
        </w:rPr>
        <w:t xml:space="preserve"> dias úteis, contados da data em que for notificada.</w:t>
      </w:r>
    </w:p>
    <w:p w:rsidR="00C425A1" w:rsidRPr="006A4458" w:rsidRDefault="00C425A1" w:rsidP="00F56C33">
      <w:pPr>
        <w:numPr>
          <w:ilvl w:val="1"/>
          <w:numId w:val="4"/>
        </w:numPr>
        <w:spacing w:before="120" w:after="120" w:line="276" w:lineRule="auto"/>
        <w:ind w:left="567" w:firstLine="0"/>
        <w:rPr>
          <w:rFonts w:ascii="Arial" w:hAnsi="Arial" w:cs="Arial"/>
          <w:bCs/>
          <w:iCs/>
          <w:color w:val="000000"/>
        </w:rPr>
      </w:pPr>
      <w:r w:rsidRPr="006A4458">
        <w:rPr>
          <w:rFonts w:ascii="Arial" w:hAnsi="Arial" w:cs="Arial"/>
          <w:bCs/>
          <w:iCs/>
          <w:color w:val="000000"/>
        </w:rPr>
        <w:t>A Contratante executará a garantia na forma prevista na legislação que rege a matéria.</w:t>
      </w:r>
    </w:p>
    <w:p w:rsidR="00C425A1" w:rsidRPr="006A4458" w:rsidRDefault="00C425A1" w:rsidP="00F56C33">
      <w:pPr>
        <w:numPr>
          <w:ilvl w:val="1"/>
          <w:numId w:val="4"/>
        </w:numPr>
        <w:spacing w:before="120" w:after="120" w:line="276" w:lineRule="auto"/>
        <w:ind w:left="567" w:firstLine="0"/>
        <w:rPr>
          <w:rFonts w:ascii="Arial" w:hAnsi="Arial" w:cs="Arial"/>
          <w:bCs/>
          <w:iCs/>
          <w:color w:val="000000"/>
        </w:rPr>
      </w:pPr>
      <w:r w:rsidRPr="006A4458">
        <w:rPr>
          <w:rFonts w:ascii="Arial" w:hAnsi="Arial" w:cs="Arial"/>
          <w:bCs/>
          <w:iCs/>
          <w:color w:val="000000"/>
        </w:rPr>
        <w:t xml:space="preserve">A garantia somente será liberada </w:t>
      </w:r>
      <w:r w:rsidR="00DB0EDA" w:rsidRPr="006A4458">
        <w:rPr>
          <w:rFonts w:ascii="Arial" w:hAnsi="Arial" w:cs="Arial"/>
          <w:bCs/>
          <w:iCs/>
          <w:color w:val="000000"/>
        </w:rPr>
        <w:t>uma vez verificada a perfeita execução dos serviços e fornecimentos contratados, bem como,</w:t>
      </w:r>
      <w:r w:rsidRPr="006A4458">
        <w:rPr>
          <w:rFonts w:ascii="Arial" w:hAnsi="Arial" w:cs="Arial"/>
          <w:bCs/>
          <w:iCs/>
          <w:color w:val="000000"/>
        </w:rPr>
        <w:t xml:space="preserv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rsidR="00C425A1" w:rsidRPr="00C425A1" w:rsidRDefault="00C425A1" w:rsidP="00F56C33">
      <w:pPr>
        <w:numPr>
          <w:ilvl w:val="1"/>
          <w:numId w:val="4"/>
        </w:numPr>
        <w:spacing w:before="120" w:after="120" w:line="276" w:lineRule="auto"/>
        <w:ind w:left="567" w:firstLine="0"/>
        <w:rPr>
          <w:rFonts w:ascii="Arial" w:eastAsia="Verdana" w:hAnsi="Arial" w:cs="Arial"/>
        </w:rPr>
      </w:pPr>
      <w:r w:rsidRPr="00C425A1">
        <w:rPr>
          <w:rFonts w:ascii="Arial" w:hAnsi="Arial" w:cs="Arial"/>
        </w:rPr>
        <w:t>Após a execução do contrato, será verificado o pagamento da</w:t>
      </w:r>
      <w:r w:rsidRPr="00C425A1">
        <w:rPr>
          <w:rFonts w:ascii="Arial" w:eastAsia="Verdana" w:hAnsi="Arial" w:cs="Arial"/>
        </w:rPr>
        <w:t xml:space="preserve">s verbas rescisórias decorrentes da contratação, ou a realocação dos empregados da Contratada em outra atividade de prestação de serviços, sem que ocorra a interrupção dos respectivos contratos de trabalho. </w:t>
      </w:r>
    </w:p>
    <w:p w:rsidR="00C425A1" w:rsidRPr="00C425A1" w:rsidRDefault="00C425A1" w:rsidP="00F56C33">
      <w:pPr>
        <w:numPr>
          <w:ilvl w:val="1"/>
          <w:numId w:val="4"/>
        </w:numPr>
        <w:spacing w:before="120" w:after="120" w:line="276" w:lineRule="auto"/>
        <w:ind w:left="567" w:firstLine="0"/>
        <w:rPr>
          <w:rFonts w:ascii="Arial" w:hAnsi="Arial" w:cs="Arial"/>
          <w:bCs/>
          <w:iCs/>
          <w:color w:val="000000"/>
        </w:rPr>
      </w:pPr>
      <w:r w:rsidRPr="00C425A1">
        <w:rPr>
          <w:rFonts w:ascii="Arial" w:hAnsi="Arial" w:cs="Arial"/>
          <w:bCs/>
          <w:iCs/>
          <w:color w:val="000000"/>
        </w:rPr>
        <w:t>Será considerada extinta a garantia:</w:t>
      </w:r>
      <w:r w:rsidRPr="00C425A1">
        <w:rPr>
          <w:rFonts w:ascii="Segoe UI" w:hAnsi="Segoe UI" w:cs="Segoe UI"/>
        </w:rPr>
        <w:t xml:space="preserve"> </w:t>
      </w:r>
    </w:p>
    <w:p w:rsidR="00C425A1" w:rsidRPr="006A4458"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C425A1">
        <w:rPr>
          <w:rFonts w:ascii="Arial" w:hAnsi="Arial" w:cs="Arial"/>
          <w:bCs/>
          <w:iCs/>
          <w:color w:val="00000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w:t>
      </w:r>
      <w:r w:rsidRPr="006A4458">
        <w:rPr>
          <w:rFonts w:ascii="Arial" w:hAnsi="Arial" w:cs="Arial"/>
          <w:bCs/>
          <w:iCs/>
          <w:color w:val="000000"/>
        </w:rPr>
        <w:t xml:space="preserve">contrato; </w:t>
      </w:r>
    </w:p>
    <w:p w:rsidR="00C425A1" w:rsidRPr="006A4458"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bCs/>
          <w:iCs/>
          <w:color w:val="000000"/>
        </w:rPr>
      </w:pPr>
      <w:r w:rsidRPr="006A4458">
        <w:rPr>
          <w:rFonts w:ascii="Arial" w:hAnsi="Arial" w:cs="Arial"/>
          <w:bCs/>
          <w:iCs/>
          <w:color w:val="000000"/>
        </w:rPr>
        <w:t xml:space="preserve"> no prazo de 90 (noventa) dias após o término da vigência do contrato, caso a Administração não comunique a ocorrência de sinistros, quando o prazo será ampliado, nos termos da comunicação, conforme estabelecido na alínea "h2"do item 3.1 do </w:t>
      </w:r>
      <w:proofErr w:type="gramStart"/>
      <w:r w:rsidRPr="006A4458">
        <w:rPr>
          <w:rFonts w:ascii="Arial" w:hAnsi="Arial" w:cs="Arial"/>
          <w:bCs/>
          <w:iCs/>
          <w:color w:val="000000"/>
        </w:rPr>
        <w:t>Anexo  VII</w:t>
      </w:r>
      <w:proofErr w:type="gramEnd"/>
      <w:r w:rsidRPr="006A4458">
        <w:rPr>
          <w:rFonts w:ascii="Arial" w:hAnsi="Arial" w:cs="Arial"/>
          <w:bCs/>
          <w:iCs/>
          <w:color w:val="000000"/>
        </w:rPr>
        <w:t xml:space="preserve">-F da IN SEGES/MPDG n. 05/2017. </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rPr>
        <w:t>TERMO DE CONTRATO</w:t>
      </w:r>
    </w:p>
    <w:p w:rsidR="00C425A1" w:rsidRPr="0068462A" w:rsidRDefault="00C425A1" w:rsidP="00F56C33">
      <w:pPr>
        <w:numPr>
          <w:ilvl w:val="1"/>
          <w:numId w:val="4"/>
        </w:numPr>
        <w:spacing w:before="120" w:after="120" w:line="276" w:lineRule="auto"/>
        <w:ind w:left="567" w:firstLine="0"/>
        <w:rPr>
          <w:rFonts w:ascii="Arial" w:hAnsi="Arial" w:cs="Arial"/>
          <w:color w:val="000000"/>
        </w:rPr>
      </w:pPr>
      <w:r w:rsidRPr="0068462A">
        <w:rPr>
          <w:rFonts w:ascii="Arial" w:hAnsi="Arial" w:cs="Arial"/>
          <w:color w:val="000000"/>
        </w:rPr>
        <w:t xml:space="preserve">Após a homologação da licitação, </w:t>
      </w:r>
      <w:r w:rsidR="00902CC6" w:rsidRPr="0068462A">
        <w:rPr>
          <w:rFonts w:ascii="Arial" w:hAnsi="Arial" w:cs="Arial"/>
          <w:color w:val="000000"/>
        </w:rPr>
        <w:t>o licitante vencedor será convocad</w:t>
      </w:r>
      <w:r w:rsidR="00753070">
        <w:rPr>
          <w:rFonts w:ascii="Arial" w:hAnsi="Arial" w:cs="Arial"/>
          <w:color w:val="000000"/>
        </w:rPr>
        <w:t>o</w:t>
      </w:r>
      <w:r w:rsidR="00902CC6" w:rsidRPr="0068462A">
        <w:rPr>
          <w:rFonts w:ascii="Arial" w:hAnsi="Arial" w:cs="Arial"/>
          <w:color w:val="000000"/>
        </w:rPr>
        <w:t xml:space="preserve"> por escrito para assinar o contrato na </w:t>
      </w:r>
      <w:r w:rsidR="006A4458">
        <w:rPr>
          <w:rFonts w:ascii="Arial" w:hAnsi="Arial" w:cs="Arial"/>
          <w:color w:val="000000"/>
        </w:rPr>
        <w:t xml:space="preserve">Gerência Regional de Administração da 6ª Superintendência Regional da CODEVASF – </w:t>
      </w:r>
      <w:r w:rsidR="00B441A2">
        <w:rPr>
          <w:rFonts w:ascii="Arial" w:hAnsi="Arial" w:cs="Arial"/>
          <w:color w:val="000000"/>
        </w:rPr>
        <w:t>6</w:t>
      </w:r>
      <w:r w:rsidR="006A4458">
        <w:rPr>
          <w:rFonts w:ascii="Arial" w:hAnsi="Arial" w:cs="Arial"/>
          <w:color w:val="000000"/>
        </w:rPr>
        <w:t>ª/GRA</w:t>
      </w:r>
      <w:r w:rsidR="00902CC6" w:rsidRPr="0068462A">
        <w:rPr>
          <w:rFonts w:ascii="Arial" w:hAnsi="Arial" w:cs="Arial"/>
          <w:color w:val="000000"/>
        </w:rPr>
        <w:t xml:space="preserve">, em </w:t>
      </w:r>
      <w:r w:rsidR="006A4458">
        <w:rPr>
          <w:rFonts w:ascii="Arial" w:hAnsi="Arial" w:cs="Arial"/>
          <w:color w:val="000000"/>
        </w:rPr>
        <w:t>Juazeiro - BA</w:t>
      </w:r>
      <w:r w:rsidR="00902CC6" w:rsidRPr="0068462A">
        <w:rPr>
          <w:rFonts w:ascii="Arial" w:hAnsi="Arial" w:cs="Arial"/>
          <w:color w:val="000000"/>
        </w:rPr>
        <w:t xml:space="preserve">, devendo </w:t>
      </w:r>
      <w:proofErr w:type="spellStart"/>
      <w:r w:rsidR="00902CC6" w:rsidRPr="0068462A">
        <w:rPr>
          <w:rFonts w:ascii="Arial" w:hAnsi="Arial" w:cs="Arial"/>
          <w:color w:val="000000"/>
        </w:rPr>
        <w:t>compararecer</w:t>
      </w:r>
      <w:proofErr w:type="spellEnd"/>
      <w:r w:rsidR="00902CC6" w:rsidRPr="0068462A">
        <w:rPr>
          <w:rFonts w:ascii="Arial" w:hAnsi="Arial" w:cs="Arial"/>
          <w:color w:val="000000"/>
        </w:rPr>
        <w:t xml:space="preserve"> n</w:t>
      </w:r>
      <w:r w:rsidRPr="0068462A">
        <w:rPr>
          <w:rFonts w:ascii="Arial" w:hAnsi="Arial" w:cs="Arial"/>
          <w:color w:val="000000"/>
        </w:rPr>
        <w:t xml:space="preserve">o prazo de </w:t>
      </w:r>
      <w:r w:rsidR="00902CC6" w:rsidRPr="00C71718">
        <w:rPr>
          <w:rFonts w:ascii="Arial" w:hAnsi="Arial" w:cs="Arial"/>
          <w:color w:val="000000"/>
        </w:rPr>
        <w:t>5 (cinco)</w:t>
      </w:r>
      <w:r w:rsidRPr="0068462A">
        <w:rPr>
          <w:rFonts w:ascii="Arial" w:hAnsi="Arial" w:cs="Arial"/>
          <w:color w:val="000000"/>
        </w:rPr>
        <w:t xml:space="preserve"> dias úteis, contados a partir da data de sua convocação, para assinar o Termo de Contrato, cuja vigência será de </w:t>
      </w:r>
      <w:r w:rsidR="00D02B49" w:rsidRPr="0068462A">
        <w:rPr>
          <w:rFonts w:ascii="Arial" w:hAnsi="Arial" w:cs="Arial"/>
          <w:color w:val="000000"/>
        </w:rPr>
        <w:t>12 (meses)</w:t>
      </w:r>
      <w:r w:rsidRPr="0068462A">
        <w:rPr>
          <w:rFonts w:ascii="Arial" w:hAnsi="Arial" w:cs="Arial"/>
          <w:color w:val="000000"/>
        </w:rPr>
        <w:t xml:space="preserve"> meses, podendo ser prorrogado por interesse da Contratante até o  limite de 60 (sessenta) meses, conforme disciplinado no contrato. </w:t>
      </w:r>
    </w:p>
    <w:p w:rsidR="00C425A1" w:rsidRPr="0068462A" w:rsidRDefault="00C425A1" w:rsidP="00F56C33">
      <w:pPr>
        <w:numPr>
          <w:ilvl w:val="1"/>
          <w:numId w:val="4"/>
        </w:numPr>
        <w:spacing w:line="276" w:lineRule="auto"/>
        <w:ind w:left="567" w:firstLine="0"/>
        <w:rPr>
          <w:rFonts w:ascii="Arial" w:hAnsi="Arial" w:cs="Arial"/>
          <w:color w:val="000000"/>
        </w:rPr>
      </w:pPr>
      <w:r w:rsidRPr="0068462A">
        <w:rPr>
          <w:rFonts w:ascii="Arial" w:eastAsia="MS Mincho" w:hAnsi="Arial" w:cs="Arial"/>
          <w:bCs/>
          <w:iCs/>
          <w:color w:val="000000"/>
        </w:rPr>
        <w:t xml:space="preserve">Previamente à contratação, </w:t>
      </w:r>
      <w:r w:rsidRPr="0068462A">
        <w:rPr>
          <w:rFonts w:ascii="Arial" w:hAnsi="Arial" w:cs="Arial"/>
          <w:color w:val="000000"/>
        </w:rPr>
        <w:t>a Administração realizará consulta “</w:t>
      </w:r>
      <w:proofErr w:type="spellStart"/>
      <w:r w:rsidRPr="0068462A">
        <w:rPr>
          <w:rFonts w:ascii="Arial" w:hAnsi="Arial" w:cs="Arial"/>
          <w:color w:val="000000"/>
        </w:rPr>
        <w:t>on</w:t>
      </w:r>
      <w:proofErr w:type="spellEnd"/>
      <w:r w:rsidRPr="0068462A">
        <w:rPr>
          <w:rFonts w:ascii="Arial" w:hAnsi="Arial" w:cs="Arial"/>
          <w:color w:val="000000"/>
        </w:rPr>
        <w:t xml:space="preserve"> </w:t>
      </w:r>
      <w:proofErr w:type="spellStart"/>
      <w:r w:rsidRPr="0068462A">
        <w:rPr>
          <w:rFonts w:ascii="Arial" w:hAnsi="Arial" w:cs="Arial"/>
          <w:color w:val="000000"/>
        </w:rPr>
        <w:t>line</w:t>
      </w:r>
      <w:proofErr w:type="spellEnd"/>
      <w:r w:rsidRPr="0068462A">
        <w:rPr>
          <w:rFonts w:ascii="Arial" w:hAnsi="Arial" w:cs="Arial"/>
          <w:color w:val="000000"/>
        </w:rPr>
        <w:t>” ao SICAF, bem como ao Cadastro Informativo de Créditos não Quitados – CADIN, cujos resultados serão anexados aos autos do processo.</w:t>
      </w:r>
    </w:p>
    <w:p w:rsidR="00C425A1" w:rsidRPr="0068462A" w:rsidRDefault="00C425A1" w:rsidP="00F56C33">
      <w:pPr>
        <w:numPr>
          <w:ilvl w:val="2"/>
          <w:numId w:val="4"/>
        </w:numPr>
        <w:spacing w:before="120" w:after="120" w:line="276" w:lineRule="auto"/>
        <w:ind w:left="567" w:firstLine="0"/>
        <w:rPr>
          <w:rFonts w:ascii="Arial" w:hAnsi="Arial" w:cs="Arial"/>
          <w:color w:val="000000"/>
        </w:rPr>
      </w:pPr>
      <w:r w:rsidRPr="0068462A">
        <w:rPr>
          <w:rFonts w:ascii="Arial" w:hAnsi="Arial" w:cs="Arial"/>
          <w:color w:val="000000"/>
        </w:rPr>
        <w:t>Na hipótese de irregularidade do registro no SICAF, o contratado deverá regularizar a sua situação perante o cadastro no prazo de até 05 (cinco) dias, sob pena de aplicação das penalidades previstas no edital e anexos.</w:t>
      </w:r>
    </w:p>
    <w:p w:rsidR="0068462A" w:rsidRPr="0068462A" w:rsidRDefault="0068462A" w:rsidP="00F56C33">
      <w:pPr>
        <w:numPr>
          <w:ilvl w:val="1"/>
          <w:numId w:val="4"/>
        </w:numPr>
        <w:spacing w:before="120" w:after="120" w:line="276" w:lineRule="auto"/>
        <w:ind w:left="567" w:firstLine="0"/>
        <w:rPr>
          <w:rFonts w:ascii="Arial" w:hAnsi="Arial" w:cs="Arial"/>
        </w:rPr>
      </w:pPr>
      <w:r w:rsidRPr="0068462A">
        <w:rPr>
          <w:rFonts w:ascii="Arial" w:hAnsi="Arial" w:cs="Arial"/>
        </w:rPr>
        <w:t>Na assinatura do contrato, será exigida a comprovação das condições de habilitação consignadas no edital, as quais deverão ser mantidas pelo licitante durante a vigência do contrato.</w:t>
      </w:r>
    </w:p>
    <w:p w:rsidR="0068462A" w:rsidRPr="0068462A" w:rsidRDefault="0068462A" w:rsidP="00F56C33">
      <w:pPr>
        <w:numPr>
          <w:ilvl w:val="1"/>
          <w:numId w:val="4"/>
        </w:numPr>
        <w:spacing w:before="120" w:after="120" w:line="276" w:lineRule="auto"/>
        <w:ind w:left="567" w:firstLine="0"/>
        <w:rPr>
          <w:rFonts w:ascii="Arial" w:hAnsi="Arial" w:cs="Arial"/>
        </w:rPr>
      </w:pPr>
      <w:r w:rsidRPr="0068462A">
        <w:rPr>
          <w:rFonts w:ascii="Arial" w:hAnsi="Arial" w:cs="Arial"/>
        </w:rPr>
        <w:lastRenderedPageBreak/>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68462A" w:rsidRPr="0068462A" w:rsidRDefault="0068462A" w:rsidP="00F56C33">
      <w:pPr>
        <w:numPr>
          <w:ilvl w:val="1"/>
          <w:numId w:val="4"/>
        </w:numPr>
        <w:spacing w:before="120" w:after="120" w:line="276" w:lineRule="auto"/>
        <w:ind w:left="567" w:firstLine="0"/>
        <w:rPr>
          <w:rFonts w:ascii="Arial" w:hAnsi="Arial" w:cs="Arial"/>
        </w:rPr>
      </w:pPr>
      <w:r w:rsidRPr="0068462A">
        <w:rPr>
          <w:rFonts w:ascii="Arial" w:hAnsi="Arial" w:cs="Arial"/>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w:t>
      </w:r>
      <w:r w:rsidR="00753070">
        <w:rPr>
          <w:rFonts w:ascii="Arial" w:hAnsi="Arial" w:cs="Arial"/>
        </w:rPr>
        <w:t>s</w:t>
      </w:r>
      <w:r w:rsidRPr="0068462A">
        <w:rPr>
          <w:rFonts w:ascii="Arial" w:hAnsi="Arial" w:cs="Arial"/>
        </w:rPr>
        <w:t xml:space="preserve"> comina</w:t>
      </w:r>
      <w:r w:rsidR="00753070">
        <w:rPr>
          <w:rFonts w:ascii="Arial" w:hAnsi="Arial" w:cs="Arial"/>
        </w:rPr>
        <w:t>ções legais cabíveis.</w:t>
      </w:r>
    </w:p>
    <w:p w:rsidR="0068462A" w:rsidRPr="0068462A" w:rsidRDefault="0068462A" w:rsidP="00F56C33">
      <w:pPr>
        <w:numPr>
          <w:ilvl w:val="1"/>
          <w:numId w:val="4"/>
        </w:numPr>
        <w:spacing w:before="120" w:after="120" w:line="276" w:lineRule="auto"/>
        <w:ind w:left="567" w:firstLine="0"/>
        <w:rPr>
          <w:rFonts w:ascii="Arial" w:hAnsi="Arial" w:cs="Arial"/>
        </w:rPr>
      </w:pPr>
      <w:r w:rsidRPr="0068462A">
        <w:rPr>
          <w:rFonts w:ascii="Arial" w:hAnsi="Arial" w:cs="Arial"/>
        </w:rPr>
        <w:t>A Codevasf providenciará a publicação do extrato do instrumento de Contrato na Imprensa Oficial, até o quinto dia útil do mês seguinte ao de sua assinatura, para ocorrer no prazo de 20 (vinte) dias daquela data</w:t>
      </w:r>
      <w:r w:rsidR="008D4642">
        <w:rPr>
          <w:rFonts w:ascii="Arial" w:hAnsi="Arial" w:cs="Arial"/>
        </w:rPr>
        <w:t>.</w:t>
      </w:r>
    </w:p>
    <w:p w:rsidR="00C425A1" w:rsidRPr="0068462A" w:rsidRDefault="00C425A1" w:rsidP="00F56C33">
      <w:pPr>
        <w:numPr>
          <w:ilvl w:val="1"/>
          <w:numId w:val="4"/>
        </w:numPr>
        <w:spacing w:before="120" w:after="120" w:line="276" w:lineRule="auto"/>
        <w:ind w:left="567" w:firstLine="0"/>
        <w:contextualSpacing/>
        <w:rPr>
          <w:rFonts w:ascii="Arial" w:hAnsi="Arial" w:cs="Arial"/>
          <w:color w:val="000000"/>
        </w:rPr>
      </w:pPr>
      <w:r w:rsidRPr="0068462A">
        <w:rPr>
          <w:rFonts w:ascii="Arial" w:hAnsi="Arial" w:cs="Arial"/>
          <w:color w:val="000000"/>
        </w:rPr>
        <w:t>O prazo previsto para assinatura ou aceite poderá ser prorrogado, por igual período, por solicitação justificada do adjudicatário e aceita pela Administração.</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rPr>
        <w:t>REPACTUAÇÃO</w:t>
      </w:r>
    </w:p>
    <w:p w:rsidR="00C425A1" w:rsidRPr="00C425A1" w:rsidRDefault="00C425A1" w:rsidP="00F56C33">
      <w:pPr>
        <w:numPr>
          <w:ilvl w:val="1"/>
          <w:numId w:val="4"/>
        </w:numPr>
        <w:spacing w:line="276" w:lineRule="auto"/>
        <w:ind w:left="567" w:firstLine="0"/>
        <w:rPr>
          <w:rFonts w:ascii="Arial" w:hAnsi="Arial" w:cs="Arial"/>
          <w:color w:val="000000"/>
        </w:rPr>
      </w:pPr>
      <w:r w:rsidRPr="00C425A1">
        <w:rPr>
          <w:rFonts w:ascii="Arial" w:hAnsi="Arial" w:cs="Arial"/>
          <w:color w:val="000000"/>
        </w:rPr>
        <w:t>As regras acerca da repactuação do valor contratual são as estabelecidas no Termo de Contrato, anexo a este Edital.</w:t>
      </w:r>
    </w:p>
    <w:p w:rsidR="00C425A1" w:rsidRPr="00C425A1" w:rsidRDefault="00070608" w:rsidP="00F56C33">
      <w:pPr>
        <w:keepNext/>
        <w:keepLines/>
        <w:numPr>
          <w:ilvl w:val="0"/>
          <w:numId w:val="4"/>
        </w:numPr>
        <w:spacing w:before="480" w:after="120" w:line="276" w:lineRule="auto"/>
        <w:ind w:left="567" w:right="-15" w:firstLine="0"/>
        <w:outlineLvl w:val="0"/>
        <w:rPr>
          <w:rFonts w:ascii="Arial" w:hAnsi="Arial" w:cs="Arial"/>
          <w:b/>
          <w:bCs/>
          <w:color w:val="000000"/>
        </w:rPr>
      </w:pPr>
      <w:r>
        <w:rPr>
          <w:rFonts w:ascii="Arial" w:hAnsi="Arial" w:cs="Arial"/>
          <w:b/>
          <w:bCs/>
          <w:color w:val="000000"/>
        </w:rPr>
        <w:t xml:space="preserve">ACEITAÇÃO DO OBJETO E </w:t>
      </w:r>
      <w:r w:rsidR="00C425A1" w:rsidRPr="00C425A1">
        <w:rPr>
          <w:rFonts w:ascii="Arial" w:hAnsi="Arial" w:cs="Arial"/>
          <w:b/>
          <w:bCs/>
          <w:color w:val="000000"/>
        </w:rPr>
        <w:t>FISCALIZAÇÃO</w:t>
      </w:r>
    </w:p>
    <w:p w:rsidR="00C425A1" w:rsidRPr="00C425A1" w:rsidRDefault="00C425A1" w:rsidP="00F56C33">
      <w:pPr>
        <w:numPr>
          <w:ilvl w:val="1"/>
          <w:numId w:val="4"/>
        </w:numPr>
        <w:spacing w:line="276" w:lineRule="auto"/>
        <w:ind w:left="567" w:firstLine="0"/>
        <w:rPr>
          <w:rFonts w:ascii="Arial" w:hAnsi="Arial" w:cs="Arial"/>
        </w:rPr>
      </w:pPr>
      <w:r w:rsidRPr="00C425A1">
        <w:rPr>
          <w:rFonts w:ascii="Arial" w:hAnsi="Arial" w:cs="Arial"/>
          <w:lang w:eastAsia="en-US"/>
        </w:rPr>
        <w:t>Os critérios de aceitação do objeto e de fiscalização estão previstos no Termo de Referência</w:t>
      </w:r>
      <w:r w:rsidR="00066976">
        <w:rPr>
          <w:rFonts w:ascii="Arial" w:hAnsi="Arial" w:cs="Arial"/>
          <w:lang w:eastAsia="en-US"/>
        </w:rPr>
        <w:t xml:space="preserve">, em seus </w:t>
      </w:r>
      <w:r w:rsidR="00066976" w:rsidRPr="00E95523">
        <w:rPr>
          <w:rFonts w:ascii="Arial" w:hAnsi="Arial" w:cs="Arial"/>
          <w:lang w:eastAsia="en-US"/>
        </w:rPr>
        <w:t xml:space="preserve">itens </w:t>
      </w:r>
      <w:r w:rsidR="00FA124E" w:rsidRPr="00E95523">
        <w:rPr>
          <w:rFonts w:ascii="Arial" w:hAnsi="Arial" w:cs="Arial"/>
          <w:lang w:eastAsia="en-US"/>
        </w:rPr>
        <w:t>1</w:t>
      </w:r>
      <w:r w:rsidR="00982DF4">
        <w:rPr>
          <w:rFonts w:ascii="Arial" w:hAnsi="Arial" w:cs="Arial"/>
          <w:lang w:eastAsia="en-US"/>
        </w:rPr>
        <w:t>6</w:t>
      </w:r>
      <w:r w:rsidR="00066976" w:rsidRPr="00E95523">
        <w:rPr>
          <w:rFonts w:ascii="Arial" w:hAnsi="Arial" w:cs="Arial"/>
          <w:lang w:eastAsia="en-US"/>
        </w:rPr>
        <w:t xml:space="preserve"> e </w:t>
      </w:r>
      <w:r w:rsidR="00FA124E" w:rsidRPr="00E95523">
        <w:rPr>
          <w:rFonts w:ascii="Arial" w:hAnsi="Arial" w:cs="Arial"/>
          <w:lang w:eastAsia="en-US"/>
        </w:rPr>
        <w:t>1</w:t>
      </w:r>
      <w:r w:rsidR="00982DF4">
        <w:rPr>
          <w:rFonts w:ascii="Arial" w:hAnsi="Arial" w:cs="Arial"/>
          <w:lang w:eastAsia="en-US"/>
        </w:rPr>
        <w:t>7</w:t>
      </w:r>
      <w:r w:rsidR="00066976" w:rsidRPr="00E95523">
        <w:rPr>
          <w:rFonts w:ascii="Arial" w:hAnsi="Arial" w:cs="Arial"/>
          <w:lang w:eastAsia="en-US"/>
        </w:rPr>
        <w:t>, respectivamente</w:t>
      </w:r>
      <w:r w:rsidRPr="00C425A1">
        <w:rPr>
          <w:rFonts w:ascii="Arial" w:hAnsi="Arial" w:cs="Arial"/>
          <w:lang w:eastAsia="en-US"/>
        </w:rPr>
        <w:t>.</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lang w:eastAsia="en-US"/>
        </w:rPr>
        <w:t>OBRIGAÇÕES DA CONTRATANTE E DA CONTRATADA</w:t>
      </w:r>
    </w:p>
    <w:p w:rsidR="00C425A1" w:rsidRPr="00C425A1" w:rsidRDefault="00C425A1" w:rsidP="00F56C33">
      <w:pPr>
        <w:numPr>
          <w:ilvl w:val="1"/>
          <w:numId w:val="4"/>
        </w:numPr>
        <w:spacing w:line="276" w:lineRule="auto"/>
        <w:ind w:left="567" w:firstLine="0"/>
        <w:rPr>
          <w:rFonts w:ascii="Arial" w:hAnsi="Arial" w:cs="Arial"/>
          <w:b/>
          <w:color w:val="000000"/>
        </w:rPr>
      </w:pPr>
      <w:r w:rsidRPr="00C425A1">
        <w:rPr>
          <w:rFonts w:ascii="Arial" w:hAnsi="Arial" w:cs="Arial"/>
          <w:color w:val="000000"/>
          <w:lang w:eastAsia="en-US"/>
        </w:rPr>
        <w:t xml:space="preserve">As obrigações da Contratante e da Contratada são as estabelecidas no Termo de </w:t>
      </w:r>
      <w:r w:rsidRPr="00C425A1">
        <w:rPr>
          <w:rFonts w:ascii="Arial" w:hAnsi="Arial" w:cs="Arial"/>
          <w:lang w:eastAsia="en-US"/>
        </w:rPr>
        <w:t>Referência</w:t>
      </w:r>
      <w:r w:rsidR="00821A20">
        <w:rPr>
          <w:rFonts w:ascii="Arial" w:hAnsi="Arial" w:cs="Arial"/>
          <w:lang w:eastAsia="en-US"/>
        </w:rPr>
        <w:t xml:space="preserve">, em seus </w:t>
      </w:r>
      <w:r w:rsidR="00821A20" w:rsidRPr="00E95523">
        <w:rPr>
          <w:rFonts w:ascii="Arial" w:hAnsi="Arial" w:cs="Arial"/>
          <w:lang w:eastAsia="en-US"/>
        </w:rPr>
        <w:t xml:space="preserve">itens </w:t>
      </w:r>
      <w:r w:rsidR="008F7892" w:rsidRPr="00E95523">
        <w:rPr>
          <w:rFonts w:ascii="Arial" w:hAnsi="Arial" w:cs="Arial"/>
          <w:lang w:eastAsia="en-US"/>
        </w:rPr>
        <w:t>1</w:t>
      </w:r>
      <w:r w:rsidR="00982DF4">
        <w:rPr>
          <w:rFonts w:ascii="Arial" w:hAnsi="Arial" w:cs="Arial"/>
          <w:lang w:eastAsia="en-US"/>
        </w:rPr>
        <w:t>2</w:t>
      </w:r>
      <w:r w:rsidR="00821A20" w:rsidRPr="00E95523">
        <w:rPr>
          <w:rFonts w:ascii="Arial" w:hAnsi="Arial" w:cs="Arial"/>
          <w:lang w:eastAsia="en-US"/>
        </w:rPr>
        <w:t xml:space="preserve"> e </w:t>
      </w:r>
      <w:r w:rsidR="008F7892" w:rsidRPr="00E95523">
        <w:rPr>
          <w:rFonts w:ascii="Arial" w:hAnsi="Arial" w:cs="Arial"/>
          <w:lang w:eastAsia="en-US"/>
        </w:rPr>
        <w:t>1</w:t>
      </w:r>
      <w:r w:rsidR="00982DF4">
        <w:rPr>
          <w:rFonts w:ascii="Arial" w:hAnsi="Arial" w:cs="Arial"/>
          <w:lang w:eastAsia="en-US"/>
        </w:rPr>
        <w:t>3</w:t>
      </w:r>
      <w:r w:rsidR="00821A20">
        <w:rPr>
          <w:rFonts w:ascii="Arial" w:hAnsi="Arial" w:cs="Arial"/>
          <w:lang w:eastAsia="en-US"/>
        </w:rPr>
        <w:t xml:space="preserve"> </w:t>
      </w:r>
      <w:proofErr w:type="spellStart"/>
      <w:r w:rsidR="00821A20">
        <w:rPr>
          <w:rFonts w:ascii="Arial" w:hAnsi="Arial" w:cs="Arial"/>
          <w:lang w:eastAsia="en-US"/>
        </w:rPr>
        <w:t>respectivamenhte</w:t>
      </w:r>
      <w:proofErr w:type="spellEnd"/>
      <w:r w:rsidR="00821A20">
        <w:rPr>
          <w:rFonts w:ascii="Arial" w:hAnsi="Arial" w:cs="Arial"/>
          <w:lang w:eastAsia="en-US"/>
        </w:rPr>
        <w:t>.</w:t>
      </w:r>
    </w:p>
    <w:p w:rsidR="00C425A1" w:rsidRPr="005C7E19"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5C7E19">
        <w:rPr>
          <w:rFonts w:ascii="Arial" w:hAnsi="Arial" w:cs="Arial"/>
          <w:b/>
          <w:bCs/>
          <w:color w:val="000000"/>
        </w:rPr>
        <w:t>PAGAMENTO</w:t>
      </w:r>
    </w:p>
    <w:p w:rsidR="00C425A1" w:rsidRPr="00982DF4" w:rsidRDefault="00C425A1" w:rsidP="00F56C33">
      <w:pPr>
        <w:numPr>
          <w:ilvl w:val="1"/>
          <w:numId w:val="4"/>
        </w:numPr>
        <w:spacing w:before="120" w:after="120" w:line="276" w:lineRule="auto"/>
        <w:ind w:left="567" w:firstLine="0"/>
        <w:rPr>
          <w:rFonts w:ascii="Arial" w:hAnsi="Arial" w:cs="Arial"/>
          <w:color w:val="000000"/>
          <w:lang w:eastAsia="en-US"/>
        </w:rPr>
      </w:pPr>
      <w:r w:rsidRPr="00982DF4">
        <w:rPr>
          <w:rFonts w:ascii="Arial" w:hAnsi="Arial" w:cs="Arial"/>
          <w:color w:val="000000"/>
          <w:lang w:eastAsia="en-US"/>
        </w:rPr>
        <w:t xml:space="preserve">O pagamento será efetuado pela Contratante no prazo de </w:t>
      </w:r>
      <w:r w:rsidR="002B4DAA" w:rsidRPr="00982DF4">
        <w:rPr>
          <w:rFonts w:ascii="Arial" w:hAnsi="Arial" w:cs="Arial"/>
          <w:b/>
          <w:color w:val="000000"/>
          <w:lang w:eastAsia="en-US"/>
        </w:rPr>
        <w:t>30</w:t>
      </w:r>
      <w:r w:rsidRPr="00982DF4">
        <w:rPr>
          <w:rFonts w:ascii="Arial" w:hAnsi="Arial" w:cs="Arial"/>
          <w:b/>
          <w:color w:val="000000"/>
          <w:lang w:eastAsia="en-US"/>
        </w:rPr>
        <w:t xml:space="preserve"> (</w:t>
      </w:r>
      <w:r w:rsidR="002B4DAA" w:rsidRPr="00982DF4">
        <w:rPr>
          <w:rFonts w:ascii="Arial" w:hAnsi="Arial" w:cs="Arial"/>
          <w:b/>
          <w:color w:val="000000"/>
          <w:lang w:eastAsia="en-US"/>
        </w:rPr>
        <w:t>trinta</w:t>
      </w:r>
      <w:r w:rsidRPr="00982DF4">
        <w:rPr>
          <w:rFonts w:ascii="Arial" w:hAnsi="Arial" w:cs="Arial"/>
          <w:b/>
          <w:color w:val="000000"/>
          <w:lang w:eastAsia="en-US"/>
        </w:rPr>
        <w:t>)</w:t>
      </w:r>
      <w:r w:rsidRPr="00982DF4">
        <w:rPr>
          <w:rFonts w:ascii="Arial" w:hAnsi="Arial" w:cs="Arial"/>
          <w:color w:val="000000"/>
          <w:lang w:eastAsia="en-US"/>
        </w:rPr>
        <w:t xml:space="preserve"> dias, contados do recebimento da Nota Fiscal/Fatura.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A emissão da Nota Fiscal/Fatura será precedida do recebimento provisório e definitivo do</w:t>
      </w:r>
      <w:r w:rsidR="002B4DAA">
        <w:rPr>
          <w:rFonts w:ascii="Arial" w:hAnsi="Arial" w:cs="Arial"/>
          <w:color w:val="000000"/>
          <w:lang w:eastAsia="en-US"/>
        </w:rPr>
        <w:t xml:space="preserve"> serviço, nos seguintes termos:</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No prazo de até 5 dias corridos do adimplemento da parcela, a CONTRATADA deverá entregar toda a documentação comprobatória das obrigações previdenciárias, fiscais e trabalhistas previstas na IN SEGES/MPDG Nº 05/2017;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No prazo de até 10 dias corridos a partir do recebimento dos documentos da CONTRATADA, o fiscal técnico deverá elaborar Relatório Circunstanciado em consonância com suas atribuições, e encaminhá-lo ao gestor do contrato.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No mesmo prazo, o fiscal administrativo deverá elaborar Relatório Circunstanciado em consonância com suas atribuições e encaminhá-lo ao gestor do contrato.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Em existindo fiscal setorial, este deverá elaborar Relatório </w:t>
      </w:r>
      <w:proofErr w:type="spellStart"/>
      <w:r w:rsidRPr="005C7E19">
        <w:rPr>
          <w:rFonts w:ascii="Arial" w:hAnsi="Arial" w:cs="Arial"/>
          <w:color w:val="000000"/>
          <w:lang w:eastAsia="en-US"/>
        </w:rPr>
        <w:t>Circunstaciado</w:t>
      </w:r>
      <w:proofErr w:type="spellEnd"/>
      <w:r w:rsidRPr="005C7E19">
        <w:rPr>
          <w:rFonts w:ascii="Arial" w:hAnsi="Arial" w:cs="Arial"/>
          <w:color w:val="000000"/>
          <w:lang w:eastAsia="en-US"/>
        </w:rPr>
        <w:t xml:space="preserve"> em consonância com suas atribuições, no mesmo prazo.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lastRenderedPageBreak/>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Emitir Termo Circunstanciado para efeito de recebimento definitivo dos serviços prestados, com base nos relatórios e documentações apresentadas; e </w:t>
      </w:r>
    </w:p>
    <w:p w:rsidR="00C425A1" w:rsidRPr="005C7E19" w:rsidRDefault="00C425A1" w:rsidP="00F56C33">
      <w:pPr>
        <w:numPr>
          <w:ilvl w:val="1"/>
          <w:numId w:val="4"/>
        </w:numPr>
        <w:spacing w:before="120" w:after="120" w:line="276" w:lineRule="auto"/>
        <w:ind w:left="567" w:firstLine="0"/>
        <w:rPr>
          <w:rFonts w:ascii="Arial" w:hAnsi="Arial" w:cs="Arial"/>
          <w:color w:val="000000"/>
          <w:lang w:eastAsia="en-US"/>
        </w:rPr>
      </w:pPr>
      <w:r w:rsidRPr="005C7E19">
        <w:rPr>
          <w:rFonts w:ascii="Arial" w:hAnsi="Arial" w:cs="Arial"/>
          <w:color w:val="000000"/>
          <w:lang w:eastAsia="en-US"/>
        </w:rPr>
        <w:t xml:space="preserve">Comunicar a empresa para que emita a Nota Fiscal ou Fatura, com o valor exato dimensionado pela fiscalização. </w:t>
      </w:r>
    </w:p>
    <w:p w:rsidR="00C425A1" w:rsidRPr="005C7E19" w:rsidRDefault="00C425A1" w:rsidP="00F56C33">
      <w:pPr>
        <w:numPr>
          <w:ilvl w:val="1"/>
          <w:numId w:val="4"/>
        </w:numPr>
        <w:spacing w:before="120" w:after="120" w:line="276" w:lineRule="auto"/>
        <w:ind w:left="567" w:firstLine="0"/>
        <w:rPr>
          <w:rFonts w:ascii="Arial" w:hAnsi="Arial" w:cs="Arial"/>
          <w:color w:val="000000"/>
          <w:u w:val="single"/>
        </w:rPr>
      </w:pPr>
      <w:r w:rsidRPr="005C7E19">
        <w:rPr>
          <w:rFonts w:ascii="Arial" w:hAnsi="Arial" w:cs="Arial"/>
          <w:color w:val="000000"/>
          <w:u w:val="single"/>
        </w:rPr>
        <w:t>O pagamento somente será autorizado depois de efetuado o “atesto” pelo servidor competente, devidamente acompanhada das comprovações mencionadas no item 2 do Anexo XI da IN SEGES/MPDG n. 5/2017</w:t>
      </w:r>
    </w:p>
    <w:p w:rsidR="00C425A1" w:rsidRPr="005C7E19" w:rsidRDefault="00C425A1" w:rsidP="00F56C33">
      <w:pPr>
        <w:numPr>
          <w:ilvl w:val="1"/>
          <w:numId w:val="4"/>
        </w:numPr>
        <w:spacing w:before="120" w:after="120" w:line="276" w:lineRule="auto"/>
        <w:ind w:left="567" w:firstLine="0"/>
        <w:rPr>
          <w:rFonts w:ascii="Arial" w:hAnsi="Arial" w:cs="Arial"/>
          <w:color w:val="000000"/>
        </w:rPr>
      </w:pPr>
      <w:r w:rsidRPr="005C7E19">
        <w:rPr>
          <w:rFonts w:ascii="Arial" w:hAnsi="Arial" w:cs="Arial"/>
          <w:color w:val="000000"/>
        </w:rPr>
        <w:t xml:space="preserve">Caso se constate o descumprimento de obrigações trabalhistas ou da manutenção das condições exigidas para habilitação </w:t>
      </w:r>
      <w:r w:rsidRPr="005C7E19">
        <w:rPr>
          <w:rFonts w:ascii="Arial" w:hAnsi="Arial" w:cs="Arial"/>
          <w:color w:val="000000"/>
          <w:lang w:eastAsia="en-US"/>
        </w:rPr>
        <w:t xml:space="preserve">poderá ser concedido um prazo para que a Contratada regularize suas obrigações, quando não se identificar má-fé ou a incapacidade de corrigir a situação. </w:t>
      </w:r>
    </w:p>
    <w:p w:rsidR="00C425A1" w:rsidRPr="005C7E19"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5C7E19">
        <w:rPr>
          <w:rFonts w:ascii="Arial" w:hAnsi="Arial" w:cs="Arial"/>
          <w:color w:val="000000"/>
          <w:lang w:eastAsia="en-US"/>
        </w:rPr>
        <w:t>Não sendo regularizada a situação da Contratada no prazo concedido,</w:t>
      </w:r>
      <w:r w:rsidRPr="005C7E19">
        <w:rPr>
          <w:rFonts w:ascii="Arial" w:hAnsi="Arial" w:cs="Arial"/>
          <w:color w:val="000000"/>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 xml:space="preserve">Será considerada data do pagamento o dia </w:t>
      </w:r>
      <w:r w:rsidRPr="00C425A1">
        <w:rPr>
          <w:rFonts w:ascii="Arial" w:hAnsi="Arial" w:cs="Arial"/>
          <w:color w:val="000000"/>
          <w:lang w:eastAsia="en-US"/>
        </w:rPr>
        <w:t>em que constar como emitida a ordem bancária para pagamento.</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Antes de cada pagamento à contratada, será realizada consulta ao SICAF para verificar a manutenção das condições de habilitação exigidas no edital. </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C425A1" w:rsidRPr="00C425A1" w:rsidRDefault="00C425A1" w:rsidP="00F56C33">
      <w:pPr>
        <w:numPr>
          <w:ilvl w:val="1"/>
          <w:numId w:val="4"/>
        </w:numPr>
        <w:spacing w:before="120" w:after="120" w:line="276" w:lineRule="auto"/>
        <w:ind w:left="567" w:firstLine="0"/>
        <w:rPr>
          <w:rFonts w:ascii="Arial" w:hAnsi="Arial" w:cs="Arial"/>
          <w:color w:val="000000"/>
          <w:lang w:eastAsia="en-US"/>
        </w:rPr>
      </w:pPr>
      <w:r w:rsidRPr="00C425A1">
        <w:rPr>
          <w:rFonts w:ascii="Arial" w:hAnsi="Arial" w:cs="Arial"/>
          <w:color w:val="000000"/>
          <w:lang w:eastAsia="en-US"/>
        </w:rPr>
        <w:t xml:space="preserve">Havendo a efetiva execução do objeto, os pagamentos serão realizados normalmente, até que se decida pela rescisão do contrato, caso a contratada não regularize sua situação junto ao SICAF.  </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C425A1" w:rsidRPr="00A05C65" w:rsidRDefault="00C425A1" w:rsidP="00F56C33">
      <w:pPr>
        <w:numPr>
          <w:ilvl w:val="1"/>
          <w:numId w:val="4"/>
        </w:numPr>
        <w:spacing w:before="120" w:after="120" w:line="276" w:lineRule="auto"/>
        <w:ind w:left="567" w:firstLine="0"/>
        <w:rPr>
          <w:rFonts w:ascii="Arial" w:hAnsi="Arial" w:cs="Arial"/>
          <w:color w:val="000000"/>
          <w:highlight w:val="yellow"/>
        </w:rPr>
      </w:pPr>
      <w:r w:rsidRPr="00982DF4">
        <w:rPr>
          <w:rFonts w:ascii="Arial" w:hAnsi="Arial" w:cs="Arial"/>
          <w:color w:val="000000"/>
        </w:rPr>
        <w:t>Quando do pagamento, será efetuada a retenção tributária prevista na legislação aplicável, nos termos do item 6 do Anexo XI da IN SEGES/MPDG n. 5/2017, quando couber</w:t>
      </w:r>
      <w:r w:rsidRPr="00C425A1">
        <w:rPr>
          <w:rFonts w:ascii="Arial" w:hAnsi="Arial" w:cs="Arial"/>
          <w:color w:val="000000"/>
          <w:highlight w:val="yellow"/>
        </w:rPr>
        <w:t xml:space="preserve">: </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lastRenderedPageBreak/>
        <w:t xml:space="preserve">A Contratada regularmente optante pelo Simples Nacional, exclusivamente </w:t>
      </w:r>
      <w:r w:rsidRPr="00C425A1">
        <w:rPr>
          <w:rFonts w:ascii="Arial" w:hAnsi="Arial" w:cs="Arial"/>
          <w:lang w:eastAsia="en-US"/>
        </w:rPr>
        <w:t>para as atividades de prestação de serviços previstas no §5º-C, do artigo 18, da LC 123, de 2006</w:t>
      </w:r>
      <w:r w:rsidRPr="00C425A1">
        <w:rPr>
          <w:rFonts w:ascii="Arial" w:hAnsi="Arial" w:cs="Arial"/>
          <w:color w:val="00000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C425A1" w:rsidRPr="00F32719"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 xml:space="preserve">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w:t>
      </w:r>
      <w:r w:rsidRPr="00F32719">
        <w:rPr>
          <w:rFonts w:ascii="Arial" w:hAnsi="Arial" w:cs="Arial"/>
          <w:color w:val="000000"/>
        </w:rPr>
        <w:t>seguinte fórmula:</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color w:val="000000"/>
        </w:rPr>
        <w:t xml:space="preserve">AM = P x I, </w:t>
      </w:r>
      <w:r w:rsidRPr="00F32719">
        <w:rPr>
          <w:rFonts w:ascii="Arial" w:hAnsi="Arial" w:cs="Arial"/>
          <w:color w:val="000000"/>
        </w:rPr>
        <w:t xml:space="preserve">onde: </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AM </w:t>
      </w:r>
      <w:r w:rsidRPr="00F32719">
        <w:rPr>
          <w:rFonts w:ascii="Arial" w:hAnsi="Arial" w:cs="Arial"/>
          <w:i/>
          <w:iCs/>
          <w:color w:val="000000"/>
        </w:rPr>
        <w:t xml:space="preserve">= Atualização Monetária </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P </w:t>
      </w:r>
      <w:r w:rsidRPr="00F32719">
        <w:rPr>
          <w:rFonts w:ascii="Arial" w:hAnsi="Arial" w:cs="Arial"/>
          <w:i/>
          <w:iCs/>
          <w:color w:val="000000"/>
        </w:rPr>
        <w:t xml:space="preserve">= Valor da Parcela a ser paga; e </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I </w:t>
      </w:r>
      <w:r w:rsidRPr="00F32719">
        <w:rPr>
          <w:rFonts w:ascii="Arial" w:hAnsi="Arial" w:cs="Arial"/>
          <w:i/>
          <w:iCs/>
          <w:color w:val="000000"/>
        </w:rPr>
        <w:t>= Percentual de atualização monetária</w:t>
      </w:r>
      <w:r w:rsidRPr="00F32719">
        <w:rPr>
          <w:rFonts w:ascii="Arial" w:hAnsi="Arial" w:cs="Arial"/>
          <w:color w:val="000000"/>
        </w:rPr>
        <w:t xml:space="preserve">, assim apurado: </w:t>
      </w:r>
    </w:p>
    <w:p w:rsidR="00057EEA" w:rsidRPr="00F32719" w:rsidRDefault="00057EEA" w:rsidP="009245E8">
      <w:pPr>
        <w:tabs>
          <w:tab w:val="left" w:pos="1134"/>
        </w:tabs>
        <w:suppressAutoHyphens/>
        <w:ind w:left="567" w:firstLine="0"/>
        <w:rPr>
          <w:rFonts w:ascii="Arial" w:hAnsi="Arial" w:cs="Arial"/>
          <w:color w:val="000000"/>
        </w:rPr>
      </w:pP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color w:val="000000"/>
        </w:rPr>
        <w:t>I = (1+im1/</w:t>
      </w:r>
      <w:proofErr w:type="gramStart"/>
      <w:r w:rsidRPr="00F32719">
        <w:rPr>
          <w:rFonts w:ascii="Arial" w:hAnsi="Arial" w:cs="Arial"/>
          <w:b/>
          <w:bCs/>
          <w:color w:val="000000"/>
        </w:rPr>
        <w:t>100)dx</w:t>
      </w:r>
      <w:proofErr w:type="gramEnd"/>
      <w:r w:rsidRPr="00F32719">
        <w:rPr>
          <w:rFonts w:ascii="Arial" w:hAnsi="Arial" w:cs="Arial"/>
          <w:b/>
          <w:bCs/>
          <w:color w:val="000000"/>
        </w:rPr>
        <w:t xml:space="preserve">1/30x(1+im2/100) dx2/30x(1+imn/100) </w:t>
      </w:r>
      <w:proofErr w:type="spellStart"/>
      <w:r w:rsidRPr="00F32719">
        <w:rPr>
          <w:rFonts w:ascii="Arial" w:hAnsi="Arial" w:cs="Arial"/>
          <w:b/>
          <w:bCs/>
          <w:color w:val="000000"/>
        </w:rPr>
        <w:t>dxn</w:t>
      </w:r>
      <w:proofErr w:type="spellEnd"/>
      <w:r w:rsidRPr="00F32719">
        <w:rPr>
          <w:rFonts w:ascii="Arial" w:hAnsi="Arial" w:cs="Arial"/>
          <w:b/>
          <w:bCs/>
          <w:color w:val="000000"/>
        </w:rPr>
        <w:t xml:space="preserve">/30x </w:t>
      </w:r>
      <w:r w:rsidRPr="00F32719">
        <w:rPr>
          <w:rFonts w:ascii="Arial" w:hAnsi="Arial" w:cs="Arial"/>
          <w:color w:val="000000"/>
        </w:rPr>
        <w:t>– 1, onde:</w:t>
      </w:r>
    </w:p>
    <w:p w:rsidR="00057EEA" w:rsidRPr="00F32719" w:rsidRDefault="00057EEA" w:rsidP="009245E8">
      <w:pPr>
        <w:tabs>
          <w:tab w:val="left" w:pos="1134"/>
        </w:tabs>
        <w:suppressAutoHyphens/>
        <w:ind w:left="567" w:firstLine="0"/>
        <w:rPr>
          <w:rFonts w:ascii="Arial" w:hAnsi="Arial" w:cs="Arial"/>
          <w:color w:val="000000"/>
        </w:rPr>
      </w:pP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i = </w:t>
      </w:r>
      <w:r w:rsidRPr="00F32719">
        <w:rPr>
          <w:rFonts w:ascii="Arial" w:hAnsi="Arial" w:cs="Arial"/>
          <w:i/>
          <w:iCs/>
          <w:color w:val="000000"/>
        </w:rPr>
        <w:t xml:space="preserve">Variação do Índice de Preço ao Consumidor Amplo – IPCA no mês “m”; </w:t>
      </w:r>
    </w:p>
    <w:p w:rsidR="00057EEA" w:rsidRPr="00F32719" w:rsidRDefault="00057EEA" w:rsidP="009245E8">
      <w:pPr>
        <w:tabs>
          <w:tab w:val="left" w:pos="1134"/>
        </w:tabs>
        <w:suppressAutoHyphens/>
        <w:ind w:left="567" w:firstLine="0"/>
        <w:rPr>
          <w:rFonts w:ascii="Arial" w:hAnsi="Arial" w:cs="Arial"/>
          <w:color w:val="000000"/>
        </w:rPr>
      </w:pPr>
      <w:r w:rsidRPr="00F32719">
        <w:rPr>
          <w:rFonts w:ascii="Arial" w:hAnsi="Arial" w:cs="Arial"/>
          <w:b/>
          <w:bCs/>
          <w:i/>
          <w:iCs/>
          <w:color w:val="000000"/>
        </w:rPr>
        <w:t xml:space="preserve">d = </w:t>
      </w:r>
      <w:r w:rsidRPr="00F32719">
        <w:rPr>
          <w:rFonts w:ascii="Arial" w:hAnsi="Arial" w:cs="Arial"/>
          <w:i/>
          <w:iCs/>
          <w:color w:val="000000"/>
        </w:rPr>
        <w:t xml:space="preserve">Número de dias em atraso no mês “m”; </w:t>
      </w:r>
    </w:p>
    <w:p w:rsidR="00057EEA" w:rsidRPr="00F32719" w:rsidRDefault="00057EEA" w:rsidP="009245E8">
      <w:pPr>
        <w:tabs>
          <w:tab w:val="left" w:pos="1134"/>
        </w:tabs>
        <w:suppressAutoHyphens/>
        <w:ind w:left="567" w:firstLine="0"/>
        <w:rPr>
          <w:rFonts w:ascii="Arial" w:hAnsi="Arial" w:cs="Arial"/>
          <w:i/>
          <w:iCs/>
          <w:color w:val="000000"/>
        </w:rPr>
      </w:pPr>
      <w:r w:rsidRPr="00F32719">
        <w:rPr>
          <w:rFonts w:ascii="Arial" w:hAnsi="Arial" w:cs="Arial"/>
          <w:b/>
          <w:bCs/>
          <w:i/>
          <w:iCs/>
          <w:color w:val="000000"/>
        </w:rPr>
        <w:t xml:space="preserve">m = </w:t>
      </w:r>
      <w:r w:rsidRPr="00F32719">
        <w:rPr>
          <w:rFonts w:ascii="Arial" w:hAnsi="Arial" w:cs="Arial"/>
          <w:i/>
          <w:iCs/>
          <w:color w:val="000000"/>
        </w:rPr>
        <w:t xml:space="preserve">Meses considerados para o cálculo da atualização monetária. </w:t>
      </w:r>
    </w:p>
    <w:p w:rsidR="00057EEA" w:rsidRPr="00F32719" w:rsidRDefault="00057EEA" w:rsidP="009245E8">
      <w:pPr>
        <w:tabs>
          <w:tab w:val="left" w:pos="1134"/>
        </w:tabs>
        <w:suppressAutoHyphens/>
        <w:ind w:left="567" w:firstLine="0"/>
        <w:rPr>
          <w:rFonts w:ascii="Arial" w:hAnsi="Arial" w:cs="Arial"/>
          <w:i/>
          <w:iCs/>
          <w:color w:val="000000"/>
        </w:rPr>
      </w:pPr>
    </w:p>
    <w:p w:rsidR="00057EEA" w:rsidRPr="00F32719" w:rsidRDefault="00057EEA"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F32719">
        <w:rPr>
          <w:rFonts w:ascii="Arial" w:hAnsi="Arial" w:cs="Arial"/>
          <w:color w:val="000000"/>
        </w:rPr>
        <w:t xml:space="preserve">Não sendo conhecido o índice para o período, será utilizado no cálculo, o último índice conhecido. </w:t>
      </w:r>
    </w:p>
    <w:p w:rsidR="00057EEA" w:rsidRPr="00F32719" w:rsidRDefault="00057EEA" w:rsidP="009245E8">
      <w:pPr>
        <w:tabs>
          <w:tab w:val="left" w:pos="1134"/>
        </w:tabs>
        <w:suppressAutoHyphens/>
        <w:ind w:left="567" w:firstLine="0"/>
        <w:rPr>
          <w:rFonts w:ascii="Arial" w:hAnsi="Arial" w:cs="Arial"/>
          <w:color w:val="000000"/>
        </w:rPr>
      </w:pPr>
    </w:p>
    <w:p w:rsidR="00057EEA" w:rsidRPr="00F32719" w:rsidRDefault="00057EEA" w:rsidP="00F56C33">
      <w:pPr>
        <w:numPr>
          <w:ilvl w:val="2"/>
          <w:numId w:val="4"/>
        </w:numPr>
        <w:tabs>
          <w:tab w:val="left" w:pos="1440"/>
        </w:tabs>
        <w:autoSpaceDE w:val="0"/>
        <w:snapToGrid w:val="0"/>
        <w:spacing w:line="276" w:lineRule="auto"/>
        <w:ind w:left="567" w:firstLine="0"/>
        <w:rPr>
          <w:rFonts w:ascii="Arial" w:hAnsi="Arial" w:cs="Arial"/>
          <w:color w:val="000000"/>
        </w:rPr>
      </w:pPr>
      <w:r w:rsidRPr="00F32719">
        <w:rPr>
          <w:rFonts w:ascii="Arial" w:hAnsi="Arial" w:cs="Arial"/>
          <w:color w:val="000000"/>
        </w:rPr>
        <w:t xml:space="preserve">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 </w:t>
      </w:r>
    </w:p>
    <w:p w:rsidR="00C425A1" w:rsidRPr="00E95523"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E95523">
        <w:rPr>
          <w:rFonts w:ascii="Arial" w:hAnsi="Arial" w:cs="Arial"/>
          <w:b/>
          <w:bCs/>
          <w:color w:val="000000"/>
        </w:rPr>
        <w:t>CONTA-DEPÓSITO VINCULADA</w:t>
      </w:r>
    </w:p>
    <w:p w:rsidR="002A30A2" w:rsidRPr="00982DF4" w:rsidRDefault="00C425A1" w:rsidP="00F56C33">
      <w:pPr>
        <w:numPr>
          <w:ilvl w:val="1"/>
          <w:numId w:val="4"/>
        </w:numPr>
        <w:spacing w:before="120" w:after="120" w:line="276" w:lineRule="auto"/>
        <w:ind w:left="567" w:firstLine="0"/>
        <w:rPr>
          <w:rFonts w:ascii="Arial" w:hAnsi="Arial" w:cs="Arial"/>
          <w:shd w:val="clear" w:color="auto" w:fill="FFFFFF"/>
        </w:rPr>
      </w:pPr>
      <w:r w:rsidRPr="00982DF4">
        <w:rPr>
          <w:rFonts w:ascii="Arial" w:hAnsi="Arial" w:cs="Arial"/>
          <w:shd w:val="clear" w:color="auto" w:fill="FFFFFF"/>
        </w:rPr>
        <w:t xml:space="preserve">Para atendimento ao disposto no art. 18 da IN SEGES/MPDG N. 5/2017, as regras acerca da Conta-Depósito Vinculada a que se refere o Anexo XII da IN SEGES/MPDG n. 5/2017 são as estabelecidas no presente Edital. </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C425A1" w:rsidRPr="00197CE6"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w:t>
      </w:r>
      <w:r w:rsidRPr="00197CE6">
        <w:rPr>
          <w:rFonts w:ascii="Arial" w:hAnsi="Arial" w:cs="Arial"/>
          <w:color w:val="000000"/>
        </w:rPr>
        <w:t>trabalhistas, bem como das contribuições sociais e FGTS decorrentes.</w:t>
      </w:r>
    </w:p>
    <w:p w:rsidR="00C425A1" w:rsidRPr="00197CE6" w:rsidRDefault="00C425A1" w:rsidP="00F56C33">
      <w:pPr>
        <w:numPr>
          <w:ilvl w:val="1"/>
          <w:numId w:val="4"/>
        </w:numPr>
        <w:spacing w:before="120" w:after="120" w:line="276" w:lineRule="auto"/>
        <w:ind w:left="567" w:firstLine="0"/>
        <w:rPr>
          <w:rFonts w:ascii="Arial" w:hAnsi="Arial" w:cs="Arial"/>
          <w:color w:val="000000"/>
        </w:rPr>
      </w:pPr>
      <w:r w:rsidRPr="00197CE6">
        <w:rPr>
          <w:rFonts w:ascii="Arial" w:hAnsi="Arial" w:cs="Arial"/>
          <w:color w:val="000000"/>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SEGES/MPDG nº 5, de 2017, os quais somente serão liberados para o pagamento direto dessas verbas aos trabalhadores, nas condições estabelecidas no item 1.5 do anexo VII-B da referida norma.</w:t>
      </w:r>
    </w:p>
    <w:p w:rsidR="00C425A1" w:rsidRPr="00197CE6"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lastRenderedPageBreak/>
        <w:t>O montante dos depósitos da conta vinculada, conforme item 2 do Anexo XII da IN SEGES/MPDG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13º (décimo terceiro) salário;</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Férias e um terço constitucional de férias;</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Multa sobre o FGTS e contribuição social para as rescisões sem justa causa; e</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Encargos sobre férias e 13º (décimo terceiro) salário.</w:t>
      </w:r>
    </w:p>
    <w:p w:rsidR="00C425A1" w:rsidRPr="00197CE6" w:rsidRDefault="00C425A1" w:rsidP="00F56C33">
      <w:pPr>
        <w:numPr>
          <w:ilvl w:val="3"/>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Os percentuais de provisionamento e a forma de cálculo serão aqueles indicados no Anexo XII da IN SEGES/MPDG n. 5/2017.</w:t>
      </w:r>
    </w:p>
    <w:p w:rsidR="00C425A1" w:rsidRPr="00197CE6" w:rsidRDefault="00C425A1" w:rsidP="00F56C33">
      <w:pPr>
        <w:numPr>
          <w:ilvl w:val="1"/>
          <w:numId w:val="4"/>
        </w:numPr>
        <w:spacing w:before="120" w:after="120" w:line="276" w:lineRule="auto"/>
        <w:ind w:left="567" w:firstLine="0"/>
        <w:rPr>
          <w:rFonts w:ascii="Arial" w:hAnsi="Arial" w:cs="Arial"/>
          <w:color w:val="000000"/>
        </w:rPr>
      </w:pPr>
      <w:r w:rsidRPr="00197CE6">
        <w:rPr>
          <w:rFonts w:ascii="Arial" w:hAnsi="Arial" w:cs="Arial"/>
          <w:color w:val="000000"/>
        </w:rPr>
        <w:t xml:space="preserve">O saldo da conta-depósito será remunerado pelo índice de correção da poupança </w:t>
      </w:r>
      <w:r w:rsidRPr="00197CE6">
        <w:rPr>
          <w:rFonts w:ascii="Arial" w:hAnsi="Arial" w:cs="Arial"/>
          <w:i/>
          <w:color w:val="000000"/>
        </w:rPr>
        <w:t>pro rata die</w:t>
      </w:r>
      <w:r w:rsidRPr="00197CE6">
        <w:rPr>
          <w:rFonts w:ascii="Arial" w:hAnsi="Arial" w:cs="Arial"/>
          <w:color w:val="000000"/>
        </w:rPr>
        <w:t>, conforme definido em Termo de Cooperação Técnica firmado entre o promotor desta licitação e instituição financeira.</w:t>
      </w:r>
      <w:r w:rsidRPr="00197CE6">
        <w:rPr>
          <w:rFonts w:ascii="Arial" w:hAnsi="Arial" w:cs="Arial"/>
          <w:szCs w:val="24"/>
        </w:rPr>
        <w:t xml:space="preserve"> </w:t>
      </w:r>
      <w:r w:rsidRPr="00197CE6">
        <w:rPr>
          <w:rFonts w:ascii="Arial" w:hAnsi="Arial" w:cs="Arial"/>
          <w:color w:val="000000"/>
        </w:rPr>
        <w:t>Eventual alteração da forma de correção implicará a revisão do Termo de Cooperação Técnica.</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Os valores referentes às provisões mencionadas neste edital que sejam retidos por meio da conta-depósito, deixarão de compor o valor mensal a ser pago diretamente à empresa que vier a prestar os serviços.</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Em caso de cobrança de tarifa ou encargos bancários para operacionalização da conta-depósito, os recursos atinentes a essas despesas serão debitados dos valores depositados.</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C425A1" w:rsidRPr="00197CE6"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197CE6">
        <w:rPr>
          <w:rFonts w:ascii="Arial" w:hAnsi="Arial" w:cs="Arial"/>
          <w:color w:val="00000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A autorização de movimentação deverá especificar que se destina exclusivamente para o pagamento dos encargos trabalhistas ou de eventual indenização trabalhista aos trabalhadores favorecidos.</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A empresa deverá apresentar ao órgão ou entidade contratante, no prazo máximo de 3 (três) dias úteis, contados da movimentação, o comprovante das transferências bancárias realizadas para a quitação das obrigações trabalhistas.</w:t>
      </w:r>
    </w:p>
    <w:p w:rsidR="00C425A1" w:rsidRPr="00982DF4"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 xml:space="preserve"> </w:t>
      </w:r>
      <w:r w:rsidRPr="00982DF4">
        <w:rPr>
          <w:rFonts w:ascii="Arial" w:hAnsi="Arial" w:cs="Arial"/>
          <w:color w:val="00000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SEGES/MPDG n. 5/2017.</w:t>
      </w:r>
    </w:p>
    <w:p w:rsidR="00C425A1" w:rsidRPr="00C425A1" w:rsidRDefault="00C425A1" w:rsidP="00F56C33">
      <w:pPr>
        <w:keepNext/>
        <w:keepLines/>
        <w:numPr>
          <w:ilvl w:val="0"/>
          <w:numId w:val="4"/>
        </w:numPr>
        <w:spacing w:before="480" w:after="120" w:line="276" w:lineRule="auto"/>
        <w:ind w:left="567" w:right="-15" w:firstLine="0"/>
        <w:outlineLvl w:val="0"/>
        <w:rPr>
          <w:rFonts w:ascii="Arial" w:hAnsi="Arial" w:cs="Arial"/>
          <w:b/>
          <w:bCs/>
          <w:color w:val="000000"/>
        </w:rPr>
      </w:pPr>
      <w:r w:rsidRPr="00C425A1">
        <w:rPr>
          <w:rFonts w:ascii="Arial" w:hAnsi="Arial" w:cs="Arial"/>
          <w:b/>
          <w:bCs/>
          <w:color w:val="000000"/>
        </w:rPr>
        <w:t>SANÇÕES ADMINISTRATIVAS.</w:t>
      </w:r>
    </w:p>
    <w:p w:rsidR="00CF0052"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 xml:space="preserve">Ficará suspensa, temporariamente, de licitar e contratar com a Codevasf, pelo prazo de até </w:t>
      </w:r>
      <w:r w:rsidRPr="00BB2D14">
        <w:rPr>
          <w:rFonts w:ascii="Arial" w:hAnsi="Arial" w:cs="Arial"/>
          <w:b/>
          <w:bCs/>
        </w:rPr>
        <w:t>02</w:t>
      </w:r>
      <w:r w:rsidR="00197CE6">
        <w:rPr>
          <w:rFonts w:ascii="Arial" w:hAnsi="Arial" w:cs="Arial"/>
          <w:b/>
          <w:bCs/>
        </w:rPr>
        <w:t xml:space="preserve"> </w:t>
      </w:r>
      <w:r w:rsidRPr="00BB2D14">
        <w:rPr>
          <w:rFonts w:ascii="Arial" w:hAnsi="Arial" w:cs="Arial"/>
          <w:b/>
          <w:bCs/>
        </w:rPr>
        <w:t>(dois)</w:t>
      </w:r>
      <w:r w:rsidRPr="00BB2D14">
        <w:rPr>
          <w:rFonts w:ascii="Arial" w:hAnsi="Arial" w:cs="Arial"/>
        </w:rPr>
        <w:t xml:space="preserve"> anos, sem prejuízo das multas previstas no instrumento convocatório e no contrato, bem como das cominações legais, o licitante que:</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lastRenderedPageBreak/>
        <w:t xml:space="preserve">            </w:t>
      </w:r>
      <w:r w:rsidRPr="00BB2D14">
        <w:rPr>
          <w:rFonts w:ascii="Arial" w:hAnsi="Arial" w:cs="Arial"/>
        </w:rPr>
        <w:t>I.         Convocado dentro do prazo de validade da sua proposta não celebrar o contrato;</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II.         Deixar de entregar a documentação exigida para o certame ou apresentar documento falso;</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t>           </w:t>
      </w:r>
      <w:r w:rsidRPr="00BB2D14">
        <w:rPr>
          <w:rFonts w:ascii="Arial" w:hAnsi="Arial" w:cs="Arial"/>
        </w:rPr>
        <w:t>III.         Ensejar o retardamento da execução ou da entrega do objeto da licitação sem motivo justificado;</w:t>
      </w:r>
    </w:p>
    <w:p w:rsid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   IV.        Não mantiver a proposta, salvo se em decorrência de fato superveniente, devidamente justificado;</w:t>
      </w:r>
    </w:p>
    <w:p w:rsidR="003C7F8B" w:rsidRPr="00BB2D14" w:rsidRDefault="003C7F8B" w:rsidP="009245E8">
      <w:pPr>
        <w:spacing w:before="100" w:beforeAutospacing="1" w:after="100" w:afterAutospacing="1"/>
        <w:ind w:left="567" w:firstLine="0"/>
        <w:jc w:val="left"/>
        <w:rPr>
          <w:rFonts w:ascii="Arial" w:hAnsi="Arial" w:cs="Arial"/>
        </w:rPr>
      </w:pPr>
      <w:r>
        <w:rPr>
          <w:rFonts w:ascii="Arial" w:hAnsi="Arial" w:cs="Arial"/>
        </w:rPr>
        <w:tab/>
        <w:t>V.</w:t>
      </w:r>
      <w:r>
        <w:rPr>
          <w:rFonts w:ascii="Arial" w:hAnsi="Arial" w:cs="Arial"/>
        </w:rPr>
        <w:tab/>
        <w:t>N</w:t>
      </w:r>
      <w:r w:rsidRPr="003C7F8B">
        <w:rPr>
          <w:rFonts w:ascii="Arial" w:hAnsi="Arial" w:cs="Arial"/>
        </w:rPr>
        <w:t>ão promover o recolhimento das contribuições relativas ao FGTS e à Previdência Social exigíveis até o momento da apresentação da fatura</w:t>
      </w:r>
    </w:p>
    <w:p w:rsid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V</w:t>
      </w:r>
      <w:r w:rsidR="003C7F8B">
        <w:rPr>
          <w:rFonts w:ascii="Arial" w:hAnsi="Arial" w:cs="Arial"/>
        </w:rPr>
        <w:t>I</w:t>
      </w:r>
      <w:r w:rsidRPr="00BB2D14">
        <w:rPr>
          <w:rFonts w:ascii="Arial" w:hAnsi="Arial" w:cs="Arial"/>
        </w:rPr>
        <w:t>.        Fraudar a licitação ou praticar atos fraudulentos na execução do contrato;</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 xml:space="preserve"> V</w:t>
      </w:r>
      <w:r w:rsidR="003C7F8B">
        <w:rPr>
          <w:rFonts w:ascii="Arial" w:hAnsi="Arial" w:cs="Arial"/>
        </w:rPr>
        <w:t>I</w:t>
      </w:r>
      <w:r w:rsidRPr="00BB2D14">
        <w:rPr>
          <w:rFonts w:ascii="Arial" w:hAnsi="Arial" w:cs="Arial"/>
        </w:rPr>
        <w:t>I.        Comportar-se de modo inidôneo ou cometer fraude fiscal; ou</w:t>
      </w:r>
    </w:p>
    <w:p w:rsidR="00BB2D14" w:rsidRPr="00BB2D14" w:rsidRDefault="00BB2D14" w:rsidP="009245E8">
      <w:pPr>
        <w:spacing w:before="100" w:beforeAutospacing="1" w:after="100" w:afterAutospacing="1"/>
        <w:ind w:left="567" w:firstLine="0"/>
        <w:jc w:val="left"/>
        <w:rPr>
          <w:rFonts w:ascii="Arial" w:hAnsi="Arial" w:cs="Arial"/>
        </w:rPr>
      </w:pPr>
      <w:r>
        <w:rPr>
          <w:rFonts w:ascii="Arial" w:hAnsi="Arial" w:cs="Arial"/>
        </w:rPr>
        <w:t xml:space="preserve">                   </w:t>
      </w:r>
      <w:r w:rsidRPr="00BB2D14">
        <w:rPr>
          <w:rFonts w:ascii="Arial" w:hAnsi="Arial" w:cs="Arial"/>
        </w:rPr>
        <w:t>VI</w:t>
      </w:r>
      <w:r w:rsidR="003C7F8B">
        <w:rPr>
          <w:rFonts w:ascii="Arial" w:hAnsi="Arial" w:cs="Arial"/>
        </w:rPr>
        <w:t>I</w:t>
      </w:r>
      <w:r w:rsidRPr="00BB2D14">
        <w:rPr>
          <w:rFonts w:ascii="Arial" w:hAnsi="Arial" w:cs="Arial"/>
        </w:rPr>
        <w:t>I.        Der causa à inexecução total ou parcial do contrato.</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 xml:space="preserve"> Poderá ser aplicada ainda as seguintes sanções:</w:t>
      </w:r>
    </w:p>
    <w:p w:rsidR="00BB2D14" w:rsidRPr="00BB2D14" w:rsidRDefault="00BB2D14" w:rsidP="009245E8">
      <w:pPr>
        <w:spacing w:before="100" w:beforeAutospacing="1" w:after="100" w:afterAutospacing="1"/>
        <w:ind w:left="567" w:firstLine="0"/>
        <w:jc w:val="left"/>
        <w:rPr>
          <w:rFonts w:ascii="Arial" w:hAnsi="Arial" w:cs="Arial"/>
        </w:rPr>
      </w:pPr>
      <w:r w:rsidRPr="00BB2D14">
        <w:rPr>
          <w:rFonts w:ascii="Arial" w:hAnsi="Arial" w:cs="Arial"/>
        </w:rPr>
        <w:t>a)    Advertência;</w:t>
      </w:r>
    </w:p>
    <w:p w:rsidR="00BB2D14" w:rsidRPr="00212616" w:rsidRDefault="00BB2D14" w:rsidP="009245E8">
      <w:pPr>
        <w:spacing w:before="100" w:beforeAutospacing="1" w:after="100" w:afterAutospacing="1"/>
        <w:ind w:left="567" w:firstLine="0"/>
        <w:jc w:val="left"/>
        <w:rPr>
          <w:rFonts w:ascii="Arial" w:hAnsi="Arial" w:cs="Arial"/>
          <w:color w:val="FF0000"/>
        </w:rPr>
      </w:pPr>
      <w:r w:rsidRPr="00BB2D14">
        <w:rPr>
          <w:rFonts w:ascii="Arial" w:hAnsi="Arial" w:cs="Arial"/>
        </w:rPr>
        <w:t xml:space="preserve">b)    </w:t>
      </w:r>
      <w:r w:rsidRPr="00E95523">
        <w:rPr>
          <w:rFonts w:ascii="Arial" w:hAnsi="Arial" w:cs="Arial"/>
        </w:rPr>
        <w:t xml:space="preserve">Multa, conforme previsto </w:t>
      </w:r>
      <w:proofErr w:type="gramStart"/>
      <w:r w:rsidRPr="00E95523">
        <w:rPr>
          <w:rFonts w:ascii="Arial" w:hAnsi="Arial" w:cs="Arial"/>
        </w:rPr>
        <w:t>no ite</w:t>
      </w:r>
      <w:r w:rsidR="00891939">
        <w:rPr>
          <w:rFonts w:ascii="Arial" w:hAnsi="Arial" w:cs="Arial"/>
        </w:rPr>
        <w:t>ns</w:t>
      </w:r>
      <w:proofErr w:type="gramEnd"/>
      <w:r w:rsidR="003A16C0" w:rsidRPr="00E95523">
        <w:rPr>
          <w:rFonts w:ascii="Arial" w:hAnsi="Arial" w:cs="Arial"/>
        </w:rPr>
        <w:t xml:space="preserve"> </w:t>
      </w:r>
      <w:r w:rsidR="00891939">
        <w:rPr>
          <w:rFonts w:ascii="Arial" w:hAnsi="Arial" w:cs="Arial"/>
        </w:rPr>
        <w:t>18.3.2 a 18.9</w:t>
      </w:r>
      <w:r w:rsidR="00212616" w:rsidRPr="00E95523">
        <w:rPr>
          <w:rFonts w:ascii="Arial" w:hAnsi="Arial" w:cs="Arial"/>
        </w:rPr>
        <w:t xml:space="preserve"> </w:t>
      </w:r>
      <w:r w:rsidR="00650842" w:rsidRPr="00E95523">
        <w:rPr>
          <w:rFonts w:ascii="Arial" w:hAnsi="Arial" w:cs="Arial"/>
        </w:rPr>
        <w:t>do Termo de Referência</w:t>
      </w:r>
      <w:r w:rsidRPr="00E95523">
        <w:rPr>
          <w:rFonts w:ascii="Arial" w:hAnsi="Arial" w:cs="Arial"/>
        </w:rPr>
        <w:t>.</w:t>
      </w:r>
      <w:r w:rsidR="00D70E5A" w:rsidRPr="00E95523">
        <w:rPr>
          <w:rFonts w:ascii="Arial" w:hAnsi="Arial" w:cs="Arial"/>
        </w:rPr>
        <w:t xml:space="preserve"> (Anexo I) – parte integrante deste edital.</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Deve ser garantido o contraditório e a ampla defesa na aplicação das sanções administrativas, mediante abertura de prazo de 10(dez) dias úteis para defesa.</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 multa, aplicada após regular processo administrativo, deve ser descontada da garantia do respectivo contratado.</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As sanções previstas no subitem 19.1 podem também ser aplicadas às empresas ou aos profissionais que, em razão dos contratos regidos pelo Regulamento de Licitações da Codevasf:</w:t>
      </w:r>
    </w:p>
    <w:p w:rsidR="00BB2D14" w:rsidRPr="00BB2D14" w:rsidRDefault="00BB2D14" w:rsidP="00F56C33">
      <w:pPr>
        <w:numPr>
          <w:ilvl w:val="0"/>
          <w:numId w:val="18"/>
        </w:numPr>
        <w:spacing w:before="100" w:beforeAutospacing="1" w:after="100" w:afterAutospacing="1"/>
        <w:ind w:left="567" w:firstLine="0"/>
        <w:jc w:val="left"/>
        <w:rPr>
          <w:rFonts w:ascii="Arial" w:hAnsi="Arial" w:cs="Arial"/>
        </w:rPr>
      </w:pPr>
      <w:r w:rsidRPr="00BB2D14">
        <w:rPr>
          <w:rFonts w:ascii="Arial" w:hAnsi="Arial" w:cs="Arial"/>
        </w:rPr>
        <w:t>Tenham sofrido condenação definitiva por praticarem, por meios dolosos, fraude fiscal no recolhimento de quaisquer tributos;</w:t>
      </w:r>
    </w:p>
    <w:p w:rsidR="00BB2D14" w:rsidRPr="00BB2D14" w:rsidRDefault="00BB2D14" w:rsidP="00F56C33">
      <w:pPr>
        <w:numPr>
          <w:ilvl w:val="0"/>
          <w:numId w:val="18"/>
        </w:numPr>
        <w:spacing w:before="100" w:beforeAutospacing="1" w:after="100" w:afterAutospacing="1"/>
        <w:ind w:left="567" w:firstLine="0"/>
        <w:jc w:val="left"/>
        <w:rPr>
          <w:rFonts w:ascii="Arial" w:hAnsi="Arial" w:cs="Arial"/>
        </w:rPr>
      </w:pPr>
      <w:r w:rsidRPr="00BB2D14">
        <w:rPr>
          <w:rFonts w:ascii="Arial" w:hAnsi="Arial" w:cs="Arial"/>
        </w:rPr>
        <w:t>Tenham praticado atos ilícitos visando a frustrar os objetivos da licitação; ou</w:t>
      </w:r>
    </w:p>
    <w:p w:rsidR="00BB2D14" w:rsidRPr="00BB2D14" w:rsidRDefault="00BB2D14" w:rsidP="00F56C33">
      <w:pPr>
        <w:numPr>
          <w:ilvl w:val="0"/>
          <w:numId w:val="18"/>
        </w:numPr>
        <w:spacing w:before="100" w:beforeAutospacing="1" w:after="100" w:afterAutospacing="1"/>
        <w:ind w:left="567" w:firstLine="0"/>
        <w:jc w:val="left"/>
        <w:rPr>
          <w:rFonts w:ascii="Arial" w:hAnsi="Arial" w:cs="Arial"/>
        </w:rPr>
      </w:pPr>
      <w:r w:rsidRPr="00BB2D14">
        <w:rPr>
          <w:rFonts w:ascii="Arial" w:hAnsi="Arial" w:cs="Arial"/>
        </w:rPr>
        <w:t>Demonstrem não possuir idoneidade para contratar com a Codevasf, em virtude de atos ilícitos praticados.</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Aplicar-se-á à presente licitação as sanções administrativas, criminais e demais regras previstas no Capítulo II, Seção III art. 82 da Lei nº 13.303/2016.</w:t>
      </w:r>
    </w:p>
    <w:p w:rsidR="00BB2D14" w:rsidRPr="00BB2D14" w:rsidRDefault="00BB2D14" w:rsidP="00F56C33">
      <w:pPr>
        <w:numPr>
          <w:ilvl w:val="1"/>
          <w:numId w:val="4"/>
        </w:numPr>
        <w:spacing w:before="120" w:after="120" w:line="276" w:lineRule="auto"/>
        <w:ind w:left="567" w:firstLine="0"/>
        <w:rPr>
          <w:rFonts w:ascii="Arial" w:hAnsi="Arial" w:cs="Arial"/>
        </w:rPr>
      </w:pPr>
      <w:r w:rsidRPr="00BB2D14">
        <w:rPr>
          <w:rFonts w:ascii="Arial" w:hAnsi="Arial" w:cs="Arial"/>
        </w:rPr>
        <w:t>As penalidades serão obrigatoriamente registradas no SICAF, e no caso de suspensão de licitar, a licitante deverá ser descredenciada por igual período, sem prejuízo das multas previstas neste Edital e das demais cominações legais.</w:t>
      </w:r>
    </w:p>
    <w:p w:rsidR="00BB2D14" w:rsidRPr="00BB2D14" w:rsidRDefault="00BB2D14" w:rsidP="00F56C33">
      <w:pPr>
        <w:numPr>
          <w:ilvl w:val="1"/>
          <w:numId w:val="4"/>
        </w:numPr>
        <w:spacing w:line="276" w:lineRule="auto"/>
        <w:ind w:left="567" w:firstLine="0"/>
        <w:rPr>
          <w:rFonts w:ascii="Arial" w:hAnsi="Arial" w:cs="Arial"/>
        </w:rPr>
      </w:pPr>
      <w:r w:rsidRPr="00BB2D14">
        <w:rPr>
          <w:rFonts w:ascii="Arial" w:hAnsi="Arial" w:cs="Arial"/>
        </w:rPr>
        <w:t xml:space="preserve"> 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rsidR="00BB2D14" w:rsidRPr="00C425A1" w:rsidRDefault="00BB2D14" w:rsidP="009245E8">
      <w:pPr>
        <w:spacing w:line="276" w:lineRule="auto"/>
        <w:ind w:left="567" w:firstLine="0"/>
        <w:rPr>
          <w:rFonts w:ascii="Arial" w:hAnsi="Arial" w:cs="Arial"/>
        </w:rPr>
      </w:pPr>
    </w:p>
    <w:p w:rsidR="00C425A1" w:rsidRPr="00C425A1" w:rsidRDefault="00C425A1" w:rsidP="00F56C33">
      <w:pPr>
        <w:keepNext/>
        <w:keepLines/>
        <w:numPr>
          <w:ilvl w:val="0"/>
          <w:numId w:val="4"/>
        </w:numPr>
        <w:spacing w:line="276" w:lineRule="auto"/>
        <w:ind w:left="567" w:right="-15" w:firstLine="0"/>
        <w:outlineLvl w:val="0"/>
        <w:rPr>
          <w:rFonts w:ascii="Arial" w:hAnsi="Arial" w:cs="Arial"/>
          <w:b/>
          <w:bCs/>
          <w:color w:val="000000"/>
        </w:rPr>
      </w:pPr>
      <w:r w:rsidRPr="00C425A1">
        <w:rPr>
          <w:rFonts w:ascii="Arial" w:hAnsi="Arial" w:cs="Arial"/>
          <w:b/>
          <w:bCs/>
          <w:color w:val="000000"/>
        </w:rPr>
        <w:lastRenderedPageBreak/>
        <w:t>IMPUGNAÇÃO AO EDITAL E PEDIDO DE ESCLARECIMENTO</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Até 02 (dois) dias úteis antes da data designada para a abertura da sessão pública, qualquer pessoa poderá impugnar este Edital.</w:t>
      </w:r>
    </w:p>
    <w:p w:rsidR="00C425A1" w:rsidRPr="00C425A1" w:rsidRDefault="00C425A1" w:rsidP="00F56C33">
      <w:pPr>
        <w:numPr>
          <w:ilvl w:val="2"/>
          <w:numId w:val="4"/>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 xml:space="preserve">A impugnação poderá ser realizada por forma eletrônica, pelo e-mail ou por petição dirigida ou protocolada no endereço </w:t>
      </w:r>
      <w:r w:rsidR="00FC3AAC" w:rsidRPr="00E95523">
        <w:rPr>
          <w:rFonts w:ascii="Arial" w:hAnsi="Arial" w:cs="Arial"/>
        </w:rPr>
        <w:t xml:space="preserve">Avenida Comissão do Vale, S/N – </w:t>
      </w:r>
      <w:proofErr w:type="spellStart"/>
      <w:r w:rsidR="00FC3AAC" w:rsidRPr="00E95523">
        <w:rPr>
          <w:rFonts w:ascii="Arial" w:hAnsi="Arial" w:cs="Arial"/>
        </w:rPr>
        <w:t>Piranda</w:t>
      </w:r>
      <w:proofErr w:type="spellEnd"/>
      <w:r w:rsidR="00FC3AAC" w:rsidRPr="00E95523">
        <w:rPr>
          <w:rFonts w:ascii="Arial" w:hAnsi="Arial" w:cs="Arial"/>
        </w:rPr>
        <w:t xml:space="preserve">. Juazeiro/BA, Cep: 48.901-900, Sala da Secretaria </w:t>
      </w:r>
      <w:r w:rsidR="00372546">
        <w:rPr>
          <w:rFonts w:ascii="Arial" w:hAnsi="Arial" w:cs="Arial"/>
        </w:rPr>
        <w:t>Regional</w:t>
      </w:r>
      <w:r w:rsidR="00FC3AAC" w:rsidRPr="00E95523">
        <w:rPr>
          <w:rFonts w:ascii="Arial" w:hAnsi="Arial" w:cs="Arial"/>
        </w:rPr>
        <w:t xml:space="preserve"> de Licitações – 6ª/SL da CODEVASF – 6ª/SR.</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Caberá ao Pregoeiro</w:t>
      </w:r>
      <w:r w:rsidR="00A16C4F" w:rsidRPr="00A16C4F">
        <w:rPr>
          <w:rFonts w:ascii="Arial" w:hAnsi="Arial" w:cs="Arial"/>
          <w:color w:val="000000"/>
        </w:rPr>
        <w:t xml:space="preserve">, </w:t>
      </w:r>
      <w:r w:rsidR="00A16C4F" w:rsidRPr="00F32719">
        <w:rPr>
          <w:rFonts w:ascii="Arial" w:hAnsi="Arial" w:cs="Arial"/>
          <w:color w:val="000000"/>
        </w:rPr>
        <w:t xml:space="preserve">auxiliado pelos setores responsáveis pela elaboração dos Termos de Referência e do Edital, </w:t>
      </w:r>
      <w:r w:rsidRPr="00F32719">
        <w:rPr>
          <w:rFonts w:ascii="Arial" w:hAnsi="Arial" w:cs="Arial"/>
          <w:color w:val="000000"/>
        </w:rPr>
        <w:t xml:space="preserve">decidir </w:t>
      </w:r>
      <w:r w:rsidRPr="00C425A1">
        <w:rPr>
          <w:rFonts w:ascii="Arial" w:hAnsi="Arial" w:cs="Arial"/>
          <w:color w:val="000000"/>
        </w:rPr>
        <w:t>sobre a impugnação no prazo de até vinte e quatro horas.</w:t>
      </w:r>
    </w:p>
    <w:p w:rsidR="00C425A1" w:rsidRPr="00F32719" w:rsidRDefault="00C425A1" w:rsidP="00F56C33">
      <w:pPr>
        <w:numPr>
          <w:ilvl w:val="1"/>
          <w:numId w:val="4"/>
        </w:numPr>
        <w:spacing w:before="120" w:after="120" w:line="276" w:lineRule="auto"/>
        <w:ind w:left="567" w:firstLine="0"/>
        <w:rPr>
          <w:rFonts w:ascii="Arial" w:hAnsi="Arial" w:cs="Arial"/>
          <w:color w:val="000000"/>
        </w:rPr>
      </w:pPr>
      <w:r w:rsidRPr="00F32719">
        <w:rPr>
          <w:rFonts w:ascii="Arial" w:hAnsi="Arial" w:cs="Arial"/>
          <w:color w:val="000000"/>
        </w:rPr>
        <w:t>Acolhida a impugnação, será definida e publicada nova da</w:t>
      </w:r>
      <w:r w:rsidR="00A16C4F" w:rsidRPr="00F32719">
        <w:rPr>
          <w:rFonts w:ascii="Arial" w:hAnsi="Arial" w:cs="Arial"/>
          <w:color w:val="000000"/>
        </w:rPr>
        <w:t>ta para a realização do certame, exceto quando, inquestionavelmente, a alteração não afetar a formulação das propostas.</w:t>
      </w:r>
    </w:p>
    <w:p w:rsidR="00C425A1" w:rsidRPr="00F32719" w:rsidRDefault="00C425A1" w:rsidP="00F56C33">
      <w:pPr>
        <w:numPr>
          <w:ilvl w:val="1"/>
          <w:numId w:val="4"/>
        </w:numPr>
        <w:spacing w:before="120" w:after="120" w:line="276" w:lineRule="auto"/>
        <w:ind w:left="567" w:firstLine="0"/>
        <w:rPr>
          <w:rFonts w:ascii="Arial" w:hAnsi="Arial" w:cs="Arial"/>
          <w:bCs/>
          <w:color w:val="000000"/>
          <w:lang w:eastAsia="en-US"/>
        </w:rPr>
      </w:pPr>
      <w:r w:rsidRPr="00C425A1">
        <w:rPr>
          <w:rFonts w:ascii="Arial" w:hAnsi="Arial" w:cs="Arial"/>
          <w:color w:val="000000"/>
        </w:rPr>
        <w:t xml:space="preserve">Os pedidos de esclarecimentos referentes a este processo licitatório deverão ser enviados ao </w:t>
      </w:r>
      <w:r w:rsidRPr="00F32719">
        <w:rPr>
          <w:rFonts w:ascii="Arial" w:hAnsi="Arial" w:cs="Arial"/>
          <w:color w:val="000000"/>
        </w:rPr>
        <w:t xml:space="preserve">Pregoeiro, até 03 (três) dias úteis anteriores à data designada para abertura da sessão pública, </w:t>
      </w:r>
      <w:r w:rsidRPr="00F32719">
        <w:rPr>
          <w:rFonts w:ascii="Arial" w:hAnsi="Arial" w:cs="Arial"/>
          <w:bCs/>
          <w:color w:val="000000"/>
          <w:lang w:eastAsia="en-US"/>
        </w:rPr>
        <w:t xml:space="preserve">exclusivamente por meio eletrônico via internet, </w:t>
      </w:r>
      <w:r w:rsidR="00A16C4F" w:rsidRPr="00F32719">
        <w:rPr>
          <w:rFonts w:ascii="Arial" w:hAnsi="Arial" w:cs="Arial"/>
          <w:bCs/>
          <w:color w:val="000000"/>
          <w:lang w:eastAsia="en-US"/>
        </w:rPr>
        <w:t xml:space="preserve">no sítio </w:t>
      </w:r>
      <w:r w:rsidR="00A16C4F" w:rsidRPr="00FC3AAC">
        <w:rPr>
          <w:rFonts w:ascii="Arial" w:hAnsi="Arial" w:cs="Arial"/>
          <w:bCs/>
          <w:color w:val="0070C0"/>
          <w:u w:val="single"/>
          <w:lang w:eastAsia="en-US"/>
        </w:rPr>
        <w:t>www.comprasgovernamentais.gov.br</w:t>
      </w:r>
      <w:r w:rsidR="00A16C4F" w:rsidRPr="00FC3AAC">
        <w:rPr>
          <w:rFonts w:ascii="Arial" w:hAnsi="Arial" w:cs="Arial"/>
          <w:bCs/>
          <w:color w:val="0070C0"/>
          <w:lang w:eastAsia="en-US"/>
        </w:rPr>
        <w:t>,</w:t>
      </w:r>
      <w:r w:rsidR="00A16C4F" w:rsidRPr="00F32719">
        <w:rPr>
          <w:rFonts w:ascii="Arial" w:hAnsi="Arial" w:cs="Arial"/>
          <w:bCs/>
          <w:color w:val="000000"/>
          <w:lang w:eastAsia="en-US"/>
        </w:rPr>
        <w:t xml:space="preserve"> ou através do e-mail: </w:t>
      </w:r>
      <w:r w:rsidR="00FC3AAC" w:rsidRPr="00FC3AAC">
        <w:rPr>
          <w:rFonts w:ascii="Arial" w:hAnsi="Arial" w:cs="Arial"/>
          <w:bCs/>
          <w:color w:val="0070C0"/>
          <w:u w:val="single"/>
          <w:lang w:eastAsia="en-US"/>
        </w:rPr>
        <w:t>6</w:t>
      </w:r>
      <w:r w:rsidR="00A776A5">
        <w:rPr>
          <w:rFonts w:ascii="Arial" w:hAnsi="Arial" w:cs="Arial"/>
          <w:bCs/>
          <w:color w:val="0070C0"/>
          <w:u w:val="single"/>
          <w:lang w:eastAsia="en-US"/>
        </w:rPr>
        <w:t>a</w:t>
      </w:r>
      <w:r w:rsidR="00FC3AAC" w:rsidRPr="00FC3AAC">
        <w:rPr>
          <w:rFonts w:ascii="Arial" w:hAnsi="Arial" w:cs="Arial"/>
          <w:bCs/>
          <w:color w:val="0070C0"/>
          <w:u w:val="single"/>
          <w:lang w:eastAsia="en-US"/>
        </w:rPr>
        <w:t>.sl</w:t>
      </w:r>
      <w:r w:rsidR="00A16C4F" w:rsidRPr="00FC3AAC">
        <w:rPr>
          <w:rFonts w:ascii="Arial" w:hAnsi="Arial" w:cs="Arial"/>
          <w:bCs/>
          <w:color w:val="0070C0"/>
          <w:u w:val="single"/>
          <w:lang w:eastAsia="en-US"/>
        </w:rPr>
        <w:t>@codevasf.gov.br</w:t>
      </w:r>
      <w:r w:rsidR="00A16C4F" w:rsidRPr="00FC3AAC">
        <w:rPr>
          <w:rFonts w:ascii="Arial" w:hAnsi="Arial" w:cs="Arial"/>
          <w:bCs/>
          <w:color w:val="0070C0"/>
          <w:lang w:eastAsia="en-US"/>
        </w:rPr>
        <w:t>.</w:t>
      </w:r>
      <w:r w:rsidR="00A16C4F" w:rsidRPr="00F32719">
        <w:rPr>
          <w:rFonts w:ascii="Arial" w:hAnsi="Arial" w:cs="Arial"/>
          <w:bCs/>
          <w:color w:val="000000"/>
          <w:lang w:eastAsia="en-US"/>
        </w:rPr>
        <w:t xml:space="preserve"> </w:t>
      </w:r>
      <w:proofErr w:type="gramStart"/>
      <w:r w:rsidR="00A16C4F" w:rsidRPr="00F32719">
        <w:rPr>
          <w:rFonts w:ascii="Arial" w:hAnsi="Arial" w:cs="Arial"/>
          <w:bCs/>
          <w:color w:val="000000"/>
          <w:lang w:eastAsia="en-US"/>
        </w:rPr>
        <w:t>As consultas formuladas fora</w:t>
      </w:r>
      <w:proofErr w:type="gramEnd"/>
      <w:r w:rsidR="00A16C4F" w:rsidRPr="00F32719">
        <w:rPr>
          <w:rFonts w:ascii="Arial" w:hAnsi="Arial" w:cs="Arial"/>
          <w:bCs/>
          <w:color w:val="000000"/>
          <w:lang w:eastAsia="en-US"/>
        </w:rPr>
        <w:t xml:space="preserve"> deste prazo serão consideradas como não recebidas.</w:t>
      </w:r>
    </w:p>
    <w:p w:rsidR="00A56E09" w:rsidRPr="00F32719" w:rsidRDefault="00A56E09" w:rsidP="00F56C33">
      <w:pPr>
        <w:numPr>
          <w:ilvl w:val="1"/>
          <w:numId w:val="4"/>
        </w:numPr>
        <w:spacing w:before="120" w:after="120" w:line="276" w:lineRule="auto"/>
        <w:ind w:left="567" w:firstLine="0"/>
        <w:rPr>
          <w:rFonts w:ascii="Arial" w:hAnsi="Arial" w:cs="Arial"/>
          <w:bCs/>
          <w:color w:val="000000"/>
          <w:lang w:eastAsia="en-US"/>
        </w:rPr>
      </w:pPr>
      <w:r w:rsidRPr="00F32719">
        <w:rPr>
          <w:rFonts w:ascii="Arial" w:hAnsi="Arial" w:cs="Arial"/>
          <w:bCs/>
          <w:color w:val="000000"/>
          <w:lang w:eastAsia="en-US"/>
        </w:rPr>
        <w:t xml:space="preserve">Analisando as consultas, a CODEVASF deverá esclarecê-las e, acatando-as, alterar ou adequar os elementos constantes do Edital e seus anexos, disponibilizando o conteúdo nos sites: </w:t>
      </w:r>
      <w:r w:rsidRPr="00A776A5">
        <w:rPr>
          <w:rFonts w:ascii="Arial" w:hAnsi="Arial" w:cs="Arial"/>
          <w:bCs/>
          <w:color w:val="0070C0"/>
          <w:lang w:eastAsia="en-US"/>
        </w:rPr>
        <w:t>www.codevasf.gov.br</w:t>
      </w:r>
      <w:r w:rsidRPr="00F32719">
        <w:rPr>
          <w:rFonts w:ascii="Arial" w:hAnsi="Arial" w:cs="Arial"/>
          <w:bCs/>
          <w:color w:val="000000"/>
          <w:lang w:eastAsia="en-US"/>
        </w:rPr>
        <w:t xml:space="preserve"> </w:t>
      </w:r>
      <w:r w:rsidRPr="00A776A5">
        <w:rPr>
          <w:rFonts w:ascii="Arial" w:hAnsi="Arial" w:cs="Arial"/>
          <w:bCs/>
          <w:color w:val="0070C0"/>
          <w:lang w:eastAsia="en-US"/>
        </w:rPr>
        <w:t>e www.comprasgovernamentais.gov.br</w:t>
      </w:r>
      <w:r w:rsidRPr="00F32719">
        <w:rPr>
          <w:rFonts w:ascii="Arial" w:hAnsi="Arial" w:cs="Arial"/>
          <w:bCs/>
          <w:color w:val="000000"/>
          <w:lang w:eastAsia="en-US"/>
        </w:rPr>
        <w:t>, comunicando sua decisão, também por escrito, às demais licitantes, passando tais notificações, adequações ou alterações a integrarem o Edital. No caso de modificação do edital será prorrogada a data de apresentação das propostas, pelo prazo estabelecido em Lei, exceto quando inquestionavelmente não afetar a formulação das propostas.</w:t>
      </w:r>
    </w:p>
    <w:p w:rsidR="00C425A1" w:rsidRPr="00C425A1" w:rsidRDefault="00C425A1" w:rsidP="00F56C33">
      <w:pPr>
        <w:numPr>
          <w:ilvl w:val="1"/>
          <w:numId w:val="4"/>
        </w:numPr>
        <w:spacing w:before="120" w:after="120" w:line="276" w:lineRule="auto"/>
        <w:ind w:left="567" w:firstLine="0"/>
        <w:rPr>
          <w:rFonts w:ascii="Arial" w:hAnsi="Arial" w:cs="Arial"/>
          <w:color w:val="000000"/>
        </w:rPr>
      </w:pPr>
      <w:r w:rsidRPr="00C425A1">
        <w:rPr>
          <w:rFonts w:ascii="Arial" w:hAnsi="Arial" w:cs="Arial"/>
          <w:color w:val="000000"/>
        </w:rPr>
        <w:t>As impugnações e pedidos de esclarecimentos não suspendem os prazos previstos no certame.</w:t>
      </w:r>
    </w:p>
    <w:p w:rsidR="00C425A1" w:rsidRPr="00E03B48" w:rsidRDefault="00C425A1" w:rsidP="00F56C33">
      <w:pPr>
        <w:numPr>
          <w:ilvl w:val="1"/>
          <w:numId w:val="4"/>
        </w:numPr>
        <w:spacing w:before="120" w:after="120" w:line="276" w:lineRule="auto"/>
        <w:ind w:left="567" w:firstLine="0"/>
        <w:rPr>
          <w:rFonts w:ascii="Arial" w:hAnsi="Arial" w:cs="Arial"/>
          <w:b/>
          <w:color w:val="000000"/>
        </w:rPr>
      </w:pPr>
      <w:r w:rsidRPr="00C425A1">
        <w:rPr>
          <w:rFonts w:ascii="Arial" w:hAnsi="Arial" w:cs="Arial"/>
          <w:color w:val="000000"/>
        </w:rPr>
        <w:t>As respostas às impugnações e os esclarecimentos prestados pelo Pregoeiro serão entranhados nos autos do processo licitatório e estarão disponíveis para consulta por qualquer interessado.</w:t>
      </w:r>
    </w:p>
    <w:p w:rsidR="00E03B48" w:rsidRPr="00E03B48" w:rsidRDefault="00E03B48" w:rsidP="00F56C33">
      <w:pPr>
        <w:keepNext/>
        <w:keepLines/>
        <w:numPr>
          <w:ilvl w:val="0"/>
          <w:numId w:val="4"/>
        </w:numPr>
        <w:spacing w:line="276" w:lineRule="auto"/>
        <w:ind w:left="567" w:right="-15" w:firstLine="0"/>
        <w:outlineLvl w:val="0"/>
        <w:rPr>
          <w:rFonts w:ascii="Arial" w:hAnsi="Arial" w:cs="Arial"/>
          <w:b/>
          <w:bCs/>
        </w:rPr>
      </w:pPr>
      <w:r w:rsidRPr="00E03B48">
        <w:rPr>
          <w:rFonts w:ascii="Arial" w:hAnsi="Arial" w:cs="Arial"/>
          <w:b/>
          <w:bCs/>
        </w:rPr>
        <w:t xml:space="preserve">CÓDIGO DE </w:t>
      </w:r>
      <w:r w:rsidRPr="00E03B48">
        <w:rPr>
          <w:rFonts w:ascii="Arial" w:hAnsi="Arial" w:cs="Arial"/>
          <w:b/>
        </w:rPr>
        <w:t>CONDUTA</w:t>
      </w:r>
      <w:r w:rsidRPr="00E03B48">
        <w:rPr>
          <w:rFonts w:ascii="Arial" w:hAnsi="Arial" w:cs="Arial"/>
          <w:b/>
          <w:bCs/>
        </w:rPr>
        <w:t xml:space="preserve"> ÉTICA E INTEGRIDADE DA CODEVASF</w:t>
      </w:r>
    </w:p>
    <w:p w:rsidR="00E03B48" w:rsidRPr="00E03B48" w:rsidRDefault="00E03B48" w:rsidP="00F56C33">
      <w:pPr>
        <w:numPr>
          <w:ilvl w:val="1"/>
          <w:numId w:val="4"/>
        </w:numPr>
        <w:spacing w:before="120" w:after="120" w:line="276" w:lineRule="auto"/>
        <w:ind w:left="567" w:firstLine="0"/>
        <w:rPr>
          <w:rFonts w:ascii="Arial" w:hAnsi="Arial" w:cs="Arial"/>
          <w:bCs/>
        </w:rPr>
      </w:pPr>
      <w:r w:rsidRPr="00E03B48">
        <w:rPr>
          <w:rFonts w:ascii="Arial" w:hAnsi="Arial" w:cs="Arial"/>
          <w:bCs/>
        </w:rPr>
        <w:t xml:space="preserve">A </w:t>
      </w:r>
      <w:r w:rsidRPr="00E03B48">
        <w:rPr>
          <w:rFonts w:ascii="Arial" w:hAnsi="Arial" w:cs="Arial"/>
        </w:rPr>
        <w:t>Contratada</w:t>
      </w:r>
      <w:r w:rsidRPr="00E03B48">
        <w:rPr>
          <w:rFonts w:ascii="Arial" w:hAnsi="Arial" w:cs="Arial"/>
          <w:bCs/>
        </w:rPr>
        <w:t xml:space="preserve"> deverá apresentar quando da assinatura do contrato o Termo de </w:t>
      </w:r>
      <w:r w:rsidRPr="00E03B48">
        <w:rPr>
          <w:rFonts w:ascii="Arial" w:hAnsi="Arial" w:cs="Arial"/>
        </w:rPr>
        <w:t>Observância ao Código de Conduta Ética e Integridade da Codevasf, devidamente assinad</w:t>
      </w:r>
      <w:r w:rsidRPr="00E03B48">
        <w:rPr>
          <w:rFonts w:ascii="Arial" w:hAnsi="Arial" w:cs="Arial"/>
          <w:bCs/>
        </w:rPr>
        <w:t xml:space="preserve">o, conforme modelo constante do </w:t>
      </w:r>
      <w:r w:rsidRPr="00E95523">
        <w:rPr>
          <w:rFonts w:ascii="Arial" w:hAnsi="Arial" w:cs="Arial"/>
          <w:bCs/>
          <w:i/>
        </w:rPr>
        <w:t xml:space="preserve">Anexo </w:t>
      </w:r>
      <w:r w:rsidR="00A776A5" w:rsidRPr="00E95523">
        <w:rPr>
          <w:rFonts w:ascii="Arial" w:hAnsi="Arial" w:cs="Arial"/>
          <w:bCs/>
          <w:i/>
        </w:rPr>
        <w:t>VIII</w:t>
      </w:r>
      <w:r w:rsidRPr="00E03B48">
        <w:rPr>
          <w:rFonts w:ascii="Arial" w:hAnsi="Arial" w:cs="Arial"/>
          <w:bCs/>
        </w:rPr>
        <w:t xml:space="preserve"> deste Edital, sendo condição essencial para a referida assinatura.</w:t>
      </w:r>
    </w:p>
    <w:p w:rsidR="00E03B48" w:rsidRDefault="00E03B48" w:rsidP="00F56C33">
      <w:pPr>
        <w:numPr>
          <w:ilvl w:val="1"/>
          <w:numId w:val="4"/>
        </w:numPr>
        <w:spacing w:line="276" w:lineRule="auto"/>
        <w:ind w:left="567" w:firstLine="0"/>
        <w:rPr>
          <w:rFonts w:ascii="Arial" w:hAnsi="Arial" w:cs="Arial"/>
          <w:bCs/>
        </w:rPr>
      </w:pPr>
      <w:r w:rsidRPr="00E03B48">
        <w:rPr>
          <w:rFonts w:ascii="Arial" w:hAnsi="Arial" w:cs="Arial"/>
          <w:bCs/>
        </w:rPr>
        <w:t xml:space="preserve">O descumprimento do Código de Conduta Ética e Integridade da Codevasf, constante do </w:t>
      </w:r>
      <w:r w:rsidR="002D2792" w:rsidRPr="00E95523">
        <w:rPr>
          <w:rFonts w:ascii="Arial" w:hAnsi="Arial" w:cs="Arial"/>
          <w:bCs/>
          <w:i/>
        </w:rPr>
        <w:t>Anexo</w:t>
      </w:r>
      <w:r w:rsidR="00A776A5" w:rsidRPr="00E95523">
        <w:rPr>
          <w:rFonts w:ascii="Arial" w:hAnsi="Arial" w:cs="Arial"/>
          <w:bCs/>
          <w:i/>
        </w:rPr>
        <w:t xml:space="preserve"> I</w:t>
      </w:r>
      <w:r w:rsidR="002D2792" w:rsidRPr="00E95523">
        <w:rPr>
          <w:rFonts w:ascii="Arial" w:hAnsi="Arial" w:cs="Arial"/>
          <w:bCs/>
          <w:i/>
        </w:rPr>
        <w:t>X</w:t>
      </w:r>
      <w:r w:rsidRPr="00E03B48">
        <w:rPr>
          <w:rFonts w:ascii="Arial" w:hAnsi="Arial" w:cs="Arial"/>
          <w:bCs/>
        </w:rPr>
        <w:t xml:space="preserve"> deste Edital, por empregado da empresa contratada, deverá ser comunicado formalmente ao representante legal da referida empresa.</w:t>
      </w:r>
    </w:p>
    <w:p w:rsidR="00303A5B" w:rsidRPr="00E03B48" w:rsidRDefault="00303A5B" w:rsidP="009245E8">
      <w:pPr>
        <w:spacing w:line="276" w:lineRule="auto"/>
        <w:ind w:left="567" w:firstLine="0"/>
        <w:rPr>
          <w:rFonts w:ascii="Arial" w:hAnsi="Arial" w:cs="Arial"/>
          <w:bCs/>
        </w:rPr>
      </w:pPr>
    </w:p>
    <w:p w:rsidR="00C425A1" w:rsidRDefault="00C425A1" w:rsidP="00F56C33">
      <w:pPr>
        <w:keepNext/>
        <w:keepLines/>
        <w:numPr>
          <w:ilvl w:val="0"/>
          <w:numId w:val="6"/>
        </w:numPr>
        <w:spacing w:line="276" w:lineRule="auto"/>
        <w:ind w:left="567" w:right="-15" w:firstLine="0"/>
        <w:outlineLvl w:val="0"/>
        <w:rPr>
          <w:rFonts w:ascii="Arial" w:hAnsi="Arial" w:cs="Arial"/>
          <w:b/>
          <w:bCs/>
          <w:color w:val="000000"/>
        </w:rPr>
      </w:pPr>
      <w:r w:rsidRPr="00C425A1">
        <w:rPr>
          <w:rFonts w:ascii="Arial" w:hAnsi="Arial" w:cs="Arial"/>
          <w:b/>
          <w:bCs/>
          <w:color w:val="000000"/>
        </w:rPr>
        <w:t>DISPOSIÇÕES GERAIS</w:t>
      </w:r>
    </w:p>
    <w:p w:rsidR="00303A5B" w:rsidRPr="00C425A1" w:rsidRDefault="00303A5B" w:rsidP="009245E8">
      <w:pPr>
        <w:keepNext/>
        <w:keepLines/>
        <w:spacing w:line="276" w:lineRule="auto"/>
        <w:ind w:left="567" w:right="-15" w:firstLine="0"/>
        <w:outlineLvl w:val="0"/>
        <w:rPr>
          <w:rFonts w:ascii="Arial" w:hAnsi="Arial" w:cs="Arial"/>
          <w:b/>
          <w:bCs/>
          <w:color w:val="000000"/>
        </w:rPr>
      </w:pP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A448A" w:rsidRPr="005A448A" w:rsidRDefault="005A448A" w:rsidP="00F56C33">
      <w:pPr>
        <w:numPr>
          <w:ilvl w:val="1"/>
          <w:numId w:val="6"/>
        </w:numPr>
        <w:spacing w:before="120" w:after="120" w:line="276" w:lineRule="auto"/>
        <w:ind w:left="567" w:firstLine="0"/>
        <w:rPr>
          <w:rFonts w:ascii="Arial" w:hAnsi="Arial" w:cs="Arial"/>
          <w:color w:val="000000"/>
        </w:rPr>
      </w:pPr>
      <w:r w:rsidRPr="005A448A">
        <w:rPr>
          <w:rFonts w:ascii="Arial" w:hAnsi="Arial" w:cs="Arial"/>
          <w:color w:val="000000"/>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lastRenderedPageBreak/>
        <w:t>A homologação do resultado desta licitação não implicará direito à contratação.</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Na contagem dos prazos estabelecidos neste Edital e seus Anexos, excluir-se-á o dia do início e incluir-se-á o do vencimento. Só se iniciam e vencem os prazos em dias de expediente na Administração.</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O desatendimento de exigências formais não essenciais não importará o afastamento do licitante, desde que seja possível o aproveitamento do ato, observados os princípios da isonomia e do interesse público.</w:t>
      </w:r>
    </w:p>
    <w:p w:rsid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Em caso de divergência entre disposições deste Edital e de seus anexos ou demais peças que compõem o processo, prevalecerá as deste Edital.</w:t>
      </w:r>
    </w:p>
    <w:p w:rsidR="002A17D4" w:rsidRPr="00F32719" w:rsidRDefault="002A17D4" w:rsidP="00F56C33">
      <w:pPr>
        <w:numPr>
          <w:ilvl w:val="1"/>
          <w:numId w:val="6"/>
        </w:numPr>
        <w:spacing w:before="120" w:after="120" w:line="276" w:lineRule="auto"/>
        <w:ind w:left="567" w:firstLine="0"/>
        <w:rPr>
          <w:rFonts w:ascii="Arial" w:hAnsi="Arial" w:cs="Arial"/>
          <w:color w:val="000000"/>
        </w:rPr>
      </w:pPr>
      <w:r w:rsidRPr="00F32719">
        <w:rPr>
          <w:rFonts w:ascii="Arial" w:hAnsi="Arial" w:cs="Arial"/>
          <w:color w:val="000000"/>
        </w:rPr>
        <w:t xml:space="preserve">Este Edital e seus Anexos farão parte integrante do Contrato a ser firmado com </w:t>
      </w:r>
      <w:proofErr w:type="gramStart"/>
      <w:r w:rsidRPr="00F32719">
        <w:rPr>
          <w:rFonts w:ascii="Arial" w:hAnsi="Arial" w:cs="Arial"/>
          <w:color w:val="000000"/>
        </w:rPr>
        <w:t>a  licitante</w:t>
      </w:r>
      <w:proofErr w:type="gramEnd"/>
      <w:r w:rsidRPr="00F32719">
        <w:rPr>
          <w:rFonts w:ascii="Arial" w:hAnsi="Arial" w:cs="Arial"/>
          <w:color w:val="000000"/>
        </w:rPr>
        <w:t xml:space="preserve"> vencedora, independente de transcrições.</w:t>
      </w:r>
    </w:p>
    <w:p w:rsidR="002A17D4" w:rsidRPr="00F32719" w:rsidRDefault="0035506B" w:rsidP="00F56C33">
      <w:pPr>
        <w:numPr>
          <w:ilvl w:val="1"/>
          <w:numId w:val="6"/>
        </w:numPr>
        <w:spacing w:before="120" w:after="120" w:line="276" w:lineRule="auto"/>
        <w:ind w:left="567" w:firstLine="0"/>
        <w:rPr>
          <w:rFonts w:ascii="Arial" w:hAnsi="Arial" w:cs="Arial"/>
          <w:color w:val="000000"/>
        </w:rPr>
      </w:pPr>
      <w:r>
        <w:rPr>
          <w:rFonts w:ascii="Arial" w:hAnsi="Arial" w:cs="Arial"/>
          <w:color w:val="000000"/>
        </w:rPr>
        <w:t>Fica eleito o</w:t>
      </w:r>
      <w:r w:rsidR="00A776A5" w:rsidRPr="00A776A5">
        <w:rPr>
          <w:rFonts w:ascii="Arial" w:hAnsi="Arial" w:cs="Arial"/>
          <w:color w:val="000000"/>
        </w:rPr>
        <w:t xml:space="preserve"> Foro da Justiça Federal, Seção Judiciária do Estado da Bahia, Subseção de Juazeiro, </w:t>
      </w:r>
      <w:r>
        <w:rPr>
          <w:rFonts w:ascii="Arial" w:hAnsi="Arial" w:cs="Arial"/>
          <w:color w:val="000000"/>
        </w:rPr>
        <w:t>como único</w:t>
      </w:r>
      <w:r w:rsidR="00A776A5" w:rsidRPr="00A776A5">
        <w:rPr>
          <w:rFonts w:ascii="Arial" w:hAnsi="Arial" w:cs="Arial"/>
          <w:color w:val="000000"/>
        </w:rPr>
        <w:t xml:space="preserve"> competente para dirimir questões oriundas da presente convocação, renunciando as partes, a qualquer outro, por mais privilegiado que seja.</w:t>
      </w:r>
    </w:p>
    <w:p w:rsidR="00C425A1" w:rsidRPr="00C425A1" w:rsidRDefault="00C425A1" w:rsidP="00F56C33">
      <w:pPr>
        <w:numPr>
          <w:ilvl w:val="1"/>
          <w:numId w:val="6"/>
        </w:numPr>
        <w:spacing w:before="120" w:after="120" w:line="276" w:lineRule="auto"/>
        <w:ind w:left="567" w:firstLine="0"/>
        <w:rPr>
          <w:rFonts w:ascii="Arial" w:hAnsi="Arial" w:cs="Arial"/>
          <w:color w:val="000000"/>
        </w:rPr>
      </w:pPr>
      <w:r w:rsidRPr="00C425A1">
        <w:rPr>
          <w:rFonts w:ascii="Arial" w:hAnsi="Arial" w:cs="Arial"/>
          <w:color w:val="000000"/>
        </w:rPr>
        <w:t>Integram este Edital, para todos os fins e efeitos, os seguintes anexos:</w:t>
      </w:r>
    </w:p>
    <w:p w:rsidR="0047725F" w:rsidRDefault="00C425A1" w:rsidP="00F56C33">
      <w:pPr>
        <w:numPr>
          <w:ilvl w:val="2"/>
          <w:numId w:val="6"/>
        </w:numPr>
        <w:tabs>
          <w:tab w:val="left" w:pos="1440"/>
        </w:tabs>
        <w:autoSpaceDE w:val="0"/>
        <w:snapToGrid w:val="0"/>
        <w:spacing w:before="120" w:after="120" w:line="276" w:lineRule="auto"/>
        <w:ind w:left="567" w:firstLine="0"/>
        <w:rPr>
          <w:rFonts w:ascii="Arial" w:hAnsi="Arial" w:cs="Arial"/>
          <w:color w:val="000000"/>
        </w:rPr>
      </w:pPr>
      <w:r w:rsidRPr="00C425A1">
        <w:rPr>
          <w:rFonts w:ascii="Arial" w:hAnsi="Arial" w:cs="Arial"/>
          <w:color w:val="000000"/>
        </w:rPr>
        <w:t>ANEXO I - Termo de Referência</w:t>
      </w:r>
      <w:r w:rsidR="0047725F">
        <w:rPr>
          <w:rFonts w:ascii="Arial" w:hAnsi="Arial" w:cs="Arial"/>
          <w:color w:val="000000"/>
        </w:rPr>
        <w:t xml:space="preserve"> e seus Anexos;</w:t>
      </w:r>
    </w:p>
    <w:p w:rsidR="00C425A1" w:rsidRPr="00C425A1" w:rsidRDefault="0047725F" w:rsidP="00F56C33">
      <w:pPr>
        <w:numPr>
          <w:ilvl w:val="2"/>
          <w:numId w:val="6"/>
        </w:numPr>
        <w:tabs>
          <w:tab w:val="left" w:pos="1440"/>
        </w:tabs>
        <w:autoSpaceDE w:val="0"/>
        <w:snapToGrid w:val="0"/>
        <w:spacing w:before="120" w:after="120" w:line="276" w:lineRule="auto"/>
        <w:ind w:left="567" w:firstLine="0"/>
        <w:rPr>
          <w:rFonts w:ascii="Arial" w:hAnsi="Arial" w:cs="Arial"/>
          <w:color w:val="000000"/>
        </w:rPr>
      </w:pPr>
      <w:r>
        <w:rPr>
          <w:rFonts w:ascii="Arial" w:hAnsi="Arial" w:cs="Arial"/>
          <w:color w:val="000000"/>
        </w:rPr>
        <w:t>ANEXO II Termo de Proposta</w:t>
      </w:r>
      <w:r w:rsidR="00C425A1" w:rsidRPr="00C425A1">
        <w:rPr>
          <w:rFonts w:ascii="Arial" w:hAnsi="Arial" w:cs="Arial"/>
          <w:color w:val="000000"/>
        </w:rPr>
        <w:t>;</w:t>
      </w:r>
    </w:p>
    <w:p w:rsidR="00C425A1" w:rsidRPr="0047725F" w:rsidRDefault="00C425A1" w:rsidP="00F56C33">
      <w:pPr>
        <w:numPr>
          <w:ilvl w:val="2"/>
          <w:numId w:val="6"/>
        </w:numPr>
        <w:tabs>
          <w:tab w:val="left" w:pos="1440"/>
        </w:tabs>
        <w:autoSpaceDE w:val="0"/>
        <w:snapToGrid w:val="0"/>
        <w:spacing w:before="120" w:after="120" w:line="276" w:lineRule="auto"/>
        <w:ind w:left="567" w:firstLine="0"/>
        <w:rPr>
          <w:rFonts w:ascii="Arial" w:hAnsi="Arial" w:cs="Arial"/>
          <w:iCs/>
          <w:color w:val="000000"/>
        </w:rPr>
      </w:pPr>
      <w:r w:rsidRPr="00C425A1">
        <w:rPr>
          <w:rFonts w:ascii="Arial" w:hAnsi="Arial" w:cs="Arial"/>
          <w:bCs/>
          <w:iCs/>
          <w:color w:val="000000"/>
        </w:rPr>
        <w:t xml:space="preserve">ANEXO </w:t>
      </w:r>
      <w:r w:rsidR="0047725F">
        <w:rPr>
          <w:rFonts w:ascii="Arial" w:hAnsi="Arial" w:cs="Arial"/>
          <w:bCs/>
          <w:iCs/>
          <w:color w:val="000000"/>
        </w:rPr>
        <w:t>I</w:t>
      </w:r>
      <w:r w:rsidRPr="00C425A1">
        <w:rPr>
          <w:rFonts w:ascii="Arial" w:hAnsi="Arial" w:cs="Arial"/>
          <w:bCs/>
          <w:iCs/>
          <w:color w:val="000000"/>
        </w:rPr>
        <w:t>II – Minuta de Termo de Contrato;</w:t>
      </w:r>
    </w:p>
    <w:p w:rsidR="0047725F" w:rsidRPr="00C425A1" w:rsidRDefault="0047725F" w:rsidP="00F56C33">
      <w:pPr>
        <w:numPr>
          <w:ilvl w:val="2"/>
          <w:numId w:val="6"/>
        </w:numPr>
        <w:tabs>
          <w:tab w:val="left" w:pos="1440"/>
        </w:tabs>
        <w:autoSpaceDE w:val="0"/>
        <w:snapToGrid w:val="0"/>
        <w:spacing w:before="120" w:after="120" w:line="276" w:lineRule="auto"/>
        <w:ind w:left="567" w:firstLine="0"/>
        <w:rPr>
          <w:rFonts w:ascii="Arial" w:hAnsi="Arial" w:cs="Arial"/>
          <w:iCs/>
          <w:color w:val="000000"/>
        </w:rPr>
      </w:pPr>
      <w:r>
        <w:rPr>
          <w:rFonts w:ascii="Arial" w:hAnsi="Arial" w:cs="Arial"/>
          <w:bCs/>
          <w:iCs/>
          <w:color w:val="000000"/>
        </w:rPr>
        <w:t>ANEXO IV – Modelo Termo de Vistoria;</w:t>
      </w:r>
    </w:p>
    <w:p w:rsidR="00C425A1" w:rsidRPr="00C425A1" w:rsidRDefault="0047725F" w:rsidP="00F56C33">
      <w:pPr>
        <w:numPr>
          <w:ilvl w:val="2"/>
          <w:numId w:val="6"/>
        </w:numPr>
        <w:tabs>
          <w:tab w:val="left" w:pos="1440"/>
        </w:tabs>
        <w:autoSpaceDE w:val="0"/>
        <w:snapToGrid w:val="0"/>
        <w:spacing w:line="276" w:lineRule="auto"/>
        <w:ind w:left="567" w:firstLine="0"/>
        <w:rPr>
          <w:rFonts w:ascii="Arial" w:hAnsi="Arial" w:cs="Arial"/>
          <w:iCs/>
          <w:color w:val="000000"/>
        </w:rPr>
      </w:pPr>
      <w:r>
        <w:rPr>
          <w:rFonts w:ascii="Arial" w:hAnsi="Arial" w:cs="Arial"/>
          <w:bCs/>
          <w:iCs/>
          <w:color w:val="000000"/>
        </w:rPr>
        <w:t xml:space="preserve">ANEXO </w:t>
      </w:r>
      <w:r w:rsidR="00C425A1" w:rsidRPr="00C425A1">
        <w:rPr>
          <w:rFonts w:ascii="Arial" w:hAnsi="Arial" w:cs="Arial"/>
          <w:bCs/>
          <w:iCs/>
          <w:color w:val="000000"/>
        </w:rPr>
        <w:t xml:space="preserve">V - </w:t>
      </w:r>
      <w:r>
        <w:rPr>
          <w:rFonts w:ascii="Arial" w:hAnsi="Arial" w:cs="Arial"/>
          <w:bCs/>
          <w:iCs/>
          <w:color w:val="000000"/>
        </w:rPr>
        <w:t xml:space="preserve"> Minuta do Termo de Cooperação Técnica;</w:t>
      </w:r>
    </w:p>
    <w:p w:rsidR="00C425A1" w:rsidRPr="00C425A1" w:rsidRDefault="00C425A1" w:rsidP="009245E8">
      <w:pPr>
        <w:tabs>
          <w:tab w:val="left" w:pos="1440"/>
        </w:tabs>
        <w:autoSpaceDE w:val="0"/>
        <w:snapToGrid w:val="0"/>
        <w:spacing w:line="276" w:lineRule="auto"/>
        <w:ind w:left="567" w:firstLine="0"/>
        <w:rPr>
          <w:rFonts w:ascii="Arial" w:hAnsi="Arial" w:cs="Arial"/>
          <w:iCs/>
          <w:color w:val="000000"/>
        </w:rPr>
      </w:pPr>
    </w:p>
    <w:p w:rsidR="00C425A1" w:rsidRPr="00C425A1" w:rsidRDefault="00C425A1" w:rsidP="00F56C33">
      <w:pPr>
        <w:numPr>
          <w:ilvl w:val="2"/>
          <w:numId w:val="6"/>
        </w:numPr>
        <w:tabs>
          <w:tab w:val="left" w:pos="1440"/>
        </w:tabs>
        <w:autoSpaceDE w:val="0"/>
        <w:snapToGrid w:val="0"/>
        <w:spacing w:line="276" w:lineRule="auto"/>
        <w:ind w:left="567" w:firstLine="0"/>
        <w:rPr>
          <w:rFonts w:ascii="Arial" w:hAnsi="Arial" w:cs="Arial"/>
          <w:iCs/>
          <w:color w:val="000000"/>
        </w:rPr>
      </w:pPr>
      <w:r w:rsidRPr="00C425A1">
        <w:rPr>
          <w:rFonts w:ascii="Arial" w:hAnsi="Arial" w:cs="Arial"/>
          <w:iCs/>
          <w:color w:val="000000"/>
        </w:rPr>
        <w:t>ANEXO VI – Modelo de declaração de contratos firmados com a iniciativa privada e a Administração Pública;</w:t>
      </w:r>
    </w:p>
    <w:p w:rsidR="00C425A1" w:rsidRPr="0047725F" w:rsidRDefault="00C425A1" w:rsidP="00F56C33">
      <w:pPr>
        <w:numPr>
          <w:ilvl w:val="2"/>
          <w:numId w:val="6"/>
        </w:numPr>
        <w:tabs>
          <w:tab w:val="left" w:pos="1440"/>
        </w:tabs>
        <w:autoSpaceDE w:val="0"/>
        <w:snapToGrid w:val="0"/>
        <w:spacing w:before="120" w:after="120" w:line="276" w:lineRule="auto"/>
        <w:ind w:left="567" w:firstLine="0"/>
        <w:rPr>
          <w:rFonts w:ascii="Arial" w:hAnsi="Arial" w:cs="Arial"/>
          <w:iCs/>
          <w:color w:val="FF0000"/>
        </w:rPr>
      </w:pPr>
      <w:r w:rsidRPr="00982DF4">
        <w:rPr>
          <w:rFonts w:ascii="Arial" w:hAnsi="Arial" w:cs="Arial"/>
          <w:iCs/>
          <w:color w:val="000000"/>
        </w:rPr>
        <w:t xml:space="preserve">ANEXO </w:t>
      </w:r>
      <w:r w:rsidR="0047725F" w:rsidRPr="00982DF4">
        <w:rPr>
          <w:rFonts w:ascii="Arial" w:hAnsi="Arial" w:cs="Arial"/>
          <w:iCs/>
          <w:color w:val="000000"/>
        </w:rPr>
        <w:t>VII</w:t>
      </w:r>
      <w:r w:rsidRPr="00982DF4">
        <w:rPr>
          <w:rFonts w:ascii="Arial" w:hAnsi="Arial" w:cs="Arial"/>
          <w:iCs/>
          <w:color w:val="000000"/>
        </w:rPr>
        <w:t xml:space="preserve"> – Modelo de Instrumento de Medição de Resultado </w:t>
      </w:r>
      <w:r w:rsidR="0047725F" w:rsidRPr="00982DF4">
        <w:rPr>
          <w:rFonts w:ascii="Arial" w:hAnsi="Arial" w:cs="Arial"/>
          <w:iCs/>
          <w:color w:val="000000"/>
        </w:rPr>
        <w:t>–</w:t>
      </w:r>
      <w:r w:rsidRPr="00982DF4">
        <w:rPr>
          <w:rFonts w:ascii="Arial" w:hAnsi="Arial" w:cs="Arial"/>
          <w:iCs/>
          <w:color w:val="000000"/>
        </w:rPr>
        <w:t xml:space="preserve"> IMR</w:t>
      </w:r>
      <w:r w:rsidR="0047725F" w:rsidRPr="00982DF4">
        <w:rPr>
          <w:rFonts w:ascii="Arial" w:hAnsi="Arial" w:cs="Arial"/>
          <w:iCs/>
          <w:color w:val="000000"/>
        </w:rPr>
        <w:t>;</w:t>
      </w:r>
      <w:r w:rsidRPr="00982DF4">
        <w:rPr>
          <w:rFonts w:ascii="Arial" w:hAnsi="Arial" w:cs="Arial"/>
          <w:iCs/>
          <w:color w:val="000000"/>
        </w:rPr>
        <w:t xml:space="preserve"> </w:t>
      </w:r>
    </w:p>
    <w:p w:rsidR="0047725F" w:rsidRPr="00F56C33" w:rsidRDefault="0047725F" w:rsidP="00F56C33">
      <w:pPr>
        <w:numPr>
          <w:ilvl w:val="2"/>
          <w:numId w:val="6"/>
        </w:numPr>
        <w:tabs>
          <w:tab w:val="left" w:pos="1440"/>
        </w:tabs>
        <w:autoSpaceDE w:val="0"/>
        <w:snapToGrid w:val="0"/>
        <w:spacing w:before="120" w:after="120" w:line="276" w:lineRule="auto"/>
        <w:ind w:left="567" w:firstLine="0"/>
        <w:rPr>
          <w:rFonts w:ascii="Arial" w:hAnsi="Arial" w:cs="Arial"/>
          <w:iCs/>
          <w:color w:val="FF0000"/>
        </w:rPr>
      </w:pPr>
      <w:r>
        <w:rPr>
          <w:rFonts w:ascii="Arial" w:hAnsi="Arial" w:cs="Arial"/>
          <w:iCs/>
          <w:color w:val="000000"/>
        </w:rPr>
        <w:t xml:space="preserve">ANEXO VIII </w:t>
      </w:r>
      <w:r w:rsidRPr="00F325A1">
        <w:rPr>
          <w:rFonts w:ascii="Arial" w:hAnsi="Arial" w:cs="Arial"/>
          <w:iCs/>
          <w:color w:val="000000"/>
        </w:rPr>
        <w:t xml:space="preserve">- </w:t>
      </w:r>
      <w:r w:rsidRPr="00F325A1">
        <w:rPr>
          <w:rFonts w:ascii="Arial" w:hAnsi="Arial" w:cs="Arial"/>
          <w:bCs/>
        </w:rPr>
        <w:t>Termo de Observância ao Código de Conduta Ética e Integridade da Codevasf;</w:t>
      </w:r>
    </w:p>
    <w:p w:rsidR="00F325A1" w:rsidRPr="00F325A1" w:rsidRDefault="00F325A1" w:rsidP="00F56C33">
      <w:pPr>
        <w:numPr>
          <w:ilvl w:val="2"/>
          <w:numId w:val="6"/>
        </w:numPr>
        <w:tabs>
          <w:tab w:val="left" w:pos="1440"/>
        </w:tabs>
        <w:autoSpaceDE w:val="0"/>
        <w:snapToGrid w:val="0"/>
        <w:spacing w:before="120" w:after="120"/>
        <w:ind w:left="567" w:firstLine="0"/>
        <w:rPr>
          <w:rFonts w:ascii="Arial" w:hAnsi="Arial" w:cs="Arial"/>
          <w:bCs/>
          <w:iCs/>
          <w:color w:val="FF0000"/>
        </w:rPr>
      </w:pPr>
      <w:r>
        <w:rPr>
          <w:rFonts w:ascii="Arial" w:hAnsi="Arial" w:cs="Arial"/>
          <w:iCs/>
          <w:color w:val="000000"/>
        </w:rPr>
        <w:t>ANEXO IX -</w:t>
      </w:r>
      <w:r>
        <w:rPr>
          <w:rFonts w:ascii="Arial" w:hAnsi="Arial" w:cs="Arial"/>
          <w:iCs/>
          <w:color w:val="FF0000"/>
        </w:rPr>
        <w:t xml:space="preserve"> </w:t>
      </w:r>
      <w:r w:rsidRPr="00F32719">
        <w:rPr>
          <w:rFonts w:ascii="Arial" w:hAnsi="Arial" w:cs="Arial"/>
          <w:bCs/>
          <w:iCs/>
          <w:color w:val="000000"/>
        </w:rPr>
        <w:t>Código de Conduta Ética e Integridade da Codevasf;</w:t>
      </w:r>
    </w:p>
    <w:p w:rsidR="00F325A1" w:rsidRDefault="00F325A1" w:rsidP="00F56C33">
      <w:pPr>
        <w:numPr>
          <w:ilvl w:val="2"/>
          <w:numId w:val="6"/>
        </w:numPr>
        <w:tabs>
          <w:tab w:val="left" w:pos="1440"/>
        </w:tabs>
        <w:autoSpaceDE w:val="0"/>
        <w:snapToGrid w:val="0"/>
        <w:spacing w:before="120" w:after="120" w:line="276" w:lineRule="auto"/>
        <w:ind w:left="567" w:firstLine="0"/>
        <w:rPr>
          <w:rFonts w:ascii="Arial" w:hAnsi="Arial" w:cs="Arial"/>
          <w:iCs/>
          <w:color w:val="000000"/>
        </w:rPr>
      </w:pPr>
      <w:r w:rsidRPr="00F32719">
        <w:rPr>
          <w:rFonts w:ascii="Arial" w:hAnsi="Arial" w:cs="Arial"/>
          <w:iCs/>
          <w:color w:val="000000"/>
        </w:rPr>
        <w:t>ANEXO X – Guia de Retirada de edital.</w:t>
      </w:r>
    </w:p>
    <w:p w:rsidR="00982DF4" w:rsidRPr="00F32719" w:rsidRDefault="00982DF4" w:rsidP="00982DF4">
      <w:pPr>
        <w:tabs>
          <w:tab w:val="left" w:pos="1440"/>
        </w:tabs>
        <w:autoSpaceDE w:val="0"/>
        <w:snapToGrid w:val="0"/>
        <w:spacing w:before="120" w:after="120" w:line="276" w:lineRule="auto"/>
        <w:rPr>
          <w:rFonts w:ascii="Arial" w:hAnsi="Arial" w:cs="Arial"/>
          <w:iCs/>
          <w:color w:val="000000"/>
        </w:rPr>
      </w:pPr>
    </w:p>
    <w:p w:rsidR="00A776A5" w:rsidRPr="00E24FDA" w:rsidRDefault="00A776A5" w:rsidP="00A776A5">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after="0"/>
        <w:ind w:left="0" w:firstLine="0"/>
        <w:jc w:val="center"/>
        <w:rPr>
          <w:rFonts w:ascii="Arial" w:hAnsi="Arial" w:cs="Arial"/>
          <w:b w:val="0"/>
          <w:color w:val="000000"/>
          <w:sz w:val="20"/>
        </w:rPr>
      </w:pPr>
      <w:r w:rsidRPr="0014464B">
        <w:rPr>
          <w:rFonts w:ascii="Arial" w:hAnsi="Arial" w:cs="Arial"/>
          <w:b w:val="0"/>
          <w:color w:val="000000"/>
          <w:sz w:val="20"/>
        </w:rPr>
        <w:t xml:space="preserve">Juazeiro - BA, </w:t>
      </w:r>
      <w:r w:rsidR="0014464B">
        <w:rPr>
          <w:rFonts w:ascii="Arial" w:hAnsi="Arial" w:cs="Arial"/>
          <w:b w:val="0"/>
          <w:color w:val="000000"/>
          <w:sz w:val="20"/>
        </w:rPr>
        <w:t xml:space="preserve">26 </w:t>
      </w:r>
      <w:r w:rsidRPr="0014464B">
        <w:rPr>
          <w:rFonts w:ascii="Arial" w:hAnsi="Arial" w:cs="Arial"/>
          <w:b w:val="0"/>
          <w:color w:val="000000"/>
          <w:sz w:val="20"/>
        </w:rPr>
        <w:t xml:space="preserve">de </w:t>
      </w:r>
      <w:r w:rsidR="0014464B">
        <w:rPr>
          <w:rFonts w:ascii="Arial" w:hAnsi="Arial" w:cs="Arial"/>
          <w:b w:val="0"/>
          <w:color w:val="000000"/>
          <w:sz w:val="20"/>
        </w:rPr>
        <w:t>julho</w:t>
      </w:r>
      <w:r w:rsidRPr="0014464B">
        <w:rPr>
          <w:rFonts w:ascii="Arial" w:hAnsi="Arial" w:cs="Arial"/>
          <w:b w:val="0"/>
          <w:color w:val="000000"/>
          <w:sz w:val="20"/>
        </w:rPr>
        <w:t xml:space="preserve"> de 20</w:t>
      </w:r>
      <w:r w:rsidR="00372546" w:rsidRPr="0014464B">
        <w:rPr>
          <w:rFonts w:ascii="Arial" w:hAnsi="Arial" w:cs="Arial"/>
          <w:b w:val="0"/>
          <w:color w:val="000000"/>
          <w:sz w:val="20"/>
        </w:rPr>
        <w:t>19</w:t>
      </w:r>
    </w:p>
    <w:p w:rsidR="00982DF4" w:rsidRDefault="00982DF4" w:rsidP="00A776A5">
      <w:pPr>
        <w:pStyle w:val="TEXTO"/>
        <w:tabs>
          <w:tab w:val="clear" w:pos="993"/>
          <w:tab w:val="left" w:pos="0"/>
        </w:tabs>
        <w:suppressAutoHyphens/>
        <w:ind w:left="0"/>
        <w:jc w:val="center"/>
        <w:rPr>
          <w:rFonts w:ascii="Arial" w:hAnsi="Arial" w:cs="Arial"/>
          <w:bCs/>
          <w:sz w:val="20"/>
        </w:rPr>
      </w:pPr>
    </w:p>
    <w:p w:rsidR="00982DF4" w:rsidRPr="00E24FDA" w:rsidRDefault="00982DF4" w:rsidP="00A776A5">
      <w:pPr>
        <w:pStyle w:val="TEXTO"/>
        <w:tabs>
          <w:tab w:val="clear" w:pos="993"/>
          <w:tab w:val="left" w:pos="0"/>
        </w:tabs>
        <w:suppressAutoHyphens/>
        <w:ind w:left="0"/>
        <w:jc w:val="center"/>
        <w:rPr>
          <w:rFonts w:ascii="Arial" w:hAnsi="Arial" w:cs="Arial"/>
          <w:bCs/>
          <w:sz w:val="20"/>
        </w:rPr>
      </w:pPr>
    </w:p>
    <w:p w:rsidR="00A776A5" w:rsidRPr="00E24FDA" w:rsidRDefault="00A776A5" w:rsidP="00A776A5">
      <w:pPr>
        <w:pStyle w:val="TEXTO"/>
        <w:tabs>
          <w:tab w:val="clear" w:pos="993"/>
          <w:tab w:val="left" w:pos="0"/>
        </w:tabs>
        <w:suppressAutoHyphens/>
        <w:ind w:left="0"/>
        <w:jc w:val="center"/>
        <w:rPr>
          <w:rFonts w:ascii="Arial" w:hAnsi="Arial" w:cs="Arial"/>
          <w:bCs/>
          <w:sz w:val="20"/>
        </w:rPr>
      </w:pPr>
    </w:p>
    <w:p w:rsidR="00A776A5" w:rsidRPr="003B7022" w:rsidRDefault="00A776A5" w:rsidP="00A776A5">
      <w:pPr>
        <w:tabs>
          <w:tab w:val="left" w:pos="3438"/>
        </w:tabs>
        <w:jc w:val="center"/>
        <w:rPr>
          <w:rFonts w:ascii="Arial" w:hAnsi="Arial" w:cs="Arial"/>
          <w:b/>
          <w:sz w:val="21"/>
          <w:szCs w:val="21"/>
        </w:rPr>
      </w:pPr>
      <w:r w:rsidRPr="003B7022">
        <w:rPr>
          <w:rFonts w:ascii="Arial" w:hAnsi="Arial" w:cs="Arial"/>
          <w:b/>
          <w:sz w:val="21"/>
          <w:szCs w:val="21"/>
        </w:rPr>
        <w:t>ELMO ALUIZIO VIEIRA NASCIMENTO</w:t>
      </w:r>
    </w:p>
    <w:p w:rsidR="00A776A5" w:rsidRPr="003B7022" w:rsidRDefault="00A776A5" w:rsidP="00A776A5">
      <w:pPr>
        <w:spacing w:before="120"/>
        <w:jc w:val="center"/>
        <w:rPr>
          <w:rFonts w:ascii="Arial" w:hAnsi="Arial" w:cs="Arial"/>
          <w:b/>
          <w:spacing w:val="74"/>
          <w:u w:val="single"/>
        </w:rPr>
      </w:pPr>
      <w:r w:rsidRPr="003B7022">
        <w:rPr>
          <w:rFonts w:ascii="Arial" w:hAnsi="Arial" w:cs="Arial"/>
          <w:bCs/>
          <w:sz w:val="21"/>
          <w:szCs w:val="21"/>
        </w:rPr>
        <w:t>Superintendente Regional - CODEVASF – 6ª SR</w:t>
      </w:r>
    </w:p>
    <w:p w:rsidR="00841795" w:rsidRPr="008705A5" w:rsidRDefault="00841795" w:rsidP="009245E8">
      <w:pPr>
        <w:ind w:left="567" w:firstLine="0"/>
        <w:rPr>
          <w:rFonts w:ascii="Arial" w:hAnsi="Arial" w:cs="Arial"/>
          <w:bCs/>
          <w:sz w:val="22"/>
          <w:szCs w:val="22"/>
        </w:rPr>
      </w:pPr>
    </w:p>
    <w:p w:rsidR="00372546" w:rsidRDefault="00372546" w:rsidP="009245E8">
      <w:pPr>
        <w:ind w:left="567" w:firstLine="0"/>
        <w:rPr>
          <w:rFonts w:ascii="Arial" w:hAnsi="Arial" w:cs="Arial"/>
          <w:i/>
          <w:szCs w:val="22"/>
        </w:rPr>
      </w:pPr>
    </w:p>
    <w:p w:rsidR="008705A5" w:rsidRPr="004362AF" w:rsidRDefault="008705A5" w:rsidP="009245E8">
      <w:pPr>
        <w:ind w:left="567" w:firstLine="0"/>
        <w:rPr>
          <w:rFonts w:ascii="Arial" w:hAnsi="Arial" w:cs="Arial"/>
          <w:i/>
          <w:szCs w:val="22"/>
        </w:rPr>
      </w:pPr>
      <w:r w:rsidRPr="004362AF">
        <w:rPr>
          <w:rFonts w:ascii="Arial" w:hAnsi="Arial" w:cs="Arial"/>
          <w:i/>
          <w:szCs w:val="22"/>
        </w:rPr>
        <w:t xml:space="preserve">Proc.: nº </w:t>
      </w:r>
      <w:r w:rsidR="00A776A5">
        <w:rPr>
          <w:rFonts w:ascii="Arial" w:hAnsi="Arial" w:cs="Arial"/>
          <w:i/>
          <w:szCs w:val="22"/>
        </w:rPr>
        <w:t>59560</w:t>
      </w:r>
      <w:r w:rsidRPr="001953CB">
        <w:rPr>
          <w:rFonts w:ascii="Arial" w:hAnsi="Arial" w:cs="Arial"/>
          <w:i/>
          <w:szCs w:val="22"/>
        </w:rPr>
        <w:t>.</w:t>
      </w:r>
      <w:r w:rsidR="00A776A5">
        <w:rPr>
          <w:rFonts w:ascii="Arial" w:hAnsi="Arial" w:cs="Arial"/>
          <w:i/>
          <w:szCs w:val="22"/>
        </w:rPr>
        <w:t>000</w:t>
      </w:r>
      <w:r w:rsidR="00982DF4">
        <w:rPr>
          <w:rFonts w:ascii="Arial" w:hAnsi="Arial" w:cs="Arial"/>
          <w:i/>
          <w:szCs w:val="22"/>
        </w:rPr>
        <w:t>4</w:t>
      </w:r>
      <w:r w:rsidR="00372546">
        <w:rPr>
          <w:rFonts w:ascii="Arial" w:hAnsi="Arial" w:cs="Arial"/>
          <w:i/>
          <w:szCs w:val="22"/>
        </w:rPr>
        <w:t>8</w:t>
      </w:r>
      <w:r w:rsidR="00982DF4">
        <w:rPr>
          <w:rFonts w:ascii="Arial" w:hAnsi="Arial" w:cs="Arial"/>
          <w:i/>
          <w:szCs w:val="22"/>
        </w:rPr>
        <w:t>8</w:t>
      </w:r>
      <w:r w:rsidRPr="001953CB">
        <w:rPr>
          <w:rFonts w:ascii="Arial" w:hAnsi="Arial" w:cs="Arial"/>
          <w:i/>
          <w:szCs w:val="22"/>
        </w:rPr>
        <w:t>/20</w:t>
      </w:r>
      <w:r>
        <w:rPr>
          <w:rFonts w:ascii="Arial" w:hAnsi="Arial" w:cs="Arial"/>
          <w:i/>
          <w:szCs w:val="22"/>
        </w:rPr>
        <w:t>1</w:t>
      </w:r>
      <w:r w:rsidR="00372546">
        <w:rPr>
          <w:rFonts w:ascii="Arial" w:hAnsi="Arial" w:cs="Arial"/>
          <w:i/>
          <w:szCs w:val="22"/>
        </w:rPr>
        <w:t>9</w:t>
      </w:r>
      <w:r w:rsidRPr="001953CB">
        <w:rPr>
          <w:rFonts w:ascii="Arial" w:hAnsi="Arial" w:cs="Arial"/>
          <w:i/>
          <w:szCs w:val="22"/>
        </w:rPr>
        <w:t>-</w:t>
      </w:r>
      <w:r w:rsidR="00982DF4">
        <w:rPr>
          <w:rFonts w:ascii="Arial" w:hAnsi="Arial" w:cs="Arial"/>
          <w:i/>
          <w:szCs w:val="22"/>
        </w:rPr>
        <w:t>9</w:t>
      </w:r>
      <w:r w:rsidR="00372546">
        <w:rPr>
          <w:rFonts w:ascii="Arial" w:hAnsi="Arial" w:cs="Arial"/>
          <w:i/>
          <w:szCs w:val="22"/>
        </w:rPr>
        <w:t>1</w:t>
      </w:r>
    </w:p>
    <w:p w:rsidR="008705A5" w:rsidRPr="00C425A1" w:rsidRDefault="008705A5" w:rsidP="009245E8">
      <w:pPr>
        <w:tabs>
          <w:tab w:val="left" w:pos="1440"/>
        </w:tabs>
        <w:autoSpaceDE w:val="0"/>
        <w:snapToGrid w:val="0"/>
        <w:spacing w:before="120" w:after="120" w:line="276" w:lineRule="auto"/>
        <w:ind w:left="567" w:firstLine="0"/>
        <w:rPr>
          <w:rFonts w:ascii="Arial" w:hAnsi="Arial" w:cs="Arial"/>
          <w:iCs/>
          <w:color w:val="FF0000"/>
        </w:rPr>
      </w:pPr>
    </w:p>
    <w:p w:rsidR="000620FD" w:rsidRDefault="000620FD" w:rsidP="009245E8">
      <w:pPr>
        <w:ind w:left="567" w:firstLine="0"/>
        <w:rPr>
          <w:rFonts w:ascii="Arial" w:hAnsi="Arial" w:cs="Arial"/>
          <w:b/>
          <w:bCs/>
          <w:sz w:val="22"/>
          <w:szCs w:val="22"/>
        </w:rPr>
      </w:pPr>
    </w:p>
    <w:p w:rsidR="00314975" w:rsidRDefault="00314975" w:rsidP="009245E8">
      <w:pPr>
        <w:ind w:left="567" w:firstLine="0"/>
        <w:rPr>
          <w:rFonts w:ascii="Arial" w:hAnsi="Arial" w:cs="Arial"/>
          <w:b/>
          <w:bCs/>
          <w:sz w:val="22"/>
          <w:szCs w:val="22"/>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F56C33" w:rsidP="009245E8">
      <w:pPr>
        <w:ind w:left="567" w:firstLine="0"/>
        <w:jc w:val="center"/>
        <w:rPr>
          <w:rFonts w:ascii="Arial" w:hAnsi="Arial" w:cs="Arial"/>
          <w:b/>
          <w:bCs/>
          <w:sz w:val="24"/>
          <w:szCs w:val="24"/>
        </w:rPr>
      </w:pPr>
    </w:p>
    <w:p w:rsidR="00F56C33" w:rsidRDefault="00982DF4" w:rsidP="00982DF4">
      <w:pPr>
        <w:tabs>
          <w:tab w:val="left" w:pos="1260"/>
        </w:tabs>
        <w:ind w:left="567" w:firstLine="0"/>
        <w:rPr>
          <w:rFonts w:ascii="Arial" w:hAnsi="Arial" w:cs="Arial"/>
          <w:b/>
          <w:bCs/>
          <w:sz w:val="24"/>
          <w:szCs w:val="24"/>
        </w:rPr>
      </w:pPr>
      <w:r>
        <w:rPr>
          <w:rFonts w:ascii="Arial" w:hAnsi="Arial" w:cs="Arial"/>
          <w:b/>
          <w:bCs/>
          <w:sz w:val="24"/>
          <w:szCs w:val="24"/>
        </w:rPr>
        <w:tab/>
      </w:r>
    </w:p>
    <w:p w:rsidR="00185496" w:rsidRDefault="00185496" w:rsidP="009245E8">
      <w:pPr>
        <w:ind w:left="567" w:firstLine="0"/>
        <w:jc w:val="center"/>
        <w:rPr>
          <w:rFonts w:ascii="Arial" w:hAnsi="Arial" w:cs="Arial"/>
          <w:b/>
          <w:bCs/>
          <w:sz w:val="24"/>
          <w:szCs w:val="24"/>
        </w:rPr>
      </w:pPr>
    </w:p>
    <w:p w:rsidR="00185496" w:rsidRDefault="00185496" w:rsidP="009245E8">
      <w:pPr>
        <w:ind w:left="567" w:firstLine="0"/>
        <w:jc w:val="center"/>
        <w:rPr>
          <w:rFonts w:ascii="Arial" w:hAnsi="Arial" w:cs="Arial"/>
          <w:b/>
          <w:bCs/>
          <w:sz w:val="24"/>
          <w:szCs w:val="24"/>
        </w:rPr>
      </w:pPr>
    </w:p>
    <w:p w:rsidR="00F634B3" w:rsidRDefault="00F634B3" w:rsidP="009245E8">
      <w:pPr>
        <w:ind w:left="567" w:firstLine="0"/>
        <w:jc w:val="center"/>
        <w:rPr>
          <w:rFonts w:ascii="Arial" w:hAnsi="Arial" w:cs="Arial"/>
          <w:b/>
          <w:bCs/>
          <w:sz w:val="24"/>
          <w:szCs w:val="24"/>
        </w:rPr>
      </w:pPr>
    </w:p>
    <w:p w:rsidR="00F634B3" w:rsidRDefault="00F634B3" w:rsidP="009245E8">
      <w:pPr>
        <w:ind w:left="567" w:firstLine="0"/>
        <w:jc w:val="center"/>
        <w:rPr>
          <w:rFonts w:ascii="Arial" w:hAnsi="Arial" w:cs="Arial"/>
          <w:b/>
          <w:bCs/>
          <w:sz w:val="24"/>
          <w:szCs w:val="24"/>
        </w:rPr>
      </w:pPr>
    </w:p>
    <w:p w:rsidR="00314975" w:rsidRPr="00314975" w:rsidRDefault="00314975" w:rsidP="009245E8">
      <w:pPr>
        <w:ind w:left="567" w:firstLine="0"/>
        <w:jc w:val="center"/>
        <w:rPr>
          <w:rFonts w:ascii="Arial" w:hAnsi="Arial" w:cs="Arial"/>
          <w:b/>
          <w:bCs/>
          <w:sz w:val="24"/>
          <w:szCs w:val="24"/>
        </w:rPr>
      </w:pPr>
      <w:r w:rsidRPr="00314975">
        <w:rPr>
          <w:rFonts w:ascii="Arial" w:hAnsi="Arial" w:cs="Arial"/>
          <w:b/>
          <w:bCs/>
          <w:sz w:val="24"/>
          <w:szCs w:val="24"/>
        </w:rPr>
        <w:t>ANEXO I</w:t>
      </w:r>
    </w:p>
    <w:p w:rsidR="00314975" w:rsidRPr="00314975" w:rsidRDefault="00314975" w:rsidP="009245E8">
      <w:pPr>
        <w:ind w:left="567" w:firstLine="0"/>
        <w:jc w:val="center"/>
        <w:rPr>
          <w:rFonts w:ascii="Arial" w:hAnsi="Arial" w:cs="Arial"/>
          <w:b/>
          <w:bCs/>
          <w:sz w:val="24"/>
          <w:szCs w:val="24"/>
        </w:rPr>
      </w:pPr>
    </w:p>
    <w:p w:rsidR="00314975" w:rsidRPr="00314975" w:rsidRDefault="00314975" w:rsidP="009245E8">
      <w:pPr>
        <w:ind w:left="567" w:firstLine="0"/>
        <w:jc w:val="center"/>
        <w:rPr>
          <w:rFonts w:ascii="Arial" w:hAnsi="Arial" w:cs="Arial"/>
          <w:b/>
          <w:bCs/>
          <w:sz w:val="24"/>
          <w:szCs w:val="24"/>
        </w:rPr>
      </w:pPr>
      <w:r w:rsidRPr="00314975">
        <w:rPr>
          <w:rFonts w:ascii="Arial" w:hAnsi="Arial" w:cs="Arial"/>
          <w:b/>
          <w:bCs/>
          <w:sz w:val="24"/>
          <w:szCs w:val="24"/>
        </w:rPr>
        <w:t>TERMO DE REFERÊNCIA E SEUS ANEXOS</w:t>
      </w:r>
    </w:p>
    <w:p w:rsidR="00314975" w:rsidRPr="00314975" w:rsidRDefault="00314975" w:rsidP="009245E8">
      <w:pPr>
        <w:ind w:left="567" w:firstLine="0"/>
        <w:jc w:val="center"/>
        <w:rPr>
          <w:rFonts w:ascii="Arial" w:hAnsi="Arial" w:cs="Arial"/>
          <w:b/>
          <w:bCs/>
          <w:sz w:val="24"/>
          <w:szCs w:val="24"/>
        </w:rPr>
      </w:pPr>
    </w:p>
    <w:p w:rsidR="00314975" w:rsidRDefault="00314975" w:rsidP="009245E8">
      <w:pPr>
        <w:ind w:left="567" w:firstLine="0"/>
        <w:jc w:val="center"/>
        <w:rPr>
          <w:rFonts w:ascii="Arial" w:hAnsi="Arial" w:cs="Arial"/>
          <w:b/>
          <w:bCs/>
          <w:sz w:val="24"/>
          <w:szCs w:val="24"/>
        </w:rPr>
      </w:pPr>
      <w:r w:rsidRPr="00314975">
        <w:rPr>
          <w:rFonts w:ascii="Arial" w:hAnsi="Arial" w:cs="Arial"/>
          <w:b/>
          <w:bCs/>
          <w:sz w:val="24"/>
          <w:szCs w:val="24"/>
        </w:rPr>
        <w:t>(GRAVADO EM ARQUIVO SEPARADO)</w:t>
      </w:r>
    </w:p>
    <w:p w:rsidR="00314975" w:rsidRDefault="00314975" w:rsidP="009245E8">
      <w:pPr>
        <w:ind w:left="567" w:firstLine="0"/>
        <w:jc w:val="center"/>
        <w:rPr>
          <w:rFonts w:ascii="Arial" w:hAnsi="Arial" w:cs="Arial"/>
          <w:b/>
          <w:bCs/>
          <w:sz w:val="24"/>
          <w:szCs w:val="24"/>
        </w:rPr>
      </w:pPr>
    </w:p>
    <w:p w:rsidR="00314975" w:rsidRDefault="00314975" w:rsidP="009245E8">
      <w:pPr>
        <w:ind w:left="567" w:firstLine="0"/>
        <w:jc w:val="center"/>
        <w:rPr>
          <w:rFonts w:ascii="Arial" w:hAnsi="Arial" w:cs="Arial"/>
          <w:b/>
          <w:bCs/>
          <w:sz w:val="24"/>
          <w:szCs w:val="24"/>
        </w:rPr>
      </w:pPr>
    </w:p>
    <w:p w:rsidR="00314975" w:rsidRDefault="00314975" w:rsidP="009245E8">
      <w:pPr>
        <w:ind w:left="567" w:firstLine="0"/>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314975" w:rsidRDefault="00314975" w:rsidP="00314975">
      <w:pPr>
        <w:jc w:val="center"/>
        <w:rPr>
          <w:rFonts w:ascii="Arial" w:hAnsi="Arial" w:cs="Arial"/>
          <w:b/>
          <w:bCs/>
          <w:sz w:val="24"/>
          <w:szCs w:val="24"/>
        </w:rPr>
      </w:pPr>
    </w:p>
    <w:p w:rsidR="0083773C" w:rsidRDefault="0083773C"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F85121" w:rsidRDefault="00F85121" w:rsidP="00EF219F">
      <w:pPr>
        <w:ind w:left="0" w:firstLine="0"/>
        <w:rPr>
          <w:rFonts w:ascii="Arial" w:hAnsi="Arial" w:cs="Arial"/>
          <w:b/>
          <w:bCs/>
          <w:sz w:val="24"/>
          <w:szCs w:val="24"/>
        </w:rPr>
      </w:pPr>
    </w:p>
    <w:p w:rsidR="00391F40" w:rsidRDefault="00391F40" w:rsidP="00EF219F">
      <w:pPr>
        <w:ind w:left="0" w:firstLine="0"/>
        <w:rPr>
          <w:rFonts w:ascii="Arial" w:hAnsi="Arial" w:cs="Arial"/>
          <w:b/>
          <w:bCs/>
          <w:sz w:val="24"/>
          <w:szCs w:val="24"/>
        </w:rPr>
      </w:pPr>
    </w:p>
    <w:p w:rsidR="00391F40" w:rsidRDefault="00391F40" w:rsidP="00EF219F">
      <w:pPr>
        <w:ind w:left="0" w:firstLine="0"/>
        <w:rPr>
          <w:rFonts w:ascii="Arial" w:hAnsi="Arial" w:cs="Arial"/>
          <w:b/>
          <w:bCs/>
          <w:sz w:val="24"/>
          <w:szCs w:val="24"/>
        </w:rPr>
      </w:pPr>
    </w:p>
    <w:p w:rsidR="00391F40" w:rsidRDefault="00391F40" w:rsidP="00EF219F">
      <w:pPr>
        <w:ind w:left="0" w:firstLine="0"/>
        <w:rPr>
          <w:rFonts w:ascii="Arial" w:hAnsi="Arial" w:cs="Arial"/>
          <w:b/>
          <w:bCs/>
          <w:sz w:val="24"/>
          <w:szCs w:val="24"/>
        </w:rPr>
      </w:pPr>
    </w:p>
    <w:p w:rsidR="00314975" w:rsidRDefault="00314975" w:rsidP="00314975">
      <w:pPr>
        <w:jc w:val="center"/>
        <w:rPr>
          <w:rFonts w:ascii="Arial" w:hAnsi="Arial" w:cs="Arial"/>
          <w:b/>
          <w:bCs/>
          <w:sz w:val="24"/>
          <w:szCs w:val="24"/>
        </w:rPr>
      </w:pPr>
      <w:r>
        <w:rPr>
          <w:rFonts w:ascii="Arial" w:hAnsi="Arial" w:cs="Arial"/>
          <w:b/>
          <w:bCs/>
          <w:sz w:val="24"/>
          <w:szCs w:val="24"/>
        </w:rPr>
        <w:lastRenderedPageBreak/>
        <w:t>ANEXO II</w:t>
      </w:r>
    </w:p>
    <w:p w:rsidR="00314975" w:rsidRDefault="00314975" w:rsidP="00314975">
      <w:pPr>
        <w:jc w:val="center"/>
        <w:rPr>
          <w:rFonts w:ascii="Arial" w:hAnsi="Arial" w:cs="Arial"/>
          <w:b/>
          <w:bCs/>
          <w:sz w:val="24"/>
          <w:szCs w:val="24"/>
        </w:rPr>
      </w:pPr>
    </w:p>
    <w:p w:rsidR="00314975" w:rsidRDefault="00314975" w:rsidP="00314975">
      <w:pPr>
        <w:ind w:left="0" w:firstLine="0"/>
        <w:jc w:val="center"/>
        <w:rPr>
          <w:rFonts w:ascii="Arial" w:hAnsi="Arial" w:cs="Arial"/>
          <w:b/>
          <w:bCs/>
          <w:sz w:val="22"/>
          <w:szCs w:val="22"/>
        </w:rPr>
      </w:pPr>
      <w:r w:rsidRPr="00C800EA">
        <w:rPr>
          <w:rFonts w:ascii="Arial" w:hAnsi="Arial" w:cs="Arial"/>
          <w:b/>
          <w:bCs/>
          <w:sz w:val="22"/>
          <w:szCs w:val="22"/>
        </w:rPr>
        <w:t>TERMO DE PROPOSTA</w:t>
      </w:r>
    </w:p>
    <w:p w:rsidR="00314975" w:rsidRPr="00C800EA" w:rsidRDefault="00314975" w:rsidP="00314975">
      <w:pPr>
        <w:ind w:left="0" w:firstLine="0"/>
        <w:jc w:val="center"/>
        <w:rPr>
          <w:rFonts w:ascii="Arial" w:hAnsi="Arial" w:cs="Arial"/>
          <w:b/>
          <w:sz w:val="22"/>
          <w:szCs w:val="22"/>
        </w:rPr>
      </w:pPr>
    </w:p>
    <w:p w:rsidR="00314975" w:rsidRPr="00C800EA" w:rsidRDefault="00314975" w:rsidP="00314975">
      <w:pPr>
        <w:tabs>
          <w:tab w:val="left" w:pos="737"/>
        </w:tabs>
        <w:rPr>
          <w:rFonts w:ascii="Arial" w:hAnsi="Arial" w:cs="Arial"/>
          <w:b/>
          <w:sz w:val="22"/>
          <w:szCs w:val="22"/>
        </w:rPr>
      </w:pPr>
      <w:r w:rsidRPr="00C800EA">
        <w:rPr>
          <w:rFonts w:ascii="Arial" w:hAnsi="Arial" w:cs="Arial"/>
          <w:b/>
          <w:sz w:val="22"/>
          <w:szCs w:val="22"/>
          <w:u w:val="single"/>
        </w:rPr>
        <w:t>DADOS DO PROPONENTE</w:t>
      </w:r>
    </w:p>
    <w:p w:rsidR="00314975" w:rsidRPr="00C800EA" w:rsidRDefault="00314975" w:rsidP="00314975">
      <w:pPr>
        <w:tabs>
          <w:tab w:val="left" w:pos="737"/>
        </w:tabs>
        <w:rPr>
          <w:rFonts w:ascii="Arial" w:hAnsi="Arial" w:cs="Arial"/>
          <w:b/>
          <w:sz w:val="22"/>
          <w:szCs w:val="22"/>
        </w:rPr>
      </w:pPr>
      <w:r w:rsidRPr="00C800EA">
        <w:rPr>
          <w:rFonts w:ascii="Arial" w:hAnsi="Arial" w:cs="Arial"/>
          <w:b/>
          <w:sz w:val="22"/>
          <w:szCs w:val="22"/>
        </w:rPr>
        <w:t>RAZÃO SOCIAL:</w:t>
      </w:r>
    </w:p>
    <w:p w:rsidR="00314975" w:rsidRPr="00C800EA" w:rsidRDefault="00314975" w:rsidP="00314975">
      <w:pPr>
        <w:tabs>
          <w:tab w:val="left" w:pos="737"/>
        </w:tabs>
        <w:rPr>
          <w:rFonts w:ascii="Arial" w:hAnsi="Arial" w:cs="Arial"/>
          <w:b/>
          <w:sz w:val="22"/>
          <w:szCs w:val="22"/>
        </w:rPr>
      </w:pPr>
      <w:r w:rsidRPr="00C800EA">
        <w:rPr>
          <w:rFonts w:ascii="Arial" w:hAnsi="Arial" w:cs="Arial"/>
          <w:b/>
          <w:sz w:val="22"/>
          <w:szCs w:val="22"/>
        </w:rPr>
        <w:t>CNPJ:</w:t>
      </w:r>
    </w:p>
    <w:p w:rsidR="00314975" w:rsidRPr="00C800EA" w:rsidRDefault="00314975" w:rsidP="00314975">
      <w:pPr>
        <w:tabs>
          <w:tab w:val="left" w:pos="737"/>
        </w:tabs>
        <w:rPr>
          <w:rFonts w:ascii="Arial" w:hAnsi="Arial" w:cs="Arial"/>
          <w:b/>
          <w:sz w:val="22"/>
          <w:szCs w:val="22"/>
        </w:rPr>
      </w:pPr>
      <w:r w:rsidRPr="00C800EA">
        <w:rPr>
          <w:rFonts w:ascii="Arial" w:hAnsi="Arial" w:cs="Arial"/>
          <w:b/>
          <w:sz w:val="22"/>
          <w:szCs w:val="22"/>
        </w:rPr>
        <w:t>ENDEREÇO:</w:t>
      </w:r>
    </w:p>
    <w:p w:rsidR="00314975" w:rsidRDefault="00314975" w:rsidP="00314975">
      <w:pPr>
        <w:tabs>
          <w:tab w:val="left" w:pos="737"/>
        </w:tabs>
        <w:rPr>
          <w:rFonts w:ascii="Arial" w:hAnsi="Arial" w:cs="Arial"/>
          <w:b/>
          <w:sz w:val="22"/>
          <w:szCs w:val="22"/>
        </w:rPr>
      </w:pPr>
      <w:r>
        <w:rPr>
          <w:rFonts w:ascii="Arial" w:hAnsi="Arial" w:cs="Arial"/>
          <w:b/>
          <w:sz w:val="22"/>
          <w:szCs w:val="22"/>
        </w:rPr>
        <w:t>TELEFONE</w:t>
      </w:r>
      <w:r w:rsidRPr="00C800EA">
        <w:rPr>
          <w:rFonts w:ascii="Arial" w:hAnsi="Arial" w:cs="Arial"/>
          <w:b/>
          <w:sz w:val="22"/>
          <w:szCs w:val="22"/>
        </w:rPr>
        <w:t>:</w:t>
      </w:r>
    </w:p>
    <w:p w:rsidR="00314975" w:rsidRPr="00C800EA" w:rsidRDefault="00314975" w:rsidP="00314975">
      <w:pPr>
        <w:tabs>
          <w:tab w:val="left" w:pos="737"/>
        </w:tabs>
        <w:rPr>
          <w:rFonts w:ascii="Arial" w:hAnsi="Arial" w:cs="Arial"/>
          <w:b/>
          <w:sz w:val="22"/>
          <w:szCs w:val="22"/>
        </w:rPr>
      </w:pPr>
      <w:r>
        <w:rPr>
          <w:rFonts w:ascii="Arial" w:hAnsi="Arial" w:cs="Arial"/>
          <w:b/>
          <w:sz w:val="22"/>
          <w:szCs w:val="22"/>
        </w:rPr>
        <w:t>E-MAIL:</w:t>
      </w:r>
    </w:p>
    <w:p w:rsidR="00314975" w:rsidRPr="00C800EA" w:rsidRDefault="00314975" w:rsidP="00314975">
      <w:pPr>
        <w:rPr>
          <w:rFonts w:ascii="Arial" w:hAnsi="Arial" w:cs="Arial"/>
          <w:b/>
          <w:sz w:val="22"/>
          <w:szCs w:val="22"/>
        </w:rPr>
      </w:pPr>
    </w:p>
    <w:p w:rsidR="00314975" w:rsidRPr="00C800EA" w:rsidRDefault="00314975" w:rsidP="00314975">
      <w:pPr>
        <w:rPr>
          <w:rFonts w:ascii="Arial" w:hAnsi="Arial" w:cs="Arial"/>
          <w:b/>
          <w:sz w:val="22"/>
          <w:szCs w:val="22"/>
        </w:rPr>
      </w:pPr>
      <w:r w:rsidRPr="00C800EA">
        <w:rPr>
          <w:rFonts w:ascii="Arial" w:hAnsi="Arial" w:cs="Arial"/>
          <w:b/>
          <w:sz w:val="22"/>
          <w:szCs w:val="22"/>
        </w:rPr>
        <w:t>À</w:t>
      </w:r>
    </w:p>
    <w:p w:rsidR="00314975" w:rsidRPr="00C800EA" w:rsidRDefault="00314975" w:rsidP="00314975">
      <w:pPr>
        <w:pStyle w:val="Corpodetexto2"/>
        <w:spacing w:before="0" w:after="0"/>
        <w:rPr>
          <w:rFonts w:ascii="Arial" w:hAnsi="Arial" w:cs="Arial"/>
          <w:b/>
          <w:sz w:val="22"/>
          <w:szCs w:val="22"/>
        </w:rPr>
      </w:pPr>
      <w:r>
        <w:rPr>
          <w:rFonts w:ascii="Arial" w:hAnsi="Arial" w:cs="Arial"/>
          <w:b/>
          <w:sz w:val="22"/>
          <w:szCs w:val="22"/>
        </w:rPr>
        <w:t>Codevasf</w:t>
      </w:r>
      <w:r w:rsidR="00F634B3">
        <w:rPr>
          <w:rFonts w:ascii="Arial" w:hAnsi="Arial" w:cs="Arial"/>
          <w:b/>
          <w:sz w:val="22"/>
          <w:szCs w:val="22"/>
        </w:rPr>
        <w:t xml:space="preserve"> – 6ª/SR</w:t>
      </w:r>
    </w:p>
    <w:p w:rsidR="00314975" w:rsidRPr="00C800EA" w:rsidRDefault="00F634B3" w:rsidP="00314975">
      <w:pPr>
        <w:pStyle w:val="Corpodetexto2"/>
        <w:spacing w:before="0" w:after="0"/>
        <w:rPr>
          <w:rFonts w:ascii="Arial" w:hAnsi="Arial" w:cs="Arial"/>
          <w:b/>
          <w:bCs/>
          <w:sz w:val="22"/>
          <w:szCs w:val="22"/>
        </w:rPr>
      </w:pPr>
      <w:r>
        <w:rPr>
          <w:rFonts w:ascii="Arial" w:hAnsi="Arial" w:cs="Arial"/>
          <w:b/>
          <w:bCs/>
          <w:sz w:val="22"/>
          <w:szCs w:val="22"/>
        </w:rPr>
        <w:t>Avenida Comissão do Vale, S/N – Piranga. Juazeiro – BA. Cep. 48.901-900.</w:t>
      </w:r>
    </w:p>
    <w:p w:rsidR="00314975" w:rsidRPr="00C800EA" w:rsidRDefault="00314975" w:rsidP="00314975">
      <w:pPr>
        <w:pStyle w:val="Corpodetexto2"/>
        <w:spacing w:before="0" w:after="0"/>
        <w:rPr>
          <w:rFonts w:ascii="Arial" w:hAnsi="Arial" w:cs="Arial"/>
          <w:b/>
          <w:sz w:val="22"/>
          <w:szCs w:val="22"/>
        </w:rPr>
      </w:pPr>
    </w:p>
    <w:p w:rsidR="00314975" w:rsidRPr="00C800EA" w:rsidRDefault="00314975" w:rsidP="00314975">
      <w:pPr>
        <w:rPr>
          <w:rFonts w:ascii="Arial" w:hAnsi="Arial" w:cs="Arial"/>
          <w:sz w:val="22"/>
          <w:szCs w:val="22"/>
        </w:rPr>
      </w:pPr>
      <w:r w:rsidRPr="00C800EA">
        <w:rPr>
          <w:rFonts w:ascii="Arial" w:hAnsi="Arial" w:cs="Arial"/>
          <w:sz w:val="22"/>
          <w:szCs w:val="22"/>
        </w:rPr>
        <w:t>Prezados Senhores,</w:t>
      </w:r>
    </w:p>
    <w:p w:rsidR="00314975" w:rsidRPr="00C800EA" w:rsidRDefault="00314975" w:rsidP="00314975">
      <w:pPr>
        <w:rPr>
          <w:rFonts w:ascii="Arial" w:hAnsi="Arial" w:cs="Arial"/>
          <w:sz w:val="22"/>
          <w:szCs w:val="22"/>
        </w:rPr>
      </w:pPr>
    </w:p>
    <w:p w:rsidR="00314975" w:rsidRPr="00D70E5A" w:rsidRDefault="00314975" w:rsidP="00314975">
      <w:pPr>
        <w:spacing w:before="120"/>
        <w:ind w:left="0" w:right="79" w:firstLine="0"/>
        <w:rPr>
          <w:rFonts w:ascii="Arial" w:hAnsi="Arial" w:cs="Arial"/>
          <w:sz w:val="22"/>
          <w:szCs w:val="22"/>
        </w:rPr>
      </w:pPr>
      <w:r w:rsidRPr="00D70E5A">
        <w:rPr>
          <w:rFonts w:ascii="Arial" w:hAnsi="Arial" w:cs="Arial"/>
          <w:sz w:val="22"/>
          <w:szCs w:val="22"/>
        </w:rPr>
        <w:t xml:space="preserve">Tendo examinado os documentos de licitação, nós, abaixo-assinados, oferecemos proposta para os </w:t>
      </w:r>
      <w:r w:rsidR="00D70E5A" w:rsidRPr="00E95523">
        <w:rPr>
          <w:rFonts w:ascii="Arial" w:hAnsi="Arial" w:cs="Arial"/>
          <w:i/>
          <w:sz w:val="22"/>
          <w:szCs w:val="22"/>
        </w:rPr>
        <w:t>Serviços de limpeza, conservação, manutenção predial e de aparelhos condicionadores de ar, copa, jardinagem e recepção nas dependências da Sede da 6ª Superintendência Regional da CODEVASF, localizada na cidade de Juazeiro, no Estado da Bahia</w:t>
      </w:r>
      <w:r w:rsidRPr="00D70E5A">
        <w:rPr>
          <w:rFonts w:ascii="Arial" w:hAnsi="Arial" w:cs="Arial"/>
          <w:sz w:val="22"/>
          <w:szCs w:val="22"/>
        </w:rPr>
        <w:t xml:space="preserve">, objeto do </w:t>
      </w:r>
      <w:r w:rsidRPr="00D70E5A">
        <w:rPr>
          <w:rFonts w:ascii="Arial" w:hAnsi="Arial" w:cs="Arial"/>
          <w:b/>
          <w:sz w:val="22"/>
          <w:szCs w:val="22"/>
        </w:rPr>
        <w:t xml:space="preserve">Edital nº </w:t>
      </w:r>
      <w:r w:rsidR="00A35D7F" w:rsidRPr="00D70E5A">
        <w:rPr>
          <w:rFonts w:ascii="Arial" w:hAnsi="Arial" w:cs="Arial"/>
          <w:b/>
          <w:sz w:val="22"/>
          <w:szCs w:val="22"/>
        </w:rPr>
        <w:t>__</w:t>
      </w:r>
      <w:r w:rsidRPr="00D70E5A">
        <w:rPr>
          <w:rFonts w:ascii="Arial" w:hAnsi="Arial" w:cs="Arial"/>
          <w:b/>
          <w:sz w:val="22"/>
          <w:szCs w:val="22"/>
        </w:rPr>
        <w:t>/20</w:t>
      </w:r>
      <w:r w:rsidR="00A35D7F" w:rsidRPr="00D70E5A">
        <w:rPr>
          <w:rFonts w:ascii="Arial" w:hAnsi="Arial" w:cs="Arial"/>
          <w:b/>
          <w:sz w:val="22"/>
          <w:szCs w:val="22"/>
        </w:rPr>
        <w:t>__</w:t>
      </w:r>
      <w:r w:rsidRPr="00D70E5A">
        <w:rPr>
          <w:rFonts w:ascii="Arial" w:hAnsi="Arial" w:cs="Arial"/>
          <w:sz w:val="22"/>
          <w:szCs w:val="22"/>
        </w:rPr>
        <w:t>, em conformidade com o escopo dos serviços,  com o valor mensal de R$ _____,__ (______</w:t>
      </w:r>
      <w:r w:rsidR="00A35D7F" w:rsidRPr="00D70E5A">
        <w:rPr>
          <w:rFonts w:ascii="Arial" w:hAnsi="Arial" w:cs="Arial"/>
          <w:sz w:val="22"/>
          <w:szCs w:val="22"/>
        </w:rPr>
        <w:t>____), perfazendo um valor anual</w:t>
      </w:r>
      <w:r w:rsidRPr="00D70E5A">
        <w:rPr>
          <w:rFonts w:ascii="Arial" w:hAnsi="Arial" w:cs="Arial"/>
          <w:sz w:val="22"/>
          <w:szCs w:val="22"/>
        </w:rPr>
        <w:t xml:space="preserve"> de R$-----------(______________________), conforme Planilha de preços em anexo, que é parte integrante desta proposta. </w:t>
      </w:r>
    </w:p>
    <w:p w:rsidR="00314975" w:rsidRPr="00C800EA" w:rsidRDefault="00314975" w:rsidP="00314975">
      <w:pPr>
        <w:tabs>
          <w:tab w:val="left" w:pos="10206"/>
        </w:tabs>
        <w:rPr>
          <w:rFonts w:ascii="Arial" w:hAnsi="Arial" w:cs="Arial"/>
          <w:sz w:val="22"/>
          <w:szCs w:val="22"/>
        </w:rPr>
      </w:pPr>
    </w:p>
    <w:p w:rsidR="00314975" w:rsidRPr="00C800EA" w:rsidRDefault="00314975" w:rsidP="00314975">
      <w:pPr>
        <w:tabs>
          <w:tab w:val="left" w:pos="737"/>
          <w:tab w:val="left" w:pos="10206"/>
        </w:tabs>
        <w:ind w:left="0" w:firstLine="0"/>
        <w:rPr>
          <w:rFonts w:ascii="Arial" w:hAnsi="Arial" w:cs="Arial"/>
          <w:sz w:val="22"/>
          <w:szCs w:val="22"/>
        </w:rPr>
      </w:pPr>
      <w:r w:rsidRPr="00C800EA">
        <w:rPr>
          <w:rFonts w:ascii="Arial" w:hAnsi="Arial" w:cs="Arial"/>
          <w:sz w:val="22"/>
          <w:szCs w:val="22"/>
        </w:rPr>
        <w:t>Concordamos em manter a validade desta proposta por um período de 60 (sessenta) dias desde a data fixada para abertura das propostas, ou seja, ___/___/___, e representará um compromisso que pode ser aceito a qualquer prazo antes da expiração desse prazo.</w:t>
      </w:r>
    </w:p>
    <w:p w:rsidR="00314975" w:rsidRPr="00C800EA" w:rsidRDefault="00314975" w:rsidP="00314975">
      <w:pPr>
        <w:tabs>
          <w:tab w:val="left" w:pos="737"/>
          <w:tab w:val="left" w:pos="10206"/>
        </w:tabs>
        <w:rPr>
          <w:rFonts w:ascii="Arial" w:hAnsi="Arial" w:cs="Arial"/>
          <w:sz w:val="22"/>
          <w:szCs w:val="22"/>
        </w:rPr>
      </w:pPr>
    </w:p>
    <w:p w:rsidR="00314975" w:rsidRPr="00C800EA" w:rsidRDefault="00314975" w:rsidP="00314975">
      <w:pPr>
        <w:tabs>
          <w:tab w:val="left" w:pos="737"/>
          <w:tab w:val="left" w:pos="10206"/>
        </w:tabs>
        <w:ind w:left="0" w:firstLine="0"/>
        <w:rPr>
          <w:rFonts w:ascii="Arial" w:hAnsi="Arial" w:cs="Arial"/>
          <w:sz w:val="22"/>
          <w:szCs w:val="22"/>
        </w:rPr>
      </w:pPr>
      <w:r w:rsidRPr="00C800EA">
        <w:rPr>
          <w:rFonts w:ascii="Arial" w:hAnsi="Arial" w:cs="Arial"/>
          <w:sz w:val="22"/>
          <w:szCs w:val="22"/>
        </w:rPr>
        <w:t>Até que seja preparado e assinado um contrato formal, esta proposta, será considerada um contrato de obrigação entre as partes.</w:t>
      </w:r>
    </w:p>
    <w:p w:rsidR="00314975" w:rsidRPr="00C800EA" w:rsidRDefault="00314975" w:rsidP="00314975">
      <w:pPr>
        <w:tabs>
          <w:tab w:val="left" w:pos="737"/>
          <w:tab w:val="left" w:pos="10206"/>
        </w:tabs>
        <w:rPr>
          <w:rFonts w:ascii="Arial" w:hAnsi="Arial" w:cs="Arial"/>
          <w:sz w:val="22"/>
          <w:szCs w:val="22"/>
        </w:rPr>
      </w:pPr>
    </w:p>
    <w:p w:rsidR="00314975" w:rsidRPr="00C800EA" w:rsidRDefault="00314975" w:rsidP="00314975">
      <w:pPr>
        <w:pStyle w:val="Corpodetexto"/>
        <w:tabs>
          <w:tab w:val="left" w:pos="737"/>
          <w:tab w:val="left" w:pos="10206"/>
        </w:tabs>
        <w:spacing w:before="0" w:after="0"/>
        <w:ind w:left="0" w:firstLine="0"/>
        <w:rPr>
          <w:rFonts w:ascii="Arial" w:hAnsi="Arial" w:cs="Arial"/>
          <w:sz w:val="22"/>
          <w:szCs w:val="22"/>
        </w:rPr>
      </w:pPr>
      <w:r w:rsidRPr="00C800EA">
        <w:rPr>
          <w:rFonts w:ascii="Arial" w:hAnsi="Arial" w:cs="Arial"/>
          <w:sz w:val="22"/>
          <w:szCs w:val="22"/>
        </w:rPr>
        <w:t xml:space="preserve">Na oportunidade, credenciamos junto à </w:t>
      </w:r>
      <w:r w:rsidRPr="00407775">
        <w:rPr>
          <w:rFonts w:ascii="Arial" w:hAnsi="Arial" w:cs="Arial"/>
          <w:sz w:val="22"/>
          <w:szCs w:val="22"/>
        </w:rPr>
        <w:t>Codevasf</w:t>
      </w:r>
      <w:r w:rsidRPr="00C800EA">
        <w:rPr>
          <w:rFonts w:ascii="Arial" w:hAnsi="Arial" w:cs="Arial"/>
          <w:sz w:val="22"/>
          <w:szCs w:val="22"/>
        </w:rPr>
        <w:t xml:space="preserve">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314975" w:rsidRPr="00C800EA" w:rsidRDefault="00314975" w:rsidP="00314975">
      <w:pPr>
        <w:pStyle w:val="Corpodetexto"/>
        <w:tabs>
          <w:tab w:val="left" w:pos="737"/>
          <w:tab w:val="left" w:pos="10206"/>
        </w:tabs>
        <w:spacing w:before="0" w:after="0"/>
        <w:rPr>
          <w:rFonts w:ascii="Arial" w:hAnsi="Arial" w:cs="Arial"/>
          <w:sz w:val="22"/>
          <w:szCs w:val="22"/>
        </w:rPr>
      </w:pPr>
    </w:p>
    <w:p w:rsidR="00314975" w:rsidRPr="00C800EA" w:rsidRDefault="00314975" w:rsidP="00314975">
      <w:pPr>
        <w:pStyle w:val="Corpodetexto"/>
        <w:tabs>
          <w:tab w:val="left" w:pos="737"/>
          <w:tab w:val="left" w:pos="10206"/>
        </w:tabs>
        <w:spacing w:before="0" w:after="0"/>
        <w:rPr>
          <w:rFonts w:ascii="Arial" w:hAnsi="Arial" w:cs="Arial"/>
          <w:sz w:val="22"/>
          <w:szCs w:val="22"/>
        </w:rPr>
      </w:pPr>
      <w:r w:rsidRPr="00C800EA">
        <w:rPr>
          <w:rFonts w:ascii="Arial" w:hAnsi="Arial" w:cs="Arial"/>
          <w:sz w:val="22"/>
          <w:szCs w:val="22"/>
        </w:rPr>
        <w:t>Declaramos, que temos pleno conhecimento de todos os aspectos relativos a licitação em pauta.</w:t>
      </w:r>
    </w:p>
    <w:p w:rsidR="00314975" w:rsidRPr="00C800EA" w:rsidRDefault="00314975" w:rsidP="00314975">
      <w:pPr>
        <w:pStyle w:val="Corpodetexto"/>
        <w:tabs>
          <w:tab w:val="left" w:pos="737"/>
          <w:tab w:val="left" w:pos="10206"/>
        </w:tabs>
        <w:spacing w:before="0" w:after="0"/>
        <w:rPr>
          <w:rFonts w:ascii="Arial" w:hAnsi="Arial" w:cs="Arial"/>
          <w:sz w:val="22"/>
          <w:szCs w:val="22"/>
        </w:rPr>
      </w:pPr>
    </w:p>
    <w:p w:rsidR="00314975" w:rsidRPr="00C800EA" w:rsidRDefault="00314975" w:rsidP="00314975">
      <w:pPr>
        <w:pStyle w:val="Corpodetexto"/>
        <w:tabs>
          <w:tab w:val="left" w:pos="737"/>
          <w:tab w:val="left" w:pos="10206"/>
        </w:tabs>
        <w:spacing w:before="0" w:after="0"/>
        <w:ind w:left="0" w:firstLine="0"/>
        <w:rPr>
          <w:rFonts w:ascii="Arial" w:hAnsi="Arial" w:cs="Arial"/>
          <w:sz w:val="22"/>
          <w:szCs w:val="22"/>
        </w:rPr>
      </w:pPr>
      <w:r w:rsidRPr="00C800EA">
        <w:rPr>
          <w:rFonts w:ascii="Arial" w:hAnsi="Arial" w:cs="Arial"/>
          <w:sz w:val="22"/>
          <w:szCs w:val="22"/>
        </w:rPr>
        <w:t xml:space="preserve">Declaramos, ainda </w:t>
      </w:r>
      <w:proofErr w:type="gramStart"/>
      <w:r w:rsidRPr="00C800EA">
        <w:rPr>
          <w:rFonts w:ascii="Arial" w:hAnsi="Arial" w:cs="Arial"/>
          <w:sz w:val="22"/>
          <w:szCs w:val="22"/>
        </w:rPr>
        <w:t>mais ,</w:t>
      </w:r>
      <w:proofErr w:type="gramEnd"/>
      <w:r w:rsidRPr="00C800EA">
        <w:rPr>
          <w:rFonts w:ascii="Arial" w:hAnsi="Arial" w:cs="Arial"/>
          <w:sz w:val="22"/>
          <w:szCs w:val="22"/>
        </w:rPr>
        <w:t xml:space="preserve"> nossa plena concordância com as condições constantes no presente Edital e seus Anexos e que nos preços propostos estão inclusos todos os tributos incidentes sobre os serviços.</w:t>
      </w:r>
    </w:p>
    <w:p w:rsidR="00314975" w:rsidRPr="00C800EA" w:rsidRDefault="00314975" w:rsidP="00314975">
      <w:pPr>
        <w:pStyle w:val="Corpodetexto"/>
        <w:tabs>
          <w:tab w:val="left" w:pos="737"/>
          <w:tab w:val="left" w:pos="10206"/>
        </w:tabs>
        <w:spacing w:before="0" w:after="0"/>
        <w:rPr>
          <w:rFonts w:ascii="Arial" w:hAnsi="Arial" w:cs="Arial"/>
          <w:sz w:val="22"/>
          <w:szCs w:val="22"/>
        </w:rPr>
      </w:pPr>
    </w:p>
    <w:p w:rsidR="00314975" w:rsidRPr="00C800EA" w:rsidRDefault="00314975" w:rsidP="00314975">
      <w:pPr>
        <w:ind w:left="4111"/>
        <w:rPr>
          <w:rFonts w:ascii="Arial" w:hAnsi="Arial" w:cs="Arial"/>
          <w:sz w:val="22"/>
          <w:szCs w:val="22"/>
        </w:rPr>
      </w:pPr>
      <w:r w:rsidRPr="00C800EA">
        <w:rPr>
          <w:rFonts w:ascii="Arial" w:hAnsi="Arial" w:cs="Arial"/>
          <w:sz w:val="22"/>
          <w:szCs w:val="22"/>
        </w:rPr>
        <w:t>Atenciosamente.</w:t>
      </w:r>
    </w:p>
    <w:p w:rsidR="00314975" w:rsidRPr="00C800EA" w:rsidRDefault="00314975" w:rsidP="00314975">
      <w:pPr>
        <w:tabs>
          <w:tab w:val="left" w:pos="737"/>
        </w:tabs>
        <w:jc w:val="center"/>
        <w:rPr>
          <w:rFonts w:ascii="Arial" w:hAnsi="Arial" w:cs="Arial"/>
          <w:sz w:val="22"/>
          <w:szCs w:val="22"/>
        </w:rPr>
      </w:pPr>
      <w:r w:rsidRPr="00C800EA">
        <w:rPr>
          <w:rFonts w:ascii="Arial" w:hAnsi="Arial" w:cs="Arial"/>
          <w:sz w:val="22"/>
          <w:szCs w:val="22"/>
        </w:rPr>
        <w:t>_____________________________________</w:t>
      </w:r>
    </w:p>
    <w:p w:rsidR="00314975" w:rsidRPr="00C800EA" w:rsidRDefault="00314975" w:rsidP="00314975">
      <w:pPr>
        <w:tabs>
          <w:tab w:val="left" w:pos="737"/>
        </w:tabs>
        <w:jc w:val="center"/>
        <w:rPr>
          <w:rFonts w:ascii="Arial" w:hAnsi="Arial" w:cs="Arial"/>
          <w:sz w:val="22"/>
          <w:szCs w:val="22"/>
        </w:rPr>
      </w:pPr>
      <w:r w:rsidRPr="00C800EA">
        <w:rPr>
          <w:rFonts w:ascii="Arial" w:hAnsi="Arial" w:cs="Arial"/>
          <w:sz w:val="22"/>
          <w:szCs w:val="22"/>
        </w:rPr>
        <w:t>FIRMA LICITANTE/CNPJ</w:t>
      </w:r>
    </w:p>
    <w:p w:rsidR="00314975" w:rsidRPr="00C800EA" w:rsidRDefault="00314975" w:rsidP="00314975">
      <w:pPr>
        <w:tabs>
          <w:tab w:val="left" w:pos="737"/>
        </w:tabs>
        <w:jc w:val="center"/>
        <w:rPr>
          <w:rFonts w:ascii="Arial" w:hAnsi="Arial" w:cs="Arial"/>
          <w:sz w:val="22"/>
          <w:szCs w:val="22"/>
        </w:rPr>
      </w:pPr>
      <w:r w:rsidRPr="00C800EA">
        <w:rPr>
          <w:rFonts w:ascii="Arial" w:hAnsi="Arial" w:cs="Arial"/>
          <w:sz w:val="22"/>
          <w:szCs w:val="22"/>
        </w:rPr>
        <w:t>_________________________________________</w:t>
      </w:r>
    </w:p>
    <w:p w:rsidR="00314975" w:rsidRPr="00C800EA" w:rsidRDefault="00314975" w:rsidP="00314975">
      <w:pPr>
        <w:jc w:val="center"/>
        <w:rPr>
          <w:rFonts w:ascii="Arial" w:hAnsi="Arial" w:cs="Arial"/>
          <w:sz w:val="22"/>
          <w:szCs w:val="22"/>
        </w:rPr>
      </w:pPr>
      <w:r w:rsidRPr="00C800EA">
        <w:rPr>
          <w:rFonts w:ascii="Arial" w:hAnsi="Arial" w:cs="Arial"/>
          <w:sz w:val="22"/>
          <w:szCs w:val="22"/>
        </w:rPr>
        <w:t>ASSINATURA DO REPRESENTANTE LEGAL</w:t>
      </w:r>
    </w:p>
    <w:p w:rsidR="00314975" w:rsidRDefault="00314975" w:rsidP="00314975">
      <w:pPr>
        <w:rPr>
          <w:rFonts w:ascii="Arial" w:hAnsi="Arial" w:cs="Arial"/>
          <w:b/>
          <w:bCs/>
          <w:sz w:val="24"/>
          <w:szCs w:val="24"/>
        </w:rPr>
      </w:pPr>
    </w:p>
    <w:p w:rsidR="0083773C" w:rsidRDefault="0083773C" w:rsidP="00314975">
      <w:pPr>
        <w:rPr>
          <w:rFonts w:ascii="Arial" w:hAnsi="Arial" w:cs="Arial"/>
          <w:b/>
          <w:bCs/>
          <w:sz w:val="24"/>
          <w:szCs w:val="24"/>
        </w:rPr>
      </w:pPr>
    </w:p>
    <w:p w:rsidR="0083773C" w:rsidRDefault="0083773C" w:rsidP="00314975">
      <w:pPr>
        <w:rPr>
          <w:rFonts w:ascii="Arial" w:hAnsi="Arial" w:cs="Arial"/>
          <w:b/>
          <w:bCs/>
          <w:sz w:val="24"/>
          <w:szCs w:val="24"/>
        </w:rPr>
      </w:pPr>
    </w:p>
    <w:p w:rsidR="0083773C" w:rsidRDefault="0083773C" w:rsidP="00314975">
      <w:pPr>
        <w:rPr>
          <w:rFonts w:ascii="Arial" w:hAnsi="Arial" w:cs="Arial"/>
          <w:b/>
          <w:bCs/>
          <w:sz w:val="24"/>
          <w:szCs w:val="24"/>
        </w:rPr>
      </w:pPr>
    </w:p>
    <w:p w:rsidR="00EF219F" w:rsidRDefault="00EF219F" w:rsidP="00314975">
      <w:pPr>
        <w:rPr>
          <w:rFonts w:ascii="Arial" w:hAnsi="Arial" w:cs="Arial"/>
          <w:b/>
          <w:bCs/>
          <w:sz w:val="24"/>
          <w:szCs w:val="24"/>
        </w:rPr>
      </w:pPr>
    </w:p>
    <w:p w:rsidR="00EF219F" w:rsidRDefault="00EF219F"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4D218C" w:rsidRDefault="004D218C"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95B91" w:rsidRDefault="00895B91" w:rsidP="00EF219F">
      <w:pPr>
        <w:ind w:left="0" w:firstLine="0"/>
        <w:rPr>
          <w:rFonts w:ascii="Arial" w:hAnsi="Arial" w:cs="Arial"/>
          <w:b/>
          <w:bCs/>
          <w:sz w:val="24"/>
          <w:szCs w:val="24"/>
        </w:rPr>
      </w:pPr>
    </w:p>
    <w:p w:rsidR="0083773C" w:rsidRDefault="0083773C" w:rsidP="00314975">
      <w:pPr>
        <w:rPr>
          <w:rFonts w:ascii="Arial" w:hAnsi="Arial" w:cs="Arial"/>
          <w:b/>
          <w:bCs/>
          <w:sz w:val="24"/>
          <w:szCs w:val="24"/>
        </w:rPr>
      </w:pPr>
    </w:p>
    <w:p w:rsidR="0083773C" w:rsidRDefault="0083773C" w:rsidP="0083773C">
      <w:pPr>
        <w:jc w:val="center"/>
        <w:rPr>
          <w:rFonts w:ascii="Arial" w:hAnsi="Arial" w:cs="Arial"/>
          <w:b/>
          <w:bCs/>
          <w:sz w:val="24"/>
          <w:szCs w:val="24"/>
        </w:rPr>
      </w:pPr>
      <w:r>
        <w:rPr>
          <w:rFonts w:ascii="Arial" w:hAnsi="Arial" w:cs="Arial"/>
          <w:b/>
          <w:bCs/>
          <w:sz w:val="24"/>
          <w:szCs w:val="24"/>
        </w:rPr>
        <w:t>ANEXO III</w:t>
      </w:r>
    </w:p>
    <w:p w:rsidR="0083773C" w:rsidRDefault="0083773C" w:rsidP="0083773C">
      <w:pPr>
        <w:jc w:val="center"/>
        <w:rPr>
          <w:rFonts w:ascii="Arial" w:hAnsi="Arial" w:cs="Arial"/>
          <w:b/>
          <w:bCs/>
          <w:sz w:val="24"/>
          <w:szCs w:val="24"/>
        </w:rPr>
      </w:pPr>
    </w:p>
    <w:p w:rsidR="0083773C" w:rsidRDefault="0083773C" w:rsidP="003F2377">
      <w:pPr>
        <w:jc w:val="center"/>
        <w:rPr>
          <w:rFonts w:ascii="Arial" w:hAnsi="Arial" w:cs="Arial"/>
          <w:b/>
          <w:bCs/>
          <w:sz w:val="24"/>
          <w:szCs w:val="24"/>
        </w:rPr>
      </w:pPr>
      <w:r>
        <w:rPr>
          <w:rFonts w:ascii="Arial" w:hAnsi="Arial" w:cs="Arial"/>
          <w:b/>
          <w:bCs/>
          <w:sz w:val="24"/>
          <w:szCs w:val="24"/>
        </w:rPr>
        <w:t>MINUTA DE TERMO DE CONTRATO</w:t>
      </w:r>
      <w:r w:rsidR="00267388">
        <w:rPr>
          <w:rFonts w:ascii="Arial" w:hAnsi="Arial" w:cs="Arial"/>
          <w:b/>
          <w:bCs/>
          <w:sz w:val="24"/>
          <w:szCs w:val="24"/>
        </w:rPr>
        <w:t xml:space="preserve"> </w:t>
      </w:r>
    </w:p>
    <w:p w:rsidR="0083773C" w:rsidRDefault="0083773C" w:rsidP="0083773C">
      <w:pPr>
        <w:jc w:val="center"/>
        <w:rPr>
          <w:rFonts w:ascii="Arial" w:hAnsi="Arial" w:cs="Arial"/>
          <w:b/>
          <w:bCs/>
          <w:sz w:val="24"/>
          <w:szCs w:val="24"/>
        </w:rPr>
      </w:pPr>
    </w:p>
    <w:p w:rsidR="00216798" w:rsidRDefault="00216798" w:rsidP="0083773C">
      <w:pPr>
        <w:jc w:val="center"/>
        <w:rPr>
          <w:rFonts w:ascii="Arial" w:hAnsi="Arial" w:cs="Arial"/>
          <w:b/>
          <w:bCs/>
          <w:sz w:val="24"/>
          <w:szCs w:val="24"/>
        </w:rPr>
      </w:pPr>
    </w:p>
    <w:p w:rsidR="00216798" w:rsidRDefault="00216798">
      <w:pPr>
        <w:ind w:left="0" w:firstLine="0"/>
        <w:jc w:val="left"/>
        <w:rPr>
          <w:rFonts w:ascii="Arial" w:hAnsi="Arial" w:cs="Arial"/>
          <w:b/>
          <w:bCs/>
          <w:sz w:val="24"/>
          <w:szCs w:val="24"/>
        </w:rPr>
      </w:pPr>
      <w:r>
        <w:rPr>
          <w:rFonts w:ascii="Arial" w:hAnsi="Arial" w:cs="Arial"/>
          <w:b/>
          <w:bCs/>
          <w:sz w:val="24"/>
          <w:szCs w:val="24"/>
        </w:rPr>
        <w:br w:type="page"/>
      </w:r>
    </w:p>
    <w:p w:rsidR="00216798" w:rsidRPr="00216798" w:rsidRDefault="00216798" w:rsidP="00216798">
      <w:pPr>
        <w:pStyle w:val="GradeColorida-nfase11"/>
        <w:jc w:val="center"/>
        <w:rPr>
          <w:rFonts w:cs="Arial"/>
          <w:b/>
          <w:i w:val="0"/>
          <w:sz w:val="22"/>
          <w:szCs w:val="22"/>
        </w:rPr>
      </w:pPr>
      <w:r w:rsidRPr="00216798">
        <w:rPr>
          <w:rFonts w:cs="Arial"/>
          <w:b/>
          <w:i w:val="0"/>
          <w:sz w:val="22"/>
          <w:szCs w:val="22"/>
        </w:rPr>
        <w:lastRenderedPageBreak/>
        <w:t>MODELO DE TERMO DE CONTRATO</w:t>
      </w:r>
    </w:p>
    <w:p w:rsidR="00216798" w:rsidRPr="00216798" w:rsidRDefault="00216798" w:rsidP="00216798">
      <w:pPr>
        <w:spacing w:before="240" w:after="120" w:line="360" w:lineRule="auto"/>
        <w:ind w:right="-15"/>
        <w:jc w:val="center"/>
        <w:rPr>
          <w:rFonts w:ascii="Arial" w:hAnsi="Arial" w:cs="Arial"/>
          <w:b/>
          <w:i/>
          <w:sz w:val="22"/>
          <w:szCs w:val="22"/>
        </w:rPr>
      </w:pPr>
      <w:r w:rsidRPr="00216798">
        <w:rPr>
          <w:rFonts w:ascii="Arial" w:hAnsi="Arial" w:cs="Arial"/>
          <w:b/>
          <w:i/>
          <w:sz w:val="22"/>
          <w:szCs w:val="22"/>
        </w:rPr>
        <w:t>ANEXO III</w:t>
      </w:r>
    </w:p>
    <w:p w:rsidR="00216798" w:rsidRPr="00216798" w:rsidRDefault="00216798" w:rsidP="00216798">
      <w:pPr>
        <w:spacing w:after="120" w:line="360" w:lineRule="auto"/>
        <w:ind w:right="-15"/>
        <w:jc w:val="center"/>
        <w:rPr>
          <w:rFonts w:ascii="Arial" w:hAnsi="Arial" w:cs="Arial"/>
          <w:b/>
          <w:sz w:val="22"/>
          <w:szCs w:val="22"/>
        </w:rPr>
      </w:pPr>
      <w:r w:rsidRPr="00216798">
        <w:rPr>
          <w:rFonts w:ascii="Arial" w:hAnsi="Arial" w:cs="Arial"/>
          <w:b/>
          <w:sz w:val="22"/>
          <w:szCs w:val="22"/>
        </w:rPr>
        <w:t xml:space="preserve">TERMO DE CONTRATO DE PRESTAÇÃO DE </w:t>
      </w:r>
      <w:r w:rsidRPr="00216798">
        <w:rPr>
          <w:rFonts w:ascii="Arial" w:hAnsi="Arial" w:cs="Arial"/>
          <w:b/>
          <w:bCs/>
          <w:iCs/>
          <w:color w:val="000000"/>
          <w:sz w:val="22"/>
          <w:szCs w:val="22"/>
        </w:rPr>
        <w:t>SERVIÇO COM DISPONIBILIZAÇÃO DE MÃO DE OBRA EM REGIME DE DEDICAÇÃO EXCLUSIVA</w:t>
      </w:r>
    </w:p>
    <w:p w:rsidR="00216798" w:rsidRPr="00216798" w:rsidRDefault="00216798" w:rsidP="00216798">
      <w:pPr>
        <w:spacing w:after="120" w:line="360" w:lineRule="auto"/>
        <w:ind w:right="-15"/>
        <w:rPr>
          <w:rFonts w:ascii="Arial" w:hAnsi="Arial" w:cs="Arial"/>
          <w:b/>
          <w:color w:val="FF0000"/>
          <w:sz w:val="22"/>
          <w:szCs w:val="22"/>
        </w:rPr>
      </w:pPr>
    </w:p>
    <w:p w:rsidR="00216798" w:rsidRPr="00216798" w:rsidRDefault="00216798" w:rsidP="00216798">
      <w:pPr>
        <w:spacing w:after="120" w:line="360" w:lineRule="auto"/>
        <w:ind w:left="4253" w:right="-15"/>
        <w:rPr>
          <w:rFonts w:ascii="Arial" w:hAnsi="Arial" w:cs="Arial"/>
          <w:b/>
          <w:color w:val="000000" w:themeColor="text1"/>
          <w:sz w:val="22"/>
          <w:szCs w:val="22"/>
        </w:rPr>
      </w:pPr>
      <w:r w:rsidRPr="00216798">
        <w:rPr>
          <w:rFonts w:ascii="Arial" w:hAnsi="Arial" w:cs="Arial"/>
          <w:b/>
          <w:color w:val="000000" w:themeColor="text1"/>
          <w:sz w:val="22"/>
          <w:szCs w:val="22"/>
        </w:rPr>
        <w:t xml:space="preserve">CONTRATO que entre si celebram a Companhia de Desenvolvimento dos Vales do São Francisco e do Parnaíba - CODEVASF e a empresa ....................., </w:t>
      </w:r>
      <w:r w:rsidRPr="00216798">
        <w:rPr>
          <w:rFonts w:ascii="Arial" w:hAnsi="Arial" w:cs="Arial"/>
          <w:b/>
          <w:iCs/>
          <w:sz w:val="22"/>
          <w:szCs w:val="22"/>
        </w:rPr>
        <w:t xml:space="preserve">objetivando a execução dos serviços de limpeza, conservação, higienização de bens móveis e imóveis, de </w:t>
      </w:r>
      <w:proofErr w:type="spellStart"/>
      <w:r w:rsidRPr="00216798">
        <w:rPr>
          <w:rFonts w:ascii="Arial" w:hAnsi="Arial" w:cs="Arial"/>
          <w:b/>
          <w:iCs/>
          <w:sz w:val="22"/>
          <w:szCs w:val="22"/>
        </w:rPr>
        <w:t>copeiragem</w:t>
      </w:r>
      <w:proofErr w:type="spellEnd"/>
      <w:r w:rsidRPr="00216798">
        <w:rPr>
          <w:rFonts w:ascii="Arial" w:hAnsi="Arial" w:cs="Arial"/>
          <w:b/>
          <w:iCs/>
          <w:sz w:val="22"/>
          <w:szCs w:val="22"/>
        </w:rPr>
        <w:t>, hidráulica e marcenaria, nas dependências</w:t>
      </w:r>
      <w:r w:rsidRPr="00216798">
        <w:rPr>
          <w:rFonts w:ascii="Arial" w:hAnsi="Arial" w:cs="Arial"/>
          <w:b/>
          <w:i/>
          <w:color w:val="FF0000"/>
          <w:sz w:val="22"/>
          <w:szCs w:val="22"/>
        </w:rPr>
        <w:t xml:space="preserve"> </w:t>
      </w:r>
      <w:r w:rsidRPr="00216798">
        <w:rPr>
          <w:rFonts w:ascii="Arial" w:hAnsi="Arial" w:cs="Arial"/>
          <w:b/>
          <w:bCs/>
          <w:sz w:val="22"/>
          <w:szCs w:val="22"/>
        </w:rPr>
        <w:t>da Sede da 6ª Superintendência Regional da Companhia de Desenvolvimento dos Vales São Francisco e Parnaíba, e do 6ª EPA, Escritório de Apoio Técnico  em Paulo Afonso, doravante denominada CODEVASF, situada em Juazeiro/BA</w:t>
      </w:r>
      <w:r w:rsidRPr="00216798">
        <w:rPr>
          <w:rFonts w:ascii="Arial" w:hAnsi="Arial" w:cs="Arial"/>
          <w:b/>
          <w:bCs/>
          <w:color w:val="000000" w:themeColor="text1"/>
          <w:sz w:val="22"/>
          <w:szCs w:val="22"/>
        </w:rPr>
        <w:t>,</w:t>
      </w:r>
      <w:r w:rsidRPr="00216798">
        <w:rPr>
          <w:rFonts w:ascii="Arial" w:hAnsi="Arial" w:cs="Arial"/>
          <w:b/>
          <w:color w:val="000000" w:themeColor="text1"/>
          <w:sz w:val="22"/>
          <w:szCs w:val="22"/>
        </w:rPr>
        <w:t xml:space="preserve"> na forma abaixo.</w:t>
      </w:r>
    </w:p>
    <w:p w:rsidR="00216798" w:rsidRPr="00216798" w:rsidRDefault="00216798" w:rsidP="00216798">
      <w:pPr>
        <w:spacing w:after="120" w:line="360" w:lineRule="auto"/>
        <w:ind w:right="-15"/>
        <w:rPr>
          <w:rFonts w:ascii="Arial" w:hAnsi="Arial" w:cs="Arial"/>
          <w:b/>
          <w:color w:val="FF0000"/>
          <w:sz w:val="22"/>
          <w:szCs w:val="22"/>
        </w:rPr>
      </w:pPr>
    </w:p>
    <w:p w:rsidR="00216798" w:rsidRPr="00216798" w:rsidRDefault="00216798" w:rsidP="00216798">
      <w:pPr>
        <w:spacing w:before="120" w:after="120" w:line="276" w:lineRule="auto"/>
        <w:rPr>
          <w:rFonts w:ascii="Arial" w:hAnsi="Arial" w:cs="Arial"/>
          <w:sz w:val="22"/>
          <w:szCs w:val="22"/>
        </w:rPr>
      </w:pPr>
      <w:r w:rsidRPr="00216798">
        <w:rPr>
          <w:rFonts w:ascii="Arial" w:hAnsi="Arial" w:cs="Arial"/>
          <w:b/>
          <w:sz w:val="22"/>
          <w:szCs w:val="22"/>
        </w:rPr>
        <w:t>A</w:t>
      </w:r>
      <w:r w:rsidRPr="00216798">
        <w:rPr>
          <w:rFonts w:ascii="Arial" w:hAnsi="Arial" w:cs="Arial"/>
          <w:sz w:val="22"/>
          <w:szCs w:val="22"/>
        </w:rPr>
        <w:t xml:space="preserve"> </w:t>
      </w:r>
      <w:r w:rsidRPr="00216798">
        <w:rPr>
          <w:rFonts w:ascii="Arial" w:hAnsi="Arial" w:cs="Arial"/>
          <w:b/>
          <w:sz w:val="22"/>
          <w:szCs w:val="22"/>
        </w:rPr>
        <w:t>Companhia de Desenvolvimento dos Vales do São Francisco  e do Parnaíba- CODEVASF</w:t>
      </w:r>
      <w:r w:rsidRPr="00216798">
        <w:rPr>
          <w:rFonts w:ascii="Arial" w:hAnsi="Arial" w:cs="Arial"/>
          <w:sz w:val="22"/>
          <w:szCs w:val="22"/>
        </w:rPr>
        <w:t xml:space="preserve">, empresa pública federal, com atual denominação social por força da Lei nº 9.954, de 06 de janeiro de 2000 e do seu Estatuto baixado pelo Decreto nº 8.258, de 29 de maio de 2014, </w:t>
      </w:r>
      <w:r w:rsidRPr="00216798">
        <w:rPr>
          <w:rFonts w:ascii="Arial" w:hAnsi="Arial" w:cs="Arial"/>
          <w:i/>
          <w:sz w:val="22"/>
          <w:szCs w:val="22"/>
        </w:rPr>
        <w:t>inscrita no CNPJ/MF sob o nº 00.399.857/0001-26, com sede em Brasília, Distrito Federal, no Setor de Grandes Áreas Norte - SGAN, Quadra 601, Conjunto I,</w:t>
      </w:r>
      <w:r w:rsidRPr="00216798">
        <w:rPr>
          <w:rFonts w:ascii="Arial" w:hAnsi="Arial" w:cs="Arial"/>
          <w:sz w:val="22"/>
          <w:szCs w:val="22"/>
        </w:rPr>
        <w:t xml:space="preserve"> doravante denominada </w:t>
      </w:r>
      <w:r w:rsidRPr="00216798">
        <w:rPr>
          <w:rFonts w:ascii="Arial" w:hAnsi="Arial" w:cs="Arial"/>
          <w:b/>
          <w:sz w:val="22"/>
          <w:szCs w:val="22"/>
        </w:rPr>
        <w:t>CODEVASF</w:t>
      </w:r>
      <w:r w:rsidRPr="00216798">
        <w:rPr>
          <w:rFonts w:ascii="Arial" w:hAnsi="Arial" w:cs="Arial"/>
          <w:sz w:val="22"/>
          <w:szCs w:val="22"/>
        </w:rPr>
        <w:t>, , neste ato representada por seu(a) Superintendente Regional,</w:t>
      </w:r>
      <w:r w:rsidRPr="00216798">
        <w:rPr>
          <w:rFonts w:ascii="Arial" w:hAnsi="Arial" w:cs="Arial"/>
          <w:b/>
          <w:bCs/>
          <w:sz w:val="22"/>
          <w:szCs w:val="22"/>
        </w:rPr>
        <w:t xml:space="preserve"> </w:t>
      </w:r>
      <w:r w:rsidRPr="00216798">
        <w:rPr>
          <w:rFonts w:ascii="Arial" w:hAnsi="Arial" w:cs="Arial"/>
          <w:b/>
          <w:sz w:val="22"/>
          <w:szCs w:val="22"/>
        </w:rPr>
        <w:t>ELMO ALUIZIO VIEIRA NASCIMENTO</w:t>
      </w:r>
      <w:r w:rsidRPr="00216798">
        <w:rPr>
          <w:rFonts w:ascii="Arial" w:hAnsi="Arial" w:cs="Arial"/>
          <w:sz w:val="22"/>
          <w:szCs w:val="22"/>
        </w:rPr>
        <w:t xml:space="preserve"> brasileiro, casado, contador, portadora do  RG: 712899170 - SSP/BA, e do CPF/MF: 885.453.015-04, residente e domiciliado na Av. Miguel Silva Souza nº 590 907 Q C – Palmares Cond. Country Club, CEP nº 48910-765. Juazeiro/BA e a empresa </w:t>
      </w:r>
      <w:r w:rsidRPr="00216798">
        <w:rPr>
          <w:rFonts w:ascii="Arial" w:hAnsi="Arial" w:cs="Arial"/>
          <w:b/>
          <w:bCs/>
          <w:sz w:val="22"/>
          <w:szCs w:val="22"/>
        </w:rPr>
        <w:t>XXXXXXX</w:t>
      </w:r>
      <w:r w:rsidRPr="00216798">
        <w:rPr>
          <w:rFonts w:ascii="Arial" w:hAnsi="Arial" w:cs="Arial"/>
          <w:sz w:val="22"/>
          <w:szCs w:val="22"/>
        </w:rPr>
        <w:t xml:space="preserve">, inscrita no CNPJ/MF sob o nº </w:t>
      </w:r>
      <w:r w:rsidRPr="00216798">
        <w:rPr>
          <w:rFonts w:ascii="Arial" w:hAnsi="Arial" w:cs="Arial"/>
          <w:b/>
          <w:bCs/>
          <w:sz w:val="22"/>
          <w:szCs w:val="22"/>
        </w:rPr>
        <w:t>XXXXXXX</w:t>
      </w:r>
      <w:r w:rsidRPr="00216798">
        <w:rPr>
          <w:rFonts w:ascii="Arial" w:hAnsi="Arial" w:cs="Arial"/>
          <w:sz w:val="22"/>
          <w:szCs w:val="22"/>
        </w:rPr>
        <w:t xml:space="preserve">, estabelecida na </w:t>
      </w:r>
      <w:r w:rsidRPr="00216798">
        <w:rPr>
          <w:rFonts w:ascii="Arial" w:hAnsi="Arial" w:cs="Arial"/>
          <w:b/>
          <w:bCs/>
          <w:sz w:val="22"/>
          <w:szCs w:val="22"/>
        </w:rPr>
        <w:t>XXXXXXX</w:t>
      </w:r>
      <w:r w:rsidRPr="00216798">
        <w:rPr>
          <w:rFonts w:ascii="Arial" w:hAnsi="Arial" w:cs="Arial"/>
          <w:sz w:val="22"/>
          <w:szCs w:val="22"/>
        </w:rPr>
        <w:t xml:space="preserve">, Estado </w:t>
      </w:r>
      <w:r w:rsidRPr="00216798">
        <w:rPr>
          <w:rFonts w:ascii="Arial" w:hAnsi="Arial" w:cs="Arial"/>
          <w:b/>
          <w:bCs/>
          <w:sz w:val="22"/>
          <w:szCs w:val="22"/>
        </w:rPr>
        <w:t>XXXXXXX</w:t>
      </w:r>
      <w:r w:rsidRPr="00216798">
        <w:rPr>
          <w:rFonts w:ascii="Arial" w:hAnsi="Arial" w:cs="Arial"/>
          <w:sz w:val="22"/>
          <w:szCs w:val="22"/>
        </w:rPr>
        <w:t xml:space="preserve">, CEP </w:t>
      </w:r>
      <w:r w:rsidRPr="00216798">
        <w:rPr>
          <w:rFonts w:ascii="Arial" w:hAnsi="Arial" w:cs="Arial"/>
          <w:b/>
          <w:bCs/>
          <w:sz w:val="22"/>
          <w:szCs w:val="22"/>
        </w:rPr>
        <w:t>XXXXXXX</w:t>
      </w:r>
      <w:r w:rsidRPr="00216798">
        <w:rPr>
          <w:rFonts w:ascii="Arial" w:hAnsi="Arial" w:cs="Arial"/>
          <w:sz w:val="22"/>
          <w:szCs w:val="22"/>
        </w:rPr>
        <w:t xml:space="preserve">, doravante denominada </w:t>
      </w:r>
      <w:r w:rsidRPr="00216798">
        <w:rPr>
          <w:rFonts w:ascii="Arial" w:hAnsi="Arial" w:cs="Arial"/>
          <w:b/>
          <w:sz w:val="22"/>
          <w:szCs w:val="22"/>
        </w:rPr>
        <w:t>CONTRATADA</w:t>
      </w:r>
      <w:r w:rsidRPr="00216798">
        <w:rPr>
          <w:rFonts w:ascii="Arial" w:hAnsi="Arial" w:cs="Arial"/>
          <w:sz w:val="22"/>
          <w:szCs w:val="22"/>
        </w:rPr>
        <w:t xml:space="preserve">, neste ato representada por </w:t>
      </w:r>
      <w:r w:rsidRPr="00216798">
        <w:rPr>
          <w:rFonts w:ascii="Arial" w:hAnsi="Arial" w:cs="Arial"/>
          <w:b/>
          <w:bCs/>
          <w:sz w:val="22"/>
          <w:szCs w:val="22"/>
        </w:rPr>
        <w:t>XXXXXXX</w:t>
      </w:r>
      <w:r w:rsidRPr="00216798">
        <w:rPr>
          <w:rFonts w:ascii="Arial" w:hAnsi="Arial" w:cs="Arial"/>
          <w:sz w:val="22"/>
          <w:szCs w:val="22"/>
        </w:rPr>
        <w:t xml:space="preserve">,  (qualificação), portador da Cédula de Identidade nº </w:t>
      </w:r>
      <w:r w:rsidRPr="00216798">
        <w:rPr>
          <w:rFonts w:ascii="Arial" w:hAnsi="Arial" w:cs="Arial"/>
          <w:b/>
          <w:bCs/>
          <w:sz w:val="22"/>
          <w:szCs w:val="22"/>
        </w:rPr>
        <w:t>XXXXXXX</w:t>
      </w:r>
      <w:r w:rsidRPr="00216798">
        <w:rPr>
          <w:rFonts w:ascii="Arial" w:hAnsi="Arial" w:cs="Arial"/>
          <w:sz w:val="22"/>
          <w:szCs w:val="22"/>
        </w:rPr>
        <w:t xml:space="preserve">, inscrito no CPF/MF sob o  nº </w:t>
      </w:r>
      <w:r w:rsidRPr="00216798">
        <w:rPr>
          <w:rFonts w:ascii="Arial" w:hAnsi="Arial" w:cs="Arial"/>
          <w:b/>
          <w:bCs/>
          <w:sz w:val="22"/>
          <w:szCs w:val="22"/>
        </w:rPr>
        <w:t>XXXXXXX</w:t>
      </w:r>
      <w:r w:rsidRPr="00216798">
        <w:rPr>
          <w:rFonts w:ascii="Arial" w:hAnsi="Arial" w:cs="Arial"/>
          <w:sz w:val="22"/>
          <w:szCs w:val="22"/>
        </w:rPr>
        <w:t xml:space="preserve">, resolvem assinar o presente Contrato, de acordo com a autorização da Diretoria Executiva da </w:t>
      </w:r>
      <w:r w:rsidRPr="00216798">
        <w:rPr>
          <w:rFonts w:ascii="Arial" w:hAnsi="Arial" w:cs="Arial"/>
          <w:b/>
          <w:sz w:val="22"/>
          <w:szCs w:val="22"/>
        </w:rPr>
        <w:t>Codevasf</w:t>
      </w:r>
      <w:r w:rsidRPr="00216798">
        <w:rPr>
          <w:rFonts w:ascii="Arial" w:hAnsi="Arial" w:cs="Arial"/>
          <w:sz w:val="22"/>
          <w:szCs w:val="22"/>
        </w:rPr>
        <w:t xml:space="preserve">, expressa na Resolução n° </w:t>
      </w:r>
      <w:r w:rsidRPr="00216798">
        <w:rPr>
          <w:rFonts w:ascii="Arial" w:hAnsi="Arial" w:cs="Arial"/>
          <w:b/>
          <w:bCs/>
          <w:sz w:val="22"/>
          <w:szCs w:val="22"/>
        </w:rPr>
        <w:t>XXX</w:t>
      </w:r>
      <w:r w:rsidRPr="00216798">
        <w:rPr>
          <w:rFonts w:ascii="Arial" w:hAnsi="Arial" w:cs="Arial"/>
          <w:sz w:val="22"/>
          <w:szCs w:val="22"/>
        </w:rPr>
        <w:t xml:space="preserve">,  de </w:t>
      </w:r>
      <w:r w:rsidRPr="00216798">
        <w:rPr>
          <w:rFonts w:ascii="Arial" w:hAnsi="Arial" w:cs="Arial"/>
          <w:b/>
          <w:bCs/>
          <w:sz w:val="22"/>
          <w:szCs w:val="22"/>
        </w:rPr>
        <w:t>XXX</w:t>
      </w:r>
      <w:r w:rsidRPr="00216798">
        <w:rPr>
          <w:rFonts w:ascii="Arial" w:hAnsi="Arial" w:cs="Arial"/>
          <w:sz w:val="22"/>
          <w:szCs w:val="22"/>
        </w:rPr>
        <w:t xml:space="preserve"> de </w:t>
      </w:r>
      <w:r w:rsidRPr="00216798">
        <w:rPr>
          <w:rFonts w:ascii="Arial" w:hAnsi="Arial" w:cs="Arial"/>
          <w:b/>
          <w:bCs/>
          <w:sz w:val="22"/>
          <w:szCs w:val="22"/>
        </w:rPr>
        <w:t>XXX</w:t>
      </w:r>
      <w:r w:rsidRPr="00216798">
        <w:rPr>
          <w:rFonts w:ascii="Arial" w:hAnsi="Arial" w:cs="Arial"/>
          <w:sz w:val="22"/>
          <w:szCs w:val="22"/>
        </w:rPr>
        <w:t xml:space="preserve">, constante à </w:t>
      </w:r>
      <w:proofErr w:type="spellStart"/>
      <w:r w:rsidRPr="00216798">
        <w:rPr>
          <w:rFonts w:ascii="Arial" w:hAnsi="Arial" w:cs="Arial"/>
          <w:sz w:val="22"/>
          <w:szCs w:val="22"/>
        </w:rPr>
        <w:t>fl</w:t>
      </w:r>
      <w:proofErr w:type="spellEnd"/>
      <w:r w:rsidRPr="00216798">
        <w:rPr>
          <w:rFonts w:ascii="Arial" w:hAnsi="Arial" w:cs="Arial"/>
          <w:sz w:val="22"/>
          <w:szCs w:val="22"/>
        </w:rPr>
        <w:t xml:space="preserve"> </w:t>
      </w:r>
      <w:r w:rsidRPr="00216798">
        <w:rPr>
          <w:rFonts w:ascii="Arial" w:hAnsi="Arial" w:cs="Arial"/>
          <w:b/>
          <w:bCs/>
          <w:sz w:val="22"/>
          <w:szCs w:val="22"/>
        </w:rPr>
        <w:t>XXX</w:t>
      </w:r>
      <w:r w:rsidRPr="00216798">
        <w:rPr>
          <w:rFonts w:ascii="Arial" w:hAnsi="Arial" w:cs="Arial"/>
          <w:sz w:val="22"/>
          <w:szCs w:val="22"/>
        </w:rPr>
        <w:t xml:space="preserve"> do Processo nº XXXXX.XXXXXX/XXXX-XX, que, na forma do art. 68 da Lei nº 13.303/2016, de 30/06/2016 e do Regulamento de Licitações da Codevasf </w:t>
      </w:r>
      <w:r w:rsidRPr="00216798">
        <w:rPr>
          <w:rFonts w:ascii="Arial" w:hAnsi="Arial" w:cs="Arial"/>
          <w:i/>
          <w:sz w:val="22"/>
          <w:szCs w:val="22"/>
        </w:rPr>
        <w:t>(em elaboração de acordo com o art. 54 da Lei 8666/93, de 21.06.1993</w:t>
      </w:r>
      <w:r w:rsidRPr="00216798">
        <w:rPr>
          <w:rFonts w:ascii="Arial" w:hAnsi="Arial" w:cs="Arial"/>
          <w:sz w:val="22"/>
          <w:szCs w:val="22"/>
        </w:rPr>
        <w:t xml:space="preserve">), será regulado pelas cláusulas e condições seguintes e pelos preceitos de direito público, aplicando-se supletivamente, os princípios da teoria geral dos contratos e as disposições de direito privado: </w:t>
      </w:r>
    </w:p>
    <w:p w:rsidR="00216798" w:rsidRPr="00216798" w:rsidRDefault="00216798" w:rsidP="00216798">
      <w:pPr>
        <w:pStyle w:val="Nivel01Titulo"/>
        <w:rPr>
          <w:rFonts w:cs="Arial"/>
          <w:sz w:val="22"/>
          <w:szCs w:val="22"/>
        </w:rPr>
      </w:pPr>
      <w:r w:rsidRPr="00216798">
        <w:rPr>
          <w:rFonts w:cs="Arial"/>
          <w:sz w:val="22"/>
          <w:szCs w:val="22"/>
        </w:rPr>
        <w:lastRenderedPageBreak/>
        <w:t>CLÁUSULA PRIMEIRA – OBJETO</w:t>
      </w:r>
    </w:p>
    <w:p w:rsidR="00216798" w:rsidRPr="00216798" w:rsidRDefault="00216798" w:rsidP="00216798">
      <w:pPr>
        <w:rPr>
          <w:rFonts w:ascii="Arial" w:hAnsi="Arial" w:cs="Arial"/>
          <w:sz w:val="22"/>
          <w:szCs w:val="22"/>
        </w:rPr>
      </w:pPr>
    </w:p>
    <w:p w:rsidR="00216798" w:rsidRPr="00216798" w:rsidRDefault="00216798" w:rsidP="00216798">
      <w:pPr>
        <w:spacing w:before="120"/>
        <w:ind w:right="79"/>
        <w:rPr>
          <w:rFonts w:ascii="Arial" w:hAnsi="Arial" w:cs="Arial"/>
          <w:color w:val="000000"/>
          <w:sz w:val="22"/>
          <w:szCs w:val="22"/>
          <w:lang w:bidi="pt-BR"/>
        </w:rPr>
      </w:pPr>
      <w:r w:rsidRPr="00216798">
        <w:rPr>
          <w:rFonts w:ascii="Arial" w:hAnsi="Arial" w:cs="Arial"/>
          <w:color w:val="000000"/>
          <w:sz w:val="22"/>
          <w:szCs w:val="22"/>
          <w:lang w:bidi="pt-BR"/>
        </w:rPr>
        <w:t xml:space="preserve">O presente contrato tem por objeto </w:t>
      </w:r>
      <w:r w:rsidRPr="00216798">
        <w:rPr>
          <w:rFonts w:ascii="Arial" w:hAnsi="Arial" w:cs="Arial"/>
          <w:sz w:val="22"/>
          <w:szCs w:val="22"/>
        </w:rPr>
        <w:t>Contratação de empresa especializada na prestação, de forma contínua de Limpeza, Conservação, Manutenção predial, aparelhos condicionadores de ar, Copa, Jardinagem e Recepção em regime de dedicação exclusiva de mão de obra, materiais e equipamentos necessários, a serem executados nas dependências da Sede da 6ª Superintendência Regional da Companhia de Desenvolvimento dos Vales São Francisco e Parnaíba, e do 6ª EPA, Escritório de Apoio Técnico  em Paulo Afonso, doravante denominada CODEVASF, situada em Juazeiro/BA</w:t>
      </w:r>
      <w:r w:rsidRPr="00216798">
        <w:rPr>
          <w:rFonts w:ascii="Arial" w:hAnsi="Arial" w:cs="Arial"/>
          <w:color w:val="000000"/>
          <w:sz w:val="22"/>
          <w:szCs w:val="22"/>
          <w:lang w:bidi="pt-BR"/>
        </w:rPr>
        <w:t xml:space="preserve">, conforme Termo de Referência e Planilhas, que são partes integrantes deste contrato. </w:t>
      </w:r>
    </w:p>
    <w:p w:rsidR="00216798" w:rsidRPr="00216798" w:rsidRDefault="00216798" w:rsidP="00216798">
      <w:pPr>
        <w:spacing w:line="276" w:lineRule="auto"/>
        <w:ind w:left="425"/>
        <w:rPr>
          <w:rFonts w:ascii="Arial" w:hAnsi="Arial" w:cs="Arial"/>
          <w:color w:val="000000"/>
          <w:sz w:val="22"/>
          <w:szCs w:val="22"/>
          <w:lang w:bidi="pt-BR"/>
        </w:rPr>
      </w:pPr>
    </w:p>
    <w:p w:rsidR="00216798" w:rsidRPr="00216798" w:rsidRDefault="00216798" w:rsidP="00216798">
      <w:pPr>
        <w:numPr>
          <w:ilvl w:val="1"/>
          <w:numId w:val="21"/>
        </w:numPr>
        <w:spacing w:line="276" w:lineRule="auto"/>
        <w:ind w:left="425"/>
        <w:rPr>
          <w:rFonts w:ascii="Arial" w:hAnsi="Arial" w:cs="Arial"/>
          <w:color w:val="000000"/>
          <w:sz w:val="22"/>
          <w:szCs w:val="22"/>
          <w:lang w:bidi="pt-BR"/>
        </w:rPr>
      </w:pPr>
      <w:r w:rsidRPr="00216798">
        <w:rPr>
          <w:rFonts w:ascii="Arial" w:hAnsi="Arial" w:cs="Arial"/>
          <w:color w:val="000000"/>
          <w:sz w:val="22"/>
          <w:szCs w:val="22"/>
          <w:lang w:bidi="pt-BR"/>
        </w:rPr>
        <w:t>Os serviços foram licitados através do Edital nº ......./20.., com base nas disposições das Leis nº 13.303 de 30 de junho de 2016 e nº 10.520, de 17/07/2002, dos Decretos nº 3.722, de 09/01/2001, alterado pelo Decreto 4.485/02, Decreto nº 5.450 de 31/05/2005 e nº Decreto nº 9.507 de 21 de setembro de 2018 e no Decreto 6.204/2007, da Lei Complementar nº 123, de 14/12/2006, da Instrução Normativa SEGES/MPDG nº 5/2017, na modalidade de Pregão Eletrônico.</w:t>
      </w:r>
    </w:p>
    <w:p w:rsidR="00216798" w:rsidRPr="00216798" w:rsidRDefault="00216798" w:rsidP="00216798">
      <w:pPr>
        <w:spacing w:line="276" w:lineRule="auto"/>
        <w:rPr>
          <w:rFonts w:ascii="Arial" w:hAnsi="Arial" w:cs="Arial"/>
          <w:color w:val="000000"/>
          <w:sz w:val="22"/>
          <w:szCs w:val="22"/>
          <w:lang w:bidi="pt-BR"/>
        </w:rPr>
      </w:pPr>
    </w:p>
    <w:p w:rsidR="00216798" w:rsidRPr="00216798" w:rsidRDefault="00216798" w:rsidP="00216798">
      <w:pPr>
        <w:numPr>
          <w:ilvl w:val="1"/>
          <w:numId w:val="21"/>
        </w:numPr>
        <w:spacing w:line="276" w:lineRule="auto"/>
        <w:ind w:left="425"/>
        <w:rPr>
          <w:rFonts w:ascii="Arial" w:eastAsia="Lucida Sans Unicode" w:hAnsi="Arial" w:cs="Arial"/>
          <w:snapToGrid w:val="0"/>
          <w:sz w:val="22"/>
          <w:szCs w:val="22"/>
          <w:lang w:bidi="pt-BR"/>
        </w:rPr>
      </w:pPr>
      <w:r w:rsidRPr="00216798">
        <w:rPr>
          <w:rFonts w:ascii="Arial" w:hAnsi="Arial" w:cs="Arial"/>
          <w:color w:val="000000"/>
          <w:sz w:val="22"/>
          <w:szCs w:val="22"/>
        </w:rPr>
        <w:t xml:space="preserve"> Este Termo de Contrato vincula-se ao Edital do Pregão, identificado acima e à proposta vencedora, independentemente de transcrição.</w:t>
      </w:r>
      <w:r w:rsidRPr="00216798">
        <w:rPr>
          <w:rFonts w:ascii="Arial" w:eastAsia="Lucida Sans Unicode" w:hAnsi="Arial" w:cs="Arial"/>
          <w:snapToGrid w:val="0"/>
          <w:sz w:val="22"/>
          <w:szCs w:val="22"/>
          <w:lang w:bidi="pt-BR"/>
        </w:rPr>
        <w:t xml:space="preserve"> Os serviços objeto deste contrato serão executados com fiel observância a este instrumento e demais documentos a seguir mencionados, que integram o presente contrato, independentemente de transcrição:</w:t>
      </w:r>
    </w:p>
    <w:p w:rsidR="00216798" w:rsidRPr="00216798" w:rsidRDefault="00216798" w:rsidP="00216798">
      <w:pPr>
        <w:widowControl w:val="0"/>
        <w:suppressAutoHyphens/>
        <w:rPr>
          <w:rFonts w:ascii="Arial" w:eastAsia="Lucida Sans Unicode" w:hAnsi="Arial" w:cs="Arial"/>
          <w:snapToGrid w:val="0"/>
          <w:sz w:val="22"/>
          <w:szCs w:val="22"/>
          <w:lang w:bidi="pt-BR"/>
        </w:rPr>
      </w:pPr>
    </w:p>
    <w:p w:rsidR="00216798" w:rsidRPr="00216798" w:rsidRDefault="00216798" w:rsidP="00216798">
      <w:pPr>
        <w:widowControl w:val="0"/>
        <w:numPr>
          <w:ilvl w:val="0"/>
          <w:numId w:val="22"/>
        </w:numPr>
        <w:suppressAutoHyphens/>
        <w:ind w:left="0" w:firstLine="567"/>
        <w:rPr>
          <w:rFonts w:ascii="Arial" w:eastAsia="Lucida Sans Unicode" w:hAnsi="Arial" w:cs="Arial"/>
          <w:b/>
          <w:sz w:val="22"/>
          <w:szCs w:val="22"/>
          <w:lang w:bidi="pt-BR"/>
        </w:rPr>
      </w:pPr>
      <w:r w:rsidRPr="00216798">
        <w:rPr>
          <w:rFonts w:ascii="Arial" w:eastAsia="Lucida Sans Unicode" w:hAnsi="Arial" w:cs="Arial"/>
          <w:b/>
          <w:sz w:val="22"/>
          <w:szCs w:val="22"/>
          <w:lang w:bidi="pt-BR"/>
        </w:rPr>
        <w:t>Edital de Pregão Eletrônico nº ............ e seus Anexos;</w:t>
      </w:r>
    </w:p>
    <w:p w:rsidR="00216798" w:rsidRPr="00216798" w:rsidRDefault="00216798" w:rsidP="00216798">
      <w:pPr>
        <w:widowControl w:val="0"/>
        <w:numPr>
          <w:ilvl w:val="0"/>
          <w:numId w:val="22"/>
        </w:numPr>
        <w:suppressAutoHyphens/>
        <w:ind w:left="0" w:firstLine="567"/>
        <w:rPr>
          <w:rFonts w:ascii="Arial" w:eastAsia="Lucida Sans Unicode" w:hAnsi="Arial" w:cs="Arial"/>
          <w:b/>
          <w:sz w:val="22"/>
          <w:szCs w:val="22"/>
          <w:lang w:bidi="pt-BR"/>
        </w:rPr>
      </w:pPr>
      <w:r w:rsidRPr="00216798">
        <w:rPr>
          <w:rFonts w:ascii="Arial" w:eastAsia="Lucida Sans Unicode" w:hAnsi="Arial" w:cs="Arial"/>
          <w:b/>
          <w:sz w:val="22"/>
          <w:szCs w:val="22"/>
          <w:lang w:bidi="pt-BR"/>
        </w:rPr>
        <w:t>Termos de Referência e Especificações Técnicas;</w:t>
      </w:r>
    </w:p>
    <w:p w:rsidR="00216798" w:rsidRPr="00216798" w:rsidRDefault="00216798" w:rsidP="00216798">
      <w:pPr>
        <w:widowControl w:val="0"/>
        <w:numPr>
          <w:ilvl w:val="0"/>
          <w:numId w:val="22"/>
        </w:numPr>
        <w:suppressAutoHyphens/>
        <w:ind w:left="0" w:firstLine="567"/>
        <w:rPr>
          <w:rFonts w:ascii="Arial" w:eastAsia="Lucida Sans Unicode" w:hAnsi="Arial" w:cs="Arial"/>
          <w:b/>
          <w:sz w:val="22"/>
          <w:szCs w:val="22"/>
          <w:lang w:bidi="pt-BR"/>
        </w:rPr>
      </w:pPr>
      <w:r w:rsidRPr="00216798">
        <w:rPr>
          <w:rFonts w:ascii="Arial" w:eastAsia="Lucida Sans Unicode" w:hAnsi="Arial" w:cs="Arial"/>
          <w:b/>
          <w:sz w:val="22"/>
          <w:szCs w:val="22"/>
          <w:lang w:bidi="pt-BR"/>
        </w:rPr>
        <w:t>Proposta da CONTRATADA, e sua documentação, datada de ...............;</w:t>
      </w:r>
    </w:p>
    <w:p w:rsidR="00216798" w:rsidRPr="00216798" w:rsidRDefault="00216798" w:rsidP="00216798">
      <w:pPr>
        <w:widowControl w:val="0"/>
        <w:numPr>
          <w:ilvl w:val="0"/>
          <w:numId w:val="22"/>
        </w:numPr>
        <w:suppressAutoHyphens/>
        <w:ind w:left="0" w:firstLine="567"/>
        <w:rPr>
          <w:rFonts w:ascii="Arial" w:eastAsia="Lucida Sans Unicode" w:hAnsi="Arial" w:cs="Arial"/>
          <w:snapToGrid w:val="0"/>
          <w:sz w:val="22"/>
          <w:szCs w:val="22"/>
          <w:lang w:bidi="pt-BR"/>
        </w:rPr>
      </w:pPr>
      <w:r w:rsidRPr="00216798">
        <w:rPr>
          <w:rFonts w:ascii="Arial" w:eastAsia="Lucida Sans Unicode" w:hAnsi="Arial" w:cs="Arial"/>
          <w:b/>
          <w:sz w:val="22"/>
          <w:szCs w:val="22"/>
          <w:lang w:bidi="pt-BR"/>
        </w:rPr>
        <w:t>Demais documentos contidos no Processo nº .............................................</w:t>
      </w:r>
    </w:p>
    <w:p w:rsidR="00216798" w:rsidRPr="00216798" w:rsidRDefault="00216798" w:rsidP="00216798">
      <w:pPr>
        <w:widowControl w:val="0"/>
        <w:suppressAutoHyphens/>
        <w:rPr>
          <w:rFonts w:ascii="Arial" w:eastAsia="Lucida Sans Unicode" w:hAnsi="Arial" w:cs="Arial"/>
          <w:snapToGrid w:val="0"/>
          <w:sz w:val="22"/>
          <w:szCs w:val="22"/>
          <w:lang w:bidi="pt-BR"/>
        </w:rPr>
      </w:pPr>
    </w:p>
    <w:p w:rsidR="00216798" w:rsidRPr="00216798" w:rsidRDefault="00216798" w:rsidP="00216798">
      <w:pPr>
        <w:numPr>
          <w:ilvl w:val="1"/>
          <w:numId w:val="21"/>
        </w:numPr>
        <w:tabs>
          <w:tab w:val="num" w:pos="720"/>
        </w:tabs>
        <w:spacing w:line="276" w:lineRule="auto"/>
        <w:ind w:left="425"/>
        <w:rPr>
          <w:rFonts w:ascii="Arial" w:eastAsia="Lucida Sans Unicode" w:hAnsi="Arial" w:cs="Arial"/>
          <w:sz w:val="22"/>
          <w:szCs w:val="22"/>
          <w:lang w:bidi="pt-BR"/>
        </w:rPr>
      </w:pPr>
      <w:r w:rsidRPr="00216798">
        <w:rPr>
          <w:rFonts w:ascii="Arial" w:eastAsia="Lucida Sans Unicode" w:hAnsi="Arial" w:cs="Arial"/>
          <w:sz w:val="22"/>
          <w:szCs w:val="22"/>
          <w:lang w:bidi="pt-BR"/>
        </w:rPr>
        <w:t>Em caso de divergência entre os documentos mencionados nos itens anteriores e os termos deste contrato, prevalecerão os termos deste último.</w:t>
      </w:r>
    </w:p>
    <w:p w:rsidR="00216798" w:rsidRPr="00216798" w:rsidRDefault="00216798" w:rsidP="00216798">
      <w:pPr>
        <w:autoSpaceDE w:val="0"/>
        <w:spacing w:after="120" w:line="276" w:lineRule="auto"/>
        <w:rPr>
          <w:rFonts w:ascii="Arial" w:hAnsi="Arial" w:cs="Arial"/>
          <w:color w:val="FF0000"/>
          <w:sz w:val="22"/>
          <w:szCs w:val="22"/>
        </w:rPr>
      </w:pPr>
    </w:p>
    <w:p w:rsidR="00216798" w:rsidRPr="00216798" w:rsidRDefault="00216798" w:rsidP="00216798">
      <w:pPr>
        <w:pStyle w:val="Nivel01Titulo"/>
        <w:rPr>
          <w:rFonts w:cs="Arial"/>
          <w:iCs/>
          <w:sz w:val="22"/>
          <w:szCs w:val="22"/>
        </w:rPr>
      </w:pPr>
      <w:r w:rsidRPr="00216798">
        <w:rPr>
          <w:rFonts w:cs="Arial"/>
          <w:sz w:val="22"/>
          <w:szCs w:val="22"/>
        </w:rPr>
        <w:t>CLÁUSULA SEGUNDA – VIGÊNCIA</w:t>
      </w:r>
    </w:p>
    <w:p w:rsidR="00216798" w:rsidRPr="00216798" w:rsidRDefault="00216798" w:rsidP="00216798">
      <w:pPr>
        <w:numPr>
          <w:ilvl w:val="1"/>
          <w:numId w:val="21"/>
        </w:numPr>
        <w:spacing w:before="120" w:after="120" w:line="276" w:lineRule="auto"/>
        <w:ind w:left="425"/>
        <w:rPr>
          <w:rFonts w:ascii="Arial" w:hAnsi="Arial" w:cs="Arial"/>
          <w:color w:val="000000"/>
          <w:sz w:val="22"/>
          <w:szCs w:val="22"/>
        </w:rPr>
      </w:pPr>
      <w:r w:rsidRPr="00216798">
        <w:rPr>
          <w:rFonts w:ascii="Arial" w:hAnsi="Arial" w:cs="Arial"/>
          <w:bCs/>
          <w:iCs/>
          <w:sz w:val="22"/>
          <w:szCs w:val="22"/>
          <w:lang w:bidi="pt-BR"/>
        </w:rPr>
        <w:t xml:space="preserve">O prazo para execução dos serviços é de </w:t>
      </w:r>
      <w:r w:rsidRPr="00216798">
        <w:rPr>
          <w:rFonts w:ascii="Arial" w:hAnsi="Arial" w:cs="Arial"/>
          <w:b/>
          <w:bCs/>
          <w:i/>
          <w:iCs/>
          <w:sz w:val="22"/>
          <w:szCs w:val="22"/>
          <w:lang w:bidi="pt-BR"/>
        </w:rPr>
        <w:t>12 (doze) meses</w:t>
      </w:r>
      <w:r w:rsidRPr="00216798">
        <w:rPr>
          <w:rFonts w:ascii="Arial" w:hAnsi="Arial" w:cs="Arial"/>
          <w:bCs/>
          <w:iCs/>
          <w:sz w:val="22"/>
          <w:szCs w:val="22"/>
          <w:lang w:bidi="pt-BR"/>
        </w:rPr>
        <w:t>, contados a partir da data de assinatura do Contrato, com eficácia legal após a publicação do respectivo extrato, no Diário Oficial da União</w:t>
      </w:r>
      <w:r w:rsidRPr="00216798">
        <w:rPr>
          <w:rFonts w:ascii="Arial" w:hAnsi="Arial" w:cs="Arial"/>
          <w:bCs/>
          <w:iCs/>
          <w:sz w:val="22"/>
          <w:szCs w:val="22"/>
        </w:rPr>
        <w:t xml:space="preserve"> </w:t>
      </w:r>
      <w:r w:rsidRPr="00216798">
        <w:rPr>
          <w:rFonts w:ascii="Arial" w:hAnsi="Arial" w:cs="Arial"/>
          <w:color w:val="000000"/>
          <w:sz w:val="22"/>
          <w:szCs w:val="22"/>
        </w:rPr>
        <w:t>podendo ser prorrogado por interesse das partes até o limite de 60 (sessenta) meses, desde que haja autorização formal da autoridade competente e observados os seguintes requisitos:</w:t>
      </w:r>
    </w:p>
    <w:p w:rsidR="00216798" w:rsidRPr="00216798" w:rsidRDefault="00216798" w:rsidP="00216798">
      <w:pPr>
        <w:numPr>
          <w:ilvl w:val="2"/>
          <w:numId w:val="21"/>
        </w:numPr>
        <w:spacing w:before="120" w:after="120" w:line="276" w:lineRule="auto"/>
        <w:rPr>
          <w:rFonts w:ascii="Arial" w:hAnsi="Arial" w:cs="Arial"/>
          <w:bCs/>
          <w:iCs/>
          <w:sz w:val="22"/>
          <w:szCs w:val="22"/>
        </w:rPr>
      </w:pPr>
      <w:r w:rsidRPr="00216798">
        <w:rPr>
          <w:rFonts w:ascii="Arial" w:hAnsi="Arial" w:cs="Arial"/>
          <w:bCs/>
          <w:iCs/>
          <w:sz w:val="22"/>
          <w:szCs w:val="22"/>
        </w:rPr>
        <w:t>Os serviços tenham sido prestados regularmente;</w:t>
      </w:r>
    </w:p>
    <w:p w:rsidR="00216798" w:rsidRPr="00216798" w:rsidRDefault="00216798" w:rsidP="00216798">
      <w:pPr>
        <w:numPr>
          <w:ilvl w:val="2"/>
          <w:numId w:val="21"/>
        </w:numPr>
        <w:spacing w:before="120" w:after="120" w:line="276" w:lineRule="auto"/>
        <w:rPr>
          <w:rFonts w:ascii="Arial" w:hAnsi="Arial" w:cs="Arial"/>
          <w:bCs/>
          <w:iCs/>
          <w:sz w:val="22"/>
          <w:szCs w:val="22"/>
        </w:rPr>
      </w:pPr>
      <w:r w:rsidRPr="00216798">
        <w:rPr>
          <w:rFonts w:ascii="Arial" w:hAnsi="Arial" w:cs="Arial"/>
          <w:bCs/>
          <w:iCs/>
          <w:sz w:val="22"/>
          <w:szCs w:val="22"/>
        </w:rPr>
        <w:t>Esteja formalmente demonstrado que a forma de prestação dos serviços tem natureza continuada;  </w:t>
      </w:r>
    </w:p>
    <w:p w:rsidR="00216798" w:rsidRPr="00216798" w:rsidRDefault="00216798" w:rsidP="00216798">
      <w:pPr>
        <w:numPr>
          <w:ilvl w:val="2"/>
          <w:numId w:val="21"/>
        </w:numPr>
        <w:spacing w:before="120" w:after="120" w:line="276" w:lineRule="auto"/>
        <w:rPr>
          <w:rFonts w:ascii="Arial" w:hAnsi="Arial" w:cs="Arial"/>
          <w:bCs/>
          <w:iCs/>
          <w:sz w:val="22"/>
          <w:szCs w:val="22"/>
        </w:rPr>
      </w:pPr>
      <w:r w:rsidRPr="00216798">
        <w:rPr>
          <w:rFonts w:ascii="Arial" w:hAnsi="Arial" w:cs="Arial"/>
          <w:bCs/>
          <w:iCs/>
          <w:sz w:val="22"/>
          <w:szCs w:val="22"/>
        </w:rPr>
        <w:t>Seja juntado relatório que discorra sobre a execução do contrato, com informações de que os serviços tenham sido prestados regularmente;  </w:t>
      </w:r>
    </w:p>
    <w:p w:rsidR="00216798" w:rsidRPr="00216798" w:rsidRDefault="00216798" w:rsidP="00216798">
      <w:pPr>
        <w:numPr>
          <w:ilvl w:val="2"/>
          <w:numId w:val="21"/>
        </w:numPr>
        <w:spacing w:before="120" w:after="120" w:line="276" w:lineRule="auto"/>
        <w:rPr>
          <w:rFonts w:ascii="Arial" w:hAnsi="Arial" w:cs="Arial"/>
          <w:bCs/>
          <w:iCs/>
          <w:sz w:val="22"/>
          <w:szCs w:val="22"/>
        </w:rPr>
      </w:pPr>
      <w:r w:rsidRPr="00216798">
        <w:rPr>
          <w:rFonts w:ascii="Arial" w:hAnsi="Arial" w:cs="Arial"/>
          <w:bCs/>
          <w:iCs/>
          <w:sz w:val="22"/>
          <w:szCs w:val="22"/>
        </w:rPr>
        <w:t>Seja juntada justificativa e motivo, por escrito, de que a Administração mantém interesse na realização do serviço;  </w:t>
      </w:r>
    </w:p>
    <w:p w:rsidR="00216798" w:rsidRPr="00216798" w:rsidRDefault="00216798" w:rsidP="00216798">
      <w:pPr>
        <w:numPr>
          <w:ilvl w:val="2"/>
          <w:numId w:val="21"/>
        </w:numPr>
        <w:spacing w:before="120" w:after="120" w:line="276" w:lineRule="auto"/>
        <w:rPr>
          <w:rFonts w:ascii="Arial" w:hAnsi="Arial" w:cs="Arial"/>
          <w:bCs/>
          <w:iCs/>
          <w:sz w:val="22"/>
          <w:szCs w:val="22"/>
        </w:rPr>
      </w:pPr>
      <w:r w:rsidRPr="00216798">
        <w:rPr>
          <w:rFonts w:ascii="Arial" w:hAnsi="Arial" w:cs="Arial"/>
          <w:bCs/>
          <w:iCs/>
          <w:sz w:val="22"/>
          <w:szCs w:val="22"/>
        </w:rPr>
        <w:t>Seja comprovado que o valor do contrato permanece economicamente vantajoso para a Administração;  </w:t>
      </w:r>
    </w:p>
    <w:p w:rsidR="00216798" w:rsidRPr="00216798" w:rsidRDefault="00216798" w:rsidP="00216798">
      <w:pPr>
        <w:numPr>
          <w:ilvl w:val="2"/>
          <w:numId w:val="21"/>
        </w:numPr>
        <w:spacing w:before="120" w:after="120" w:line="276" w:lineRule="auto"/>
        <w:rPr>
          <w:rFonts w:ascii="Arial" w:hAnsi="Arial" w:cs="Arial"/>
          <w:bCs/>
          <w:iCs/>
          <w:sz w:val="22"/>
          <w:szCs w:val="22"/>
        </w:rPr>
      </w:pPr>
      <w:r w:rsidRPr="00216798">
        <w:rPr>
          <w:rFonts w:ascii="Arial" w:hAnsi="Arial" w:cs="Arial"/>
          <w:bCs/>
          <w:iCs/>
          <w:sz w:val="22"/>
          <w:szCs w:val="22"/>
        </w:rPr>
        <w:lastRenderedPageBreak/>
        <w:t xml:space="preserve">Haja manifestação expressa da contratada informando o interesse na prorrogação; </w:t>
      </w:r>
    </w:p>
    <w:p w:rsidR="00216798" w:rsidRPr="00216798" w:rsidRDefault="00216798" w:rsidP="00216798">
      <w:pPr>
        <w:numPr>
          <w:ilvl w:val="2"/>
          <w:numId w:val="21"/>
        </w:numPr>
        <w:spacing w:before="120" w:after="120" w:line="276" w:lineRule="auto"/>
        <w:rPr>
          <w:rFonts w:ascii="Arial" w:hAnsi="Arial" w:cs="Arial"/>
          <w:bCs/>
          <w:iCs/>
          <w:sz w:val="22"/>
          <w:szCs w:val="22"/>
        </w:rPr>
      </w:pPr>
      <w:r w:rsidRPr="00216798">
        <w:rPr>
          <w:rFonts w:ascii="Arial" w:hAnsi="Arial" w:cs="Arial"/>
          <w:bCs/>
          <w:iCs/>
          <w:sz w:val="22"/>
          <w:szCs w:val="22"/>
        </w:rPr>
        <w:t>Seja comprovado que o contratado mantém as condições iniciais de habilitação.  </w:t>
      </w:r>
    </w:p>
    <w:p w:rsidR="00216798" w:rsidRPr="00216798" w:rsidRDefault="00216798" w:rsidP="00216798">
      <w:pPr>
        <w:rPr>
          <w:rFonts w:ascii="Arial" w:hAnsi="Arial" w:cs="Arial"/>
          <w:sz w:val="22"/>
          <w:szCs w:val="22"/>
          <w:lang w:eastAsia="en-US"/>
        </w:rPr>
      </w:pPr>
    </w:p>
    <w:p w:rsidR="00216798" w:rsidRPr="00216798" w:rsidRDefault="00216798" w:rsidP="00216798">
      <w:pPr>
        <w:numPr>
          <w:ilvl w:val="1"/>
          <w:numId w:val="21"/>
        </w:numPr>
        <w:tabs>
          <w:tab w:val="num" w:pos="720"/>
        </w:tabs>
        <w:spacing w:before="120" w:after="120" w:line="276" w:lineRule="auto"/>
        <w:ind w:left="425"/>
        <w:rPr>
          <w:rFonts w:ascii="Arial" w:hAnsi="Arial" w:cs="Arial"/>
          <w:sz w:val="22"/>
          <w:szCs w:val="22"/>
          <w:lang w:eastAsia="en-US" w:bidi="pt-BR"/>
        </w:rPr>
      </w:pPr>
      <w:r w:rsidRPr="00216798">
        <w:rPr>
          <w:rFonts w:ascii="Arial" w:hAnsi="Arial" w:cs="Arial"/>
          <w:sz w:val="22"/>
          <w:szCs w:val="22"/>
          <w:lang w:eastAsia="en-US" w:bidi="pt-BR"/>
        </w:rPr>
        <w:t>Toda prorrogação de prazo será precedida de pesquisas de preços de mercado ou de preços contratados por órgão e entidades da Administração Pública, visando assegurar a manutenção da contratação mais vantajosa para a Codevasf.</w:t>
      </w:r>
    </w:p>
    <w:p w:rsidR="00216798" w:rsidRPr="00216798" w:rsidRDefault="00216798" w:rsidP="00216798">
      <w:pPr>
        <w:numPr>
          <w:ilvl w:val="1"/>
          <w:numId w:val="21"/>
        </w:numPr>
        <w:tabs>
          <w:tab w:val="num" w:pos="720"/>
        </w:tabs>
        <w:spacing w:before="120" w:after="120" w:line="276" w:lineRule="auto"/>
        <w:ind w:left="425"/>
        <w:rPr>
          <w:rFonts w:ascii="Arial" w:hAnsi="Arial" w:cs="Arial"/>
          <w:sz w:val="22"/>
          <w:szCs w:val="22"/>
          <w:lang w:eastAsia="en-US" w:bidi="pt-BR"/>
        </w:rPr>
      </w:pPr>
      <w:r w:rsidRPr="00216798">
        <w:rPr>
          <w:rFonts w:ascii="Arial" w:hAnsi="Arial" w:cs="Arial"/>
          <w:sz w:val="22"/>
          <w:szCs w:val="22"/>
          <w:lang w:eastAsia="en-US" w:bidi="pt-BR"/>
        </w:rPr>
        <w:t>Quando da prorrogação do prazo, os custos não renováveis já pagos ou amortizados no primeiro ano da contratação deverão ser eliminados, como condição para a renovação.</w:t>
      </w:r>
    </w:p>
    <w:p w:rsidR="00216798" w:rsidRPr="00216798" w:rsidRDefault="00216798" w:rsidP="00216798">
      <w:pPr>
        <w:pStyle w:val="Nivel01Titulo"/>
        <w:rPr>
          <w:rFonts w:cs="Arial"/>
          <w:sz w:val="22"/>
          <w:szCs w:val="22"/>
        </w:rPr>
      </w:pPr>
      <w:r w:rsidRPr="00216798">
        <w:rPr>
          <w:rFonts w:cs="Arial"/>
          <w:sz w:val="22"/>
          <w:szCs w:val="22"/>
        </w:rPr>
        <w:t>CLÁUSULA TERCEIRA – VALOR</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 xml:space="preserve">O valor mensal da contratação é de R$ </w:t>
      </w:r>
      <w:r w:rsidRPr="00216798">
        <w:rPr>
          <w:rFonts w:ascii="Arial" w:hAnsi="Arial" w:cs="Arial"/>
          <w:color w:val="FF0000"/>
          <w:sz w:val="22"/>
          <w:szCs w:val="22"/>
        </w:rPr>
        <w:t>.......... (</w:t>
      </w:r>
      <w:proofErr w:type="gramStart"/>
      <w:r w:rsidRPr="00216798">
        <w:rPr>
          <w:rFonts w:ascii="Arial" w:hAnsi="Arial" w:cs="Arial"/>
          <w:color w:val="FF0000"/>
          <w:sz w:val="22"/>
          <w:szCs w:val="22"/>
        </w:rPr>
        <w:t>.....</w:t>
      </w:r>
      <w:proofErr w:type="gramEnd"/>
      <w:r w:rsidRPr="00216798">
        <w:rPr>
          <w:rFonts w:ascii="Arial" w:hAnsi="Arial" w:cs="Arial"/>
          <w:color w:val="FF0000"/>
          <w:sz w:val="22"/>
          <w:szCs w:val="22"/>
        </w:rPr>
        <w:t>)</w:t>
      </w:r>
      <w:r w:rsidRPr="00216798">
        <w:rPr>
          <w:rFonts w:ascii="Arial" w:hAnsi="Arial" w:cs="Arial"/>
          <w:color w:val="000000"/>
          <w:sz w:val="22"/>
          <w:szCs w:val="22"/>
        </w:rPr>
        <w:t xml:space="preserve">, perfazendo o valor total de R$ </w:t>
      </w:r>
      <w:r w:rsidRPr="00216798">
        <w:rPr>
          <w:rFonts w:ascii="Arial" w:hAnsi="Arial" w:cs="Arial"/>
          <w:color w:val="FF0000"/>
          <w:sz w:val="22"/>
          <w:szCs w:val="22"/>
        </w:rPr>
        <w:t>....... (....)</w:t>
      </w:r>
      <w:r w:rsidRPr="00216798">
        <w:rPr>
          <w:rFonts w:ascii="Arial" w:hAnsi="Arial" w:cs="Arial"/>
          <w:color w:val="000000"/>
          <w:sz w:val="22"/>
          <w:szCs w:val="22"/>
        </w:rPr>
        <w:t>.</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216798" w:rsidRPr="00216798" w:rsidRDefault="00216798" w:rsidP="00216798">
      <w:pPr>
        <w:spacing w:before="120" w:after="120" w:line="276" w:lineRule="auto"/>
        <w:ind w:left="399" w:firstLine="57"/>
        <w:rPr>
          <w:rFonts w:ascii="Arial" w:hAnsi="Arial" w:cs="Arial"/>
          <w:sz w:val="22"/>
          <w:szCs w:val="22"/>
        </w:rPr>
      </w:pPr>
      <w:r w:rsidRPr="00216798">
        <w:rPr>
          <w:rFonts w:ascii="Arial" w:hAnsi="Arial" w:cs="Arial"/>
          <w:sz w:val="22"/>
          <w:szCs w:val="22"/>
        </w:rPr>
        <w:t>3.3. O valor acima é meramente estimativo, de forma que os pagamentos devidos à CONTRATADA dependerão dos quantitativos de serviços efetivamente prestados.</w:t>
      </w:r>
    </w:p>
    <w:p w:rsidR="00216798" w:rsidRPr="00216798" w:rsidRDefault="00216798" w:rsidP="00216798">
      <w:pPr>
        <w:pStyle w:val="Nivel01Titulo"/>
        <w:rPr>
          <w:rFonts w:cs="Arial"/>
          <w:sz w:val="22"/>
          <w:szCs w:val="22"/>
        </w:rPr>
      </w:pPr>
      <w:r w:rsidRPr="00216798">
        <w:rPr>
          <w:rFonts w:cs="Arial"/>
          <w:sz w:val="22"/>
          <w:szCs w:val="22"/>
        </w:rPr>
        <w:t>CLÁUSULA QUARTA – DOTAÇÃO ORÇAMENTÁRIA</w:t>
      </w:r>
    </w:p>
    <w:p w:rsidR="00216798" w:rsidRPr="00216798" w:rsidRDefault="00216798" w:rsidP="00216798">
      <w:pPr>
        <w:numPr>
          <w:ilvl w:val="1"/>
          <w:numId w:val="21"/>
        </w:numPr>
        <w:spacing w:before="120" w:after="120" w:line="276" w:lineRule="auto"/>
        <w:ind w:left="425"/>
        <w:rPr>
          <w:rFonts w:ascii="Arial" w:hAnsi="Arial" w:cs="Arial"/>
          <w:sz w:val="22"/>
          <w:szCs w:val="22"/>
          <w:lang w:bidi="pt-BR"/>
        </w:rPr>
      </w:pPr>
      <w:r w:rsidRPr="00216798">
        <w:rPr>
          <w:rFonts w:ascii="Arial" w:hAnsi="Arial" w:cs="Arial"/>
          <w:sz w:val="22"/>
          <w:szCs w:val="22"/>
          <w:lang w:bidi="pt-BR"/>
        </w:rPr>
        <w:t xml:space="preserve">Os recursos para o objeto deste contrato correrão à conta da Funcional </w:t>
      </w:r>
      <w:r w:rsidRPr="00216798">
        <w:rPr>
          <w:rFonts w:ascii="Arial" w:hAnsi="Arial" w:cs="Arial"/>
          <w:i/>
          <w:sz w:val="22"/>
          <w:szCs w:val="22"/>
          <w:lang w:bidi="pt-BR"/>
        </w:rPr>
        <w:t>Programática n°......................</w:t>
      </w:r>
      <w:r w:rsidRPr="00216798">
        <w:rPr>
          <w:rFonts w:ascii="Arial" w:hAnsi="Arial" w:cs="Arial"/>
          <w:iCs/>
          <w:sz w:val="22"/>
          <w:szCs w:val="22"/>
          <w:lang w:bidi="pt-BR"/>
        </w:rPr>
        <w:t xml:space="preserve">, categoria econômica </w:t>
      </w:r>
      <w:proofErr w:type="gramStart"/>
      <w:r w:rsidRPr="00216798">
        <w:rPr>
          <w:rFonts w:ascii="Arial" w:hAnsi="Arial" w:cs="Arial"/>
          <w:iCs/>
          <w:sz w:val="22"/>
          <w:szCs w:val="22"/>
          <w:lang w:bidi="pt-BR"/>
        </w:rPr>
        <w:t>.....</w:t>
      </w:r>
      <w:proofErr w:type="gramEnd"/>
      <w:r w:rsidRPr="00216798">
        <w:rPr>
          <w:rFonts w:ascii="Arial" w:hAnsi="Arial" w:cs="Arial"/>
          <w:iCs/>
          <w:sz w:val="22"/>
          <w:szCs w:val="22"/>
          <w:lang w:bidi="pt-BR"/>
        </w:rPr>
        <w:t>, sob gestão da Área de Gestão Administrativa e Suporte Logístico</w:t>
      </w:r>
      <w:r w:rsidRPr="00216798">
        <w:rPr>
          <w:rFonts w:ascii="Arial" w:hAnsi="Arial" w:cs="Arial"/>
          <w:sz w:val="22"/>
          <w:szCs w:val="22"/>
          <w:lang w:bidi="pt-BR"/>
        </w:rPr>
        <w:t xml:space="preserve">, conforme </w:t>
      </w:r>
      <w:r w:rsidRPr="00216798">
        <w:rPr>
          <w:rFonts w:ascii="Arial" w:hAnsi="Arial" w:cs="Arial"/>
          <w:b/>
          <w:sz w:val="22"/>
          <w:szCs w:val="22"/>
          <w:lang w:bidi="pt-BR"/>
        </w:rPr>
        <w:t>Nota de Empenho nº ......................</w:t>
      </w:r>
      <w:r w:rsidRPr="00216798">
        <w:rPr>
          <w:rFonts w:ascii="Arial" w:hAnsi="Arial" w:cs="Arial"/>
          <w:sz w:val="22"/>
          <w:szCs w:val="22"/>
          <w:lang w:bidi="pt-BR"/>
        </w:rPr>
        <w:t>, emitida em .........................</w:t>
      </w:r>
    </w:p>
    <w:p w:rsidR="00216798" w:rsidRPr="00216798" w:rsidRDefault="00216798" w:rsidP="00216798">
      <w:pPr>
        <w:pStyle w:val="Nivel01Titulo"/>
        <w:rPr>
          <w:rFonts w:cs="Arial"/>
          <w:sz w:val="22"/>
          <w:szCs w:val="22"/>
        </w:rPr>
      </w:pPr>
      <w:r w:rsidRPr="00216798">
        <w:rPr>
          <w:rFonts w:cs="Arial"/>
          <w:sz w:val="22"/>
          <w:szCs w:val="22"/>
        </w:rPr>
        <w:t>CLÁUSULA QUINTA – PAGAMENTO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 xml:space="preserve">O prazo para pagamento à CONTRATADA e demais condições a ele referentes encontram-se definidos no Edital e no Anexo XI da IN SEGES/MPDG n. 5/2017. </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nos termos da Lei n. 12.506/2011. </w:t>
      </w:r>
    </w:p>
    <w:p w:rsidR="00216798" w:rsidRPr="00216798" w:rsidRDefault="00216798" w:rsidP="00216798">
      <w:pPr>
        <w:pStyle w:val="Nivel01Titulo"/>
        <w:rPr>
          <w:rFonts w:cs="Arial"/>
          <w:sz w:val="22"/>
          <w:szCs w:val="22"/>
        </w:rPr>
      </w:pPr>
      <w:r w:rsidRPr="00216798">
        <w:rPr>
          <w:rFonts w:cs="Arial"/>
          <w:sz w:val="22"/>
          <w:szCs w:val="22"/>
        </w:rPr>
        <w:t>CLÁUSULA SEXTA – REPACTUAÇÃO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Visando à adequação aos novos preços praticados no mercado, desde que solicitado pela CONTRATADA e observado o interregno mínimo de 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Decreto nº 9.507 de 21 de setembro de 2018, e nas disposições aplicáveis da Instrução Normativa SEGES/MPDG n° 5, de 2017.</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 xml:space="preserve">A repactuação poderá ser dividida em tantas parcelas quantas forem necessárias, em respeito ao princípio da anualidade do reajustamento dos preços da contratação, podendo ser </w:t>
      </w:r>
      <w:r w:rsidRPr="00216798">
        <w:rPr>
          <w:rFonts w:ascii="Arial" w:hAnsi="Arial" w:cs="Arial"/>
          <w:sz w:val="22"/>
          <w:szCs w:val="22"/>
        </w:rPr>
        <w:lastRenderedPageBreak/>
        <w:t>realizada em momentos distintos para discutir a variação de custos que tenham sua anualidade resultante em datas diferenciadas, tais como os custos decorrentes</w:t>
      </w:r>
      <w:r w:rsidRPr="00216798">
        <w:rPr>
          <w:rFonts w:ascii="Arial" w:hAnsi="Arial" w:cs="Arial"/>
          <w:color w:val="000000"/>
          <w:sz w:val="22"/>
          <w:szCs w:val="22"/>
        </w:rPr>
        <w:t xml:space="preserve"> da mão de obra e os custos decorrentes dos insumos necessários à execução do serviço.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O interregno mínimo de 1 (um) ano para a primeira repactuação será contado:</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Para os demais custos, sujeitos à variação de preços do mercado: a partir da data limite para apresentação das propostas constante do Edital.</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Caso a CONTRATADA não solicite a repactuação tempestivamente, dentro do prazo acima fixado, ocorrerá a preclusão do direito à repactuação.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Nessas condições, se a vigência do contrato tiver sido prorrogada, nova repactuação só poderá ser pleiteada após o decurso de novo interregno mínimo de 1 (um) ano, contado:</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da vigência do acordo, dissídio ou convenção coletiva anterior, em relação aos custos decorrentes de mão de obra;</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do dia em que se completou um ou mais anos da apresentação da proposta, em relação aos custos sujeitos à variação de preços do mercado;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lastRenderedPageBreak/>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 xml:space="preserve">Quando a repactuação </w:t>
      </w:r>
      <w:proofErr w:type="gramStart"/>
      <w:r w:rsidRPr="00216798">
        <w:rPr>
          <w:rFonts w:ascii="Arial" w:hAnsi="Arial" w:cs="Arial"/>
          <w:color w:val="000000"/>
          <w:sz w:val="22"/>
          <w:szCs w:val="22"/>
        </w:rPr>
        <w:t>referir-se</w:t>
      </w:r>
      <w:proofErr w:type="gramEnd"/>
      <w:r w:rsidRPr="00216798">
        <w:rPr>
          <w:rFonts w:ascii="Arial" w:hAnsi="Arial" w:cs="Arial"/>
          <w:color w:val="000000"/>
          <w:sz w:val="22"/>
          <w:szCs w:val="22"/>
        </w:rPr>
        <w:t xml:space="preserv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216798" w:rsidRPr="00216798" w:rsidRDefault="00216798" w:rsidP="00216798">
      <w:pPr>
        <w:numPr>
          <w:ilvl w:val="2"/>
          <w:numId w:val="21"/>
        </w:numPr>
        <w:spacing w:before="120" w:after="120" w:line="276" w:lineRule="auto"/>
        <w:ind w:left="1134"/>
        <w:rPr>
          <w:rFonts w:ascii="Arial" w:hAnsi="Arial" w:cs="Arial"/>
          <w:sz w:val="22"/>
          <w:szCs w:val="22"/>
          <w:highlight w:val="cyan"/>
        </w:rPr>
      </w:pPr>
      <w:r w:rsidRPr="00216798">
        <w:rPr>
          <w:rFonts w:ascii="Arial" w:hAnsi="Arial" w:cs="Arial"/>
          <w:color w:val="000000"/>
          <w:sz w:val="22"/>
          <w:szCs w:val="22"/>
        </w:rPr>
        <w:t xml:space="preserve">Quando a repactuação referir-se aos demais custos, a CONTRATADA demonstrará a variação por meio de Planilha de Custos e Formação de Preços e comprovará o aumento dos preços de mercado dos itens abrangidos, considerando-se especialmente o índice específico, setorial ou geral </w:t>
      </w:r>
      <w:r w:rsidRPr="00216798">
        <w:rPr>
          <w:rFonts w:ascii="Arial" w:hAnsi="Arial" w:cs="Arial"/>
          <w:i/>
          <w:color w:val="FF0000"/>
          <w:sz w:val="22"/>
          <w:szCs w:val="22"/>
        </w:rPr>
        <w:t>XXXX</w:t>
      </w:r>
      <w:r w:rsidRPr="00216798">
        <w:rPr>
          <w:rFonts w:ascii="Arial" w:hAnsi="Arial" w:cs="Arial"/>
          <w:color w:val="000000"/>
          <w:sz w:val="22"/>
          <w:szCs w:val="22"/>
        </w:rPr>
        <w:t xml:space="preserve"> que retrate a variação dos preços relativos a alguma parcela dos custos dos serviços, desde que devidamente individualizada na Planilha de Custos e Formação de Preços da Contratada, sem prejuízo das verificações abaixo mencionadas: </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os preços praticados no mercado ou em outros contratos da Administração;</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as particularidades do contrato em vigência;</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a nova planilha com variação dos custos apresentados;</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indicadores setoriais, tabelas de fabricantes, valores oficiais de referência, tarifas públicas ou outros equivalentes;</w:t>
      </w:r>
    </w:p>
    <w:p w:rsidR="00216798" w:rsidRPr="00216798" w:rsidRDefault="00216798" w:rsidP="00216798">
      <w:pPr>
        <w:numPr>
          <w:ilvl w:val="2"/>
          <w:numId w:val="21"/>
        </w:numPr>
        <w:spacing w:before="120" w:after="120" w:line="276" w:lineRule="auto"/>
        <w:ind w:left="1134"/>
        <w:rPr>
          <w:rFonts w:ascii="Arial" w:hAnsi="Arial" w:cs="Arial"/>
          <w:color w:val="000000"/>
          <w:sz w:val="22"/>
          <w:szCs w:val="22"/>
        </w:rPr>
      </w:pPr>
      <w:r w:rsidRPr="00216798">
        <w:rPr>
          <w:rFonts w:ascii="Arial" w:hAnsi="Arial" w:cs="Arial"/>
          <w:color w:val="000000"/>
          <w:sz w:val="22"/>
          <w:szCs w:val="22"/>
        </w:rPr>
        <w:t>A CONTRATANTE poderá realizar diligências para conferir a variação de custos alegada pela CONTRATADA.</w:t>
      </w:r>
    </w:p>
    <w:p w:rsidR="00216798" w:rsidRPr="00216798" w:rsidRDefault="00216798" w:rsidP="00216798">
      <w:pPr>
        <w:numPr>
          <w:ilvl w:val="1"/>
          <w:numId w:val="21"/>
        </w:numPr>
        <w:spacing w:before="120" w:after="120" w:line="276" w:lineRule="auto"/>
        <w:ind w:left="425"/>
        <w:rPr>
          <w:rFonts w:ascii="Arial" w:hAnsi="Arial" w:cs="Arial"/>
          <w:color w:val="000000"/>
          <w:sz w:val="22"/>
          <w:szCs w:val="22"/>
        </w:rPr>
      </w:pPr>
      <w:r w:rsidRPr="00216798">
        <w:rPr>
          <w:rFonts w:ascii="Arial" w:hAnsi="Arial" w:cs="Arial"/>
          <w:color w:val="000000"/>
          <w:sz w:val="22"/>
          <w:szCs w:val="22"/>
        </w:rPr>
        <w:t>Os novos valores contratuais decorrentes das repactuações terão suas vigências iniciadas observando-se o seguinte:</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a partir da ocorrência do fato gerador que deu causa à repactuação;</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em data futura, desde que acordada entre as partes, sem prejuízo da contagem de periodicidade para concessão das próximas repactuações futuras; ou</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color w:val="000000"/>
          <w:sz w:val="22"/>
          <w:szCs w:val="22"/>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Os efeitos financeiros da repactuação ficarão restritos exclusivamente aos itens que a motivaram, e apenas em relação à diferença porventura existente.</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A decisão sobre o pedido de repactuação deve ser feita no prazo máximo de sessenta dias, contados a partir da solicitação e da entrega dos comprovantes de variação dos custos.</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lastRenderedPageBreak/>
        <w:t>O prazo referido no subitem anterior ficará suspenso enquanto a CONTRATADA não cumprir os atos ou apresentar a documentação solicitada pela CONTRATANTE para a comprovação da variação dos custos.</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As repactuações serão formalizadas por meio de apostilamento, exceto quando coincidirem com a prorrogação contratual, caso em que deverão ser formalizadas por aditamento ao contrato.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color w:val="000000"/>
          <w:sz w:val="22"/>
          <w:szCs w:val="22"/>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  </w:t>
      </w:r>
    </w:p>
    <w:p w:rsidR="00216798" w:rsidRPr="00216798" w:rsidRDefault="00216798" w:rsidP="00216798">
      <w:pPr>
        <w:pStyle w:val="Nivel01Titulo"/>
        <w:rPr>
          <w:rFonts w:cs="Arial"/>
          <w:sz w:val="22"/>
          <w:szCs w:val="22"/>
        </w:rPr>
      </w:pPr>
      <w:r w:rsidRPr="00216798">
        <w:rPr>
          <w:rFonts w:cs="Arial"/>
          <w:sz w:val="22"/>
          <w:szCs w:val="22"/>
        </w:rPr>
        <w:t>CLÁUSULA SÉTIMA – GARANTIA DE EXECUÇÃO</w:t>
      </w:r>
    </w:p>
    <w:p w:rsidR="00216798" w:rsidRPr="00216798" w:rsidRDefault="00216798" w:rsidP="00216798">
      <w:pPr>
        <w:rPr>
          <w:rFonts w:ascii="Arial" w:hAnsi="Arial" w:cs="Arial"/>
          <w:sz w:val="22"/>
          <w:szCs w:val="22"/>
        </w:rPr>
      </w:pPr>
    </w:p>
    <w:p w:rsidR="00216798" w:rsidRPr="00216798" w:rsidRDefault="00216798" w:rsidP="00216798">
      <w:pPr>
        <w:spacing w:before="120" w:after="120" w:line="276" w:lineRule="auto"/>
        <w:ind w:left="425"/>
        <w:rPr>
          <w:rFonts w:ascii="Arial" w:hAnsi="Arial" w:cs="Arial"/>
          <w:sz w:val="22"/>
          <w:szCs w:val="22"/>
        </w:rPr>
      </w:pPr>
      <w:r w:rsidRPr="00216798">
        <w:rPr>
          <w:rFonts w:ascii="Arial" w:hAnsi="Arial" w:cs="Arial"/>
          <w:sz w:val="22"/>
          <w:szCs w:val="22"/>
        </w:rPr>
        <w:t xml:space="preserve">7.1. A CONTRATADA prestará garantia no valor de R$ </w:t>
      </w:r>
      <w:r w:rsidRPr="00216798">
        <w:rPr>
          <w:rFonts w:ascii="Arial" w:hAnsi="Arial" w:cs="Arial"/>
          <w:color w:val="FF0000"/>
          <w:sz w:val="22"/>
          <w:szCs w:val="22"/>
        </w:rPr>
        <w:t>............... (.......................)</w:t>
      </w:r>
      <w:r w:rsidRPr="00216798">
        <w:rPr>
          <w:rFonts w:ascii="Arial" w:hAnsi="Arial" w:cs="Arial"/>
          <w:sz w:val="22"/>
          <w:szCs w:val="22"/>
        </w:rPr>
        <w:t xml:space="preserve">, na modalidade de </w:t>
      </w:r>
      <w:r w:rsidRPr="00216798">
        <w:rPr>
          <w:rFonts w:ascii="Arial" w:hAnsi="Arial" w:cs="Arial"/>
          <w:color w:val="FF0000"/>
          <w:sz w:val="22"/>
          <w:szCs w:val="22"/>
        </w:rPr>
        <w:t>..............................</w:t>
      </w:r>
      <w:r w:rsidRPr="00216798">
        <w:rPr>
          <w:rFonts w:ascii="Arial" w:hAnsi="Arial" w:cs="Arial"/>
          <w:sz w:val="22"/>
          <w:szCs w:val="22"/>
        </w:rPr>
        <w:t xml:space="preserve">, , no prazo de 10 (dez) dias, observadas as condições previstas no Edital, com validade de 90 (noventa) dias após o término da vigência contratual, devendo ser renovada a cada prorrogação , observados os requisitos previstos no item 3.1 do Anexo VII-F da IN SEGES/MPDG n. 5/2017. </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2º, §2º, V da Portaria MP n. 409/2016, observada a legislação que rege a matéria.</w:t>
      </w:r>
    </w:p>
    <w:p w:rsidR="00216798" w:rsidRPr="00216798" w:rsidRDefault="00216798" w:rsidP="00216798">
      <w:pPr>
        <w:numPr>
          <w:ilvl w:val="1"/>
          <w:numId w:val="21"/>
        </w:numPr>
        <w:spacing w:before="120" w:after="120" w:line="276" w:lineRule="auto"/>
        <w:ind w:left="426"/>
        <w:rPr>
          <w:rFonts w:ascii="Arial" w:hAnsi="Arial" w:cs="Arial"/>
          <w:color w:val="000000"/>
          <w:sz w:val="22"/>
          <w:szCs w:val="22"/>
        </w:rPr>
      </w:pPr>
      <w:r w:rsidRPr="00216798">
        <w:rPr>
          <w:rFonts w:ascii="Arial" w:hAnsi="Arial" w:cs="Arial"/>
          <w:sz w:val="22"/>
          <w:szCs w:val="22"/>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SEGES/MPDG n. 5/2017. </w:t>
      </w:r>
    </w:p>
    <w:p w:rsidR="00216798" w:rsidRPr="00216798" w:rsidRDefault="00216798" w:rsidP="00216798">
      <w:pPr>
        <w:spacing w:before="120" w:after="120" w:line="276" w:lineRule="auto"/>
        <w:ind w:left="425"/>
        <w:rPr>
          <w:rFonts w:ascii="Arial" w:hAnsi="Arial" w:cs="Arial"/>
          <w:sz w:val="22"/>
          <w:szCs w:val="22"/>
        </w:rPr>
      </w:pPr>
    </w:p>
    <w:p w:rsidR="00216798" w:rsidRPr="00216798" w:rsidRDefault="00216798" w:rsidP="00216798">
      <w:pPr>
        <w:pStyle w:val="Nivel01Titulo"/>
        <w:rPr>
          <w:rFonts w:cs="Arial"/>
          <w:sz w:val="22"/>
          <w:szCs w:val="22"/>
        </w:rPr>
      </w:pPr>
      <w:r w:rsidRPr="00216798">
        <w:rPr>
          <w:rFonts w:cs="Arial"/>
          <w:sz w:val="22"/>
          <w:szCs w:val="22"/>
        </w:rPr>
        <w:t>CLÁUSULA OITAVA – REGIME DE EXECUÇÃO DOS SERVIÇOS E FISCALIZAÇÃO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O regime de execução dos serviços a serem executados pela CONTRATADA, os materiais que serão empregados e a fiscalização pela CONTRATANTE são aqueles previstos no Termo de Referência, anexo do Edital.</w:t>
      </w:r>
    </w:p>
    <w:p w:rsidR="00216798" w:rsidRPr="00216798" w:rsidRDefault="00216798" w:rsidP="00216798">
      <w:pPr>
        <w:pStyle w:val="Nivel01Titulo"/>
        <w:rPr>
          <w:rFonts w:cs="Arial"/>
          <w:sz w:val="22"/>
          <w:szCs w:val="22"/>
        </w:rPr>
      </w:pPr>
      <w:r w:rsidRPr="00216798">
        <w:rPr>
          <w:rFonts w:cs="Arial"/>
          <w:sz w:val="22"/>
          <w:szCs w:val="22"/>
        </w:rPr>
        <w:t>CLÁUSULA NONA – OBRIGAÇÕES DA CONTRATANTE E DA CONTRATADA</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As obrigações da CONTRATANTE e da CONTRATADA são aquelas previstas no Termo de Referência, anexo do Edital.</w:t>
      </w:r>
    </w:p>
    <w:p w:rsidR="00216798" w:rsidRPr="00216798" w:rsidRDefault="00216798" w:rsidP="00216798">
      <w:pPr>
        <w:pStyle w:val="Nivel01Titulo"/>
        <w:rPr>
          <w:rFonts w:cs="Arial"/>
          <w:sz w:val="22"/>
          <w:szCs w:val="22"/>
        </w:rPr>
      </w:pPr>
      <w:r w:rsidRPr="00216798">
        <w:rPr>
          <w:rFonts w:cs="Arial"/>
          <w:sz w:val="22"/>
          <w:szCs w:val="22"/>
        </w:rPr>
        <w:t>CLÁUSULA DÉCIMA – SANÇÕES ADMINISTRATIVAS.</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As sanções relacionadas à execução do contrato são aquelas previstas no Edital e Termo de Referência.</w:t>
      </w:r>
    </w:p>
    <w:p w:rsidR="00216798" w:rsidRPr="00216798" w:rsidRDefault="00216798" w:rsidP="00216798">
      <w:pPr>
        <w:pStyle w:val="Nivel01Titulo"/>
        <w:rPr>
          <w:rFonts w:cs="Arial"/>
          <w:sz w:val="22"/>
          <w:szCs w:val="22"/>
        </w:rPr>
      </w:pPr>
      <w:r w:rsidRPr="00216798">
        <w:rPr>
          <w:rFonts w:cs="Arial"/>
          <w:sz w:val="22"/>
          <w:szCs w:val="22"/>
        </w:rPr>
        <w:lastRenderedPageBreak/>
        <w:t>CLÁUSULA DÉCIMA PRIMEIRA – RESCISÃO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O presente Termo de Contrato poderá ser rescindido nas hipóteses previstas no art. 111 do Regulamento de Licitações da Codevasf, sem prejuízo da aplicação das sanções previstas no Edital e Termo de Referência.</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Os casos de rescisão contratual serão formalmente motivados, assegurando-se à CONTRATADA o direito à prévia e ampla defesa.</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O termo de rescisão, sempre que possível, será precedido:</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sz w:val="22"/>
          <w:szCs w:val="22"/>
        </w:rPr>
        <w:t>Balanço dos eventos contratuais já cumpridos ou parcialmente cumpridos;</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sz w:val="22"/>
          <w:szCs w:val="22"/>
        </w:rPr>
        <w:t>Relação dos pagamentos já efetuados e ainda devidos;</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sz w:val="22"/>
          <w:szCs w:val="22"/>
        </w:rPr>
        <w:t>Indenizações e multas.</w:t>
      </w:r>
    </w:p>
    <w:p w:rsidR="00216798" w:rsidRPr="00216798" w:rsidRDefault="00216798" w:rsidP="00216798">
      <w:pPr>
        <w:pStyle w:val="Nivel01Titulo"/>
        <w:rPr>
          <w:rFonts w:cs="Arial"/>
          <w:sz w:val="22"/>
          <w:szCs w:val="22"/>
        </w:rPr>
      </w:pPr>
      <w:r w:rsidRPr="00216798">
        <w:rPr>
          <w:rFonts w:cs="Arial"/>
          <w:sz w:val="22"/>
          <w:szCs w:val="22"/>
        </w:rPr>
        <w:t>CLÁUSULA DÉCIMA SEGUNDA – VEDAÇÕES</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É vedado à CONTRATADA:</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sz w:val="22"/>
          <w:szCs w:val="22"/>
        </w:rPr>
        <w:t>caucionar ou utilizar este Termo de Contrato para qualquer operação financeira;</w:t>
      </w:r>
    </w:p>
    <w:p w:rsidR="00216798" w:rsidRPr="00216798" w:rsidRDefault="00216798" w:rsidP="00216798">
      <w:pPr>
        <w:numPr>
          <w:ilvl w:val="2"/>
          <w:numId w:val="21"/>
        </w:numPr>
        <w:spacing w:before="120" w:after="120" w:line="276" w:lineRule="auto"/>
        <w:ind w:left="1134"/>
        <w:rPr>
          <w:rFonts w:ascii="Arial" w:hAnsi="Arial" w:cs="Arial"/>
          <w:sz w:val="22"/>
          <w:szCs w:val="22"/>
        </w:rPr>
      </w:pPr>
      <w:r w:rsidRPr="00216798">
        <w:rPr>
          <w:rFonts w:ascii="Arial" w:hAnsi="Arial" w:cs="Arial"/>
          <w:sz w:val="22"/>
          <w:szCs w:val="22"/>
        </w:rPr>
        <w:t>interromper a execução dos serviços sob alegação de inadimplemento por parte da CONTRATANTE, salvo nos casos previstos em lei.</w:t>
      </w:r>
    </w:p>
    <w:p w:rsidR="00216798" w:rsidRPr="00216798" w:rsidRDefault="00216798" w:rsidP="00216798">
      <w:pPr>
        <w:pStyle w:val="Nivel01Titulo"/>
        <w:rPr>
          <w:rFonts w:cs="Arial"/>
          <w:sz w:val="22"/>
          <w:szCs w:val="22"/>
        </w:rPr>
      </w:pPr>
      <w:r w:rsidRPr="00216798">
        <w:rPr>
          <w:rFonts w:cs="Arial"/>
          <w:sz w:val="22"/>
          <w:szCs w:val="22"/>
        </w:rPr>
        <w:t>CLÁUSULA DÉCIMA TERCEIRA – ALTERAÇÕES</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Eventuais alterações contratuais reger-se-ão pela disciplina do ANEXO X da IN/SEGES/MPDG nº 05, de 2017.</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A CONTRATADA é obrigada a aceitar, nas mesmas condições contratuais, os acréscimos ou supressões que se fizerem necessários, até o limite de 25% (vinte e cinco por cento) do valor inicial atualizado do contrato.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As supressões resultantes de acordo celebrado entre as partes contratantes poderão exceder o limite de 25% (vinte e cinco por cento) do valor inicial atualizado do contrato.</w:t>
      </w:r>
    </w:p>
    <w:p w:rsidR="00216798" w:rsidRPr="00216798" w:rsidRDefault="00216798" w:rsidP="00216798">
      <w:pPr>
        <w:pStyle w:val="Nivel01Titulo"/>
        <w:rPr>
          <w:rFonts w:cs="Arial"/>
          <w:sz w:val="22"/>
          <w:szCs w:val="22"/>
        </w:rPr>
      </w:pPr>
      <w:r w:rsidRPr="00216798">
        <w:rPr>
          <w:rFonts w:cs="Arial"/>
          <w:sz w:val="22"/>
          <w:szCs w:val="22"/>
        </w:rPr>
        <w:t>CLÁUSULA DÉCIMA QUARTA – DOS CASOS OMISSOS</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Os casos omissos serão decididos pela CONTRATANTE, segundo as disposições contidas na Lei nº 10.520, de 2002, Lei 13.303, de 2016, Regulamento de Licitações da Codevasf e demais normas federais aplicáveis e, subsidiariamente, segundo as disposições contidas na Lei nº 8.078, de 1990 – Código de Defesa do Consumidor – e normas e princípios gerais dos contratos.</w:t>
      </w:r>
    </w:p>
    <w:p w:rsidR="00216798" w:rsidRPr="00216798" w:rsidRDefault="00216798" w:rsidP="00216798">
      <w:pPr>
        <w:pStyle w:val="Nivel01Titulo"/>
        <w:spacing w:before="0"/>
        <w:rPr>
          <w:rFonts w:cs="Arial"/>
          <w:sz w:val="22"/>
          <w:szCs w:val="22"/>
        </w:rPr>
      </w:pPr>
      <w:r w:rsidRPr="00216798">
        <w:rPr>
          <w:rFonts w:cs="Arial"/>
          <w:sz w:val="22"/>
          <w:szCs w:val="22"/>
        </w:rPr>
        <w:t>CLÁUSULA DÉCIMA QUINTA – PUBLICAÇÃO</w:t>
      </w:r>
    </w:p>
    <w:p w:rsidR="00216798" w:rsidRPr="00216798" w:rsidRDefault="00216798" w:rsidP="00216798">
      <w:pPr>
        <w:rPr>
          <w:rFonts w:ascii="Arial" w:hAnsi="Arial" w:cs="Arial"/>
          <w:sz w:val="22"/>
          <w:szCs w:val="22"/>
        </w:rPr>
      </w:pPr>
    </w:p>
    <w:p w:rsidR="00216798" w:rsidRPr="00216798" w:rsidRDefault="00216798" w:rsidP="00216798">
      <w:pPr>
        <w:numPr>
          <w:ilvl w:val="1"/>
          <w:numId w:val="21"/>
        </w:numPr>
        <w:spacing w:line="276" w:lineRule="auto"/>
        <w:ind w:left="425"/>
        <w:rPr>
          <w:rFonts w:ascii="Arial" w:hAnsi="Arial" w:cs="Arial"/>
          <w:sz w:val="22"/>
          <w:szCs w:val="22"/>
          <w:lang w:bidi="pt-BR"/>
        </w:rPr>
      </w:pPr>
      <w:r w:rsidRPr="00216798">
        <w:rPr>
          <w:rFonts w:ascii="Arial" w:hAnsi="Arial" w:cs="Arial"/>
          <w:sz w:val="22"/>
          <w:szCs w:val="22"/>
          <w:lang w:bidi="pt-BR"/>
        </w:rPr>
        <w:t xml:space="preserve">A </w:t>
      </w:r>
      <w:r w:rsidRPr="00216798">
        <w:rPr>
          <w:rFonts w:ascii="Arial" w:hAnsi="Arial" w:cs="Arial"/>
          <w:b/>
          <w:sz w:val="22"/>
          <w:szCs w:val="22"/>
          <w:lang w:bidi="pt-BR"/>
        </w:rPr>
        <w:t>Codevasf</w:t>
      </w:r>
      <w:r w:rsidRPr="00216798">
        <w:rPr>
          <w:rFonts w:ascii="Arial" w:hAnsi="Arial" w:cs="Arial"/>
          <w:sz w:val="22"/>
          <w:szCs w:val="22"/>
          <w:lang w:bidi="pt-BR"/>
        </w:rPr>
        <w:t xml:space="preserve"> providenciará a publicação do presente Contrato, em extrato, no Diário Oficial da União – Seção 3, até o quinto dia útil do mês seguinte ao de sua assinatura, para ocorrer no prazo de 20 (vinte) dias daquela data, na forma do § 2º, art. 109 do Regulamento de Licitações da Codevasf.</w:t>
      </w:r>
    </w:p>
    <w:p w:rsidR="00216798" w:rsidRPr="00216798" w:rsidRDefault="00216798" w:rsidP="00216798">
      <w:pPr>
        <w:spacing w:line="276" w:lineRule="auto"/>
        <w:ind w:left="425"/>
        <w:rPr>
          <w:rFonts w:ascii="Arial" w:hAnsi="Arial" w:cs="Arial"/>
          <w:sz w:val="22"/>
          <w:szCs w:val="22"/>
        </w:rPr>
      </w:pPr>
    </w:p>
    <w:p w:rsidR="00216798" w:rsidRPr="00216798" w:rsidRDefault="00216798" w:rsidP="00216798">
      <w:pPr>
        <w:pStyle w:val="Nivel01Titulo"/>
        <w:spacing w:before="0"/>
        <w:rPr>
          <w:rFonts w:cs="Arial"/>
          <w:sz w:val="22"/>
          <w:szCs w:val="22"/>
        </w:rPr>
      </w:pPr>
      <w:r w:rsidRPr="00216798">
        <w:rPr>
          <w:rFonts w:cs="Arial"/>
          <w:sz w:val="22"/>
          <w:szCs w:val="22"/>
        </w:rPr>
        <w:lastRenderedPageBreak/>
        <w:t>CLÁUSULA DÉCIMA SEXTA – FORO</w:t>
      </w:r>
    </w:p>
    <w:p w:rsidR="00216798" w:rsidRPr="00216798" w:rsidRDefault="00216798" w:rsidP="00216798">
      <w:pPr>
        <w:numPr>
          <w:ilvl w:val="1"/>
          <w:numId w:val="21"/>
        </w:numPr>
        <w:spacing w:before="120" w:after="120" w:line="276" w:lineRule="auto"/>
        <w:ind w:left="425"/>
        <w:rPr>
          <w:rFonts w:ascii="Arial" w:hAnsi="Arial" w:cs="Arial"/>
          <w:sz w:val="22"/>
          <w:szCs w:val="22"/>
        </w:rPr>
      </w:pPr>
      <w:r w:rsidRPr="00216798">
        <w:rPr>
          <w:rFonts w:ascii="Arial" w:hAnsi="Arial" w:cs="Arial"/>
          <w:sz w:val="22"/>
          <w:szCs w:val="22"/>
        </w:rPr>
        <w:t xml:space="preserve"> </w:t>
      </w:r>
      <w:r w:rsidRPr="00216798">
        <w:rPr>
          <w:rFonts w:ascii="Arial" w:hAnsi="Arial" w:cs="Arial"/>
          <w:sz w:val="22"/>
          <w:szCs w:val="22"/>
          <w:lang w:bidi="pt-BR"/>
        </w:rPr>
        <w:t>Fica eleito o Foro da Justiça Federal – Seção Judiciária do Estado da Bahia, Subseção de Juazeiro, como o único competente para dirimir questões oriundas do presente contrato, renunciando as partes, a qualquer outro, por mais privilegiado que seja.</w:t>
      </w:r>
    </w:p>
    <w:p w:rsidR="00216798" w:rsidRPr="00216798" w:rsidRDefault="00216798" w:rsidP="00216798">
      <w:pPr>
        <w:spacing w:after="120" w:line="360" w:lineRule="auto"/>
        <w:ind w:right="-15" w:firstLine="540"/>
        <w:rPr>
          <w:rFonts w:ascii="Arial" w:hAnsi="Arial" w:cs="Arial"/>
          <w:sz w:val="22"/>
          <w:szCs w:val="22"/>
        </w:rPr>
      </w:pPr>
    </w:p>
    <w:p w:rsidR="00216798" w:rsidRPr="00216798" w:rsidRDefault="00216798" w:rsidP="00216798">
      <w:pPr>
        <w:spacing w:after="120" w:line="360" w:lineRule="auto"/>
        <w:ind w:right="-15" w:firstLine="540"/>
        <w:rPr>
          <w:rFonts w:ascii="Arial" w:hAnsi="Arial" w:cs="Arial"/>
          <w:sz w:val="22"/>
          <w:szCs w:val="22"/>
        </w:rPr>
      </w:pPr>
      <w:r w:rsidRPr="00216798">
        <w:rPr>
          <w:rFonts w:ascii="Arial" w:hAnsi="Arial" w:cs="Arial"/>
          <w:sz w:val="22"/>
          <w:szCs w:val="22"/>
        </w:rPr>
        <w:t xml:space="preserve">Para firmeza e validade do pactuado, o presente Termo de Contrato foi lavrado em 3 (três) vias de igual teor, que, depois de lido e achado em ordem, vai assinado pelos contraentes e por duas testemunhas. </w:t>
      </w:r>
    </w:p>
    <w:p w:rsidR="00216798" w:rsidRPr="00216798" w:rsidRDefault="00216798" w:rsidP="00216798">
      <w:pPr>
        <w:spacing w:after="120" w:line="360" w:lineRule="auto"/>
        <w:ind w:right="-15"/>
        <w:rPr>
          <w:rFonts w:ascii="Arial" w:hAnsi="Arial" w:cs="Arial"/>
          <w:sz w:val="22"/>
          <w:szCs w:val="22"/>
        </w:rPr>
      </w:pPr>
      <w:r w:rsidRPr="00216798">
        <w:rPr>
          <w:rFonts w:ascii="Arial" w:hAnsi="Arial" w:cs="Arial"/>
          <w:sz w:val="22"/>
          <w:szCs w:val="22"/>
        </w:rPr>
        <w:t>...........................................,  .......... de.......................................... de 20</w:t>
      </w:r>
      <w:proofErr w:type="gramStart"/>
      <w:r w:rsidRPr="00216798">
        <w:rPr>
          <w:rFonts w:ascii="Arial" w:hAnsi="Arial" w:cs="Arial"/>
          <w:sz w:val="22"/>
          <w:szCs w:val="22"/>
        </w:rPr>
        <w:t>.....</w:t>
      </w:r>
      <w:proofErr w:type="gramEnd"/>
    </w:p>
    <w:p w:rsidR="00216798" w:rsidRPr="00216798" w:rsidRDefault="00216798" w:rsidP="00216798">
      <w:pPr>
        <w:spacing w:after="120"/>
        <w:rPr>
          <w:rFonts w:ascii="Arial" w:hAnsi="Arial" w:cs="Arial"/>
          <w:bCs/>
          <w:sz w:val="22"/>
          <w:szCs w:val="22"/>
        </w:rPr>
      </w:pPr>
    </w:p>
    <w:p w:rsidR="00216798" w:rsidRPr="00216798" w:rsidRDefault="00216798" w:rsidP="00216798">
      <w:pPr>
        <w:spacing w:after="120"/>
        <w:jc w:val="center"/>
        <w:rPr>
          <w:rFonts w:ascii="Arial" w:hAnsi="Arial" w:cs="Arial"/>
          <w:bCs/>
          <w:sz w:val="22"/>
          <w:szCs w:val="22"/>
        </w:rPr>
      </w:pPr>
      <w:r w:rsidRPr="00216798">
        <w:rPr>
          <w:rFonts w:ascii="Arial" w:hAnsi="Arial" w:cs="Arial"/>
          <w:bCs/>
          <w:sz w:val="22"/>
          <w:szCs w:val="22"/>
        </w:rPr>
        <w:t>_________________________</w:t>
      </w:r>
    </w:p>
    <w:p w:rsidR="00216798" w:rsidRPr="00216798" w:rsidRDefault="00216798" w:rsidP="00216798">
      <w:pPr>
        <w:spacing w:after="120"/>
        <w:jc w:val="center"/>
        <w:rPr>
          <w:rFonts w:ascii="Arial" w:hAnsi="Arial" w:cs="Arial"/>
          <w:bCs/>
          <w:sz w:val="22"/>
          <w:szCs w:val="22"/>
        </w:rPr>
      </w:pPr>
      <w:r w:rsidRPr="00216798">
        <w:rPr>
          <w:rFonts w:ascii="Arial" w:hAnsi="Arial" w:cs="Arial"/>
          <w:bCs/>
          <w:sz w:val="22"/>
          <w:szCs w:val="22"/>
        </w:rPr>
        <w:t>Representante legal da CONTRATANTE</w:t>
      </w:r>
    </w:p>
    <w:p w:rsidR="00216798" w:rsidRPr="00216798" w:rsidRDefault="00216798" w:rsidP="00216798">
      <w:pPr>
        <w:spacing w:after="120"/>
        <w:jc w:val="center"/>
        <w:rPr>
          <w:rFonts w:ascii="Arial" w:hAnsi="Arial" w:cs="Arial"/>
          <w:sz w:val="22"/>
          <w:szCs w:val="22"/>
        </w:rPr>
      </w:pPr>
      <w:r w:rsidRPr="00216798">
        <w:rPr>
          <w:rFonts w:ascii="Arial" w:hAnsi="Arial" w:cs="Arial"/>
          <w:sz w:val="22"/>
          <w:szCs w:val="22"/>
        </w:rPr>
        <w:t>_________________________</w:t>
      </w:r>
    </w:p>
    <w:p w:rsidR="00216798" w:rsidRPr="00216798" w:rsidRDefault="00216798" w:rsidP="00216798">
      <w:pPr>
        <w:spacing w:after="120"/>
        <w:jc w:val="center"/>
        <w:rPr>
          <w:rFonts w:ascii="Arial" w:hAnsi="Arial" w:cs="Arial"/>
          <w:sz w:val="22"/>
          <w:szCs w:val="22"/>
        </w:rPr>
      </w:pPr>
      <w:r w:rsidRPr="00216798">
        <w:rPr>
          <w:rFonts w:ascii="Arial" w:hAnsi="Arial" w:cs="Arial"/>
          <w:bCs/>
          <w:sz w:val="22"/>
          <w:szCs w:val="22"/>
        </w:rPr>
        <w:t>Representante</w:t>
      </w:r>
      <w:r w:rsidRPr="00216798">
        <w:rPr>
          <w:rFonts w:ascii="Arial" w:hAnsi="Arial" w:cs="Arial"/>
          <w:sz w:val="22"/>
          <w:szCs w:val="22"/>
        </w:rPr>
        <w:t xml:space="preserve"> legal da CONTRATADA</w:t>
      </w:r>
    </w:p>
    <w:p w:rsidR="00216798" w:rsidRPr="00216798" w:rsidRDefault="00216798" w:rsidP="00216798">
      <w:pPr>
        <w:spacing w:after="120"/>
        <w:rPr>
          <w:rFonts w:ascii="Arial" w:hAnsi="Arial" w:cs="Arial"/>
          <w:sz w:val="22"/>
          <w:szCs w:val="22"/>
        </w:rPr>
      </w:pPr>
      <w:r w:rsidRPr="00216798">
        <w:rPr>
          <w:rFonts w:ascii="Arial" w:hAnsi="Arial" w:cs="Arial"/>
          <w:sz w:val="22"/>
          <w:szCs w:val="22"/>
        </w:rPr>
        <w:t>TESTEMUNHAS:</w:t>
      </w:r>
    </w:p>
    <w:p w:rsidR="00216798" w:rsidRPr="00216798" w:rsidRDefault="00216798" w:rsidP="00216798">
      <w:pPr>
        <w:rPr>
          <w:rFonts w:ascii="Arial" w:hAnsi="Arial" w:cs="Arial"/>
          <w:sz w:val="22"/>
          <w:szCs w:val="22"/>
        </w:rPr>
      </w:pPr>
      <w:r w:rsidRPr="00216798">
        <w:rPr>
          <w:rFonts w:ascii="Arial" w:hAnsi="Arial" w:cs="Arial"/>
          <w:sz w:val="22"/>
          <w:szCs w:val="22"/>
        </w:rPr>
        <w:t>1-</w:t>
      </w:r>
    </w:p>
    <w:p w:rsidR="00216798" w:rsidRPr="00216798" w:rsidRDefault="00216798" w:rsidP="00216798">
      <w:pPr>
        <w:rPr>
          <w:rFonts w:ascii="Arial" w:hAnsi="Arial" w:cs="Arial"/>
          <w:sz w:val="22"/>
          <w:szCs w:val="22"/>
        </w:rPr>
      </w:pPr>
      <w:r w:rsidRPr="00216798">
        <w:rPr>
          <w:rFonts w:ascii="Arial" w:hAnsi="Arial" w:cs="Arial"/>
          <w:sz w:val="22"/>
          <w:szCs w:val="22"/>
        </w:rPr>
        <w:t xml:space="preserve">2- </w:t>
      </w:r>
    </w:p>
    <w:p w:rsidR="00216798" w:rsidRPr="00216798" w:rsidRDefault="00216798" w:rsidP="00216798">
      <w:pPr>
        <w:rPr>
          <w:rFonts w:ascii="Arial" w:hAnsi="Arial" w:cs="Arial"/>
          <w:sz w:val="22"/>
          <w:szCs w:val="22"/>
          <w:lang w:val="x-none"/>
        </w:rPr>
      </w:pPr>
    </w:p>
    <w:p w:rsidR="00216798" w:rsidRPr="00216798" w:rsidRDefault="00216798" w:rsidP="00216798">
      <w:pPr>
        <w:rPr>
          <w:rFonts w:ascii="Arial" w:hAnsi="Arial" w:cs="Arial"/>
          <w:sz w:val="22"/>
          <w:szCs w:val="22"/>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Default="00216798" w:rsidP="00216798">
      <w:pPr>
        <w:spacing w:after="240"/>
        <w:jc w:val="center"/>
        <w:rPr>
          <w:rFonts w:ascii="Arial" w:hAnsi="Arial" w:cs="Arial"/>
          <w:b/>
          <w:bCs/>
          <w:color w:val="FF0000"/>
          <w:sz w:val="22"/>
          <w:szCs w:val="22"/>
          <w:u w:val="single"/>
        </w:rPr>
      </w:pPr>
    </w:p>
    <w:p w:rsidR="00216798" w:rsidRDefault="00216798" w:rsidP="00216798">
      <w:pPr>
        <w:spacing w:after="240"/>
        <w:jc w:val="center"/>
        <w:rPr>
          <w:rFonts w:ascii="Arial" w:hAnsi="Arial" w:cs="Arial"/>
          <w:b/>
          <w:bCs/>
          <w:color w:val="FF0000"/>
          <w:sz w:val="22"/>
          <w:szCs w:val="22"/>
          <w:u w:val="single"/>
        </w:rPr>
      </w:pPr>
    </w:p>
    <w:p w:rsid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color w:val="FF0000"/>
          <w:sz w:val="22"/>
          <w:szCs w:val="22"/>
          <w:u w:val="single"/>
        </w:rPr>
      </w:pPr>
    </w:p>
    <w:p w:rsidR="00216798" w:rsidRPr="00216798" w:rsidRDefault="00216798" w:rsidP="00216798">
      <w:pPr>
        <w:spacing w:after="240"/>
        <w:jc w:val="center"/>
        <w:rPr>
          <w:rFonts w:ascii="Arial" w:hAnsi="Arial" w:cs="Arial"/>
          <w:b/>
          <w:bCs/>
          <w:sz w:val="22"/>
          <w:szCs w:val="22"/>
        </w:rPr>
      </w:pPr>
      <w:r w:rsidRPr="00216798">
        <w:rPr>
          <w:rFonts w:ascii="Arial" w:hAnsi="Arial" w:cs="Arial"/>
          <w:b/>
          <w:bCs/>
          <w:sz w:val="22"/>
          <w:szCs w:val="22"/>
          <w:u w:val="single"/>
        </w:rPr>
        <w:t xml:space="preserve">AUTORIZAÇÃO COMPLEMENTAR AO CONTRATO N° XXXX </w:t>
      </w:r>
    </w:p>
    <w:p w:rsidR="00216798" w:rsidRPr="00216798" w:rsidRDefault="00216798" w:rsidP="00216798">
      <w:pPr>
        <w:pStyle w:val="Corpodetexto21"/>
        <w:spacing w:after="240"/>
        <w:ind w:firstLine="1418"/>
        <w:rPr>
          <w:rFonts w:eastAsia="Arial" w:cs="Arial"/>
          <w:sz w:val="22"/>
          <w:szCs w:val="22"/>
        </w:rPr>
      </w:pPr>
      <w:r w:rsidRPr="00216798">
        <w:rPr>
          <w:rFonts w:eastAsia="Arial" w:cs="Arial"/>
          <w:bCs/>
          <w:sz w:val="22"/>
          <w:szCs w:val="22"/>
        </w:rPr>
        <w:softHyphen/>
        <w:t>______________________________________________</w:t>
      </w:r>
      <w:r w:rsidRPr="00216798">
        <w:rPr>
          <w:rFonts w:eastAsia="Arial" w:cs="Arial"/>
          <w:sz w:val="22"/>
          <w:szCs w:val="22"/>
        </w:rPr>
        <w:t xml:space="preserve"> (</w:t>
      </w:r>
      <w:r w:rsidRPr="00216798">
        <w:rPr>
          <w:rFonts w:eastAsia="Arial" w:cs="Arial"/>
          <w:i/>
          <w:iCs/>
          <w:sz w:val="22"/>
          <w:szCs w:val="22"/>
        </w:rPr>
        <w:t>identificação do licitante</w:t>
      </w:r>
      <w:r w:rsidRPr="00216798">
        <w:rPr>
          <w:rFonts w:eastAsia="Arial" w:cs="Arial"/>
          <w:sz w:val="22"/>
          <w:szCs w:val="22"/>
        </w:rPr>
        <w:t xml:space="preserve">), inscrita no CNPJ nº _______________, por intermédio de seu representante legal, o Sr. </w:t>
      </w:r>
      <w:r w:rsidRPr="00216798">
        <w:rPr>
          <w:rFonts w:eastAsia="Arial" w:cs="Arial"/>
          <w:bCs/>
          <w:sz w:val="22"/>
          <w:szCs w:val="22"/>
        </w:rPr>
        <w:t>___________________________</w:t>
      </w:r>
      <w:r w:rsidRPr="00216798">
        <w:rPr>
          <w:rFonts w:eastAsia="Arial" w:cs="Arial"/>
          <w:sz w:val="22"/>
          <w:szCs w:val="22"/>
        </w:rPr>
        <w:t xml:space="preserve"> (</w:t>
      </w:r>
      <w:r w:rsidRPr="00216798">
        <w:rPr>
          <w:rFonts w:eastAsia="Arial" w:cs="Arial"/>
          <w:i/>
          <w:iCs/>
          <w:sz w:val="22"/>
          <w:szCs w:val="22"/>
        </w:rPr>
        <w:t>nome do representante</w:t>
      </w:r>
      <w:r w:rsidRPr="00216798">
        <w:rPr>
          <w:rFonts w:eastAsia="Arial" w:cs="Arial"/>
          <w:sz w:val="22"/>
          <w:szCs w:val="22"/>
        </w:rPr>
        <w:t xml:space="preserve">), portador da Cédula de Identidade RG nº _______________ e do CPF nº _______________, </w:t>
      </w:r>
      <w:r w:rsidRPr="00216798">
        <w:rPr>
          <w:rFonts w:eastAsia="Arial" w:cs="Arial"/>
          <w:b/>
          <w:sz w:val="22"/>
          <w:szCs w:val="22"/>
          <w:u w:val="single"/>
        </w:rPr>
        <w:t>AUTORIZA</w:t>
      </w:r>
      <w:r w:rsidRPr="00216798">
        <w:rPr>
          <w:rFonts w:eastAsia="Arial" w:cs="Arial"/>
          <w:sz w:val="22"/>
          <w:szCs w:val="22"/>
        </w:rPr>
        <w:t xml:space="preserve"> o(a) </w:t>
      </w:r>
      <w:r w:rsidRPr="00216798">
        <w:rPr>
          <w:rFonts w:eastAsia="Arial" w:cs="Arial"/>
          <w:b/>
          <w:i/>
          <w:color w:val="FF0000"/>
          <w:sz w:val="22"/>
          <w:szCs w:val="22"/>
        </w:rPr>
        <w:t>(Nome do Órgão ou Entidade promotora da licitação)</w:t>
      </w:r>
      <w:r w:rsidRPr="00216798">
        <w:rPr>
          <w:rFonts w:eastAsia="Arial" w:cs="Arial"/>
          <w:sz w:val="22"/>
          <w:szCs w:val="22"/>
        </w:rPr>
        <w:t>, para os fins do Anexo VII-B da Instrução Normativa n° 05, de 26/05/2017, da Secretaria de Gestão do Ministério do Planejamento, Desenvolvimento e Gestão e dos dispositivos correspondentes do Edital do Pregão n. XXX/20XX:</w:t>
      </w:r>
    </w:p>
    <w:p w:rsidR="00216798" w:rsidRPr="00216798" w:rsidRDefault="00216798" w:rsidP="00216798">
      <w:pPr>
        <w:autoSpaceDE w:val="0"/>
        <w:autoSpaceDN w:val="0"/>
        <w:adjustRightInd w:val="0"/>
        <w:spacing w:after="240"/>
        <w:ind w:firstLine="1418"/>
        <w:rPr>
          <w:rFonts w:ascii="Arial" w:hAnsi="Arial" w:cs="Arial"/>
          <w:sz w:val="22"/>
          <w:szCs w:val="22"/>
        </w:rPr>
      </w:pPr>
      <w:r w:rsidRPr="00216798">
        <w:rPr>
          <w:rFonts w:ascii="Arial" w:hAnsi="Arial" w:cs="Arial"/>
          <w:sz w:val="22"/>
          <w:szCs w:val="22"/>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rsidR="00216798" w:rsidRPr="00216798" w:rsidRDefault="00216798" w:rsidP="00216798">
      <w:pPr>
        <w:autoSpaceDE w:val="0"/>
        <w:autoSpaceDN w:val="0"/>
        <w:adjustRightInd w:val="0"/>
        <w:spacing w:after="240"/>
        <w:ind w:firstLine="1418"/>
        <w:rPr>
          <w:rFonts w:ascii="Arial" w:hAnsi="Arial" w:cs="Arial"/>
          <w:sz w:val="22"/>
          <w:szCs w:val="22"/>
        </w:rPr>
      </w:pPr>
      <w:r w:rsidRPr="00216798">
        <w:rPr>
          <w:rFonts w:ascii="Arial" w:hAnsi="Arial" w:cs="Arial"/>
          <w:sz w:val="22"/>
          <w:szCs w:val="22"/>
        </w:rPr>
        <w:t xml:space="preserve">2) que sejam provisionados valores para o pagamento dos trabalhadores alocados na execução do contrato e depositados em conta corrente vinculada, bloqueada para movimentação, e aberta em nome da empresa </w:t>
      </w:r>
      <w:r w:rsidRPr="00216798">
        <w:rPr>
          <w:rFonts w:ascii="Arial" w:hAnsi="Arial" w:cs="Arial"/>
          <w:b/>
          <w:i/>
          <w:color w:val="FF0000"/>
          <w:sz w:val="22"/>
          <w:szCs w:val="22"/>
        </w:rPr>
        <w:t>(indicar o nome da empresa)</w:t>
      </w:r>
      <w:r w:rsidRPr="00216798">
        <w:rPr>
          <w:rFonts w:ascii="Arial" w:hAnsi="Arial" w:cs="Arial"/>
          <w:sz w:val="22"/>
          <w:szCs w:val="22"/>
        </w:rPr>
        <w:t xml:space="preserve"> junto a instituição bancária oficial, cuja movimentação dependerá de autorização prévia da(o) </w:t>
      </w:r>
      <w:r w:rsidRPr="00216798">
        <w:rPr>
          <w:rFonts w:ascii="Arial" w:eastAsia="Arial" w:hAnsi="Arial" w:cs="Arial"/>
          <w:b/>
          <w:i/>
          <w:color w:val="FF0000"/>
          <w:sz w:val="22"/>
          <w:szCs w:val="22"/>
        </w:rPr>
        <w:t>(Nome do Órgão ou Entidade promotora da licitação)</w:t>
      </w:r>
      <w:r w:rsidRPr="00216798">
        <w:rPr>
          <w:rFonts w:ascii="Arial" w:eastAsia="Arial" w:hAnsi="Arial" w:cs="Arial"/>
          <w:sz w:val="22"/>
          <w:szCs w:val="22"/>
        </w:rPr>
        <w:t>,</w:t>
      </w:r>
      <w:r w:rsidRPr="00216798">
        <w:rPr>
          <w:rFonts w:ascii="Arial" w:hAnsi="Arial" w:cs="Arial"/>
          <w:sz w:val="22"/>
          <w:szCs w:val="22"/>
        </w:rPr>
        <w:t xml:space="preserve"> que também terá permanente autorização para acessar e conhecer os respectivos saldos e extratos, independentemente de qualquer intervenção da titular da conta.</w:t>
      </w:r>
    </w:p>
    <w:p w:rsidR="00216798" w:rsidRPr="00216798" w:rsidRDefault="00216798" w:rsidP="00216798">
      <w:pPr>
        <w:autoSpaceDE w:val="0"/>
        <w:autoSpaceDN w:val="0"/>
        <w:adjustRightInd w:val="0"/>
        <w:spacing w:after="240"/>
        <w:ind w:firstLine="1418"/>
        <w:rPr>
          <w:rFonts w:ascii="Arial" w:hAnsi="Arial" w:cs="Arial"/>
          <w:sz w:val="22"/>
          <w:szCs w:val="22"/>
        </w:rPr>
      </w:pPr>
      <w:r w:rsidRPr="00216798">
        <w:rPr>
          <w:rFonts w:ascii="Arial" w:hAnsi="Arial" w:cs="Arial"/>
          <w:sz w:val="22"/>
          <w:szCs w:val="22"/>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rsidR="00216798" w:rsidRPr="00216798" w:rsidRDefault="00216798" w:rsidP="00216798">
      <w:pPr>
        <w:autoSpaceDE w:val="0"/>
        <w:autoSpaceDN w:val="0"/>
        <w:adjustRightInd w:val="0"/>
        <w:spacing w:after="240"/>
        <w:rPr>
          <w:rFonts w:ascii="Arial" w:hAnsi="Arial" w:cs="Arial"/>
          <w:sz w:val="22"/>
          <w:szCs w:val="22"/>
          <w:lang w:val="x-none"/>
        </w:rPr>
      </w:pPr>
    </w:p>
    <w:p w:rsidR="00216798" w:rsidRPr="00216798" w:rsidRDefault="00216798" w:rsidP="00216798">
      <w:pPr>
        <w:spacing w:after="120" w:line="360" w:lineRule="auto"/>
        <w:ind w:right="-15"/>
        <w:rPr>
          <w:rFonts w:ascii="Arial" w:hAnsi="Arial" w:cs="Arial"/>
          <w:sz w:val="22"/>
          <w:szCs w:val="22"/>
        </w:rPr>
      </w:pPr>
      <w:r w:rsidRPr="00216798">
        <w:rPr>
          <w:rFonts w:ascii="Arial" w:hAnsi="Arial" w:cs="Arial"/>
          <w:sz w:val="22"/>
          <w:szCs w:val="22"/>
        </w:rPr>
        <w:t>...........................................,  .......... de.......................................... de 20</w:t>
      </w:r>
      <w:proofErr w:type="gramStart"/>
      <w:r w:rsidRPr="00216798">
        <w:rPr>
          <w:rFonts w:ascii="Arial" w:hAnsi="Arial" w:cs="Arial"/>
          <w:sz w:val="22"/>
          <w:szCs w:val="22"/>
        </w:rPr>
        <w:t>.....</w:t>
      </w:r>
      <w:proofErr w:type="gramEnd"/>
    </w:p>
    <w:p w:rsidR="00216798" w:rsidRPr="00216798" w:rsidRDefault="00216798" w:rsidP="00216798">
      <w:pPr>
        <w:autoSpaceDE w:val="0"/>
        <w:autoSpaceDN w:val="0"/>
        <w:adjustRightInd w:val="0"/>
        <w:spacing w:after="240"/>
        <w:rPr>
          <w:rFonts w:ascii="Arial" w:hAnsi="Arial" w:cs="Arial"/>
          <w:sz w:val="22"/>
          <w:szCs w:val="22"/>
        </w:rPr>
      </w:pPr>
    </w:p>
    <w:p w:rsidR="00216798" w:rsidRPr="00E87608" w:rsidRDefault="00216798" w:rsidP="00216798">
      <w:pPr>
        <w:autoSpaceDE w:val="0"/>
        <w:autoSpaceDN w:val="0"/>
        <w:adjustRightInd w:val="0"/>
        <w:spacing w:after="240"/>
        <w:jc w:val="center"/>
        <w:rPr>
          <w:rFonts w:cs="Arial"/>
        </w:rPr>
      </w:pPr>
    </w:p>
    <w:p w:rsidR="00216798" w:rsidRPr="00E87608" w:rsidRDefault="00216798" w:rsidP="00216798">
      <w:pPr>
        <w:autoSpaceDE w:val="0"/>
        <w:autoSpaceDN w:val="0"/>
        <w:adjustRightInd w:val="0"/>
        <w:spacing w:after="240"/>
        <w:jc w:val="center"/>
        <w:rPr>
          <w:rFonts w:cs="Arial"/>
          <w:i/>
        </w:rPr>
      </w:pPr>
      <w:r w:rsidRPr="00E87608">
        <w:rPr>
          <w:rFonts w:cs="Arial"/>
          <w:i/>
        </w:rPr>
        <w:t>(assinatura do representante legal do licitante)</w:t>
      </w:r>
    </w:p>
    <w:p w:rsidR="00216798" w:rsidRPr="00E87608" w:rsidRDefault="00216798" w:rsidP="00216798">
      <w:pPr>
        <w:spacing w:after="360"/>
        <w:rPr>
          <w:rFonts w:cs="Arial"/>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6C7A57" w:rsidP="0083773C">
      <w:pPr>
        <w:jc w:val="center"/>
        <w:rPr>
          <w:rFonts w:ascii="Arial" w:hAnsi="Arial" w:cs="Arial"/>
          <w:b/>
          <w:bCs/>
          <w:sz w:val="24"/>
          <w:szCs w:val="24"/>
        </w:rPr>
      </w:pPr>
    </w:p>
    <w:p w:rsidR="006C7A57" w:rsidRDefault="004D218C" w:rsidP="0083773C">
      <w:pPr>
        <w:jc w:val="center"/>
        <w:rPr>
          <w:rFonts w:ascii="Arial" w:hAnsi="Arial" w:cs="Arial"/>
          <w:b/>
          <w:bCs/>
          <w:sz w:val="24"/>
          <w:szCs w:val="24"/>
        </w:rPr>
      </w:pPr>
      <w:bookmarkStart w:id="1" w:name="_GoBack"/>
      <w:bookmarkEnd w:id="1"/>
      <w:r>
        <w:rPr>
          <w:rFonts w:ascii="Arial" w:hAnsi="Arial" w:cs="Arial"/>
          <w:b/>
          <w:bCs/>
          <w:sz w:val="24"/>
          <w:szCs w:val="24"/>
        </w:rPr>
        <w:t>A</w:t>
      </w:r>
      <w:r w:rsidR="006C7A57">
        <w:rPr>
          <w:rFonts w:ascii="Arial" w:hAnsi="Arial" w:cs="Arial"/>
          <w:b/>
          <w:bCs/>
          <w:sz w:val="24"/>
          <w:szCs w:val="24"/>
        </w:rPr>
        <w:t>NEXO IV</w:t>
      </w:r>
    </w:p>
    <w:p w:rsidR="003F2377" w:rsidRDefault="003F2377" w:rsidP="0083773C">
      <w:pPr>
        <w:jc w:val="center"/>
        <w:rPr>
          <w:rFonts w:ascii="Arial" w:hAnsi="Arial" w:cs="Arial"/>
          <w:b/>
          <w:bCs/>
          <w:sz w:val="24"/>
          <w:szCs w:val="24"/>
        </w:rPr>
      </w:pPr>
    </w:p>
    <w:p w:rsidR="00EF219F" w:rsidRDefault="003F2377" w:rsidP="0083773C">
      <w:pPr>
        <w:jc w:val="center"/>
        <w:rPr>
          <w:rFonts w:ascii="Arial" w:hAnsi="Arial" w:cs="Arial"/>
          <w:b/>
          <w:bCs/>
          <w:sz w:val="24"/>
          <w:szCs w:val="24"/>
        </w:rPr>
      </w:pPr>
      <w:r>
        <w:rPr>
          <w:rFonts w:ascii="Arial" w:hAnsi="Arial" w:cs="Arial"/>
          <w:b/>
          <w:bCs/>
          <w:sz w:val="24"/>
          <w:szCs w:val="24"/>
        </w:rPr>
        <w:t>(MODELO)</w:t>
      </w:r>
    </w:p>
    <w:p w:rsidR="003F2377" w:rsidRDefault="003F2377" w:rsidP="0083773C">
      <w:pPr>
        <w:jc w:val="center"/>
        <w:rPr>
          <w:rFonts w:ascii="Arial" w:hAnsi="Arial" w:cs="Arial"/>
          <w:b/>
          <w:bCs/>
          <w:sz w:val="24"/>
          <w:szCs w:val="24"/>
        </w:rPr>
      </w:pPr>
    </w:p>
    <w:p w:rsidR="006C7A57" w:rsidRPr="00586E5A" w:rsidRDefault="006C7A57" w:rsidP="006C7A57">
      <w:pPr>
        <w:tabs>
          <w:tab w:val="left" w:pos="1021"/>
        </w:tabs>
        <w:autoSpaceDE w:val="0"/>
        <w:autoSpaceDN w:val="0"/>
        <w:snapToGrid w:val="0"/>
        <w:spacing w:before="120" w:after="120"/>
        <w:ind w:left="0" w:firstLine="0"/>
        <w:jc w:val="center"/>
        <w:rPr>
          <w:rFonts w:ascii="Arial" w:hAnsi="Arial" w:cs="Arial"/>
          <w:b/>
          <w:snapToGrid w:val="0"/>
          <w:sz w:val="24"/>
          <w:szCs w:val="24"/>
        </w:rPr>
      </w:pPr>
      <w:r w:rsidRPr="00586E5A">
        <w:rPr>
          <w:rFonts w:ascii="Arial" w:hAnsi="Arial" w:cs="Arial"/>
          <w:b/>
          <w:snapToGrid w:val="0"/>
          <w:sz w:val="24"/>
          <w:szCs w:val="24"/>
        </w:rPr>
        <w:t>DECLARAÇÃO DE VISITA TÉCNICA</w:t>
      </w:r>
    </w:p>
    <w:p w:rsidR="006C7A57" w:rsidRPr="00586E5A" w:rsidRDefault="006C7A57" w:rsidP="006C7A57">
      <w:pPr>
        <w:tabs>
          <w:tab w:val="left" w:pos="1021"/>
        </w:tabs>
        <w:spacing w:before="120" w:after="120"/>
        <w:ind w:left="0" w:firstLine="0"/>
        <w:jc w:val="center"/>
        <w:rPr>
          <w:rFonts w:ascii="Arial" w:hAnsi="Arial" w:cs="Arial"/>
          <w:b/>
          <w:bCs/>
          <w:snapToGrid w:val="0"/>
          <w:sz w:val="24"/>
          <w:szCs w:val="24"/>
        </w:rPr>
      </w:pPr>
    </w:p>
    <w:p w:rsidR="006C7A57" w:rsidRPr="00586E5A" w:rsidRDefault="006C7A57" w:rsidP="006C7A57">
      <w:pPr>
        <w:tabs>
          <w:tab w:val="left" w:pos="1021"/>
        </w:tabs>
        <w:spacing w:before="120" w:after="120"/>
        <w:ind w:left="0" w:firstLine="0"/>
        <w:rPr>
          <w:rFonts w:ascii="Arial" w:hAnsi="Arial" w:cs="Arial"/>
          <w:b/>
          <w:bCs/>
          <w:snapToGrid w:val="0"/>
          <w:sz w:val="24"/>
          <w:szCs w:val="24"/>
        </w:rPr>
      </w:pPr>
    </w:p>
    <w:p w:rsidR="006C7A57" w:rsidRPr="00586E5A" w:rsidRDefault="006C7A57" w:rsidP="006C7A57">
      <w:pPr>
        <w:tabs>
          <w:tab w:val="left" w:pos="709"/>
          <w:tab w:val="left" w:pos="851"/>
          <w:tab w:val="left" w:pos="1021"/>
          <w:tab w:val="left" w:pos="1728"/>
          <w:tab w:val="left" w:pos="2448"/>
          <w:tab w:val="left" w:pos="3168"/>
          <w:tab w:val="left" w:pos="3888"/>
          <w:tab w:val="left" w:pos="4608"/>
          <w:tab w:val="left" w:pos="5328"/>
          <w:tab w:val="left" w:pos="6048"/>
          <w:tab w:val="left" w:pos="6768"/>
        </w:tabs>
        <w:spacing w:before="120" w:after="120" w:line="360" w:lineRule="auto"/>
        <w:ind w:left="0" w:firstLine="0"/>
        <w:rPr>
          <w:rFonts w:ascii="Arial" w:hAnsi="Arial" w:cs="Arial"/>
          <w:snapToGrid w:val="0"/>
          <w:sz w:val="24"/>
          <w:szCs w:val="24"/>
        </w:rPr>
      </w:pPr>
      <w:r w:rsidRPr="00586E5A">
        <w:rPr>
          <w:rFonts w:ascii="Arial" w:hAnsi="Arial" w:cs="Arial"/>
          <w:snapToGrid w:val="0"/>
          <w:sz w:val="24"/>
          <w:szCs w:val="24"/>
        </w:rPr>
        <w:tab/>
        <w:t>A Licitante ___________________________, CNPJ/MF nº ______________________, por seu representante legal abaixo assinado, declara, sob as penalidades da lei, que visitou o local onde serão executados os serviços, e que se inteirou de todas as dificuldades que possam influir direta ou indiretamente na apresentação de sua proposta e que os preços propostos cobrirão quaisquer despesas que incidam ou venham incidir sobre a execução dos serviços.</w:t>
      </w:r>
    </w:p>
    <w:p w:rsidR="006C7A57" w:rsidRPr="00586E5A" w:rsidRDefault="006C7A57" w:rsidP="006C7A57">
      <w:pPr>
        <w:tabs>
          <w:tab w:val="left" w:pos="1021"/>
        </w:tabs>
        <w:spacing w:before="120" w:after="120"/>
        <w:ind w:left="540" w:right="98" w:firstLine="0"/>
        <w:jc w:val="left"/>
        <w:rPr>
          <w:rFonts w:ascii="Arial" w:hAnsi="Arial" w:cs="Arial"/>
          <w:sz w:val="24"/>
          <w:szCs w:val="24"/>
        </w:rPr>
      </w:pPr>
    </w:p>
    <w:p w:rsidR="006C7A57" w:rsidRPr="00586E5A" w:rsidRDefault="006C7A57" w:rsidP="006C7A57">
      <w:pPr>
        <w:tabs>
          <w:tab w:val="left" w:pos="1021"/>
        </w:tabs>
        <w:spacing w:before="120" w:after="120"/>
        <w:ind w:left="0" w:firstLine="0"/>
        <w:jc w:val="center"/>
        <w:rPr>
          <w:rFonts w:ascii="Arial" w:hAnsi="Arial" w:cs="Arial"/>
          <w:sz w:val="24"/>
          <w:szCs w:val="24"/>
        </w:rPr>
      </w:pPr>
      <w:r w:rsidRPr="00586E5A">
        <w:rPr>
          <w:rFonts w:ascii="Arial" w:hAnsi="Arial" w:cs="Arial"/>
          <w:sz w:val="24"/>
          <w:szCs w:val="24"/>
        </w:rPr>
        <w:t>Local, data</w:t>
      </w:r>
    </w:p>
    <w:p w:rsidR="006C7A57" w:rsidRPr="00586E5A" w:rsidRDefault="006C7A57" w:rsidP="006C7A57">
      <w:pPr>
        <w:tabs>
          <w:tab w:val="left" w:pos="1021"/>
        </w:tabs>
        <w:spacing w:before="120" w:after="120"/>
        <w:ind w:left="0" w:firstLine="0"/>
        <w:jc w:val="center"/>
        <w:rPr>
          <w:rFonts w:ascii="Arial" w:hAnsi="Arial" w:cs="Arial"/>
          <w:sz w:val="24"/>
          <w:szCs w:val="24"/>
        </w:rPr>
      </w:pPr>
    </w:p>
    <w:p w:rsidR="006C7A57" w:rsidRPr="00586E5A" w:rsidRDefault="006C7A57" w:rsidP="006C7A57">
      <w:pPr>
        <w:tabs>
          <w:tab w:val="left" w:pos="1021"/>
        </w:tabs>
        <w:ind w:left="0" w:firstLine="0"/>
        <w:jc w:val="center"/>
        <w:rPr>
          <w:rFonts w:ascii="Arial" w:hAnsi="Arial" w:cs="Arial"/>
          <w:sz w:val="24"/>
          <w:szCs w:val="24"/>
        </w:rPr>
      </w:pPr>
      <w:r w:rsidRPr="00586E5A">
        <w:rPr>
          <w:rFonts w:ascii="Arial" w:hAnsi="Arial" w:cs="Arial"/>
          <w:sz w:val="24"/>
          <w:szCs w:val="24"/>
        </w:rPr>
        <w:t>___________________________</w:t>
      </w:r>
    </w:p>
    <w:p w:rsidR="006C7A57" w:rsidRPr="00586E5A" w:rsidRDefault="006C7A57" w:rsidP="006C7A57">
      <w:pPr>
        <w:tabs>
          <w:tab w:val="left" w:pos="1021"/>
        </w:tabs>
        <w:ind w:left="0" w:firstLine="0"/>
        <w:jc w:val="center"/>
        <w:rPr>
          <w:rFonts w:ascii="Arial" w:hAnsi="Arial" w:cs="Arial"/>
          <w:sz w:val="24"/>
          <w:szCs w:val="24"/>
        </w:rPr>
      </w:pPr>
      <w:r w:rsidRPr="00586E5A">
        <w:rPr>
          <w:rFonts w:ascii="Arial" w:hAnsi="Arial" w:cs="Arial"/>
          <w:sz w:val="24"/>
          <w:szCs w:val="24"/>
        </w:rPr>
        <w:t xml:space="preserve">Assinatura do representante legal ou </w:t>
      </w:r>
    </w:p>
    <w:p w:rsidR="006C7A57" w:rsidRPr="00586E5A" w:rsidRDefault="006C7A57" w:rsidP="006C7A57">
      <w:pPr>
        <w:tabs>
          <w:tab w:val="left" w:pos="1021"/>
        </w:tabs>
        <w:ind w:left="0" w:firstLine="0"/>
        <w:jc w:val="center"/>
        <w:rPr>
          <w:rFonts w:ascii="Arial" w:hAnsi="Arial" w:cs="Arial"/>
          <w:sz w:val="24"/>
          <w:szCs w:val="24"/>
        </w:rPr>
      </w:pPr>
      <w:r w:rsidRPr="00586E5A">
        <w:rPr>
          <w:rFonts w:ascii="Arial" w:hAnsi="Arial" w:cs="Arial"/>
          <w:sz w:val="24"/>
          <w:szCs w:val="24"/>
        </w:rPr>
        <w:t>Responsável Técnico</w:t>
      </w:r>
    </w:p>
    <w:p w:rsidR="006C7A57" w:rsidRPr="00586E5A" w:rsidRDefault="006C7A57" w:rsidP="006C7A57">
      <w:pPr>
        <w:tabs>
          <w:tab w:val="left" w:pos="1021"/>
        </w:tabs>
        <w:ind w:left="0" w:firstLine="0"/>
        <w:jc w:val="center"/>
        <w:rPr>
          <w:rFonts w:ascii="Arial" w:hAnsi="Arial" w:cs="Arial"/>
          <w:sz w:val="24"/>
          <w:szCs w:val="24"/>
        </w:rPr>
      </w:pPr>
    </w:p>
    <w:p w:rsidR="00EF219F" w:rsidRPr="00586E5A" w:rsidRDefault="006C7A57" w:rsidP="006C7A57">
      <w:pPr>
        <w:jc w:val="center"/>
        <w:rPr>
          <w:rFonts w:ascii="Arial" w:hAnsi="Arial" w:cs="Arial"/>
          <w:b/>
          <w:bCs/>
          <w:sz w:val="24"/>
          <w:szCs w:val="24"/>
        </w:rPr>
      </w:pPr>
      <w:r w:rsidRPr="00586E5A">
        <w:rPr>
          <w:rFonts w:ascii="Arial" w:hAnsi="Arial" w:cs="Arial"/>
          <w:b/>
          <w:sz w:val="24"/>
          <w:szCs w:val="24"/>
        </w:rPr>
        <w:t xml:space="preserve">                 Nome:    _____________________________</w:t>
      </w: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Pr="00586E5A"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372458" w:rsidRDefault="00372458" w:rsidP="0083773C">
      <w:pPr>
        <w:jc w:val="center"/>
        <w:rPr>
          <w:rFonts w:ascii="Arial" w:hAnsi="Arial" w:cs="Arial"/>
          <w:b/>
          <w:bCs/>
          <w:sz w:val="24"/>
          <w:szCs w:val="24"/>
        </w:rPr>
      </w:pPr>
    </w:p>
    <w:p w:rsidR="00372458" w:rsidRDefault="00372458" w:rsidP="0083773C">
      <w:pPr>
        <w:jc w:val="center"/>
        <w:rPr>
          <w:rFonts w:ascii="Arial" w:hAnsi="Arial" w:cs="Arial"/>
          <w:b/>
          <w:bCs/>
          <w:sz w:val="24"/>
          <w:szCs w:val="24"/>
        </w:rPr>
      </w:pPr>
    </w:p>
    <w:p w:rsidR="00895B91" w:rsidRDefault="00895B91" w:rsidP="0083773C">
      <w:pPr>
        <w:jc w:val="center"/>
        <w:rPr>
          <w:rFonts w:ascii="Arial" w:hAnsi="Arial" w:cs="Arial"/>
          <w:b/>
          <w:bCs/>
          <w:sz w:val="24"/>
          <w:szCs w:val="24"/>
        </w:rPr>
      </w:pPr>
    </w:p>
    <w:p w:rsidR="00372546" w:rsidRDefault="00372546" w:rsidP="0083773C">
      <w:pPr>
        <w:jc w:val="center"/>
        <w:rPr>
          <w:rFonts w:ascii="Arial" w:hAnsi="Arial" w:cs="Arial"/>
          <w:b/>
          <w:bCs/>
          <w:sz w:val="24"/>
          <w:szCs w:val="24"/>
        </w:rPr>
      </w:pPr>
    </w:p>
    <w:p w:rsidR="00372546" w:rsidRDefault="00372546" w:rsidP="0083773C">
      <w:pPr>
        <w:jc w:val="center"/>
        <w:rPr>
          <w:rFonts w:ascii="Arial" w:hAnsi="Arial" w:cs="Arial"/>
          <w:b/>
          <w:bCs/>
          <w:sz w:val="24"/>
          <w:szCs w:val="24"/>
        </w:rPr>
      </w:pPr>
    </w:p>
    <w:p w:rsidR="00372546" w:rsidRDefault="00372546"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EF219F" w:rsidRPr="0010143B" w:rsidRDefault="00EF219F" w:rsidP="00EF219F">
      <w:pPr>
        <w:jc w:val="center"/>
        <w:rPr>
          <w:rFonts w:ascii="Arial" w:hAnsi="Arial" w:cs="Arial"/>
          <w:b/>
          <w:sz w:val="22"/>
          <w:szCs w:val="22"/>
        </w:rPr>
      </w:pPr>
      <w:r w:rsidRPr="0010143B">
        <w:rPr>
          <w:rFonts w:ascii="Arial" w:hAnsi="Arial" w:cs="Arial"/>
          <w:b/>
          <w:sz w:val="22"/>
          <w:szCs w:val="22"/>
        </w:rPr>
        <w:t xml:space="preserve">ANEXO </w:t>
      </w:r>
      <w:r w:rsidR="006C7A57">
        <w:rPr>
          <w:rFonts w:ascii="Arial" w:hAnsi="Arial" w:cs="Arial"/>
          <w:b/>
          <w:sz w:val="22"/>
          <w:szCs w:val="22"/>
        </w:rPr>
        <w:t>V</w:t>
      </w:r>
    </w:p>
    <w:p w:rsidR="00EF219F" w:rsidRPr="0010143B" w:rsidRDefault="00EF219F" w:rsidP="00EF219F">
      <w:pPr>
        <w:rPr>
          <w:rFonts w:ascii="Arial" w:hAnsi="Arial" w:cs="Arial"/>
          <w:b/>
          <w:sz w:val="22"/>
          <w:szCs w:val="22"/>
        </w:rPr>
      </w:pPr>
    </w:p>
    <w:p w:rsidR="00EF219F" w:rsidRPr="0010143B" w:rsidRDefault="00EF219F" w:rsidP="00EF219F">
      <w:pPr>
        <w:autoSpaceDE w:val="0"/>
        <w:autoSpaceDN w:val="0"/>
        <w:adjustRightInd w:val="0"/>
        <w:ind w:left="0" w:firstLine="0"/>
        <w:jc w:val="center"/>
        <w:rPr>
          <w:rFonts w:ascii="Arial" w:hAnsi="Arial" w:cs="Arial"/>
          <w:b/>
          <w:sz w:val="22"/>
          <w:szCs w:val="22"/>
        </w:rPr>
      </w:pPr>
      <w:r w:rsidRPr="0010143B">
        <w:rPr>
          <w:rFonts w:ascii="Arial" w:hAnsi="Arial" w:cs="Arial"/>
          <w:b/>
          <w:sz w:val="22"/>
          <w:szCs w:val="22"/>
        </w:rPr>
        <w:t>MODELO DE TERMO DE COOPERAÇÃO TÉCNICA</w:t>
      </w:r>
    </w:p>
    <w:p w:rsidR="00EF219F" w:rsidRPr="0010143B" w:rsidRDefault="00EF219F" w:rsidP="00EF219F">
      <w:pPr>
        <w:autoSpaceDE w:val="0"/>
        <w:autoSpaceDN w:val="0"/>
        <w:adjustRightInd w:val="0"/>
        <w:ind w:left="0" w:firstLine="0"/>
        <w:jc w:val="center"/>
        <w:rPr>
          <w:rFonts w:ascii="Arial" w:hAnsi="Arial" w:cs="Arial"/>
          <w:b/>
        </w:rPr>
      </w:pPr>
      <w:r w:rsidRPr="0010143B">
        <w:rPr>
          <w:rFonts w:ascii="Arial" w:hAnsi="Arial" w:cs="Arial"/>
          <w:b/>
        </w:rPr>
        <w:t xml:space="preserve">(Conforme Anexo </w:t>
      </w:r>
      <w:r w:rsidR="00DE7800">
        <w:rPr>
          <w:rFonts w:ascii="Arial" w:hAnsi="Arial" w:cs="Arial"/>
          <w:b/>
        </w:rPr>
        <w:t>XII-A</w:t>
      </w:r>
      <w:r w:rsidRPr="0010143B">
        <w:rPr>
          <w:rFonts w:ascii="Arial" w:hAnsi="Arial" w:cs="Arial"/>
          <w:b/>
        </w:rPr>
        <w:t xml:space="preserve"> da Instrução Normativa nº 0</w:t>
      </w:r>
      <w:r w:rsidR="00DE7800">
        <w:rPr>
          <w:rFonts w:ascii="Arial" w:hAnsi="Arial" w:cs="Arial"/>
          <w:b/>
        </w:rPr>
        <w:t>5</w:t>
      </w:r>
      <w:r w:rsidRPr="0010143B">
        <w:rPr>
          <w:rFonts w:ascii="Arial" w:hAnsi="Arial" w:cs="Arial"/>
          <w:b/>
        </w:rPr>
        <w:t xml:space="preserve">, de </w:t>
      </w:r>
      <w:r w:rsidR="00DE7800">
        <w:rPr>
          <w:rFonts w:ascii="Arial" w:hAnsi="Arial" w:cs="Arial"/>
          <w:b/>
        </w:rPr>
        <w:t>25</w:t>
      </w:r>
      <w:r w:rsidRPr="0010143B">
        <w:rPr>
          <w:rFonts w:ascii="Arial" w:hAnsi="Arial" w:cs="Arial"/>
          <w:b/>
        </w:rPr>
        <w:t xml:space="preserve"> de </w:t>
      </w:r>
      <w:r w:rsidR="00DE7800">
        <w:rPr>
          <w:rFonts w:ascii="Arial" w:hAnsi="Arial" w:cs="Arial"/>
          <w:b/>
        </w:rPr>
        <w:t>maio</w:t>
      </w:r>
      <w:r w:rsidRPr="0010143B">
        <w:rPr>
          <w:rFonts w:ascii="Arial" w:hAnsi="Arial" w:cs="Arial"/>
          <w:b/>
        </w:rPr>
        <w:t xml:space="preserve"> de 20</w:t>
      </w:r>
      <w:r w:rsidR="00DE7800">
        <w:rPr>
          <w:rFonts w:ascii="Arial" w:hAnsi="Arial" w:cs="Arial"/>
          <w:b/>
        </w:rPr>
        <w:t>17</w:t>
      </w:r>
      <w:r w:rsidRPr="0010143B">
        <w:rPr>
          <w:rFonts w:ascii="Arial" w:hAnsi="Arial" w:cs="Arial"/>
          <w:b/>
        </w:rPr>
        <w:t xml:space="preserve">, e suas alterações, do </w:t>
      </w:r>
      <w:r w:rsidR="00DE7800">
        <w:rPr>
          <w:rFonts w:ascii="Arial" w:hAnsi="Arial" w:cs="Arial"/>
          <w:b/>
        </w:rPr>
        <w:t>SEGES/MPDG</w:t>
      </w:r>
      <w:r w:rsidRPr="0010143B">
        <w:rPr>
          <w:rFonts w:ascii="Arial" w:hAnsi="Arial" w:cs="Arial"/>
          <w:b/>
        </w:rPr>
        <w:t>)</w:t>
      </w:r>
    </w:p>
    <w:p w:rsidR="00EF219F" w:rsidRPr="0010143B" w:rsidRDefault="00EF219F" w:rsidP="00EF219F">
      <w:pPr>
        <w:autoSpaceDE w:val="0"/>
        <w:autoSpaceDN w:val="0"/>
        <w:adjustRightInd w:val="0"/>
        <w:ind w:left="0" w:firstLine="0"/>
        <w:jc w:val="center"/>
        <w:rPr>
          <w:rFonts w:ascii="Arial" w:hAnsi="Arial" w:cs="Arial"/>
          <w:sz w:val="22"/>
          <w:szCs w:val="22"/>
        </w:rPr>
      </w:pPr>
    </w:p>
    <w:p w:rsidR="00EF219F" w:rsidRPr="0010143B" w:rsidRDefault="00EF219F" w:rsidP="00EF219F">
      <w:pPr>
        <w:tabs>
          <w:tab w:val="left" w:pos="0"/>
        </w:tabs>
        <w:spacing w:line="300" w:lineRule="auto"/>
        <w:ind w:left="0" w:firstLine="0"/>
        <w:jc w:val="center"/>
        <w:rPr>
          <w:rFonts w:ascii="Arial" w:hAnsi="Arial" w:cs="Arial"/>
          <w:b/>
          <w:bCs/>
          <w:sz w:val="22"/>
          <w:szCs w:val="22"/>
        </w:rPr>
      </w:pPr>
      <w:r w:rsidRPr="0010143B">
        <w:rPr>
          <w:rFonts w:ascii="Arial" w:hAnsi="Arial" w:cs="Arial"/>
          <w:b/>
          <w:bCs/>
          <w:sz w:val="22"/>
          <w:szCs w:val="22"/>
        </w:rPr>
        <w:t>TERMO DE COOPERAÇÃO TÉCNICA Nº ___/____</w:t>
      </w:r>
    </w:p>
    <w:p w:rsidR="00EF219F" w:rsidRPr="0010143B" w:rsidRDefault="00EF219F" w:rsidP="00EF219F">
      <w:pPr>
        <w:spacing w:after="120" w:line="300" w:lineRule="auto"/>
        <w:ind w:left="4201" w:firstLine="0"/>
        <w:jc w:val="left"/>
        <w:rPr>
          <w:rFonts w:ascii="Arial" w:hAnsi="Arial" w:cs="Arial"/>
          <w:sz w:val="22"/>
          <w:szCs w:val="22"/>
        </w:rPr>
      </w:pPr>
    </w:p>
    <w:p w:rsidR="00EF219F" w:rsidRPr="0010143B" w:rsidRDefault="00EF219F" w:rsidP="00EF219F">
      <w:pPr>
        <w:spacing w:after="120" w:line="300" w:lineRule="auto"/>
        <w:ind w:left="4372" w:firstLine="0"/>
        <w:rPr>
          <w:rFonts w:ascii="Arial" w:hAnsi="Arial" w:cs="Arial"/>
          <w:sz w:val="22"/>
          <w:szCs w:val="22"/>
        </w:rPr>
      </w:pPr>
      <w:r w:rsidRPr="0010143B">
        <w:rPr>
          <w:rFonts w:ascii="Arial" w:hAnsi="Arial" w:cs="Arial"/>
          <w:sz w:val="22"/>
          <w:szCs w:val="22"/>
        </w:rPr>
        <w:t xml:space="preserve">TERMO DE COOPERAÇÃO TÉCNICA QUE ENTRE SI CELEBRAM A UNIÃO, POR INTERMÉDIO DA CODEVASF E A INSTITUIÇÃO FINANCEIRA _______________________, VISANDO À OPERACIONALIZAÇÃO DA RETENÇÃO DE PROVISÕES DE ENCARGOS TRABALHISTAS, PREVIDENCIÁRIOS E OUTROS A SEREM PAGOS, NOS TERMOS DA INSTRUÇÃO NORMATIVA </w:t>
      </w:r>
      <w:r w:rsidR="00DE7800">
        <w:rPr>
          <w:rFonts w:ascii="Arial" w:hAnsi="Arial" w:cs="Arial"/>
          <w:sz w:val="22"/>
          <w:szCs w:val="22"/>
        </w:rPr>
        <w:t>SEGES/MPDG</w:t>
      </w:r>
      <w:r w:rsidRPr="0010143B">
        <w:rPr>
          <w:rFonts w:ascii="Arial" w:hAnsi="Arial" w:cs="Arial"/>
          <w:sz w:val="22"/>
          <w:szCs w:val="22"/>
        </w:rPr>
        <w:t xml:space="preserve"> Nº </w:t>
      </w:r>
      <w:r w:rsidR="00DE7800">
        <w:rPr>
          <w:rFonts w:ascii="Arial" w:hAnsi="Arial" w:cs="Arial"/>
          <w:sz w:val="22"/>
          <w:szCs w:val="22"/>
        </w:rPr>
        <w:t>5</w:t>
      </w:r>
      <w:r w:rsidRPr="0010143B">
        <w:rPr>
          <w:rFonts w:ascii="Arial" w:hAnsi="Arial" w:cs="Arial"/>
          <w:sz w:val="22"/>
          <w:szCs w:val="22"/>
        </w:rPr>
        <w:t xml:space="preserve">, DE </w:t>
      </w:r>
      <w:r w:rsidR="00DE7800">
        <w:rPr>
          <w:rFonts w:ascii="Arial" w:hAnsi="Arial" w:cs="Arial"/>
          <w:sz w:val="22"/>
          <w:szCs w:val="22"/>
        </w:rPr>
        <w:t>25</w:t>
      </w:r>
      <w:r w:rsidRPr="0010143B">
        <w:rPr>
          <w:rFonts w:ascii="Arial" w:hAnsi="Arial" w:cs="Arial"/>
          <w:sz w:val="22"/>
          <w:szCs w:val="22"/>
        </w:rPr>
        <w:t xml:space="preserve"> DE </w:t>
      </w:r>
      <w:r w:rsidR="00DE7800">
        <w:rPr>
          <w:rFonts w:ascii="Arial" w:hAnsi="Arial" w:cs="Arial"/>
          <w:sz w:val="22"/>
          <w:szCs w:val="22"/>
        </w:rPr>
        <w:t>MAIO</w:t>
      </w:r>
      <w:r w:rsidRPr="0010143B">
        <w:rPr>
          <w:rFonts w:ascii="Arial" w:hAnsi="Arial" w:cs="Arial"/>
          <w:sz w:val="22"/>
          <w:szCs w:val="22"/>
        </w:rPr>
        <w:t xml:space="preserve"> DE 20</w:t>
      </w:r>
      <w:r w:rsidR="00DE7800">
        <w:rPr>
          <w:rFonts w:ascii="Arial" w:hAnsi="Arial" w:cs="Arial"/>
          <w:sz w:val="22"/>
          <w:szCs w:val="22"/>
        </w:rPr>
        <w:t>17</w:t>
      </w:r>
      <w:r w:rsidRPr="0010143B">
        <w:rPr>
          <w:rFonts w:ascii="Arial" w:hAnsi="Arial" w:cs="Arial"/>
          <w:sz w:val="22"/>
          <w:szCs w:val="22"/>
        </w:rPr>
        <w:t>, E ALTERAÇÕES POSTERIORES.</w:t>
      </w: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INSTITUIÇÃO FINANCEIRA,__________________, estabelecido(a) _______________, inscrito(a) no CNPJ/MF sob o nº ____________________, daqui por diante denominado(a) INSTITUIÇÃO FINANCEIRA, neste ato, representado(a) pelo seu _______________ (cargo), Senhor(a) _____________, portador(a) da Carteira de Identidade nº ___________, expedida pela __________, e inscrito no CPF sob nº ___________,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PRIMEIRA</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b/>
          <w:sz w:val="22"/>
          <w:szCs w:val="22"/>
        </w:rPr>
        <w:t>DAS DEFINIÇÕES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Para efeito deste Termo de Cooperação Técnica entende-se por:</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CLT – Consolidação das Leis do Trabalho.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2. Prestador de Serviços – pessoa física ou jurídica que possui Contrato firmado com a ADMINISTRAÇÃO.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lastRenderedPageBreak/>
        <w:t>3. Rubricas – itens que compõem a planilha de custos e de formação de preços de contratos firmados pela ADMINISTRAÇÃO.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4. Conta-Depósito Vinculada – bloqueada para movimentação – cadastro em nome do Prestador dos Serviços de cada contrato firmado pela ADMINISTRAÇÃO, a ser utilizada exclusivamente para crédito das rubricas retidas.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5. Usuário(s) – servidor(es) da ADMINISTRAÇÃO e por ela formalmente indicado(s), com conhecimento das chaves e senhas para acesso aos aplicativos instalados nos sistemas de autoatendimento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6. Partícipes – referência ao órgão da Administração Pública Federal e à Instituição Financeira.</w:t>
      </w:r>
    </w:p>
    <w:p w:rsidR="00EF219F" w:rsidRPr="0010143B" w:rsidRDefault="00EF219F" w:rsidP="00EF219F">
      <w:pPr>
        <w:spacing w:line="300" w:lineRule="auto"/>
        <w:ind w:left="36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SEGUNDA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DO OBJETO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w:t>
      </w:r>
      <w:r w:rsidR="00933370">
        <w:rPr>
          <w:rFonts w:ascii="Arial" w:hAnsi="Arial" w:cs="Arial"/>
          <w:sz w:val="22"/>
          <w:szCs w:val="22"/>
        </w:rPr>
        <w:t>tos firmados pela ADMINISTRAÇÃO</w:t>
      </w:r>
      <w:r w:rsidRPr="0010143B">
        <w:rPr>
          <w:rFonts w:ascii="Arial" w:hAnsi="Arial" w:cs="Arial"/>
          <w:sz w:val="22"/>
          <w:szCs w:val="22"/>
        </w:rPr>
        <w:t>, bem como viabilizar o acesso da ADMINISTRAÇÃO aos saldos e extratos das contas abertas.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Para cada Contrato será aberta uma conta-depósito vinculada</w:t>
      </w:r>
      <w:r w:rsidR="00933370">
        <w:rPr>
          <w:rFonts w:ascii="Arial" w:hAnsi="Arial" w:cs="Arial"/>
          <w:sz w:val="22"/>
          <w:szCs w:val="22"/>
        </w:rPr>
        <w:t xml:space="preserve"> –bloqueada para movimentação </w:t>
      </w:r>
      <w:r w:rsidRPr="0010143B">
        <w:rPr>
          <w:rFonts w:ascii="Arial" w:hAnsi="Arial" w:cs="Arial"/>
          <w:sz w:val="22"/>
          <w:szCs w:val="22"/>
        </w:rPr>
        <w:t>em nome do Prestador de Serviços do Contrato.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2. A conta será exclusivamente aberta para recebimento de depósitos dos recursos retidos de rubricas constantes da planilha de custos e de formação de preços dos contratos firmados pela ADMINISTRAÇÃO, pagos ao Prestador de Serviços dos Contratos e será denominada conta-depósito vinculada – bloqueada para movimentação.</w:t>
      </w:r>
    </w:p>
    <w:p w:rsidR="00EF219F" w:rsidRPr="00A52D83" w:rsidRDefault="00EF219F" w:rsidP="00EF219F">
      <w:pPr>
        <w:spacing w:line="300" w:lineRule="auto"/>
        <w:ind w:left="0" w:firstLine="0"/>
        <w:rPr>
          <w:rFonts w:ascii="Arial" w:hAnsi="Arial" w:cs="Arial"/>
          <w:b/>
          <w:sz w:val="22"/>
          <w:szCs w:val="22"/>
        </w:rPr>
      </w:pPr>
      <w:r w:rsidRPr="0010143B">
        <w:rPr>
          <w:rFonts w:ascii="Arial" w:hAnsi="Arial" w:cs="Arial"/>
          <w:sz w:val="22"/>
          <w:szCs w:val="22"/>
        </w:rPr>
        <w:t>3. A movimentação dos recursos na conta-depósito vinculada – bloqueada para movimentação será providenciada exclusivamente à ordem da ADMINISTRAÇÃO</w:t>
      </w:r>
      <w:r w:rsidR="00122442">
        <w:rPr>
          <w:rFonts w:ascii="Arial" w:hAnsi="Arial" w:cs="Arial"/>
          <w:sz w:val="22"/>
          <w:szCs w:val="22"/>
        </w:rPr>
        <w:t>.</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TERCEIRA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DO FLUXO OPERACIONAL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 cadastramento, captação e movimentação dos recursos dar-se-ão conforme o fluxo operacional a seguir:</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A ADMINISTRAÇÃO firma o Contrato com o Prestador dos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2. 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bloqueada para movimentação em nome do Prestador de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3. A INSTITUIÇÃO FINANCEIRA recebe arquivo transmitido pela ADMINISTRAÇÃO</w:t>
      </w:r>
      <w:r w:rsidR="00122442">
        <w:rPr>
          <w:rFonts w:ascii="Arial" w:hAnsi="Arial" w:cs="Arial"/>
          <w:sz w:val="22"/>
          <w:szCs w:val="22"/>
        </w:rPr>
        <w:t xml:space="preserve"> </w:t>
      </w:r>
      <w:r w:rsidRPr="0010143B">
        <w:rPr>
          <w:rFonts w:ascii="Arial" w:hAnsi="Arial" w:cs="Arial"/>
          <w:sz w:val="22"/>
          <w:szCs w:val="22"/>
        </w:rPr>
        <w:t>e abre conta-depósito vinculada – bloqueada para movimentação, em nome do Prestador dos Serviços para todos os registros dos arquivos válidos, nas agências da INSTITUIÇÃO FINANCEIRA no território nacional ou a INSTITUIÇÃO FINANCEIRA recebe Ofício da ADMINISTRAÇÃO e, após a entrega, pelo Prestador de Serviços, dos documentos necessários, procede à abertura da conta-depósito vinculada – bloqueada para movimentação em nome do Prestador de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lastRenderedPageBreak/>
        <w:t>4. A INSTITUIÇÃO FINANCEIRA env</w:t>
      </w:r>
      <w:r w:rsidR="00122442">
        <w:rPr>
          <w:rFonts w:ascii="Arial" w:hAnsi="Arial" w:cs="Arial"/>
          <w:sz w:val="22"/>
          <w:szCs w:val="22"/>
        </w:rPr>
        <w:t xml:space="preserve">ia à ADMINISTRAÇÃO </w:t>
      </w:r>
      <w:r w:rsidRPr="0010143B">
        <w:rPr>
          <w:rFonts w:ascii="Arial" w:hAnsi="Arial" w:cs="Arial"/>
          <w:sz w:val="22"/>
          <w:szCs w:val="22"/>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w:t>
      </w:r>
      <w:r w:rsidR="00122442">
        <w:rPr>
          <w:rFonts w:ascii="Arial" w:hAnsi="Arial" w:cs="Arial"/>
          <w:sz w:val="22"/>
          <w:szCs w:val="22"/>
        </w:rPr>
        <w:t>ou envia Ofício à ADMINISTRAÇÃO,</w:t>
      </w:r>
      <w:r w:rsidRPr="0010143B">
        <w:rPr>
          <w:rFonts w:ascii="Arial" w:hAnsi="Arial" w:cs="Arial"/>
          <w:sz w:val="22"/>
          <w:szCs w:val="22"/>
        </w:rPr>
        <w:t xml:space="preserve"> contendo o número da conta-depósito vinculada-bloqueada para movimentação em nome do Prestador de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5. A INSTITUIÇÃO FINANCEIRA recebe o ofício da ADMINISTRAÇÃO e efetua cadastro no seu sistema eletrônico.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6. A ADMINISTRAÇÃO</w:t>
      </w:r>
      <w:r w:rsidR="00122442">
        <w:rPr>
          <w:rFonts w:ascii="Arial" w:hAnsi="Arial" w:cs="Arial"/>
          <w:sz w:val="22"/>
          <w:szCs w:val="22"/>
        </w:rPr>
        <w:t xml:space="preserve"> </w:t>
      </w:r>
      <w:r w:rsidRPr="0010143B">
        <w:rPr>
          <w:rFonts w:ascii="Arial" w:hAnsi="Arial" w:cs="Arial"/>
          <w:sz w:val="22"/>
          <w:szCs w:val="22"/>
        </w:rPr>
        <w:t>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7. A ADMINISTRAÇÃO solicita à INSTITUIÇÃO FINANCEIRA a movimentação dos recursos, na forma do Anexo IV do presente Instrumento.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8. A INSTITUIÇÃO FINANCEIRA acata solicitação de movimentação financeira na conta-depósito vinculada – bloqueada para movimentação efetuada pela ADMINISTRAÇÃO, confirmando, por meio de Ofício, nos moldes indicados no Anexo V deste Instrumento, caso a movimentação não tenha sido efetuada pela Administração via meio eletrônico.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 A INSTITUIÇÃO FINANCEIRA disponibiliza à ADMINISTRAÇÃO aplicativo, via internet, para consulta de saldos e extratos e para movimentação, se for o caso, da conta depósito vinculada – bloqueada para movimentação, após autori</w:t>
      </w:r>
      <w:r w:rsidR="00CC66D8">
        <w:rPr>
          <w:rFonts w:ascii="Arial" w:hAnsi="Arial" w:cs="Arial"/>
          <w:sz w:val="22"/>
          <w:szCs w:val="22"/>
        </w:rPr>
        <w:t>zação expressa da ADMINISTRAÇÃO,</w:t>
      </w:r>
      <w:r w:rsidRPr="0010143B">
        <w:rPr>
          <w:rFonts w:ascii="Arial" w:hAnsi="Arial" w:cs="Arial"/>
          <w:sz w:val="22"/>
          <w:szCs w:val="22"/>
        </w:rPr>
        <w:t xml:space="preserve"> para recebimento de chave e senhas de acesso a sistema eletrônico.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9.1. O fluxo operacional se dará nos seguintes termos: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9.1.1. O acesso da ADMINISTRAÇÃO</w:t>
      </w:r>
      <w:r w:rsidR="00CC66D8">
        <w:rPr>
          <w:rFonts w:ascii="Arial" w:hAnsi="Arial" w:cs="Arial"/>
          <w:sz w:val="22"/>
          <w:szCs w:val="22"/>
        </w:rPr>
        <w:t xml:space="preserve"> </w:t>
      </w:r>
      <w:r w:rsidRPr="0010143B">
        <w:rPr>
          <w:rFonts w:ascii="Arial" w:hAnsi="Arial" w:cs="Arial"/>
          <w:sz w:val="22"/>
          <w:szCs w:val="22"/>
        </w:rPr>
        <w:t>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9.1.2. Os recursos depositados nas contas-depósitos vinculadas – bloqueadas para movimentação – serão remunerados conforme índice de correção da poupança </w:t>
      </w:r>
      <w:r w:rsidRPr="0010143B">
        <w:rPr>
          <w:rFonts w:ascii="Arial" w:hAnsi="Arial" w:cs="Arial"/>
          <w:i/>
          <w:sz w:val="22"/>
          <w:szCs w:val="22"/>
        </w:rPr>
        <w:t>pro rata die</w:t>
      </w:r>
      <w:r w:rsidRPr="0010143B">
        <w:rPr>
          <w:rFonts w:ascii="Arial" w:hAnsi="Arial" w:cs="Arial"/>
          <w:sz w:val="22"/>
          <w:szCs w:val="22"/>
        </w:rPr>
        <w:t>.</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9.1.3. Eventual alteração da forma de correção da poupança prevista no subitem 9.1.2 deste instrumento implicará a revisão deste Termo de Cooperação Técnica.</w:t>
      </w:r>
    </w:p>
    <w:p w:rsidR="00F85121" w:rsidRPr="0010143B" w:rsidRDefault="00F85121"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QUARTA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DAS COMPETÊNCIAS E RESPONSABILIDADES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À ADMINISTRAÇÃO compete: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Assinar o Termo de Adesão ao Regulamento da INSTITUIÇÃO FINANCEIRA, onde está estabelecido o vínculo jurídico com a INSTITUIÇÃO FINANCEIRA, para amparar a utilização de qualquer aplicativo.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2. Designar, por meio de Ofício, conforme Anexo VII do presente Instrumento, até, no máximo, 4 (quatro) servidores para os quais a INSTITUIÇÃO FINANCEIRA disponibilizará chaves e senhas de acesso ao autoatendimento à Administração Pública, com poderes somente para consultas aos saldos e aos extratos das contas-depósitos vinculadas – bloqueadas para movimentação.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lastRenderedPageBreak/>
        <w:t xml:space="preserve">3. Remeter à INSTITUIÇÃO FINANCEIRA arquivos em modelo específico, acordado entre os Partícipes, solicitando o cadastramento das contas-depósitos vinculadas – bloqueadas para movimentação ou remeter à INSTITUIÇÃO FINANCEIRA Ofício, solicitando a abertura das contas </w:t>
      </w:r>
      <w:proofErr w:type="gramStart"/>
      <w:r w:rsidRPr="0010143B">
        <w:rPr>
          <w:rFonts w:ascii="Arial" w:hAnsi="Arial" w:cs="Arial"/>
          <w:sz w:val="22"/>
          <w:szCs w:val="22"/>
        </w:rPr>
        <w:t>depósitos vinculadas</w:t>
      </w:r>
      <w:proofErr w:type="gramEnd"/>
      <w:r w:rsidRPr="0010143B">
        <w:rPr>
          <w:rFonts w:ascii="Arial" w:hAnsi="Arial" w:cs="Arial"/>
          <w:sz w:val="22"/>
          <w:szCs w:val="22"/>
        </w:rPr>
        <w:t xml:space="preserve"> – bloqueadas para movimentação.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4. Remeter Ofícios à Agência da INSTITUIÇÃO FINANCEIRA, solicitando a movimentação de recursos das contas-depósitos vinculadas – bloqueadas para movimentação ou movimentá-los por meio eletrônico.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5. Comunicar ao Prestador de Serviços, na forma do Anexo VIII do presente Instrumento, o cadastramento das contas-depósitos vinculadas – bloqueadas para movimentação, orientando-os a comparecer à Agência da INSTITUIÇÃO FINANCEIRA, para providenciar a regularização, entrega de documentos e assinatura da autorização, em caráter irrevogável e irretratável, nos termos do Anexo VI deste instrumento, para que a ADMINISTRAÇÃO possa ter acesso aos saldos e aos extratos da conta-depósito vinculada</w:t>
      </w:r>
      <w:r w:rsidR="00CC66D8">
        <w:rPr>
          <w:rFonts w:ascii="Arial" w:hAnsi="Arial" w:cs="Arial"/>
          <w:sz w:val="22"/>
          <w:szCs w:val="22"/>
        </w:rPr>
        <w:t xml:space="preserve"> – bloqueada para movimentação,</w:t>
      </w:r>
      <w:r w:rsidRPr="0010143B">
        <w:rPr>
          <w:rFonts w:ascii="Arial" w:hAnsi="Arial" w:cs="Arial"/>
          <w:sz w:val="22"/>
          <w:szCs w:val="22"/>
        </w:rPr>
        <w:t>, bem como solicitar movimentações financeiras.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6. Prover os ajustes técnicos de tecnologia da informação para possibilitar o acesso aos sistemas de autoatendimento, por intermédio do qual será viabilizado o acesso aos saldos e aos extratos das contas </w:t>
      </w:r>
      <w:proofErr w:type="gramStart"/>
      <w:r w:rsidRPr="0010143B">
        <w:rPr>
          <w:rFonts w:ascii="Arial" w:hAnsi="Arial" w:cs="Arial"/>
          <w:sz w:val="22"/>
          <w:szCs w:val="22"/>
        </w:rPr>
        <w:t>depósitos vinculadas</w:t>
      </w:r>
      <w:proofErr w:type="gramEnd"/>
      <w:r w:rsidRPr="0010143B">
        <w:rPr>
          <w:rFonts w:ascii="Arial" w:hAnsi="Arial" w:cs="Arial"/>
          <w:sz w:val="22"/>
          <w:szCs w:val="22"/>
        </w:rPr>
        <w:t xml:space="preserve"> – bloqueadas para movimentação.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7. Adequar-se a eventuais alterações nos serviços oferecidos pela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8. Instruir os usuários sobre forma de acesso às transações dos sistemas de autoatendimento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9. Manter rígido controle de segurança das senhas de acesso aos sistemas de autoatendimento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11. Responsabilizar-se por prejuízos decorrentes de transações não concluídas em razão de falha de seu equipamento e/ou erros de processamento em razão da inexistência de informação ou de fornecimento incompleto de informações.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12. Comunicar tempestivamente à INSTITUIÇÃO FINANCEIRA qualquer anormalidade detectada que possa comprometer o perfeito funcionamento da conexão aos sistemas de autoatendimento, em especial, no que concerne à segurança das informações.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13. Permitir, a qualquer tempo, que técnicos da INSTITUIÇÃO FINANCEIRA possam vistoriar o hardware e software utilizados para conexão aos sistemas de autoatendimento.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14. Não divulgar quaisquer informações contidas nas transações efetuadas nos sistemas de autoatendimento colocados à sua disposição, de modo a manter o sigilo bancário, a privacidade em face de servidores, e outras pessoas integrantes da</w:t>
      </w:r>
      <w:r w:rsidR="00E537CD">
        <w:rPr>
          <w:rFonts w:ascii="Arial" w:hAnsi="Arial" w:cs="Arial"/>
          <w:sz w:val="22"/>
          <w:szCs w:val="22"/>
        </w:rPr>
        <w:t xml:space="preserve"> ADMINISTRAÇÃO </w:t>
      </w:r>
      <w:r w:rsidRPr="0010143B">
        <w:rPr>
          <w:rFonts w:ascii="Arial" w:hAnsi="Arial" w:cs="Arial"/>
          <w:sz w:val="22"/>
          <w:szCs w:val="22"/>
        </w:rPr>
        <w:t>que não sejam usuários, e as normas de segurança da informação da INSTITUIÇÃO FINANCEIRA.</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QUINTA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DAS COMPETÊNCIAS E RESPONSABILIDADES DA INSTITUIÇÃO 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À INSTITUIÇÃO FINANCEIRA compete: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1. Disponibilizar os sistemas de </w:t>
      </w:r>
      <w:r w:rsidR="00E537CD">
        <w:rPr>
          <w:rFonts w:ascii="Arial" w:hAnsi="Arial" w:cs="Arial"/>
          <w:sz w:val="22"/>
          <w:szCs w:val="22"/>
        </w:rPr>
        <w:t>autoatendimento à ADMINISTRAÇÃO.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lastRenderedPageBreak/>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EF219F" w:rsidRPr="0010143B" w:rsidRDefault="00E537CD" w:rsidP="00EF219F">
      <w:pPr>
        <w:spacing w:line="300" w:lineRule="auto"/>
        <w:ind w:left="0" w:firstLine="0"/>
        <w:rPr>
          <w:rFonts w:ascii="Arial" w:hAnsi="Arial" w:cs="Arial"/>
          <w:sz w:val="22"/>
          <w:szCs w:val="22"/>
        </w:rPr>
      </w:pPr>
      <w:r>
        <w:rPr>
          <w:rFonts w:ascii="Arial" w:hAnsi="Arial" w:cs="Arial"/>
          <w:sz w:val="22"/>
          <w:szCs w:val="22"/>
        </w:rPr>
        <w:t xml:space="preserve">3. Informar à ADMINISTRAÇÃO </w:t>
      </w:r>
      <w:r w:rsidR="00EF219F" w:rsidRPr="0010143B">
        <w:rPr>
          <w:rFonts w:ascii="Arial" w:hAnsi="Arial" w:cs="Arial"/>
          <w:sz w:val="22"/>
          <w:szCs w:val="22"/>
        </w:rPr>
        <w:t>quaisquer alterações nos serviços oferecidos pela INSTITUIÇÃO FINANCEIRA, por intermédio dos sistemas de autoatendimento ou via Ofício.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4. Prestar o apoio técnico que se fizer necessário à manutenção do serviço, objeto deste instrumento, e ao cadastramento de contas-depósitos vinculadas – bloqueadas para movimentação.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5. Gerar e encaminhar, via sistema de autoatendimento, os arquivos retorno do resultado do cadastramento das contas-depósitos vinculadas – bloqueadas para movimentação ou encaminhar Ofício, contendo o número da conta aberta em nome do Prestador dos Serviços.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6. Orientar sua rede de agências quanto aos procedimentos operacionais específicos objeto deste instrumento.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7. Informar à ADMINISTRAÇÃO os procedimentos adotados, em atenção aos Ofícios recebidos.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SEXTA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DOS RECURSOS FINANCEIROS E MATERIAIS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Este Termo de Cooperação Técnica não implica desembolso, a qualquer título, presente ou futuro, sendo vedada a transferência de recursos financeiros entre os Partícipes.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SÉTIMA</w:t>
      </w:r>
    </w:p>
    <w:p w:rsidR="00EF219F"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 VIGÊNCIA</w:t>
      </w:r>
    </w:p>
    <w:p w:rsidR="00E537CD" w:rsidRDefault="00E537CD" w:rsidP="00EF219F">
      <w:pPr>
        <w:spacing w:line="300" w:lineRule="auto"/>
        <w:ind w:left="0" w:firstLine="0"/>
        <w:jc w:val="center"/>
        <w:rPr>
          <w:rFonts w:ascii="Arial" w:hAnsi="Arial" w:cs="Arial"/>
          <w:b/>
          <w:sz w:val="22"/>
          <w:szCs w:val="22"/>
        </w:rPr>
      </w:pPr>
      <w:r>
        <w:rPr>
          <w:rFonts w:ascii="Arial" w:hAnsi="Arial" w:cs="Arial"/>
          <w:b/>
          <w:sz w:val="22"/>
          <w:szCs w:val="22"/>
        </w:rPr>
        <w:t>*Observar a Orientação Normativa/AGU nº 44, de 26 de fevereiro de 2014.</w:t>
      </w:r>
    </w:p>
    <w:p w:rsidR="00E537CD" w:rsidRPr="0010143B" w:rsidRDefault="00E537CD" w:rsidP="00EF219F">
      <w:pPr>
        <w:spacing w:line="300" w:lineRule="auto"/>
        <w:ind w:left="0" w:firstLine="0"/>
        <w:jc w:val="center"/>
        <w:rPr>
          <w:rFonts w:ascii="Arial" w:hAnsi="Arial" w:cs="Arial"/>
          <w:b/>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 presente Termo de Cooperação Técnica poderá ter sua vigência limitada a até 60 (sessenta) meses, a contar da data de sua assinatura.</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OITAVA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 PUBLICAÇÃO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 publicação de extrato do presente instrumento no Diário Oficial da União será providenciada pela ADMINISTRAÇÃO até o 5º (quinto) dia útil do mês subsequente à data de sua assinatura, para ocorrer no prazo de 20 (vinte) dias a partir daquela data.</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NONA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DAS ALTERAÇÕES</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DÉCIMA</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DA RESCISÃO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lastRenderedPageBreak/>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CLÁUSULA DÉCIMA PRIMEIRA</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b/>
          <w:sz w:val="22"/>
          <w:szCs w:val="22"/>
        </w:rPr>
        <w:t>DO FORO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E por estarem justos e de acordo, os Partícipes firmam o presente instrumento em 2 (duas) vias de igual teor e forma, perante as testemunhas que também o subscrevem, para que produza os legítimos efeitos de direito.</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Local, ____de ___________ de 20___</w:t>
      </w:r>
      <w:proofErr w:type="gramStart"/>
      <w:r w:rsidRPr="0010143B">
        <w:rPr>
          <w:rFonts w:ascii="Arial" w:hAnsi="Arial" w:cs="Arial"/>
          <w:sz w:val="22"/>
          <w:szCs w:val="22"/>
        </w:rPr>
        <w:t>_ .</w:t>
      </w:r>
      <w:proofErr w:type="gramEnd"/>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Assin</w:t>
      </w:r>
      <w:r w:rsidR="00C74D2C">
        <w:rPr>
          <w:rFonts w:ascii="Arial" w:hAnsi="Arial" w:cs="Arial"/>
          <w:sz w:val="22"/>
          <w:szCs w:val="22"/>
        </w:rPr>
        <w:t xml:space="preserve">atura do representante da </w:t>
      </w:r>
      <w:r w:rsidR="00C74D2C">
        <w:rPr>
          <w:rFonts w:ascii="Arial" w:hAnsi="Arial" w:cs="Arial"/>
          <w:sz w:val="22"/>
          <w:szCs w:val="22"/>
        </w:rPr>
        <w:tab/>
      </w:r>
      <w:r w:rsidR="00C74D2C">
        <w:rPr>
          <w:rFonts w:ascii="Arial" w:hAnsi="Arial" w:cs="Arial"/>
          <w:sz w:val="22"/>
          <w:szCs w:val="22"/>
        </w:rPr>
        <w:tab/>
      </w:r>
      <w:r w:rsidR="00C74D2C">
        <w:rPr>
          <w:rFonts w:ascii="Arial" w:hAnsi="Arial" w:cs="Arial"/>
          <w:sz w:val="22"/>
          <w:szCs w:val="22"/>
        </w:rPr>
        <w:tab/>
      </w:r>
      <w:r w:rsidRPr="0010143B">
        <w:rPr>
          <w:rFonts w:ascii="Arial" w:hAnsi="Arial" w:cs="Arial"/>
          <w:sz w:val="22"/>
          <w:szCs w:val="22"/>
        </w:rPr>
        <w:t>Assinatura do representante da</w:t>
      </w:r>
    </w:p>
    <w:p w:rsidR="00EF219F" w:rsidRPr="0010143B" w:rsidRDefault="00C74D2C" w:rsidP="00EF219F">
      <w:pPr>
        <w:spacing w:line="300" w:lineRule="auto"/>
        <w:ind w:left="0" w:firstLine="0"/>
        <w:rPr>
          <w:rFonts w:ascii="Arial" w:hAnsi="Arial" w:cs="Arial"/>
          <w:sz w:val="22"/>
          <w:szCs w:val="22"/>
        </w:rPr>
      </w:pPr>
      <w:r>
        <w:rPr>
          <w:rFonts w:ascii="Arial" w:hAnsi="Arial" w:cs="Arial"/>
          <w:sz w:val="22"/>
          <w:szCs w:val="22"/>
        </w:rPr>
        <w:t xml:space="preserve">        </w:t>
      </w:r>
      <w:r w:rsidR="00EF219F" w:rsidRPr="0010143B">
        <w:rPr>
          <w:rFonts w:ascii="Arial" w:hAnsi="Arial" w:cs="Arial"/>
          <w:sz w:val="22"/>
          <w:szCs w:val="22"/>
        </w:rPr>
        <w:t>ADMINISTRAÇÃO</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ab/>
        <w:t xml:space="preserve">  INSTITUIÇÃO</w:t>
      </w:r>
      <w:proofErr w:type="gramEnd"/>
      <w:r>
        <w:rPr>
          <w:rFonts w:ascii="Arial" w:hAnsi="Arial" w:cs="Arial"/>
          <w:sz w:val="22"/>
          <w:szCs w:val="22"/>
        </w:rPr>
        <w:t xml:space="preserve"> </w:t>
      </w:r>
      <w:r w:rsidR="00EF219F" w:rsidRPr="0010143B">
        <w:rPr>
          <w:rFonts w:ascii="Arial" w:hAnsi="Arial" w:cs="Arial"/>
          <w:sz w:val="22"/>
          <w:szCs w:val="22"/>
        </w:rPr>
        <w:t>FINANCEIRA</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Testemunhas:</w:t>
      </w:r>
    </w:p>
    <w:p w:rsidR="00EF219F" w:rsidRPr="0010143B" w:rsidRDefault="00C74D2C" w:rsidP="00EF219F">
      <w:pPr>
        <w:spacing w:line="300" w:lineRule="auto"/>
        <w:ind w:left="0" w:firstLine="0"/>
        <w:rPr>
          <w:rFonts w:ascii="Arial" w:hAnsi="Arial" w:cs="Arial"/>
          <w:sz w:val="22"/>
          <w:szCs w:val="22"/>
        </w:rPr>
      </w:pPr>
      <w:r>
        <w:rPr>
          <w:rFonts w:ascii="Arial" w:hAnsi="Arial" w:cs="Arial"/>
          <w:sz w:val="22"/>
          <w:szCs w:val="22"/>
        </w:rPr>
        <w:t xml:space="preserve">Nome: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EF219F" w:rsidRPr="0010143B">
        <w:rPr>
          <w:rFonts w:ascii="Arial" w:hAnsi="Arial" w:cs="Arial"/>
          <w:sz w:val="22"/>
          <w:szCs w:val="22"/>
        </w:rPr>
        <w:t>Nome:</w:t>
      </w:r>
    </w:p>
    <w:p w:rsidR="00EF219F" w:rsidRPr="0010143B" w:rsidRDefault="00C74D2C" w:rsidP="00EF219F">
      <w:pPr>
        <w:spacing w:line="300" w:lineRule="auto"/>
        <w:ind w:left="0" w:firstLine="0"/>
        <w:rPr>
          <w:rFonts w:ascii="Arial" w:hAnsi="Arial" w:cs="Arial"/>
          <w:sz w:val="22"/>
          <w:szCs w:val="22"/>
        </w:rPr>
      </w:pPr>
      <w:r>
        <w:rPr>
          <w:rFonts w:ascii="Arial" w:hAnsi="Arial" w:cs="Arial"/>
          <w:sz w:val="22"/>
          <w:szCs w:val="22"/>
        </w:rPr>
        <w:t>CPF:</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EF219F" w:rsidRPr="0010143B">
        <w:rPr>
          <w:rFonts w:ascii="Arial" w:hAnsi="Arial" w:cs="Arial"/>
          <w:sz w:val="22"/>
          <w:szCs w:val="22"/>
        </w:rPr>
        <w:t>CPF:</w:t>
      </w:r>
    </w:p>
    <w:p w:rsidR="00EF219F" w:rsidRPr="0010143B" w:rsidRDefault="00EF219F" w:rsidP="00EF219F">
      <w:pPr>
        <w:autoSpaceDE w:val="0"/>
        <w:autoSpaceDN w:val="0"/>
        <w:adjustRightInd w:val="0"/>
        <w:ind w:left="0" w:firstLine="0"/>
        <w:jc w:val="center"/>
        <w:rPr>
          <w:rFonts w:ascii="Arial" w:hAnsi="Arial" w:cs="Arial"/>
          <w:b/>
          <w:sz w:val="22"/>
          <w:szCs w:val="22"/>
        </w:rPr>
      </w:pPr>
      <w:r w:rsidRPr="0010143B">
        <w:rPr>
          <w:rFonts w:ascii="Arial" w:hAnsi="Arial" w:cs="Arial"/>
          <w:sz w:val="22"/>
          <w:szCs w:val="22"/>
        </w:rPr>
        <w:br w:type="page"/>
      </w:r>
      <w:r w:rsidRPr="0010143B">
        <w:rPr>
          <w:rFonts w:ascii="Arial" w:hAnsi="Arial" w:cs="Arial"/>
          <w:b/>
          <w:sz w:val="22"/>
          <w:szCs w:val="22"/>
        </w:rPr>
        <w:lastRenderedPageBreak/>
        <w:t>Anexo I do Termo de Cooperação Técnica nº _____/_____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Ofício nº _____/_____ – ADMINISTRAÇÃO PÚBLICA FEDERAL</w:t>
      </w: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 de _______________de 20__.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A(o) Senhor(a)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do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(Endereço com CEP)</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Senhor(a) Gerente,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CNPJ: 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Razão Social:________________________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Personalizado: _________________________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Endereço: __________________________________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Representante Legal: __________________________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CPF do Representante Legal: ______________________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Assinatura do Ordenador de Despesas da Administração Pública Federal</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ou do servidor previamente designado pelo ordenador</w:t>
      </w:r>
    </w:p>
    <w:p w:rsidR="00EF219F" w:rsidRPr="0010143B" w:rsidRDefault="00EF219F" w:rsidP="00EF219F">
      <w:pPr>
        <w:autoSpaceDE w:val="0"/>
        <w:autoSpaceDN w:val="0"/>
        <w:adjustRightInd w:val="0"/>
        <w:ind w:left="0" w:firstLine="0"/>
        <w:jc w:val="center"/>
        <w:rPr>
          <w:rFonts w:ascii="Arial" w:hAnsi="Arial" w:cs="Arial"/>
          <w:b/>
          <w:sz w:val="22"/>
          <w:szCs w:val="22"/>
        </w:rPr>
      </w:pPr>
      <w:r w:rsidRPr="0010143B">
        <w:rPr>
          <w:rFonts w:ascii="Arial" w:hAnsi="Arial" w:cs="Arial"/>
          <w:sz w:val="22"/>
          <w:szCs w:val="22"/>
        </w:rPr>
        <w:br w:type="page"/>
      </w:r>
      <w:r w:rsidRPr="0010143B">
        <w:rPr>
          <w:rFonts w:ascii="Arial" w:hAnsi="Arial" w:cs="Arial"/>
          <w:b/>
          <w:sz w:val="22"/>
          <w:szCs w:val="22"/>
        </w:rPr>
        <w:lastRenderedPageBreak/>
        <w:t>Anexo II do Termo de Cooperação Técnica nº _______/_________</w:t>
      </w:r>
    </w:p>
    <w:p w:rsidR="00EF219F" w:rsidRPr="0010143B" w:rsidRDefault="00E70E04" w:rsidP="00EF219F">
      <w:pPr>
        <w:spacing w:line="300" w:lineRule="auto"/>
        <w:ind w:left="0" w:firstLine="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2064" behindDoc="1" locked="0" layoutInCell="1" allowOverlap="1">
                <wp:simplePos x="0" y="0"/>
                <wp:positionH relativeFrom="column">
                  <wp:posOffset>-38735</wp:posOffset>
                </wp:positionH>
                <wp:positionV relativeFrom="paragraph">
                  <wp:posOffset>78740</wp:posOffset>
                </wp:positionV>
                <wp:extent cx="954405" cy="767080"/>
                <wp:effectExtent l="8890" t="11430" r="8255" b="12065"/>
                <wp:wrapNone/>
                <wp:docPr id="6"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4405" cy="767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720D6" id="Rectangle 93" o:spid="_x0000_s1026" style="position:absolute;margin-left:-3.05pt;margin-top:6.2pt;width:75.15pt;height:60.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"/>
            </w:pict>
          </mc:Fallback>
        </mc:AlternateConten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INSTITUIÇÃO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(LOGOTIPO)</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 ___ de ___________ de 20__.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 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w:t>
      </w:r>
      <w:r w:rsidR="00AF072E">
        <w:rPr>
          <w:rFonts w:ascii="Arial" w:hAnsi="Arial" w:cs="Arial"/>
          <w:sz w:val="22"/>
          <w:szCs w:val="22"/>
        </w:rPr>
        <w:t>__</w:t>
      </w:r>
      <w:r w:rsidRPr="0010143B">
        <w:rPr>
          <w:rFonts w:ascii="Arial" w:hAnsi="Arial" w:cs="Arial"/>
          <w:sz w:val="22"/>
          <w:szCs w:val="22"/>
        </w:rPr>
        <w:t xml:space="preserve">, de </w:t>
      </w:r>
      <w:r w:rsidR="00AF072E">
        <w:rPr>
          <w:rFonts w:ascii="Arial" w:hAnsi="Arial" w:cs="Arial"/>
          <w:sz w:val="22"/>
          <w:szCs w:val="22"/>
        </w:rPr>
        <w:t>__</w:t>
      </w:r>
      <w:r w:rsidRPr="0010143B">
        <w:rPr>
          <w:rFonts w:ascii="Arial" w:hAnsi="Arial" w:cs="Arial"/>
          <w:sz w:val="22"/>
          <w:szCs w:val="22"/>
        </w:rPr>
        <w:t xml:space="preserve"> de </w:t>
      </w:r>
      <w:r w:rsidR="00AF072E">
        <w:rPr>
          <w:rFonts w:ascii="Arial" w:hAnsi="Arial" w:cs="Arial"/>
          <w:sz w:val="22"/>
          <w:szCs w:val="22"/>
        </w:rPr>
        <w:t>___ de ____</w:t>
      </w:r>
      <w:r w:rsidRPr="0010143B">
        <w:rPr>
          <w:rFonts w:ascii="Arial" w:hAnsi="Arial" w:cs="Arial"/>
          <w:sz w:val="22"/>
          <w:szCs w:val="22"/>
        </w:rPr>
        <w:t>, a título de provisão para encargos trabalhistas do Contrato nº________.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Ratifico que, conforme previsto no Termo de Cooperação Técnica nº ____/_____ firmado com a Instituição Financeira, qualquer tipo de movimentação financeira somente ocorrerá mediante solicitação da ADMINISTRAÇÃO PÚBLICA FEDERAL.</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Gerente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Ao Senhor</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e cargo do representante da ADMINISTRAÇÃO PÚBLICA FEDERAL</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 xml:space="preserve">Endereço </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br w:type="page"/>
      </w:r>
      <w:r w:rsidRPr="0010143B">
        <w:rPr>
          <w:rFonts w:ascii="Arial" w:hAnsi="Arial" w:cs="Arial"/>
          <w:b/>
          <w:sz w:val="22"/>
          <w:szCs w:val="22"/>
        </w:rPr>
        <w:lastRenderedPageBreak/>
        <w:t>Anexo III do Termo de Cooperação Técnica nº _____/______</w:t>
      </w:r>
    </w:p>
    <w:p w:rsidR="00EF219F" w:rsidRPr="0010143B" w:rsidRDefault="00E70E04" w:rsidP="00EF219F">
      <w:pPr>
        <w:spacing w:line="300" w:lineRule="auto"/>
        <w:ind w:left="0" w:firstLine="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088" behindDoc="1" locked="0" layoutInCell="1" allowOverlap="1">
                <wp:simplePos x="0" y="0"/>
                <wp:positionH relativeFrom="column">
                  <wp:posOffset>-26670</wp:posOffset>
                </wp:positionH>
                <wp:positionV relativeFrom="paragraph">
                  <wp:posOffset>108585</wp:posOffset>
                </wp:positionV>
                <wp:extent cx="954405" cy="767080"/>
                <wp:effectExtent l="11430" t="5080" r="5715" b="8890"/>
                <wp:wrapNone/>
                <wp:docPr id="5"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4405" cy="767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8F523" id="Rectangle 94" o:spid="_x0000_s1026" style="position:absolute;margin-left:-2.1pt;margin-top:8.55pt;width:75.15pt;height:60.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"/>
            </w:pict>
          </mc:Fallback>
        </mc:AlternateConten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INSTITUIÇÃO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(LOGOTIPO)</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Ofício nº ________/______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 ___ de ___________ de 20__.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Informamos abaixo os dados para abertura de conta-depósito vinculada</w:t>
      </w:r>
      <w:r w:rsidR="00CA207B">
        <w:rPr>
          <w:rFonts w:ascii="Arial" w:hAnsi="Arial" w:cs="Arial"/>
          <w:sz w:val="22"/>
          <w:szCs w:val="22"/>
        </w:rPr>
        <w:t xml:space="preserve"> – bloqueada para movimentação</w:t>
      </w:r>
      <w:r w:rsidRPr="0010143B">
        <w:rPr>
          <w:rFonts w:ascii="Arial" w:hAnsi="Arial" w:cs="Arial"/>
          <w:sz w:val="22"/>
          <w:szCs w:val="22"/>
        </w:rPr>
        <w:t xml:space="preserve"> à empresa ____________________, CNPJ _________________, na Agência _____________, da Instituição Financeira ______________, prefixo _______, destinada a receber os créditos ao amparo da Instrução Normativa nº </w:t>
      </w:r>
      <w:r w:rsidR="00CA207B">
        <w:rPr>
          <w:rFonts w:ascii="Arial" w:hAnsi="Arial" w:cs="Arial"/>
          <w:sz w:val="22"/>
          <w:szCs w:val="22"/>
        </w:rPr>
        <w:t>__</w:t>
      </w:r>
      <w:r w:rsidRPr="0010143B">
        <w:rPr>
          <w:rFonts w:ascii="Arial" w:hAnsi="Arial" w:cs="Arial"/>
          <w:sz w:val="22"/>
          <w:szCs w:val="22"/>
        </w:rPr>
        <w:t xml:space="preserve">, de </w:t>
      </w:r>
      <w:r w:rsidR="00CA207B">
        <w:rPr>
          <w:rFonts w:ascii="Arial" w:hAnsi="Arial" w:cs="Arial"/>
          <w:sz w:val="22"/>
          <w:szCs w:val="22"/>
        </w:rPr>
        <w:t>__</w:t>
      </w:r>
      <w:r w:rsidRPr="0010143B">
        <w:rPr>
          <w:rFonts w:ascii="Arial" w:hAnsi="Arial" w:cs="Arial"/>
          <w:sz w:val="22"/>
          <w:szCs w:val="22"/>
        </w:rPr>
        <w:t xml:space="preserve"> de </w:t>
      </w:r>
      <w:r w:rsidR="00CA207B">
        <w:rPr>
          <w:rFonts w:ascii="Arial" w:hAnsi="Arial" w:cs="Arial"/>
          <w:sz w:val="22"/>
          <w:szCs w:val="22"/>
        </w:rPr>
        <w:t>____</w:t>
      </w:r>
      <w:r w:rsidRPr="0010143B">
        <w:rPr>
          <w:rFonts w:ascii="Arial" w:hAnsi="Arial" w:cs="Arial"/>
          <w:sz w:val="22"/>
          <w:szCs w:val="22"/>
        </w:rPr>
        <w:t xml:space="preserve"> de </w:t>
      </w:r>
      <w:r w:rsidR="00CA207B">
        <w:rPr>
          <w:rFonts w:ascii="Arial" w:hAnsi="Arial" w:cs="Arial"/>
          <w:sz w:val="22"/>
          <w:szCs w:val="22"/>
        </w:rPr>
        <w:t>____</w:t>
      </w:r>
      <w:r w:rsidRPr="0010143B">
        <w:rPr>
          <w:rFonts w:ascii="Arial" w:hAnsi="Arial" w:cs="Arial"/>
          <w:sz w:val="22"/>
          <w:szCs w:val="22"/>
        </w:rPr>
        <w:t xml:space="preserve">, da </w:t>
      </w:r>
      <w:r w:rsidR="00CA207B">
        <w:rPr>
          <w:rFonts w:ascii="Arial" w:hAnsi="Arial" w:cs="Arial"/>
          <w:sz w:val="22"/>
          <w:szCs w:val="22"/>
        </w:rPr>
        <w:t>Secretaria de Gestão do Ministério do Planejamento, Desenvolvimento e Gestão:</w:t>
      </w:r>
    </w:p>
    <w:p w:rsidR="00EF219F" w:rsidRPr="0010143B" w:rsidRDefault="00EF219F" w:rsidP="00EF219F">
      <w:pPr>
        <w:spacing w:line="300" w:lineRule="auto"/>
        <w:ind w:left="0" w:firstLine="0"/>
        <w:rPr>
          <w:rFonts w:ascii="Arial" w:hAnsi="Arial" w:cs="Arial"/>
          <w:sz w:val="22"/>
          <w:szCs w:val="22"/>
        </w:rPr>
      </w:pPr>
      <w:proofErr w:type="gramStart"/>
      <w:r w:rsidRPr="0010143B">
        <w:rPr>
          <w:rFonts w:ascii="Arial" w:hAnsi="Arial" w:cs="Arial"/>
          <w:sz w:val="22"/>
          <w:szCs w:val="22"/>
        </w:rPr>
        <w:t>Agência :</w:t>
      </w:r>
      <w:proofErr w:type="gramEnd"/>
      <w:r w:rsidRPr="0010143B">
        <w:rPr>
          <w:rFonts w:ascii="Arial" w:hAnsi="Arial" w:cs="Arial"/>
          <w:sz w:val="22"/>
          <w:szCs w:val="22"/>
        </w:rPr>
        <w:t xml:space="preserve"> 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Convenente Subordinante: Administração Pública Federal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Cidade/Município: ____________________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Comunico que essa Administração Pública poderá realizar os créditos após pré-cadastramento no portal da Instituição Financeira, sítio __________________.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Ratifico que a conta somente será aberta após o acolhimento do primeiro depósito e, conforme Termo de Cooperação Técnica nº _____/_________, qualquer tipo de movimentação financeira ocorrerá mediante solicitação da ADMINISTRAÇÃO PÚBLICA FEDERAL.</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Gerente</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br w:type="page"/>
      </w:r>
      <w:r w:rsidRPr="0010143B">
        <w:rPr>
          <w:rFonts w:ascii="Arial" w:hAnsi="Arial" w:cs="Arial"/>
          <w:b/>
          <w:sz w:val="22"/>
          <w:szCs w:val="22"/>
        </w:rPr>
        <w:lastRenderedPageBreak/>
        <w:t>Anexo IV do Termo de Cooperação Técnica nº ____/____</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Ofício nº /20__ – _____</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Local, ____ de __________ de 20__.</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A(o) Senhor(a) Gerente</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(nome do gerente)</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(endereço da agência com CEP)</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Solicito DEBITAR, conforme indicado a seguir, a movimentação de R$ ______ da conta nº_______________ da agência nº _______de titularidade de ____________________, (nome do proponente)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EF219F" w:rsidRPr="0010143B" w:rsidRDefault="00EF219F" w:rsidP="00EF219F">
      <w:pPr>
        <w:spacing w:line="300" w:lineRule="auto"/>
        <w:ind w:left="0"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362"/>
        <w:gridCol w:w="2328"/>
        <w:gridCol w:w="2398"/>
      </w:tblGrid>
      <w:tr w:rsidR="00EF219F" w:rsidRPr="0010143B" w:rsidTr="00D15501">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Instituição Financeira</w:t>
            </w:r>
          </w:p>
        </w:tc>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Agência</w:t>
            </w:r>
          </w:p>
        </w:tc>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Conta</w:t>
            </w:r>
          </w:p>
        </w:tc>
        <w:tc>
          <w:tcPr>
            <w:tcW w:w="2587"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CPF/CNPJ</w:t>
            </w:r>
          </w:p>
        </w:tc>
      </w:tr>
      <w:tr w:rsidR="00EF219F" w:rsidRPr="0010143B" w:rsidTr="00D15501">
        <w:tc>
          <w:tcPr>
            <w:tcW w:w="2586" w:type="dxa"/>
          </w:tcPr>
          <w:p w:rsidR="00EF219F" w:rsidRPr="0010143B" w:rsidRDefault="00EF219F" w:rsidP="00D15501">
            <w:pPr>
              <w:spacing w:line="300" w:lineRule="auto"/>
              <w:ind w:left="0" w:firstLine="0"/>
              <w:rPr>
                <w:rFonts w:ascii="Arial" w:hAnsi="Arial" w:cs="Arial"/>
                <w:sz w:val="22"/>
                <w:szCs w:val="22"/>
              </w:rPr>
            </w:pPr>
          </w:p>
        </w:tc>
        <w:tc>
          <w:tcPr>
            <w:tcW w:w="2586" w:type="dxa"/>
          </w:tcPr>
          <w:p w:rsidR="00EF219F" w:rsidRPr="0010143B" w:rsidRDefault="00EF219F" w:rsidP="00D15501">
            <w:pPr>
              <w:spacing w:line="300" w:lineRule="auto"/>
              <w:ind w:left="0" w:firstLine="0"/>
              <w:rPr>
                <w:rFonts w:ascii="Arial" w:hAnsi="Arial" w:cs="Arial"/>
                <w:sz w:val="22"/>
                <w:szCs w:val="22"/>
              </w:rPr>
            </w:pPr>
          </w:p>
        </w:tc>
        <w:tc>
          <w:tcPr>
            <w:tcW w:w="2586" w:type="dxa"/>
          </w:tcPr>
          <w:p w:rsidR="00EF219F" w:rsidRPr="0010143B" w:rsidRDefault="00EF219F" w:rsidP="00D15501">
            <w:pPr>
              <w:spacing w:line="300" w:lineRule="auto"/>
              <w:ind w:left="0" w:firstLine="0"/>
              <w:rPr>
                <w:rFonts w:ascii="Arial" w:hAnsi="Arial" w:cs="Arial"/>
                <w:sz w:val="22"/>
                <w:szCs w:val="22"/>
              </w:rPr>
            </w:pPr>
          </w:p>
        </w:tc>
        <w:tc>
          <w:tcPr>
            <w:tcW w:w="2587" w:type="dxa"/>
          </w:tcPr>
          <w:p w:rsidR="00EF219F" w:rsidRPr="0010143B" w:rsidRDefault="00EF219F" w:rsidP="00D15501">
            <w:pPr>
              <w:spacing w:line="300" w:lineRule="auto"/>
              <w:ind w:left="0" w:firstLine="0"/>
              <w:rPr>
                <w:rFonts w:ascii="Arial" w:hAnsi="Arial" w:cs="Arial"/>
                <w:sz w:val="22"/>
                <w:szCs w:val="22"/>
              </w:rPr>
            </w:pPr>
          </w:p>
        </w:tc>
      </w:tr>
    </w:tbl>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Assinatura do Ordenador de Despesas da Administração Pública Federal/ou</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t>servidor previamente designado pelo ordenador</w:t>
      </w:r>
      <w:r w:rsidRPr="0010143B">
        <w:rPr>
          <w:rFonts w:ascii="Arial" w:hAnsi="Arial" w:cs="Arial"/>
          <w:sz w:val="22"/>
          <w:szCs w:val="22"/>
        </w:rPr>
        <w:br w:type="page"/>
      </w:r>
      <w:r w:rsidRPr="0010143B">
        <w:rPr>
          <w:rFonts w:ascii="Arial" w:hAnsi="Arial" w:cs="Arial"/>
          <w:b/>
          <w:sz w:val="22"/>
          <w:szCs w:val="22"/>
        </w:rPr>
        <w:lastRenderedPageBreak/>
        <w:t>Anexo V do Termo de Cooperação Técnica nº ____/____</w:t>
      </w:r>
    </w:p>
    <w:p w:rsidR="00EF219F" w:rsidRPr="0010143B" w:rsidRDefault="00E70E04" w:rsidP="00EF219F">
      <w:pPr>
        <w:spacing w:line="300" w:lineRule="auto"/>
        <w:ind w:left="0" w:firstLine="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112" behindDoc="1" locked="0" layoutInCell="1" allowOverlap="1">
                <wp:simplePos x="0" y="0"/>
                <wp:positionH relativeFrom="column">
                  <wp:posOffset>-22860</wp:posOffset>
                </wp:positionH>
                <wp:positionV relativeFrom="paragraph">
                  <wp:posOffset>-69215</wp:posOffset>
                </wp:positionV>
                <wp:extent cx="954405" cy="767080"/>
                <wp:effectExtent l="5715" t="8255" r="11430" b="5715"/>
                <wp:wrapNone/>
                <wp:docPr id="4"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4405" cy="767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11232" id="Rectangle 95" o:spid="_x0000_s1026" style="position:absolute;margin-left:-1.8pt;margin-top:-5.45pt;width:75.15pt;height:60.4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"/>
            </w:pict>
          </mc:Fallback>
        </mc:AlternateContent>
      </w:r>
      <w:r w:rsidR="00EF219F" w:rsidRPr="0010143B">
        <w:rPr>
          <w:rFonts w:ascii="Arial" w:hAnsi="Arial" w:cs="Arial"/>
          <w:sz w:val="22"/>
          <w:szCs w:val="22"/>
        </w:rPr>
        <w:t>INSTITUIÇÃO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FINANCEIRA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(LOGOTIPO)</w:t>
      </w: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Ofício/Carta nº ______ (número sequencial)</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___________, ___ de ___________ de 20__.</w:t>
      </w: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Senhor __________________________________________, (nome do representante da Administração Pública Federal) Em atenção ao seu Ofício nº _______/20___ – _____, de _____/_____/20___, informo a efetivação de DÉBITO na conta-depósito vinculada – bloqueada para movimentação – de nº ___________________, da agência nº ________, da Instituição Financeira, e CRÉDITO na seguinte </w:t>
      </w:r>
      <w:r w:rsidR="00CA207B">
        <w:rPr>
          <w:rFonts w:ascii="Arial" w:hAnsi="Arial" w:cs="Arial"/>
          <w:sz w:val="22"/>
          <w:szCs w:val="22"/>
        </w:rPr>
        <w:t>C</w:t>
      </w:r>
      <w:r w:rsidRPr="0010143B">
        <w:rPr>
          <w:rFonts w:ascii="Arial" w:hAnsi="Arial" w:cs="Arial"/>
          <w:sz w:val="22"/>
          <w:szCs w:val="22"/>
        </w:rPr>
        <w:t>onta-</w:t>
      </w:r>
      <w:r w:rsidR="00CA207B">
        <w:rPr>
          <w:rFonts w:ascii="Arial" w:hAnsi="Arial" w:cs="Arial"/>
          <w:sz w:val="22"/>
          <w:szCs w:val="22"/>
        </w:rPr>
        <w:t>D</w:t>
      </w:r>
      <w:r w:rsidRPr="0010143B">
        <w:rPr>
          <w:rFonts w:ascii="Arial" w:hAnsi="Arial" w:cs="Arial"/>
          <w:sz w:val="22"/>
          <w:szCs w:val="22"/>
        </w:rPr>
        <w:t>epósito</w:t>
      </w:r>
      <w:r w:rsidR="00CA207B">
        <w:rPr>
          <w:rFonts w:ascii="Arial" w:hAnsi="Arial" w:cs="Arial"/>
          <w:sz w:val="22"/>
          <w:szCs w:val="22"/>
        </w:rPr>
        <w:t xml:space="preserve"> Vinculada – bloqueada para movimentação</w:t>
      </w:r>
      <w:r w:rsidRPr="0010143B">
        <w:rPr>
          <w:rFonts w:ascii="Arial" w:hAnsi="Arial" w:cs="Arial"/>
          <w:sz w:val="22"/>
          <w:szCs w:val="22"/>
        </w:rPr>
        <w:t>:</w:t>
      </w:r>
    </w:p>
    <w:p w:rsidR="00EF219F" w:rsidRPr="0010143B" w:rsidRDefault="00EF219F" w:rsidP="00EF219F">
      <w:pPr>
        <w:spacing w:line="300" w:lineRule="auto"/>
        <w:ind w:left="0"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362"/>
        <w:gridCol w:w="2328"/>
        <w:gridCol w:w="2398"/>
      </w:tblGrid>
      <w:tr w:rsidR="00EF219F" w:rsidRPr="0010143B" w:rsidTr="00D15501">
        <w:tc>
          <w:tcPr>
            <w:tcW w:w="10345" w:type="dxa"/>
            <w:gridSpan w:val="4"/>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CREDITAR</w:t>
            </w:r>
          </w:p>
        </w:tc>
      </w:tr>
      <w:tr w:rsidR="00EF219F" w:rsidRPr="0010143B" w:rsidTr="00D15501">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Instituição Financeira</w:t>
            </w:r>
          </w:p>
        </w:tc>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Agência</w:t>
            </w:r>
          </w:p>
        </w:tc>
        <w:tc>
          <w:tcPr>
            <w:tcW w:w="2586"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Conta</w:t>
            </w:r>
          </w:p>
        </w:tc>
        <w:tc>
          <w:tcPr>
            <w:tcW w:w="2587"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CPF/CNPJ</w:t>
            </w:r>
          </w:p>
        </w:tc>
      </w:tr>
      <w:tr w:rsidR="00EF219F" w:rsidRPr="0010143B" w:rsidTr="00D15501">
        <w:tc>
          <w:tcPr>
            <w:tcW w:w="2586" w:type="dxa"/>
          </w:tcPr>
          <w:p w:rsidR="00EF219F" w:rsidRPr="0010143B" w:rsidRDefault="00EF219F" w:rsidP="00D15501">
            <w:pPr>
              <w:spacing w:line="300" w:lineRule="auto"/>
              <w:ind w:left="0" w:firstLine="0"/>
              <w:rPr>
                <w:rFonts w:ascii="Arial" w:hAnsi="Arial" w:cs="Arial"/>
                <w:sz w:val="22"/>
                <w:szCs w:val="22"/>
              </w:rPr>
            </w:pPr>
          </w:p>
        </w:tc>
        <w:tc>
          <w:tcPr>
            <w:tcW w:w="2586" w:type="dxa"/>
          </w:tcPr>
          <w:p w:rsidR="00EF219F" w:rsidRPr="0010143B" w:rsidRDefault="00EF219F" w:rsidP="00D15501">
            <w:pPr>
              <w:spacing w:line="300" w:lineRule="auto"/>
              <w:ind w:left="0" w:firstLine="0"/>
              <w:rPr>
                <w:rFonts w:ascii="Arial" w:hAnsi="Arial" w:cs="Arial"/>
                <w:sz w:val="22"/>
                <w:szCs w:val="22"/>
              </w:rPr>
            </w:pPr>
          </w:p>
        </w:tc>
        <w:tc>
          <w:tcPr>
            <w:tcW w:w="2586" w:type="dxa"/>
          </w:tcPr>
          <w:p w:rsidR="00EF219F" w:rsidRPr="0010143B" w:rsidRDefault="00EF219F" w:rsidP="00D15501">
            <w:pPr>
              <w:spacing w:line="300" w:lineRule="auto"/>
              <w:ind w:left="0" w:firstLine="0"/>
              <w:rPr>
                <w:rFonts w:ascii="Arial" w:hAnsi="Arial" w:cs="Arial"/>
                <w:sz w:val="22"/>
                <w:szCs w:val="22"/>
              </w:rPr>
            </w:pPr>
          </w:p>
        </w:tc>
        <w:tc>
          <w:tcPr>
            <w:tcW w:w="2587" w:type="dxa"/>
          </w:tcPr>
          <w:p w:rsidR="00EF219F" w:rsidRPr="0010143B" w:rsidRDefault="00EF219F" w:rsidP="00D15501">
            <w:pPr>
              <w:spacing w:line="300" w:lineRule="auto"/>
              <w:ind w:left="0" w:firstLine="0"/>
              <w:rPr>
                <w:rFonts w:ascii="Arial" w:hAnsi="Arial" w:cs="Arial"/>
                <w:sz w:val="22"/>
                <w:szCs w:val="22"/>
              </w:rPr>
            </w:pPr>
          </w:p>
        </w:tc>
      </w:tr>
    </w:tbl>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(nome do Gerente)</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t xml:space="preserve">Nº da Agência da Instituição Financeira </w:t>
      </w:r>
      <w:r w:rsidRPr="0010143B">
        <w:rPr>
          <w:rFonts w:ascii="Arial" w:hAnsi="Arial" w:cs="Arial"/>
          <w:sz w:val="22"/>
          <w:szCs w:val="22"/>
        </w:rPr>
        <w:br w:type="page"/>
      </w:r>
      <w:r w:rsidRPr="0010143B">
        <w:rPr>
          <w:rFonts w:ascii="Arial" w:hAnsi="Arial" w:cs="Arial"/>
          <w:b/>
          <w:sz w:val="22"/>
          <w:szCs w:val="22"/>
        </w:rPr>
        <w:lastRenderedPageBreak/>
        <w:t>Anexo VI do Termo de Cooperação Técnica nº _____/_____</w:t>
      </w:r>
    </w:p>
    <w:p w:rsidR="00EF219F" w:rsidRPr="0010143B" w:rsidRDefault="00EF219F" w:rsidP="00EF219F">
      <w:pPr>
        <w:spacing w:line="300" w:lineRule="auto"/>
        <w:ind w:left="0" w:firstLine="0"/>
        <w:jc w:val="center"/>
        <w:rPr>
          <w:rFonts w:ascii="Arial" w:hAnsi="Arial" w:cs="Arial"/>
          <w:b/>
          <w:sz w:val="22"/>
          <w:szCs w:val="22"/>
        </w:rPr>
      </w:pP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b/>
          <w:sz w:val="22"/>
          <w:szCs w:val="22"/>
        </w:rPr>
        <w:t>A U T O R I Z A Ç Ã O</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À Agência ______________________ da Instituição Financeira ___________</w:t>
      </w: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(endereço da agência)</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Senhor (a) Gerente,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w:t>
      </w:r>
      <w:r w:rsidR="00CA207B">
        <w:rPr>
          <w:rFonts w:ascii="Arial" w:hAnsi="Arial" w:cs="Arial"/>
          <w:sz w:val="22"/>
          <w:szCs w:val="22"/>
        </w:rPr>
        <w:t>C</w:t>
      </w:r>
      <w:r w:rsidRPr="0010143B">
        <w:rPr>
          <w:rFonts w:ascii="Arial" w:hAnsi="Arial" w:cs="Arial"/>
          <w:sz w:val="22"/>
          <w:szCs w:val="22"/>
        </w:rPr>
        <w:t>onta-</w:t>
      </w:r>
      <w:r w:rsidR="00CA207B">
        <w:rPr>
          <w:rFonts w:ascii="Arial" w:hAnsi="Arial" w:cs="Arial"/>
          <w:sz w:val="22"/>
          <w:szCs w:val="22"/>
        </w:rPr>
        <w:t>D</w:t>
      </w:r>
      <w:r w:rsidRPr="0010143B">
        <w:rPr>
          <w:rFonts w:ascii="Arial" w:hAnsi="Arial" w:cs="Arial"/>
          <w:sz w:val="22"/>
          <w:szCs w:val="22"/>
        </w:rPr>
        <w:t>epósito</w:t>
      </w:r>
      <w:r w:rsidR="00CA207B">
        <w:rPr>
          <w:rFonts w:ascii="Arial" w:hAnsi="Arial" w:cs="Arial"/>
          <w:sz w:val="22"/>
          <w:szCs w:val="22"/>
        </w:rPr>
        <w:t xml:space="preserve"> Vinculada – bloqueada para movimentação</w:t>
      </w:r>
      <w:r w:rsidRPr="0010143B">
        <w:rPr>
          <w:rFonts w:ascii="Arial" w:hAnsi="Arial" w:cs="Arial"/>
          <w:sz w:val="22"/>
          <w:szCs w:val="22"/>
        </w:rPr>
        <w:t>, extratos e movimentações financeiras, inclusive de aplicações financeiras.</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(local e data)</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t xml:space="preserve">Assinatura do titular da </w:t>
      </w:r>
      <w:r w:rsidR="00CA207B">
        <w:rPr>
          <w:rFonts w:ascii="Arial" w:hAnsi="Arial" w:cs="Arial"/>
          <w:sz w:val="22"/>
          <w:szCs w:val="22"/>
        </w:rPr>
        <w:t>C</w:t>
      </w:r>
      <w:r w:rsidRPr="0010143B">
        <w:rPr>
          <w:rFonts w:ascii="Arial" w:hAnsi="Arial" w:cs="Arial"/>
          <w:sz w:val="22"/>
          <w:szCs w:val="22"/>
        </w:rPr>
        <w:t>onta-</w:t>
      </w:r>
      <w:r w:rsidR="00CA207B">
        <w:rPr>
          <w:rFonts w:ascii="Arial" w:hAnsi="Arial" w:cs="Arial"/>
          <w:sz w:val="22"/>
          <w:szCs w:val="22"/>
        </w:rPr>
        <w:t>D</w:t>
      </w:r>
      <w:r w:rsidRPr="0010143B">
        <w:rPr>
          <w:rFonts w:ascii="Arial" w:hAnsi="Arial" w:cs="Arial"/>
          <w:sz w:val="22"/>
          <w:szCs w:val="22"/>
        </w:rPr>
        <w:t>epósito</w:t>
      </w:r>
      <w:r w:rsidR="00CA207B">
        <w:rPr>
          <w:rFonts w:ascii="Arial" w:hAnsi="Arial" w:cs="Arial"/>
          <w:sz w:val="22"/>
          <w:szCs w:val="22"/>
        </w:rPr>
        <w:t xml:space="preserve"> – bloqueada para movimentação</w:t>
      </w:r>
      <w:r w:rsidRPr="0010143B">
        <w:rPr>
          <w:rFonts w:ascii="Arial" w:hAnsi="Arial" w:cs="Arial"/>
          <w:sz w:val="22"/>
          <w:szCs w:val="22"/>
        </w:rPr>
        <w:br w:type="page"/>
      </w:r>
      <w:r w:rsidRPr="0010143B">
        <w:rPr>
          <w:rFonts w:ascii="Arial" w:hAnsi="Arial" w:cs="Arial"/>
          <w:b/>
          <w:sz w:val="22"/>
          <w:szCs w:val="22"/>
        </w:rPr>
        <w:lastRenderedPageBreak/>
        <w:t>Anexo VII do Termo de Cooperação Técnica nº _____/______</w:t>
      </w:r>
    </w:p>
    <w:p w:rsidR="00EF219F" w:rsidRPr="0010143B" w:rsidRDefault="00EF219F" w:rsidP="00EF219F">
      <w:pPr>
        <w:spacing w:line="300" w:lineRule="auto"/>
        <w:ind w:left="0" w:firstLine="0"/>
        <w:jc w:val="center"/>
        <w:rPr>
          <w:rFonts w:ascii="Arial" w:hAnsi="Arial" w:cs="Arial"/>
          <w:sz w:val="22"/>
          <w:szCs w:val="22"/>
        </w:rPr>
      </w:pPr>
    </w:p>
    <w:p w:rsidR="00EF219F" w:rsidRPr="0010143B" w:rsidRDefault="00EF219F" w:rsidP="00EF219F">
      <w:pPr>
        <w:spacing w:line="300" w:lineRule="auto"/>
        <w:ind w:left="0" w:firstLine="0"/>
        <w:jc w:val="left"/>
        <w:rPr>
          <w:rFonts w:ascii="Arial" w:hAnsi="Arial" w:cs="Arial"/>
          <w:sz w:val="22"/>
          <w:szCs w:val="22"/>
        </w:rPr>
      </w:pPr>
      <w:r w:rsidRPr="0010143B">
        <w:rPr>
          <w:rFonts w:ascii="Arial" w:hAnsi="Arial" w:cs="Arial"/>
          <w:sz w:val="22"/>
          <w:szCs w:val="22"/>
        </w:rPr>
        <w:t>Oficio nº ______/20___ – _____</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___________, ____ de ______________ de 20___</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A(o) Senhor(a)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do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(endereço da agência com CEP)</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 Gerente,</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Solicito providenciar a geração de chaves e senhas iniciais de acesso aos aplicativos dos sistemas de autoatendimento dessa Instituição Financeira para os servidores a seguir indicados: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102"/>
        <w:gridCol w:w="3305"/>
      </w:tblGrid>
      <w:tr w:rsidR="00EF219F" w:rsidRPr="0010143B" w:rsidTr="00D15501">
        <w:tc>
          <w:tcPr>
            <w:tcW w:w="3448"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CPF</w:t>
            </w:r>
          </w:p>
        </w:tc>
        <w:tc>
          <w:tcPr>
            <w:tcW w:w="3448"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Nome</w:t>
            </w:r>
          </w:p>
        </w:tc>
        <w:tc>
          <w:tcPr>
            <w:tcW w:w="3449" w:type="dxa"/>
            <w:shd w:val="clear" w:color="auto" w:fill="D9D9D9"/>
          </w:tcPr>
          <w:p w:rsidR="00EF219F" w:rsidRPr="0010143B" w:rsidRDefault="00EF219F" w:rsidP="00D15501">
            <w:pPr>
              <w:spacing w:line="300" w:lineRule="auto"/>
              <w:ind w:left="0" w:firstLine="0"/>
              <w:jc w:val="center"/>
              <w:rPr>
                <w:rFonts w:ascii="Arial" w:hAnsi="Arial" w:cs="Arial"/>
                <w:b/>
                <w:sz w:val="22"/>
                <w:szCs w:val="22"/>
              </w:rPr>
            </w:pPr>
            <w:r w:rsidRPr="0010143B">
              <w:rPr>
                <w:rFonts w:ascii="Arial" w:hAnsi="Arial" w:cs="Arial"/>
                <w:b/>
                <w:sz w:val="22"/>
                <w:szCs w:val="22"/>
              </w:rPr>
              <w:t>Documento/Poderes</w:t>
            </w:r>
          </w:p>
        </w:tc>
      </w:tr>
      <w:tr w:rsidR="00EF219F" w:rsidRPr="0010143B" w:rsidTr="00D15501">
        <w:tc>
          <w:tcPr>
            <w:tcW w:w="3448" w:type="dxa"/>
          </w:tcPr>
          <w:p w:rsidR="00EF219F" w:rsidRPr="0010143B" w:rsidRDefault="00EF219F" w:rsidP="00D15501">
            <w:pPr>
              <w:spacing w:line="300" w:lineRule="auto"/>
              <w:ind w:left="0" w:firstLine="0"/>
              <w:rPr>
                <w:rFonts w:ascii="Arial" w:hAnsi="Arial" w:cs="Arial"/>
                <w:sz w:val="22"/>
                <w:szCs w:val="22"/>
              </w:rPr>
            </w:pPr>
          </w:p>
        </w:tc>
        <w:tc>
          <w:tcPr>
            <w:tcW w:w="3448" w:type="dxa"/>
          </w:tcPr>
          <w:p w:rsidR="00EF219F" w:rsidRPr="0010143B" w:rsidRDefault="00EF219F" w:rsidP="00D15501">
            <w:pPr>
              <w:spacing w:line="300" w:lineRule="auto"/>
              <w:ind w:left="0" w:firstLine="0"/>
              <w:rPr>
                <w:rFonts w:ascii="Arial" w:hAnsi="Arial" w:cs="Arial"/>
                <w:sz w:val="22"/>
                <w:szCs w:val="22"/>
              </w:rPr>
            </w:pPr>
          </w:p>
        </w:tc>
        <w:tc>
          <w:tcPr>
            <w:tcW w:w="3449" w:type="dxa"/>
          </w:tcPr>
          <w:p w:rsidR="00EF219F" w:rsidRPr="0010143B" w:rsidRDefault="00EF219F" w:rsidP="00D15501">
            <w:pPr>
              <w:spacing w:line="300" w:lineRule="auto"/>
              <w:ind w:left="0" w:firstLine="0"/>
              <w:rPr>
                <w:rFonts w:ascii="Arial" w:hAnsi="Arial" w:cs="Arial"/>
                <w:sz w:val="22"/>
                <w:szCs w:val="22"/>
              </w:rPr>
            </w:pPr>
          </w:p>
        </w:tc>
      </w:tr>
      <w:tr w:rsidR="00EF219F" w:rsidRPr="0010143B" w:rsidTr="00D15501">
        <w:tc>
          <w:tcPr>
            <w:tcW w:w="3448" w:type="dxa"/>
          </w:tcPr>
          <w:p w:rsidR="00EF219F" w:rsidRPr="0010143B" w:rsidRDefault="00EF219F" w:rsidP="00D15501">
            <w:pPr>
              <w:spacing w:line="300" w:lineRule="auto"/>
              <w:ind w:left="0" w:firstLine="0"/>
              <w:rPr>
                <w:rFonts w:ascii="Arial" w:hAnsi="Arial" w:cs="Arial"/>
                <w:sz w:val="22"/>
                <w:szCs w:val="22"/>
              </w:rPr>
            </w:pPr>
          </w:p>
        </w:tc>
        <w:tc>
          <w:tcPr>
            <w:tcW w:w="3448" w:type="dxa"/>
          </w:tcPr>
          <w:p w:rsidR="00EF219F" w:rsidRPr="0010143B" w:rsidRDefault="00EF219F" w:rsidP="00D15501">
            <w:pPr>
              <w:spacing w:line="300" w:lineRule="auto"/>
              <w:ind w:left="0" w:firstLine="0"/>
              <w:rPr>
                <w:rFonts w:ascii="Arial" w:hAnsi="Arial" w:cs="Arial"/>
                <w:sz w:val="22"/>
                <w:szCs w:val="22"/>
              </w:rPr>
            </w:pPr>
          </w:p>
        </w:tc>
        <w:tc>
          <w:tcPr>
            <w:tcW w:w="3449" w:type="dxa"/>
          </w:tcPr>
          <w:p w:rsidR="00EF219F" w:rsidRPr="0010143B" w:rsidRDefault="00EF219F" w:rsidP="00D15501">
            <w:pPr>
              <w:spacing w:line="300" w:lineRule="auto"/>
              <w:ind w:left="0" w:firstLine="0"/>
              <w:rPr>
                <w:rFonts w:ascii="Arial" w:hAnsi="Arial" w:cs="Arial"/>
                <w:sz w:val="22"/>
                <w:szCs w:val="22"/>
              </w:rPr>
            </w:pPr>
          </w:p>
        </w:tc>
      </w:tr>
      <w:tr w:rsidR="00EF219F" w:rsidRPr="0010143B" w:rsidTr="00D15501">
        <w:tc>
          <w:tcPr>
            <w:tcW w:w="3448" w:type="dxa"/>
          </w:tcPr>
          <w:p w:rsidR="00EF219F" w:rsidRPr="0010143B" w:rsidRDefault="00EF219F" w:rsidP="00D15501">
            <w:pPr>
              <w:spacing w:line="300" w:lineRule="auto"/>
              <w:ind w:left="0" w:firstLine="0"/>
              <w:rPr>
                <w:rFonts w:ascii="Arial" w:hAnsi="Arial" w:cs="Arial"/>
                <w:sz w:val="22"/>
                <w:szCs w:val="22"/>
              </w:rPr>
            </w:pPr>
          </w:p>
        </w:tc>
        <w:tc>
          <w:tcPr>
            <w:tcW w:w="3448" w:type="dxa"/>
          </w:tcPr>
          <w:p w:rsidR="00EF219F" w:rsidRPr="0010143B" w:rsidRDefault="00EF219F" w:rsidP="00D15501">
            <w:pPr>
              <w:spacing w:line="300" w:lineRule="auto"/>
              <w:ind w:left="0" w:firstLine="0"/>
              <w:rPr>
                <w:rFonts w:ascii="Arial" w:hAnsi="Arial" w:cs="Arial"/>
                <w:sz w:val="22"/>
                <w:szCs w:val="22"/>
              </w:rPr>
            </w:pPr>
          </w:p>
        </w:tc>
        <w:tc>
          <w:tcPr>
            <w:tcW w:w="3449" w:type="dxa"/>
          </w:tcPr>
          <w:p w:rsidR="00EF219F" w:rsidRPr="0010143B" w:rsidRDefault="00EF219F" w:rsidP="00D15501">
            <w:pPr>
              <w:spacing w:line="300" w:lineRule="auto"/>
              <w:ind w:left="0" w:firstLine="0"/>
              <w:rPr>
                <w:rFonts w:ascii="Arial" w:hAnsi="Arial" w:cs="Arial"/>
                <w:sz w:val="22"/>
                <w:szCs w:val="22"/>
              </w:rPr>
            </w:pPr>
          </w:p>
        </w:tc>
      </w:tr>
      <w:tr w:rsidR="00EF219F" w:rsidRPr="0010143B" w:rsidTr="00D15501">
        <w:tc>
          <w:tcPr>
            <w:tcW w:w="3448" w:type="dxa"/>
          </w:tcPr>
          <w:p w:rsidR="00EF219F" w:rsidRPr="0010143B" w:rsidRDefault="00EF219F" w:rsidP="00D15501">
            <w:pPr>
              <w:spacing w:line="300" w:lineRule="auto"/>
              <w:ind w:left="0" w:firstLine="0"/>
              <w:rPr>
                <w:rFonts w:ascii="Arial" w:hAnsi="Arial" w:cs="Arial"/>
                <w:sz w:val="22"/>
                <w:szCs w:val="22"/>
              </w:rPr>
            </w:pPr>
          </w:p>
        </w:tc>
        <w:tc>
          <w:tcPr>
            <w:tcW w:w="3448" w:type="dxa"/>
          </w:tcPr>
          <w:p w:rsidR="00EF219F" w:rsidRPr="0010143B" w:rsidRDefault="00EF219F" w:rsidP="00D15501">
            <w:pPr>
              <w:spacing w:line="300" w:lineRule="auto"/>
              <w:ind w:left="0" w:firstLine="0"/>
              <w:rPr>
                <w:rFonts w:ascii="Arial" w:hAnsi="Arial" w:cs="Arial"/>
                <w:sz w:val="22"/>
                <w:szCs w:val="22"/>
              </w:rPr>
            </w:pPr>
          </w:p>
        </w:tc>
        <w:tc>
          <w:tcPr>
            <w:tcW w:w="3449" w:type="dxa"/>
          </w:tcPr>
          <w:p w:rsidR="00EF219F" w:rsidRPr="0010143B" w:rsidRDefault="00EF219F" w:rsidP="00D15501">
            <w:pPr>
              <w:spacing w:line="300" w:lineRule="auto"/>
              <w:ind w:left="0" w:firstLine="0"/>
              <w:rPr>
                <w:rFonts w:ascii="Arial" w:hAnsi="Arial" w:cs="Arial"/>
                <w:sz w:val="22"/>
                <w:szCs w:val="22"/>
              </w:rPr>
            </w:pPr>
          </w:p>
        </w:tc>
      </w:tr>
    </w:tbl>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Assinatura do Ordenador de Despesas da Administração Pública Federal ou</w:t>
      </w:r>
    </w:p>
    <w:p w:rsidR="00EF219F" w:rsidRPr="0010143B" w:rsidRDefault="00EF219F" w:rsidP="00EF219F">
      <w:pPr>
        <w:spacing w:line="300" w:lineRule="auto"/>
        <w:ind w:left="0" w:firstLine="0"/>
        <w:jc w:val="center"/>
        <w:rPr>
          <w:rFonts w:ascii="Arial" w:hAnsi="Arial" w:cs="Arial"/>
          <w:b/>
          <w:sz w:val="22"/>
          <w:szCs w:val="22"/>
        </w:rPr>
      </w:pPr>
      <w:r w:rsidRPr="0010143B">
        <w:rPr>
          <w:rFonts w:ascii="Arial" w:hAnsi="Arial" w:cs="Arial"/>
          <w:sz w:val="22"/>
          <w:szCs w:val="22"/>
        </w:rPr>
        <w:t xml:space="preserve"> do servidor previamente designado pelo ordenador</w:t>
      </w:r>
      <w:r w:rsidRPr="0010143B">
        <w:rPr>
          <w:rFonts w:ascii="Arial" w:hAnsi="Arial" w:cs="Arial"/>
          <w:sz w:val="22"/>
          <w:szCs w:val="22"/>
        </w:rPr>
        <w:br w:type="page"/>
      </w:r>
      <w:r w:rsidRPr="0010143B">
        <w:rPr>
          <w:rFonts w:ascii="Arial" w:hAnsi="Arial" w:cs="Arial"/>
          <w:b/>
          <w:sz w:val="22"/>
          <w:szCs w:val="22"/>
        </w:rPr>
        <w:lastRenderedPageBreak/>
        <w:t>Anexo VIII do Termo de Cooperação Técnica nº ____/_____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Oficio nº ______/20___ – _____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right"/>
        <w:rPr>
          <w:rFonts w:ascii="Arial" w:hAnsi="Arial" w:cs="Arial"/>
          <w:sz w:val="22"/>
          <w:szCs w:val="22"/>
        </w:rPr>
      </w:pPr>
      <w:r w:rsidRPr="0010143B">
        <w:rPr>
          <w:rFonts w:ascii="Arial" w:hAnsi="Arial" w:cs="Arial"/>
          <w:sz w:val="22"/>
          <w:szCs w:val="22"/>
        </w:rPr>
        <w:t>Local, ____ de ________ de 20___</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A(o) Senhor(a)</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(nome do Proprietário da empresa contratada pela Administração Pública Federal)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(endereço da empresa com CEP)</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Senhor Sócio-Proprietário,</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w:t>
      </w:r>
      <w:r w:rsidR="009A671C">
        <w:rPr>
          <w:rFonts w:ascii="Arial" w:hAnsi="Arial" w:cs="Arial"/>
          <w:sz w:val="22"/>
          <w:szCs w:val="22"/>
        </w:rPr>
        <w:t>C</w:t>
      </w:r>
      <w:r w:rsidRPr="0010143B">
        <w:rPr>
          <w:rFonts w:ascii="Arial" w:hAnsi="Arial" w:cs="Arial"/>
          <w:sz w:val="22"/>
          <w:szCs w:val="22"/>
        </w:rPr>
        <w:t>onta-</w:t>
      </w:r>
      <w:r w:rsidR="009A671C">
        <w:rPr>
          <w:rFonts w:ascii="Arial" w:hAnsi="Arial" w:cs="Arial"/>
          <w:sz w:val="22"/>
          <w:szCs w:val="22"/>
        </w:rPr>
        <w:t>D</w:t>
      </w:r>
      <w:r w:rsidRPr="0010143B">
        <w:rPr>
          <w:rFonts w:ascii="Arial" w:hAnsi="Arial" w:cs="Arial"/>
          <w:sz w:val="22"/>
          <w:szCs w:val="22"/>
        </w:rPr>
        <w:t>epósito</w:t>
      </w:r>
      <w:r w:rsidR="009A671C">
        <w:rPr>
          <w:rFonts w:ascii="Arial" w:hAnsi="Arial" w:cs="Arial"/>
          <w:sz w:val="22"/>
          <w:szCs w:val="22"/>
        </w:rPr>
        <w:t xml:space="preserve"> Vinculada – bloqueada para movimentação</w:t>
      </w:r>
      <w:r w:rsidRPr="0010143B">
        <w:rPr>
          <w:rFonts w:ascii="Arial" w:hAnsi="Arial" w:cs="Arial"/>
          <w:sz w:val="22"/>
          <w:szCs w:val="22"/>
        </w:rPr>
        <w:t>.</w:t>
      </w: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3. Informo que o descumprimento do prazo indicado no parágrafo anterior poderá ensejar aplicação das sanções previstas na Cláusula_______ do mencionado contrato.</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rPr>
          <w:rFonts w:ascii="Arial" w:hAnsi="Arial" w:cs="Arial"/>
          <w:sz w:val="22"/>
          <w:szCs w:val="22"/>
        </w:rPr>
      </w:pPr>
      <w:r w:rsidRPr="0010143B">
        <w:rPr>
          <w:rFonts w:ascii="Arial" w:hAnsi="Arial" w:cs="Arial"/>
          <w:sz w:val="22"/>
          <w:szCs w:val="22"/>
        </w:rPr>
        <w:t>Atenciosamente,</w:t>
      </w:r>
    </w:p>
    <w:p w:rsidR="00EF219F" w:rsidRPr="0010143B" w:rsidRDefault="00EF219F" w:rsidP="00EF219F">
      <w:pPr>
        <w:spacing w:line="300" w:lineRule="auto"/>
        <w:ind w:left="0" w:firstLine="0"/>
        <w:rPr>
          <w:rFonts w:ascii="Arial" w:hAnsi="Arial" w:cs="Arial"/>
          <w:sz w:val="22"/>
          <w:szCs w:val="22"/>
        </w:rPr>
      </w:pP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__________________________________________</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Assinatura do Ordenador de Despesas da Administração Pública Federal</w:t>
      </w:r>
    </w:p>
    <w:p w:rsidR="00EF219F" w:rsidRPr="0010143B" w:rsidRDefault="00EF219F" w:rsidP="00EF219F">
      <w:pPr>
        <w:spacing w:line="300" w:lineRule="auto"/>
        <w:ind w:left="0" w:firstLine="0"/>
        <w:jc w:val="center"/>
        <w:rPr>
          <w:rFonts w:ascii="Arial" w:hAnsi="Arial" w:cs="Arial"/>
          <w:sz w:val="22"/>
          <w:szCs w:val="22"/>
        </w:rPr>
      </w:pPr>
      <w:r w:rsidRPr="0010143B">
        <w:rPr>
          <w:rFonts w:ascii="Arial" w:hAnsi="Arial" w:cs="Arial"/>
          <w:sz w:val="22"/>
          <w:szCs w:val="22"/>
        </w:rPr>
        <w:t xml:space="preserve"> ou do servidor previamente designado pelo ordenador</w:t>
      </w:r>
    </w:p>
    <w:p w:rsidR="00EF219F" w:rsidRPr="0010143B" w:rsidRDefault="00EF219F" w:rsidP="00EF219F">
      <w:pPr>
        <w:spacing w:line="300" w:lineRule="auto"/>
        <w:ind w:left="0" w:firstLine="0"/>
        <w:jc w:val="left"/>
        <w:rPr>
          <w:rFonts w:ascii="Arial" w:hAnsi="Arial" w:cs="Arial"/>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EF219F">
      <w:pPr>
        <w:rPr>
          <w:rFonts w:ascii="Arial" w:hAnsi="Arial" w:cs="Arial"/>
          <w:b/>
          <w:sz w:val="22"/>
          <w:szCs w:val="22"/>
        </w:rPr>
      </w:pPr>
    </w:p>
    <w:p w:rsidR="00EF219F" w:rsidRPr="0010143B" w:rsidRDefault="00EF219F" w:rsidP="0083773C">
      <w:pPr>
        <w:jc w:val="center"/>
        <w:rPr>
          <w:rFonts w:ascii="Arial" w:hAnsi="Arial" w:cs="Arial"/>
          <w:b/>
          <w:bCs/>
          <w:sz w:val="24"/>
          <w:szCs w:val="24"/>
        </w:rPr>
      </w:pPr>
    </w:p>
    <w:p w:rsidR="00EF219F" w:rsidRPr="0010143B" w:rsidRDefault="00EF219F" w:rsidP="0083773C">
      <w:pPr>
        <w:jc w:val="center"/>
        <w:rPr>
          <w:rFonts w:ascii="Arial" w:hAnsi="Arial" w:cs="Arial"/>
          <w:b/>
          <w:bCs/>
          <w:sz w:val="24"/>
          <w:szCs w:val="24"/>
        </w:rPr>
      </w:pPr>
    </w:p>
    <w:p w:rsidR="00EF219F" w:rsidRDefault="00EF219F"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Default="00652C7A" w:rsidP="0083773C">
      <w:pPr>
        <w:jc w:val="center"/>
        <w:rPr>
          <w:rFonts w:ascii="Arial" w:hAnsi="Arial" w:cs="Arial"/>
          <w:b/>
          <w:bCs/>
          <w:sz w:val="24"/>
          <w:szCs w:val="24"/>
        </w:rPr>
      </w:pPr>
    </w:p>
    <w:p w:rsidR="00652C7A" w:rsidRPr="00C800EA" w:rsidRDefault="00652C7A" w:rsidP="00652C7A">
      <w:pPr>
        <w:jc w:val="center"/>
        <w:rPr>
          <w:rFonts w:ascii="Arial" w:hAnsi="Arial" w:cs="Arial"/>
          <w:b/>
          <w:sz w:val="22"/>
          <w:szCs w:val="22"/>
        </w:rPr>
      </w:pPr>
      <w:proofErr w:type="gramStart"/>
      <w:r>
        <w:rPr>
          <w:rFonts w:ascii="Arial" w:hAnsi="Arial" w:cs="Arial"/>
          <w:b/>
          <w:sz w:val="22"/>
          <w:szCs w:val="22"/>
        </w:rPr>
        <w:t>ANEXO  VI</w:t>
      </w:r>
      <w:proofErr w:type="gramEnd"/>
    </w:p>
    <w:p w:rsidR="00652C7A" w:rsidRPr="00C800EA" w:rsidRDefault="00652C7A" w:rsidP="00652C7A">
      <w:pPr>
        <w:jc w:val="center"/>
        <w:rPr>
          <w:rFonts w:ascii="Arial" w:hAnsi="Arial" w:cs="Arial"/>
          <w:b/>
          <w:sz w:val="22"/>
          <w:szCs w:val="22"/>
        </w:rPr>
      </w:pPr>
    </w:p>
    <w:p w:rsidR="00652C7A" w:rsidRPr="00C800EA" w:rsidRDefault="00652C7A" w:rsidP="00652C7A">
      <w:pPr>
        <w:autoSpaceDE w:val="0"/>
        <w:autoSpaceDN w:val="0"/>
        <w:adjustRightInd w:val="0"/>
        <w:jc w:val="center"/>
        <w:rPr>
          <w:rFonts w:ascii="Arial" w:hAnsi="Arial" w:cs="Arial"/>
          <w:b/>
          <w:bCs/>
          <w:sz w:val="22"/>
          <w:szCs w:val="22"/>
        </w:rPr>
      </w:pPr>
      <w:r w:rsidRPr="00C800EA">
        <w:rPr>
          <w:rFonts w:ascii="Arial" w:hAnsi="Arial" w:cs="Arial"/>
          <w:b/>
          <w:bCs/>
          <w:sz w:val="22"/>
          <w:szCs w:val="22"/>
        </w:rPr>
        <w:t>DECLARAÇÃO DE CONTRATOS FIRMADOS COM A INICIATIVA PRIVADA E/OU A ADMINISTRAÇÃO PÚBLICA</w:t>
      </w: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ind w:firstLine="1021"/>
        <w:rPr>
          <w:rFonts w:ascii="Arial" w:hAnsi="Arial" w:cs="Arial"/>
          <w:sz w:val="22"/>
          <w:szCs w:val="22"/>
        </w:rPr>
      </w:pPr>
      <w:r w:rsidRPr="00C800EA">
        <w:rPr>
          <w:rFonts w:ascii="Arial" w:hAnsi="Arial" w:cs="Arial"/>
          <w:sz w:val="22"/>
          <w:szCs w:val="22"/>
        </w:rPr>
        <w:t>Declaramos que esta empresa ______________________________________,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inscrita no CNPJ (MF) nº ____________________, inscrição estadual nº</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________________________, estabelecida no (a) __________________________ possui os seguintes contratos firmados com a iniciativa privada e administração pública:</w:t>
      </w: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Nome do Órgão/Empresa Nº/Ano do Contrato Valor total do contrato</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______________________ ______________________ ______________________</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Valor total dos Contratos ______________________</w:t>
      </w: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Local e data</w:t>
      </w:r>
    </w:p>
    <w:p w:rsidR="00652C7A" w:rsidRPr="00C800EA" w:rsidRDefault="00652C7A" w:rsidP="00652C7A">
      <w:pPr>
        <w:autoSpaceDE w:val="0"/>
        <w:autoSpaceDN w:val="0"/>
        <w:adjustRightInd w:val="0"/>
        <w:jc w:val="center"/>
        <w:rPr>
          <w:rFonts w:ascii="Arial" w:hAnsi="Arial" w:cs="Arial"/>
          <w:sz w:val="22"/>
          <w:szCs w:val="22"/>
        </w:rPr>
      </w:pPr>
      <w:r w:rsidRPr="00C800EA">
        <w:rPr>
          <w:rFonts w:ascii="Arial" w:hAnsi="Arial" w:cs="Arial"/>
          <w:sz w:val="22"/>
          <w:szCs w:val="22"/>
        </w:rPr>
        <w:t>______________________________________________</w:t>
      </w:r>
    </w:p>
    <w:p w:rsidR="00652C7A" w:rsidRPr="00C800EA" w:rsidRDefault="00652C7A" w:rsidP="00652C7A">
      <w:pPr>
        <w:autoSpaceDE w:val="0"/>
        <w:autoSpaceDN w:val="0"/>
        <w:adjustRightInd w:val="0"/>
        <w:jc w:val="center"/>
        <w:rPr>
          <w:rFonts w:ascii="Arial" w:hAnsi="Arial" w:cs="Arial"/>
          <w:sz w:val="22"/>
          <w:szCs w:val="22"/>
        </w:rPr>
      </w:pPr>
      <w:r w:rsidRPr="00C800EA">
        <w:rPr>
          <w:rFonts w:ascii="Arial" w:hAnsi="Arial" w:cs="Arial"/>
          <w:sz w:val="22"/>
          <w:szCs w:val="22"/>
        </w:rPr>
        <w:t>Assinatura e carimbo do emissor</w:t>
      </w:r>
    </w:p>
    <w:p w:rsidR="00652C7A" w:rsidRPr="00C800EA" w:rsidRDefault="00652C7A" w:rsidP="00652C7A">
      <w:pPr>
        <w:autoSpaceDE w:val="0"/>
        <w:autoSpaceDN w:val="0"/>
        <w:adjustRightInd w:val="0"/>
        <w:jc w:val="center"/>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Observações:</w:t>
      </w:r>
    </w:p>
    <w:p w:rsidR="00652C7A" w:rsidRPr="00C800EA" w:rsidRDefault="00652C7A" w:rsidP="00652C7A">
      <w:pPr>
        <w:autoSpaceDE w:val="0"/>
        <w:autoSpaceDN w:val="0"/>
        <w:adjustRightInd w:val="0"/>
        <w:rPr>
          <w:rFonts w:ascii="Arial" w:hAnsi="Arial" w:cs="Arial"/>
          <w:sz w:val="22"/>
          <w:szCs w:val="22"/>
        </w:rPr>
      </w:pPr>
      <w:r w:rsidRPr="00C800EA">
        <w:rPr>
          <w:rFonts w:ascii="Arial" w:hAnsi="Arial" w:cs="Arial"/>
          <w:sz w:val="22"/>
          <w:szCs w:val="22"/>
        </w:rPr>
        <w:t>1) Esta declaração deverá ser emitida em papel que identifique a empresa;</w:t>
      </w:r>
    </w:p>
    <w:p w:rsidR="00652C7A" w:rsidRPr="00C800EA" w:rsidRDefault="00652C7A" w:rsidP="00652C7A">
      <w:pPr>
        <w:rPr>
          <w:rFonts w:ascii="Arial" w:hAnsi="Arial" w:cs="Arial"/>
          <w:b/>
          <w:sz w:val="22"/>
          <w:szCs w:val="22"/>
        </w:rPr>
      </w:pPr>
      <w:r w:rsidRPr="00C800EA">
        <w:rPr>
          <w:rFonts w:ascii="Arial" w:hAnsi="Arial" w:cs="Arial"/>
          <w:sz w:val="22"/>
          <w:szCs w:val="22"/>
        </w:rPr>
        <w:t>2) O licitante deverá informar todos os contratos vigentes.</w:t>
      </w:r>
    </w:p>
    <w:p w:rsidR="00652C7A" w:rsidRPr="0010143B" w:rsidRDefault="00652C7A" w:rsidP="0083773C">
      <w:pPr>
        <w:jc w:val="center"/>
        <w:rPr>
          <w:rFonts w:ascii="Arial" w:hAnsi="Arial" w:cs="Arial"/>
          <w:b/>
          <w:bCs/>
          <w:sz w:val="24"/>
          <w:szCs w:val="24"/>
        </w:rPr>
      </w:pPr>
    </w:p>
    <w:p w:rsidR="00EF219F" w:rsidRPr="0010143B" w:rsidRDefault="00EF219F" w:rsidP="0083773C">
      <w:pPr>
        <w:jc w:val="center"/>
        <w:rPr>
          <w:rFonts w:ascii="Arial" w:hAnsi="Arial" w:cs="Arial"/>
          <w:b/>
          <w:bCs/>
          <w:sz w:val="24"/>
          <w:szCs w:val="24"/>
        </w:rPr>
      </w:pPr>
    </w:p>
    <w:p w:rsidR="00EF219F" w:rsidRPr="0010143B" w:rsidRDefault="00EF219F" w:rsidP="0083773C">
      <w:pPr>
        <w:jc w:val="center"/>
        <w:rPr>
          <w:rFonts w:ascii="Arial" w:hAnsi="Arial" w:cs="Arial"/>
          <w:b/>
          <w:bCs/>
          <w:sz w:val="24"/>
          <w:szCs w:val="24"/>
        </w:rPr>
      </w:pPr>
    </w:p>
    <w:p w:rsidR="00EF219F" w:rsidRPr="0010143B" w:rsidRDefault="00EF219F" w:rsidP="0083773C">
      <w:pPr>
        <w:jc w:val="center"/>
        <w:rPr>
          <w:rFonts w:ascii="Arial" w:hAnsi="Arial" w:cs="Arial"/>
          <w:b/>
          <w:bCs/>
          <w:sz w:val="24"/>
          <w:szCs w:val="24"/>
        </w:rPr>
      </w:pPr>
    </w:p>
    <w:p w:rsidR="00EF219F" w:rsidRDefault="00EF219F"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A01218" w:rsidP="00EF219F">
      <w:pPr>
        <w:ind w:left="0" w:firstLine="0"/>
        <w:rPr>
          <w:rFonts w:ascii="Arial" w:hAnsi="Arial" w:cs="Arial"/>
          <w:b/>
          <w:bCs/>
          <w:sz w:val="24"/>
          <w:szCs w:val="24"/>
        </w:rPr>
      </w:pPr>
    </w:p>
    <w:p w:rsidR="00A01218" w:rsidRDefault="00293E9D" w:rsidP="00293E9D">
      <w:pPr>
        <w:ind w:left="0" w:firstLine="0"/>
        <w:jc w:val="center"/>
        <w:rPr>
          <w:rFonts w:ascii="Arial" w:hAnsi="Arial" w:cs="Arial"/>
          <w:b/>
          <w:bCs/>
          <w:sz w:val="24"/>
          <w:szCs w:val="24"/>
        </w:rPr>
      </w:pPr>
      <w:r>
        <w:rPr>
          <w:rFonts w:ascii="Arial" w:hAnsi="Arial" w:cs="Arial"/>
          <w:b/>
          <w:bCs/>
          <w:sz w:val="24"/>
          <w:szCs w:val="24"/>
        </w:rPr>
        <w:lastRenderedPageBreak/>
        <w:t>ANEXO VII</w:t>
      </w:r>
    </w:p>
    <w:p w:rsidR="00293E9D" w:rsidRDefault="00293E9D" w:rsidP="00293E9D">
      <w:pPr>
        <w:ind w:left="0" w:firstLine="0"/>
        <w:jc w:val="center"/>
        <w:rPr>
          <w:rFonts w:ascii="Arial" w:hAnsi="Arial" w:cs="Arial"/>
          <w:b/>
          <w:bCs/>
          <w:sz w:val="24"/>
          <w:szCs w:val="24"/>
        </w:rPr>
      </w:pPr>
    </w:p>
    <w:p w:rsidR="00A01218" w:rsidRPr="00A01218" w:rsidRDefault="00A01218" w:rsidP="00A01218">
      <w:pPr>
        <w:spacing w:after="200" w:line="276" w:lineRule="auto"/>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MODELO DE INSTRUMENTO DE MEDIÇÃO DE RESULTADO (IMR)</w:t>
      </w:r>
    </w:p>
    <w:p w:rsidR="00A01218" w:rsidRPr="00A01218" w:rsidRDefault="00A01218" w:rsidP="00A01218">
      <w:pPr>
        <w:spacing w:after="200" w:line="276" w:lineRule="auto"/>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(Avaliação da qualidade dos serviços)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7087"/>
      </w:tblGrid>
      <w:tr w:rsidR="00A01218" w:rsidRPr="00A01218" w:rsidTr="00A01218">
        <w:trPr>
          <w:trHeight w:val="255"/>
        </w:trPr>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Indicador</w:t>
            </w:r>
          </w:p>
        </w:tc>
      </w:tr>
      <w:tr w:rsidR="00A01218" w:rsidRPr="00A01218" w:rsidTr="00A01218">
        <w:trPr>
          <w:trHeight w:val="240"/>
        </w:trPr>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Nº + Título do Indicador que será utilizado</w:t>
            </w:r>
          </w:p>
        </w:tc>
      </w:tr>
      <w:tr w:rsidR="00A01218" w:rsidRPr="00A01218" w:rsidTr="00A01218">
        <w:trPr>
          <w:trHeight w:val="28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Item</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center"/>
              <w:rPr>
                <w:rFonts w:ascii="Arial" w:eastAsia="Calibri" w:hAnsi="Arial" w:cs="Arial"/>
                <w:b/>
                <w:sz w:val="22"/>
                <w:szCs w:val="22"/>
                <w:lang w:eastAsia="en-US"/>
              </w:rPr>
            </w:pPr>
            <w:r w:rsidRPr="00A01218">
              <w:rPr>
                <w:rFonts w:ascii="Arial" w:eastAsia="Calibri" w:hAnsi="Arial" w:cs="Arial"/>
                <w:b/>
                <w:sz w:val="22"/>
                <w:szCs w:val="22"/>
                <w:lang w:eastAsia="en-US"/>
              </w:rPr>
              <w:t>Descrição</w:t>
            </w:r>
          </w:p>
        </w:tc>
      </w:tr>
      <w:tr w:rsidR="00A01218" w:rsidRPr="00A01218" w:rsidTr="00A01218">
        <w:trPr>
          <w:trHeight w:val="19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 xml:space="preserve">Finalidade </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1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Meta a cumprir</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18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Instrumento de medição</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5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Forma de acompanhamento</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4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Periodicidade</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2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Mecanismo de Cálculo</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16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Início da Vigência</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176"/>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Faixas de ajuste no pagamento</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30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 xml:space="preserve">Sanções </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30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A01218" w:rsidRDefault="00A01218" w:rsidP="00A01218">
            <w:pPr>
              <w:ind w:left="0" w:firstLine="0"/>
              <w:jc w:val="left"/>
              <w:rPr>
                <w:rFonts w:ascii="Arial" w:eastAsia="Calibri" w:hAnsi="Arial" w:cs="Arial"/>
                <w:b/>
                <w:sz w:val="22"/>
                <w:szCs w:val="22"/>
                <w:lang w:eastAsia="en-US"/>
              </w:rPr>
            </w:pPr>
            <w:r w:rsidRPr="00A01218">
              <w:rPr>
                <w:rFonts w:ascii="Arial" w:eastAsia="Calibri" w:hAnsi="Arial" w:cs="Arial"/>
                <w:b/>
                <w:sz w:val="22"/>
                <w:szCs w:val="22"/>
                <w:lang w:eastAsia="en-US"/>
              </w:rPr>
              <w:t>Observações</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A01218" w:rsidRDefault="00A01218" w:rsidP="00A01218">
            <w:pPr>
              <w:ind w:left="0" w:firstLine="0"/>
              <w:jc w:val="left"/>
              <w:rPr>
                <w:rFonts w:ascii="Arial" w:eastAsia="Calibri" w:hAnsi="Arial" w:cs="Arial"/>
                <w:sz w:val="22"/>
                <w:szCs w:val="22"/>
                <w:lang w:eastAsia="en-US"/>
              </w:rPr>
            </w:pPr>
          </w:p>
        </w:tc>
      </w:tr>
      <w:tr w:rsidR="00A01218" w:rsidRPr="00A01218" w:rsidTr="00A01218">
        <w:trPr>
          <w:trHeight w:val="240"/>
        </w:trPr>
        <w:tc>
          <w:tcPr>
            <w:tcW w:w="9639" w:type="dxa"/>
            <w:gridSpan w:val="2"/>
            <w:tcBorders>
              <w:top w:val="single" w:sz="4" w:space="0" w:color="auto"/>
              <w:left w:val="single" w:sz="4" w:space="0" w:color="auto"/>
              <w:bottom w:val="single" w:sz="4" w:space="0" w:color="auto"/>
              <w:right w:val="single" w:sz="4" w:space="0" w:color="auto"/>
            </w:tcBorders>
          </w:tcPr>
          <w:p w:rsidR="00A01218" w:rsidRPr="00A01218" w:rsidRDefault="00A01218" w:rsidP="00A01218">
            <w:pPr>
              <w:ind w:left="0" w:firstLine="0"/>
              <w:jc w:val="center"/>
              <w:rPr>
                <w:rFonts w:ascii="Arial" w:eastAsia="Calibri" w:hAnsi="Arial" w:cs="Arial"/>
                <w:b/>
                <w:sz w:val="22"/>
                <w:szCs w:val="22"/>
                <w:lang w:eastAsia="en-US"/>
              </w:rPr>
            </w:pPr>
          </w:p>
        </w:tc>
      </w:tr>
    </w:tbl>
    <w:p w:rsidR="00A01218" w:rsidRPr="00A01218" w:rsidRDefault="00A01218" w:rsidP="00A01218">
      <w:pPr>
        <w:spacing w:after="160" w:line="256" w:lineRule="auto"/>
        <w:ind w:left="0" w:firstLine="0"/>
        <w:jc w:val="left"/>
        <w:rPr>
          <w:rFonts w:ascii="Arial" w:eastAsia="Calibri" w:hAnsi="Arial" w:cs="Arial"/>
          <w:sz w:val="22"/>
          <w:szCs w:val="22"/>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2"/>
        <w:gridCol w:w="7087"/>
      </w:tblGrid>
      <w:tr w:rsidR="00A01218" w:rsidRPr="00A01218" w:rsidTr="00A01218">
        <w:trPr>
          <w:trHeight w:val="255"/>
        </w:trPr>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center"/>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Exemplo de Indicador</w:t>
            </w:r>
          </w:p>
        </w:tc>
      </w:tr>
      <w:tr w:rsidR="00A01218" w:rsidRPr="00A01218" w:rsidTr="00A01218">
        <w:trPr>
          <w:trHeight w:val="240"/>
        </w:trPr>
        <w:tc>
          <w:tcPr>
            <w:tcW w:w="9639" w:type="dxa"/>
            <w:gridSpan w:val="2"/>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Nº 01 Prazo de atendimento de demandas (OS)</w:t>
            </w:r>
          </w:p>
        </w:tc>
      </w:tr>
      <w:tr w:rsidR="00A01218" w:rsidRPr="00A01218" w:rsidTr="00A01218">
        <w:trPr>
          <w:trHeight w:val="28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center"/>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Item</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center"/>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Descrição</w:t>
            </w:r>
          </w:p>
        </w:tc>
      </w:tr>
      <w:tr w:rsidR="00A01218" w:rsidRPr="00A01218" w:rsidTr="00A01218">
        <w:trPr>
          <w:trHeight w:val="19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 xml:space="preserve">Finalidade </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Garantir um atendimento célere às demandas do órgão</w:t>
            </w:r>
          </w:p>
        </w:tc>
      </w:tr>
      <w:tr w:rsidR="00A01218" w:rsidRPr="00A01218" w:rsidTr="00A01218">
        <w:trPr>
          <w:trHeight w:val="21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Meta a cumprir</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24h</w:t>
            </w:r>
          </w:p>
        </w:tc>
      </w:tr>
      <w:tr w:rsidR="00A01218" w:rsidRPr="00A01218" w:rsidTr="00A01218">
        <w:trPr>
          <w:trHeight w:val="18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Instrumento de medição</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Sistema informatizado de solicitação de serviços – Ordem de Serviço (OS) eletrônica</w:t>
            </w:r>
          </w:p>
        </w:tc>
      </w:tr>
      <w:tr w:rsidR="00A01218" w:rsidRPr="00A01218" w:rsidTr="00A01218">
        <w:trPr>
          <w:trHeight w:val="25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Forma de acompanhamento</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Pelo sistema</w:t>
            </w:r>
          </w:p>
        </w:tc>
      </w:tr>
      <w:tr w:rsidR="00A01218" w:rsidRPr="00A01218" w:rsidTr="00A01218">
        <w:trPr>
          <w:trHeight w:val="24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Periodicidade</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Mensal</w:t>
            </w:r>
          </w:p>
        </w:tc>
      </w:tr>
      <w:tr w:rsidR="00A01218" w:rsidRPr="00A01218" w:rsidTr="00A01218">
        <w:trPr>
          <w:trHeight w:val="22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Mecanismo de Cálculo</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Cada OS será verificada e valorada individualmente. N° de horas no atendimento/ 24h = X</w:t>
            </w:r>
          </w:p>
        </w:tc>
      </w:tr>
      <w:tr w:rsidR="00A01218" w:rsidRPr="00A01218" w:rsidTr="00A01218">
        <w:trPr>
          <w:trHeight w:val="165"/>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Início da Vigência</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Data da assinatura do contrato</w:t>
            </w:r>
          </w:p>
        </w:tc>
      </w:tr>
      <w:tr w:rsidR="00A01218" w:rsidRPr="00A01218" w:rsidTr="00A01218">
        <w:trPr>
          <w:trHeight w:val="176"/>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Faixas de ajuste no pagamento</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X até 1 – 100% do valor da OS</w:t>
            </w:r>
          </w:p>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De 1 a 1,5 – 90% do valor da OS</w:t>
            </w:r>
          </w:p>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De 1,5 a 2 – 80% do valor da OS</w:t>
            </w:r>
          </w:p>
        </w:tc>
      </w:tr>
      <w:tr w:rsidR="00A01218" w:rsidRPr="00A01218" w:rsidTr="00A01218">
        <w:trPr>
          <w:trHeight w:val="30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 xml:space="preserve">Sanções </w:t>
            </w:r>
          </w:p>
        </w:tc>
        <w:tc>
          <w:tcPr>
            <w:tcW w:w="7087"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20% das OS acima de 2 – multa de XX</w:t>
            </w:r>
          </w:p>
          <w:p w:rsidR="00A01218" w:rsidRPr="00D15501" w:rsidRDefault="00A01218" w:rsidP="00A01218">
            <w:pPr>
              <w:ind w:left="0" w:firstLine="0"/>
              <w:jc w:val="left"/>
              <w:rPr>
                <w:rFonts w:ascii="Arial" w:eastAsia="Calibri" w:hAnsi="Arial" w:cs="Arial"/>
                <w:color w:val="000000"/>
                <w:sz w:val="22"/>
                <w:szCs w:val="22"/>
                <w:lang w:eastAsia="en-US"/>
              </w:rPr>
            </w:pPr>
            <w:r w:rsidRPr="00D15501">
              <w:rPr>
                <w:rFonts w:ascii="Arial" w:eastAsia="Calibri" w:hAnsi="Arial" w:cs="Arial"/>
                <w:color w:val="000000"/>
                <w:sz w:val="22"/>
                <w:szCs w:val="22"/>
                <w:lang w:eastAsia="en-US"/>
              </w:rPr>
              <w:t>30% das OS acima de 2 – multa de XX + rescisão contratual</w:t>
            </w:r>
          </w:p>
        </w:tc>
      </w:tr>
      <w:tr w:rsidR="00A01218" w:rsidRPr="00A01218" w:rsidTr="00A01218">
        <w:trPr>
          <w:trHeight w:val="300"/>
        </w:trPr>
        <w:tc>
          <w:tcPr>
            <w:tcW w:w="2552" w:type="dxa"/>
            <w:tcBorders>
              <w:top w:val="single" w:sz="4" w:space="0" w:color="auto"/>
              <w:left w:val="single" w:sz="4" w:space="0" w:color="auto"/>
              <w:bottom w:val="single" w:sz="4" w:space="0" w:color="auto"/>
              <w:right w:val="single" w:sz="4" w:space="0" w:color="auto"/>
            </w:tcBorders>
            <w:vAlign w:val="center"/>
            <w:hideMark/>
          </w:tcPr>
          <w:p w:rsidR="00A01218" w:rsidRPr="00D15501" w:rsidRDefault="00A01218" w:rsidP="00A01218">
            <w:pPr>
              <w:ind w:left="0" w:firstLine="0"/>
              <w:jc w:val="left"/>
              <w:rPr>
                <w:rFonts w:ascii="Arial" w:eastAsia="Calibri" w:hAnsi="Arial" w:cs="Arial"/>
                <w:b/>
                <w:color w:val="000000"/>
                <w:sz w:val="22"/>
                <w:szCs w:val="22"/>
                <w:lang w:eastAsia="en-US"/>
              </w:rPr>
            </w:pPr>
            <w:r w:rsidRPr="00D15501">
              <w:rPr>
                <w:rFonts w:ascii="Arial" w:eastAsia="Calibri" w:hAnsi="Arial" w:cs="Arial"/>
                <w:b/>
                <w:color w:val="000000"/>
                <w:sz w:val="22"/>
                <w:szCs w:val="22"/>
                <w:lang w:eastAsia="en-US"/>
              </w:rPr>
              <w:t>Observações</w:t>
            </w:r>
          </w:p>
        </w:tc>
        <w:tc>
          <w:tcPr>
            <w:tcW w:w="7087" w:type="dxa"/>
            <w:tcBorders>
              <w:top w:val="single" w:sz="4" w:space="0" w:color="auto"/>
              <w:left w:val="single" w:sz="4" w:space="0" w:color="auto"/>
              <w:bottom w:val="single" w:sz="4" w:space="0" w:color="auto"/>
              <w:right w:val="single" w:sz="4" w:space="0" w:color="auto"/>
            </w:tcBorders>
            <w:vAlign w:val="center"/>
          </w:tcPr>
          <w:p w:rsidR="00A01218" w:rsidRPr="00D15501" w:rsidRDefault="00A01218" w:rsidP="00A01218">
            <w:pPr>
              <w:ind w:left="0" w:firstLine="0"/>
              <w:jc w:val="left"/>
              <w:rPr>
                <w:rFonts w:ascii="Arial" w:eastAsia="Calibri" w:hAnsi="Arial" w:cs="Arial"/>
                <w:color w:val="000000"/>
                <w:sz w:val="22"/>
                <w:szCs w:val="22"/>
                <w:lang w:eastAsia="en-US"/>
              </w:rPr>
            </w:pPr>
          </w:p>
        </w:tc>
      </w:tr>
      <w:tr w:rsidR="00A01218" w:rsidRPr="00A01218" w:rsidTr="00A01218">
        <w:trPr>
          <w:trHeight w:val="240"/>
        </w:trPr>
        <w:tc>
          <w:tcPr>
            <w:tcW w:w="9639" w:type="dxa"/>
            <w:gridSpan w:val="2"/>
            <w:tcBorders>
              <w:top w:val="single" w:sz="4" w:space="0" w:color="auto"/>
              <w:left w:val="single" w:sz="4" w:space="0" w:color="auto"/>
              <w:bottom w:val="single" w:sz="4" w:space="0" w:color="auto"/>
              <w:right w:val="single" w:sz="4" w:space="0" w:color="auto"/>
            </w:tcBorders>
            <w:hideMark/>
          </w:tcPr>
          <w:p w:rsidR="00A01218" w:rsidRPr="00A01218" w:rsidRDefault="00A01218" w:rsidP="00A01218">
            <w:pPr>
              <w:ind w:left="0" w:firstLine="0"/>
              <w:jc w:val="center"/>
              <w:rPr>
                <w:rFonts w:ascii="Arial" w:eastAsia="Calibri" w:hAnsi="Arial" w:cs="Arial"/>
                <w:b/>
                <w:color w:val="FF0000"/>
                <w:sz w:val="22"/>
                <w:szCs w:val="22"/>
                <w:lang w:eastAsia="en-US"/>
              </w:rPr>
            </w:pPr>
          </w:p>
        </w:tc>
      </w:tr>
    </w:tbl>
    <w:p w:rsidR="00A01218" w:rsidRPr="00A01218" w:rsidRDefault="00A01218" w:rsidP="00A01218">
      <w:pPr>
        <w:spacing w:after="160"/>
        <w:ind w:left="0" w:firstLine="0"/>
        <w:jc w:val="left"/>
        <w:rPr>
          <w:rFonts w:ascii="Arial" w:eastAsia="Calibri" w:hAnsi="Arial" w:cs="Arial"/>
          <w:lang w:eastAsia="en-US"/>
        </w:rPr>
      </w:pPr>
      <w:r w:rsidRPr="00A01218">
        <w:rPr>
          <w:rFonts w:ascii="Arial" w:eastAsia="Calibri" w:hAnsi="Arial" w:cs="Arial"/>
          <w:lang w:eastAsia="en-US"/>
        </w:rPr>
        <w:t>“Antigo” Acordo de Níveis de Serviço (ANS)</w:t>
      </w:r>
    </w:p>
    <w:p w:rsidR="00A01218" w:rsidRDefault="00A01218" w:rsidP="00EF219F">
      <w:pPr>
        <w:ind w:left="0" w:firstLine="0"/>
        <w:rPr>
          <w:rFonts w:ascii="Arial" w:hAnsi="Arial" w:cs="Arial"/>
          <w:b/>
          <w:bCs/>
          <w:sz w:val="24"/>
          <w:szCs w:val="24"/>
        </w:rPr>
      </w:pPr>
    </w:p>
    <w:p w:rsidR="00EC7A10" w:rsidRDefault="00EC7A10" w:rsidP="00EF219F">
      <w:pPr>
        <w:ind w:left="0" w:firstLine="0"/>
        <w:rPr>
          <w:rFonts w:ascii="Arial" w:hAnsi="Arial" w:cs="Arial"/>
          <w:b/>
          <w:bCs/>
          <w:sz w:val="24"/>
          <w:szCs w:val="24"/>
        </w:rPr>
      </w:pPr>
    </w:p>
    <w:p w:rsidR="00212616" w:rsidRDefault="00212616" w:rsidP="00EF219F">
      <w:pPr>
        <w:ind w:left="0" w:firstLine="0"/>
        <w:rPr>
          <w:rFonts w:ascii="Arial" w:hAnsi="Arial" w:cs="Arial"/>
          <w:b/>
          <w:bCs/>
          <w:sz w:val="24"/>
          <w:szCs w:val="24"/>
        </w:rPr>
      </w:pPr>
    </w:p>
    <w:p w:rsidR="00212616" w:rsidRDefault="00212616" w:rsidP="00EF219F">
      <w:pPr>
        <w:ind w:left="0" w:firstLine="0"/>
        <w:rPr>
          <w:rFonts w:ascii="Arial" w:hAnsi="Arial" w:cs="Arial"/>
          <w:b/>
          <w:bCs/>
          <w:sz w:val="24"/>
          <w:szCs w:val="24"/>
        </w:rPr>
      </w:pPr>
    </w:p>
    <w:p w:rsidR="00212616" w:rsidRDefault="00212616" w:rsidP="00EF219F">
      <w:pPr>
        <w:ind w:left="0" w:firstLine="0"/>
        <w:rPr>
          <w:rFonts w:ascii="Arial" w:hAnsi="Arial" w:cs="Arial"/>
          <w:b/>
          <w:bCs/>
          <w:sz w:val="24"/>
          <w:szCs w:val="24"/>
        </w:rPr>
      </w:pPr>
    </w:p>
    <w:p w:rsidR="00EC7A10" w:rsidRDefault="00EC7A10" w:rsidP="00EF219F">
      <w:pPr>
        <w:ind w:left="0" w:firstLine="0"/>
        <w:rPr>
          <w:rFonts w:ascii="Arial" w:hAnsi="Arial" w:cs="Arial"/>
          <w:b/>
          <w:bCs/>
          <w:sz w:val="24"/>
          <w:szCs w:val="24"/>
        </w:rPr>
      </w:pPr>
    </w:p>
    <w:p w:rsidR="00EC7A10" w:rsidRDefault="00EC7A10" w:rsidP="00EF219F">
      <w:pPr>
        <w:ind w:left="0" w:firstLine="0"/>
        <w:rPr>
          <w:rFonts w:ascii="Arial" w:hAnsi="Arial" w:cs="Arial"/>
          <w:b/>
          <w:bCs/>
          <w:sz w:val="24"/>
          <w:szCs w:val="24"/>
        </w:rPr>
      </w:pPr>
    </w:p>
    <w:p w:rsidR="00C26535" w:rsidRDefault="00BF0E27" w:rsidP="00C26535">
      <w:pPr>
        <w:ind w:left="0" w:firstLine="0"/>
        <w:jc w:val="center"/>
        <w:rPr>
          <w:rFonts w:ascii="Arial" w:hAnsi="Arial" w:cs="Arial"/>
          <w:b/>
          <w:bCs/>
          <w:sz w:val="24"/>
          <w:szCs w:val="24"/>
        </w:rPr>
      </w:pPr>
      <w:r>
        <w:rPr>
          <w:rFonts w:ascii="Arial" w:hAnsi="Arial" w:cs="Arial"/>
          <w:b/>
          <w:bCs/>
          <w:sz w:val="24"/>
          <w:szCs w:val="24"/>
        </w:rPr>
        <w:t xml:space="preserve">ANEXO </w:t>
      </w:r>
      <w:r w:rsidR="00C26535" w:rsidRPr="00C26535">
        <w:rPr>
          <w:rFonts w:ascii="Arial" w:hAnsi="Arial" w:cs="Arial"/>
          <w:b/>
          <w:bCs/>
          <w:sz w:val="24"/>
          <w:szCs w:val="24"/>
        </w:rPr>
        <w:t>V</w:t>
      </w:r>
      <w:r>
        <w:rPr>
          <w:rFonts w:ascii="Arial" w:hAnsi="Arial" w:cs="Arial"/>
          <w:b/>
          <w:bCs/>
          <w:sz w:val="24"/>
          <w:szCs w:val="24"/>
        </w:rPr>
        <w:t>III</w:t>
      </w:r>
    </w:p>
    <w:p w:rsidR="00C26535" w:rsidRPr="00C26535" w:rsidRDefault="00C26535" w:rsidP="00C26535">
      <w:pPr>
        <w:ind w:left="0" w:firstLine="0"/>
        <w:jc w:val="center"/>
        <w:rPr>
          <w:rFonts w:ascii="Arial" w:hAnsi="Arial" w:cs="Arial"/>
          <w:b/>
          <w:bCs/>
          <w:sz w:val="24"/>
          <w:szCs w:val="24"/>
        </w:rPr>
      </w:pPr>
    </w:p>
    <w:p w:rsidR="00EC7A10" w:rsidRDefault="00C26535" w:rsidP="00C26535">
      <w:pPr>
        <w:ind w:left="0" w:firstLine="0"/>
        <w:jc w:val="center"/>
        <w:rPr>
          <w:rFonts w:ascii="Arial" w:hAnsi="Arial" w:cs="Arial"/>
          <w:b/>
          <w:bCs/>
          <w:sz w:val="24"/>
          <w:szCs w:val="24"/>
        </w:rPr>
      </w:pPr>
      <w:r w:rsidRPr="00C26535">
        <w:rPr>
          <w:rFonts w:ascii="Arial" w:hAnsi="Arial" w:cs="Arial"/>
          <w:b/>
          <w:bCs/>
          <w:sz w:val="24"/>
          <w:szCs w:val="24"/>
        </w:rPr>
        <w:t>TERMO DE OBSERVÂNCIA AO CÓDIGO DE CONDUTA ÉTICA E INTEGRIDADE DA CODEVASF</w:t>
      </w:r>
    </w:p>
    <w:p w:rsidR="00EC7A10" w:rsidRDefault="00EC7A10" w:rsidP="00EF219F">
      <w:pPr>
        <w:ind w:left="0" w:firstLine="0"/>
        <w:rPr>
          <w:rFonts w:ascii="Arial" w:hAnsi="Arial" w:cs="Arial"/>
          <w:b/>
          <w:bCs/>
          <w:sz w:val="24"/>
          <w:szCs w:val="24"/>
        </w:rPr>
      </w:pPr>
    </w:p>
    <w:p w:rsidR="00C26535" w:rsidRPr="00C26535" w:rsidRDefault="00C26535" w:rsidP="00C26535">
      <w:pPr>
        <w:spacing w:line="276" w:lineRule="auto"/>
        <w:ind w:left="0" w:firstLine="0"/>
        <w:jc w:val="left"/>
        <w:rPr>
          <w:rFonts w:ascii="Arial" w:hAnsi="Arial" w:cs="Arial"/>
          <w:b/>
          <w:bCs/>
          <w:sz w:val="22"/>
          <w:szCs w:val="22"/>
        </w:rPr>
      </w:pPr>
    </w:p>
    <w:p w:rsidR="00C26535" w:rsidRDefault="00C26535" w:rsidP="00C26535">
      <w:pPr>
        <w:spacing w:line="360" w:lineRule="auto"/>
        <w:ind w:left="0" w:firstLine="0"/>
        <w:jc w:val="left"/>
        <w:rPr>
          <w:rFonts w:ascii="Arial" w:hAnsi="Arial" w:cs="Arial"/>
          <w:b/>
          <w:bCs/>
          <w:sz w:val="22"/>
          <w:szCs w:val="22"/>
        </w:rPr>
      </w:pPr>
      <w:r w:rsidRPr="00C26535">
        <w:rPr>
          <w:rFonts w:ascii="Arial" w:hAnsi="Arial" w:cs="Arial"/>
          <w:b/>
          <w:bCs/>
          <w:sz w:val="22"/>
          <w:szCs w:val="22"/>
        </w:rPr>
        <w:t>Nº do Instrumento:</w:t>
      </w:r>
      <w:r w:rsidRPr="00C26535">
        <w:rPr>
          <w:rFonts w:ascii="Arial" w:hAnsi="Arial" w:cs="Arial"/>
          <w:b/>
          <w:bCs/>
          <w:sz w:val="22"/>
          <w:szCs w:val="22"/>
        </w:rPr>
        <w:tab/>
      </w:r>
      <w:r>
        <w:rPr>
          <w:rFonts w:ascii="Arial" w:hAnsi="Arial" w:cs="Arial"/>
          <w:b/>
          <w:bCs/>
          <w:sz w:val="22"/>
          <w:szCs w:val="22"/>
        </w:rPr>
        <w:tab/>
      </w:r>
      <w:r w:rsidRPr="00C26535">
        <w:rPr>
          <w:rFonts w:ascii="Arial" w:hAnsi="Arial" w:cs="Arial"/>
          <w:bCs/>
          <w:sz w:val="22"/>
          <w:szCs w:val="22"/>
        </w:rPr>
        <w:t>(Informar contrato, convênio ou instrumento congênere)</w:t>
      </w:r>
    </w:p>
    <w:p w:rsidR="00C26535" w:rsidRDefault="00C26535" w:rsidP="00C26535">
      <w:pPr>
        <w:spacing w:line="360" w:lineRule="auto"/>
        <w:ind w:left="0" w:firstLine="0"/>
        <w:jc w:val="left"/>
        <w:rPr>
          <w:rFonts w:ascii="Arial" w:hAnsi="Arial" w:cs="Arial"/>
          <w:b/>
          <w:bCs/>
          <w:sz w:val="22"/>
          <w:szCs w:val="22"/>
        </w:rPr>
      </w:pPr>
      <w:r>
        <w:rPr>
          <w:rFonts w:ascii="Arial" w:hAnsi="Arial" w:cs="Arial"/>
          <w:b/>
          <w:bCs/>
          <w:sz w:val="22"/>
          <w:szCs w:val="22"/>
        </w:rPr>
        <w:t>Período de Vigência do Instrumento:</w:t>
      </w:r>
      <w:r>
        <w:rPr>
          <w:rFonts w:ascii="Arial" w:hAnsi="Arial" w:cs="Arial"/>
          <w:b/>
          <w:bCs/>
          <w:sz w:val="22"/>
          <w:szCs w:val="22"/>
        </w:rPr>
        <w:tab/>
      </w:r>
      <w:r>
        <w:rPr>
          <w:rFonts w:ascii="Arial" w:hAnsi="Arial" w:cs="Arial"/>
          <w:b/>
          <w:bCs/>
          <w:sz w:val="22"/>
          <w:szCs w:val="22"/>
        </w:rPr>
        <w:tab/>
      </w:r>
      <w:r w:rsidRPr="00C26535">
        <w:rPr>
          <w:rFonts w:ascii="Arial" w:hAnsi="Arial" w:cs="Arial"/>
          <w:bCs/>
          <w:sz w:val="22"/>
          <w:szCs w:val="22"/>
        </w:rPr>
        <w:t>(Informar Período)</w:t>
      </w:r>
    </w:p>
    <w:p w:rsidR="00C26535" w:rsidRPr="00C26535" w:rsidRDefault="00C26535" w:rsidP="00C26535">
      <w:pPr>
        <w:spacing w:line="360" w:lineRule="auto"/>
        <w:ind w:left="0" w:firstLine="0"/>
        <w:jc w:val="left"/>
        <w:rPr>
          <w:rFonts w:ascii="Arial" w:hAnsi="Arial" w:cs="Arial"/>
          <w:b/>
          <w:bCs/>
          <w:sz w:val="22"/>
          <w:szCs w:val="22"/>
        </w:rPr>
      </w:pPr>
      <w:r>
        <w:rPr>
          <w:rFonts w:ascii="Arial" w:hAnsi="Arial" w:cs="Arial"/>
          <w:b/>
          <w:bCs/>
          <w:sz w:val="22"/>
          <w:szCs w:val="22"/>
        </w:rPr>
        <w:t>Finalidade do Instrumento:</w:t>
      </w:r>
      <w:r>
        <w:rPr>
          <w:rFonts w:ascii="Arial" w:hAnsi="Arial" w:cs="Arial"/>
          <w:b/>
          <w:bCs/>
          <w:sz w:val="22"/>
          <w:szCs w:val="22"/>
        </w:rPr>
        <w:tab/>
      </w:r>
      <w:r>
        <w:rPr>
          <w:rFonts w:ascii="Arial" w:hAnsi="Arial" w:cs="Arial"/>
          <w:b/>
          <w:bCs/>
          <w:sz w:val="22"/>
          <w:szCs w:val="22"/>
        </w:rPr>
        <w:tab/>
      </w:r>
      <w:r w:rsidRPr="00C26535">
        <w:rPr>
          <w:rFonts w:ascii="Arial" w:hAnsi="Arial" w:cs="Arial"/>
          <w:bCs/>
          <w:sz w:val="22"/>
          <w:szCs w:val="22"/>
        </w:rPr>
        <w:t>(Informar Finalidade)</w:t>
      </w:r>
    </w:p>
    <w:p w:rsidR="000462FD" w:rsidRPr="00C530B8" w:rsidRDefault="000462FD" w:rsidP="00C26535">
      <w:pPr>
        <w:spacing w:before="120" w:after="120" w:line="276" w:lineRule="auto"/>
        <w:ind w:left="567" w:firstLine="1134"/>
        <w:rPr>
          <w:rFonts w:ascii="Arial" w:hAnsi="Arial" w:cs="Arial"/>
        </w:rPr>
      </w:pPr>
      <w:r w:rsidRPr="00C530B8">
        <w:rPr>
          <w:rFonts w:ascii="Arial" w:hAnsi="Arial" w:cs="Arial"/>
        </w:rPr>
        <w:t xml:space="preserve">A pessoa física/jurídica </w:t>
      </w:r>
      <w:r w:rsidR="004E026A" w:rsidRPr="00C530B8">
        <w:rPr>
          <w:rFonts w:ascii="Arial" w:hAnsi="Arial" w:cs="Arial"/>
        </w:rPr>
        <w:fldChar w:fldCharType="begin">
          <w:ffData>
            <w:name w:val="Texto6"/>
            <w:enabled/>
            <w:calcOnExit w:val="0"/>
            <w:textInput/>
          </w:ffData>
        </w:fldChar>
      </w:r>
      <w:bookmarkStart w:id="2" w:name="Texto6"/>
      <w:r w:rsidRPr="00C530B8">
        <w:rPr>
          <w:rFonts w:ascii="Arial" w:hAnsi="Arial" w:cs="Arial"/>
        </w:rPr>
        <w:instrText xml:space="preserve"> FORMTEXT </w:instrText>
      </w:r>
      <w:r w:rsidR="004E026A" w:rsidRPr="00C530B8">
        <w:rPr>
          <w:rFonts w:ascii="Arial" w:hAnsi="Arial" w:cs="Arial"/>
        </w:rPr>
      </w:r>
      <w:r w:rsidR="004E026A" w:rsidRPr="00C530B8">
        <w:rPr>
          <w:rFonts w:ascii="Arial" w:hAnsi="Arial" w:cs="Arial"/>
        </w:rPr>
        <w:fldChar w:fldCharType="separate"/>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004E026A" w:rsidRPr="00C530B8">
        <w:rPr>
          <w:rFonts w:ascii="Arial" w:hAnsi="Arial" w:cs="Arial"/>
        </w:rPr>
        <w:fldChar w:fldCharType="end"/>
      </w:r>
      <w:bookmarkEnd w:id="2"/>
      <w:r w:rsidRPr="00C530B8">
        <w:rPr>
          <w:rFonts w:ascii="Arial" w:hAnsi="Arial" w:cs="Arial"/>
        </w:rPr>
        <w:t xml:space="preserve">, CPF/CNPJ nº </w:t>
      </w:r>
      <w:r w:rsidR="004E026A" w:rsidRPr="00C530B8">
        <w:rPr>
          <w:rFonts w:ascii="Arial" w:hAnsi="Arial" w:cs="Arial"/>
        </w:rPr>
        <w:fldChar w:fldCharType="begin">
          <w:ffData>
            <w:name w:val="Texto7"/>
            <w:enabled/>
            <w:calcOnExit w:val="0"/>
            <w:textInput/>
          </w:ffData>
        </w:fldChar>
      </w:r>
      <w:bookmarkStart w:id="3" w:name="Texto7"/>
      <w:r w:rsidRPr="00C530B8">
        <w:rPr>
          <w:rFonts w:ascii="Arial" w:hAnsi="Arial" w:cs="Arial"/>
        </w:rPr>
        <w:instrText xml:space="preserve"> FORMTEXT </w:instrText>
      </w:r>
      <w:r w:rsidR="004E026A" w:rsidRPr="00C530B8">
        <w:rPr>
          <w:rFonts w:ascii="Arial" w:hAnsi="Arial" w:cs="Arial"/>
        </w:rPr>
      </w:r>
      <w:r w:rsidR="004E026A" w:rsidRPr="00C530B8">
        <w:rPr>
          <w:rFonts w:ascii="Arial" w:hAnsi="Arial" w:cs="Arial"/>
        </w:rPr>
        <w:fldChar w:fldCharType="separate"/>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Pr="00C530B8">
        <w:rPr>
          <w:rFonts w:ascii="Arial" w:hAnsi="Arial" w:cs="Arial"/>
          <w:noProof/>
        </w:rPr>
        <w:t> </w:t>
      </w:r>
      <w:r w:rsidR="004E026A" w:rsidRPr="00C530B8">
        <w:rPr>
          <w:rFonts w:ascii="Arial" w:hAnsi="Arial" w:cs="Arial"/>
        </w:rPr>
        <w:fldChar w:fldCharType="end"/>
      </w:r>
      <w:bookmarkEnd w:id="3"/>
      <w:r w:rsidRPr="00C530B8">
        <w:rPr>
          <w:rFonts w:ascii="Arial" w:hAnsi="Arial" w:cs="Arial"/>
        </w:rPr>
        <w:t xml:space="preserve"> ,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w:t>
      </w:r>
    </w:p>
    <w:p w:rsidR="000462FD" w:rsidRPr="00C530B8" w:rsidRDefault="000462FD" w:rsidP="00C26535">
      <w:pPr>
        <w:tabs>
          <w:tab w:val="left" w:pos="0"/>
        </w:tabs>
        <w:spacing w:before="120" w:after="120" w:line="276" w:lineRule="auto"/>
        <w:ind w:left="567" w:firstLine="1134"/>
        <w:rPr>
          <w:rFonts w:ascii="Arial" w:hAnsi="Arial" w:cs="Arial"/>
        </w:rPr>
      </w:pPr>
      <w:r w:rsidRPr="00C530B8">
        <w:rPr>
          <w:rFonts w:ascii="Arial" w:hAnsi="Arial" w:cs="Arial"/>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0462FD" w:rsidRPr="00C530B8" w:rsidRDefault="000462FD" w:rsidP="00C26535">
      <w:pPr>
        <w:spacing w:before="120" w:after="120" w:line="276" w:lineRule="auto"/>
        <w:ind w:left="567" w:firstLine="1134"/>
        <w:rPr>
          <w:rFonts w:ascii="Arial" w:hAnsi="Arial" w:cs="Arial"/>
        </w:rPr>
      </w:pPr>
      <w:r w:rsidRPr="00C530B8">
        <w:rPr>
          <w:rFonts w:ascii="Arial" w:hAnsi="Arial" w:cs="Arial"/>
        </w:rPr>
        <w:t>Assumo, também, a responsabilidade de denunciar à Ouvidoria e/ou Comissão de Ética da Codevasf sobre qualquer comportamento ou situação que esteja em desacordo com as disposições do Código de Conduta Ética e Integridade da Codevasf, por meio dos seguintes canais:</w:t>
      </w:r>
    </w:p>
    <w:p w:rsidR="000462FD" w:rsidRPr="00C530B8" w:rsidRDefault="000462FD" w:rsidP="00F56C33">
      <w:pPr>
        <w:pStyle w:val="PargrafodaLista"/>
        <w:numPr>
          <w:ilvl w:val="0"/>
          <w:numId w:val="19"/>
        </w:numPr>
        <w:spacing w:before="120" w:after="120" w:line="276" w:lineRule="auto"/>
        <w:ind w:left="567" w:firstLine="1134"/>
        <w:contextualSpacing/>
        <w:rPr>
          <w:rFonts w:ascii="Arial" w:hAnsi="Arial" w:cs="Arial"/>
        </w:rPr>
      </w:pPr>
      <w:r w:rsidRPr="00C530B8">
        <w:rPr>
          <w:rFonts w:ascii="Arial" w:hAnsi="Arial" w:cs="Arial"/>
        </w:rPr>
        <w:t xml:space="preserve">Ouvidoria da Codevasf: </w:t>
      </w:r>
      <w:hyperlink r:id="rId19" w:history="1">
        <w:r w:rsidRPr="00C530B8">
          <w:rPr>
            <w:rStyle w:val="Hyperlink"/>
            <w:rFonts w:ascii="Arial" w:hAnsi="Arial" w:cs="Arial"/>
          </w:rPr>
          <w:t>https://sistema.ouvidorias.gov.br</w:t>
        </w:r>
      </w:hyperlink>
    </w:p>
    <w:p w:rsidR="000462FD" w:rsidRPr="00C530B8" w:rsidRDefault="000462FD" w:rsidP="00F56C33">
      <w:pPr>
        <w:pStyle w:val="PargrafodaLista"/>
        <w:numPr>
          <w:ilvl w:val="0"/>
          <w:numId w:val="19"/>
        </w:numPr>
        <w:tabs>
          <w:tab w:val="left" w:pos="0"/>
          <w:tab w:val="left" w:pos="1134"/>
        </w:tabs>
        <w:spacing w:before="120" w:after="120" w:line="276" w:lineRule="auto"/>
        <w:ind w:left="567" w:firstLine="1134"/>
        <w:contextualSpacing/>
        <w:rPr>
          <w:rFonts w:ascii="Arial" w:hAnsi="Arial" w:cs="Arial"/>
        </w:rPr>
      </w:pPr>
      <w:r w:rsidRPr="00C530B8">
        <w:rPr>
          <w:rFonts w:ascii="Arial" w:hAnsi="Arial" w:cs="Arial"/>
        </w:rPr>
        <w:t xml:space="preserve">Comissão de Ética da Codevasf: </w:t>
      </w:r>
      <w:hyperlink r:id="rId20" w:history="1">
        <w:r w:rsidRPr="00C530B8">
          <w:rPr>
            <w:rStyle w:val="Hyperlink"/>
            <w:rFonts w:ascii="Arial" w:hAnsi="Arial" w:cs="Arial"/>
          </w:rPr>
          <w:t>etica@codevasf.gov.br</w:t>
        </w:r>
      </w:hyperlink>
      <w:r w:rsidRPr="00C530B8">
        <w:rPr>
          <w:rFonts w:ascii="Arial" w:hAnsi="Arial" w:cs="Arial"/>
        </w:rPr>
        <w:t>.</w:t>
      </w:r>
    </w:p>
    <w:p w:rsidR="000462FD" w:rsidRDefault="000462FD" w:rsidP="00C26535">
      <w:pPr>
        <w:spacing w:line="276" w:lineRule="auto"/>
        <w:ind w:left="567" w:firstLine="1134"/>
        <w:rPr>
          <w:rFonts w:ascii="Arial" w:hAnsi="Arial" w:cs="Arial"/>
        </w:rPr>
      </w:pPr>
      <w:r w:rsidRPr="00C530B8">
        <w:rPr>
          <w:rFonts w:ascii="Arial" w:hAnsi="Arial" w:cs="Arial"/>
        </w:rPr>
        <w:t>A assinatura deste Termo é expressão de livre consentimento e concordância do cumprimento das normas, políticas e práticas estabelecidas no Código de Conduta Ética e Integridade da Codevasf.</w:t>
      </w:r>
    </w:p>
    <w:p w:rsidR="00C26535" w:rsidRDefault="00C26535" w:rsidP="00C26535">
      <w:pP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r>
        <w:rPr>
          <w:rFonts w:ascii="Arial" w:hAnsi="Arial" w:cs="Arial"/>
        </w:rPr>
        <w:t>(Informar o local</w:t>
      </w:r>
      <w:proofErr w:type="gramStart"/>
      <w:r>
        <w:rPr>
          <w:rFonts w:ascii="Arial" w:hAnsi="Arial" w:cs="Arial"/>
        </w:rPr>
        <w:t xml:space="preserve">),   </w:t>
      </w:r>
      <w:proofErr w:type="gramEnd"/>
      <w:r>
        <w:rPr>
          <w:rFonts w:ascii="Arial" w:hAnsi="Arial" w:cs="Arial"/>
        </w:rPr>
        <w:t>(dia), de          (mês)        de      (Ano)</w:t>
      </w:r>
    </w:p>
    <w:p w:rsidR="00C26535" w:rsidRDefault="00C26535" w:rsidP="00C26535">
      <w:pP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p>
    <w:p w:rsidR="00C26535" w:rsidRDefault="00C26535" w:rsidP="00C26535">
      <w:pPr>
        <w:pBdr>
          <w:bottom w:val="single" w:sz="6" w:space="1" w:color="auto"/>
        </w:pBdr>
        <w:spacing w:line="276" w:lineRule="auto"/>
        <w:ind w:left="567" w:firstLine="1134"/>
        <w:rPr>
          <w:rFonts w:ascii="Arial" w:hAnsi="Arial" w:cs="Arial"/>
        </w:rPr>
      </w:pPr>
    </w:p>
    <w:p w:rsidR="00C26535" w:rsidRDefault="00C26535" w:rsidP="00C26535">
      <w:pPr>
        <w:spacing w:line="276" w:lineRule="auto"/>
        <w:ind w:left="567" w:firstLine="1134"/>
        <w:rPr>
          <w:rFonts w:ascii="Arial" w:hAnsi="Arial" w:cs="Arial"/>
        </w:rPr>
      </w:pPr>
      <w:r>
        <w:rPr>
          <w:rFonts w:ascii="Arial" w:hAnsi="Arial" w:cs="Arial"/>
        </w:rPr>
        <w:t>Assinatura / carimbo do responsável / representante legal</w:t>
      </w:r>
    </w:p>
    <w:p w:rsidR="00C26535" w:rsidRDefault="00C26535" w:rsidP="00C26535">
      <w:pPr>
        <w:spacing w:line="276" w:lineRule="auto"/>
        <w:ind w:left="567" w:firstLine="1134"/>
        <w:rPr>
          <w:rFonts w:ascii="Arial" w:hAnsi="Arial" w:cs="Arial"/>
        </w:rPr>
      </w:pPr>
      <w:r>
        <w:rPr>
          <w:rFonts w:ascii="Arial" w:hAnsi="Arial" w:cs="Arial"/>
        </w:rPr>
        <w:t>Nome completo:</w:t>
      </w:r>
    </w:p>
    <w:p w:rsidR="00C26535" w:rsidRDefault="00C26535" w:rsidP="00C26535">
      <w:pPr>
        <w:spacing w:line="276" w:lineRule="auto"/>
        <w:ind w:left="567" w:firstLine="1134"/>
        <w:rPr>
          <w:rFonts w:ascii="Arial" w:hAnsi="Arial" w:cs="Arial"/>
        </w:rPr>
      </w:pPr>
      <w:r>
        <w:rPr>
          <w:rFonts w:ascii="Arial" w:hAnsi="Arial" w:cs="Arial"/>
        </w:rPr>
        <w:t>CPF:</w:t>
      </w:r>
    </w:p>
    <w:p w:rsidR="00C26535" w:rsidRDefault="00C26535" w:rsidP="00C26535">
      <w:pPr>
        <w:spacing w:line="276" w:lineRule="auto"/>
        <w:ind w:left="567" w:firstLine="1134"/>
        <w:rPr>
          <w:rFonts w:ascii="Arial" w:hAnsi="Arial" w:cs="Arial"/>
        </w:rPr>
      </w:pPr>
      <w:r>
        <w:rPr>
          <w:rFonts w:ascii="Arial" w:hAnsi="Arial" w:cs="Arial"/>
        </w:rPr>
        <w:t>Cargo:</w:t>
      </w: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895B91" w:rsidRDefault="00895B91" w:rsidP="00C26535">
      <w:pPr>
        <w:spacing w:line="276" w:lineRule="auto"/>
        <w:ind w:left="567" w:firstLine="1134"/>
        <w:rPr>
          <w:rFonts w:ascii="Arial" w:hAnsi="Arial" w:cs="Arial"/>
        </w:rPr>
      </w:pPr>
    </w:p>
    <w:p w:rsidR="00E841DC" w:rsidRDefault="00E841DC" w:rsidP="00C26535">
      <w:pPr>
        <w:spacing w:line="276" w:lineRule="auto"/>
        <w:ind w:left="567" w:firstLine="1134"/>
        <w:rPr>
          <w:rFonts w:ascii="Arial" w:hAnsi="Arial" w:cs="Arial"/>
        </w:rPr>
      </w:pPr>
    </w:p>
    <w:p w:rsidR="00E841DC" w:rsidRDefault="00E841DC" w:rsidP="00E841DC">
      <w:pPr>
        <w:tabs>
          <w:tab w:val="left" w:pos="737"/>
        </w:tabs>
        <w:ind w:left="0" w:right="424" w:firstLine="0"/>
        <w:jc w:val="center"/>
        <w:rPr>
          <w:rFonts w:ascii="Arial" w:hAnsi="Arial" w:cs="Arial"/>
          <w:b/>
          <w:sz w:val="22"/>
          <w:szCs w:val="22"/>
        </w:rPr>
      </w:pPr>
      <w:r>
        <w:rPr>
          <w:rFonts w:ascii="Arial" w:hAnsi="Arial" w:cs="Arial"/>
          <w:b/>
          <w:sz w:val="22"/>
          <w:szCs w:val="22"/>
        </w:rPr>
        <w:t xml:space="preserve">ANEXO </w:t>
      </w:r>
      <w:r w:rsidR="00BF0E27">
        <w:rPr>
          <w:rFonts w:ascii="Arial" w:hAnsi="Arial" w:cs="Arial"/>
          <w:b/>
          <w:sz w:val="22"/>
          <w:szCs w:val="22"/>
        </w:rPr>
        <w:t>IX</w:t>
      </w:r>
      <w:r>
        <w:rPr>
          <w:rFonts w:ascii="Arial" w:hAnsi="Arial" w:cs="Arial"/>
          <w:b/>
          <w:sz w:val="22"/>
          <w:szCs w:val="22"/>
        </w:rPr>
        <w:t xml:space="preserve"> </w:t>
      </w:r>
    </w:p>
    <w:p w:rsidR="00E841DC" w:rsidRDefault="00E841DC" w:rsidP="00E841DC">
      <w:pPr>
        <w:tabs>
          <w:tab w:val="left" w:pos="737"/>
        </w:tabs>
        <w:ind w:left="0" w:right="424" w:firstLine="0"/>
        <w:jc w:val="center"/>
        <w:rPr>
          <w:rFonts w:ascii="Arial" w:hAnsi="Arial" w:cs="Arial"/>
          <w:b/>
          <w:sz w:val="22"/>
          <w:szCs w:val="22"/>
        </w:rPr>
      </w:pPr>
    </w:p>
    <w:p w:rsidR="00E841DC" w:rsidRPr="00E841DC" w:rsidRDefault="00E841DC" w:rsidP="00E841DC">
      <w:pPr>
        <w:tabs>
          <w:tab w:val="left" w:pos="737"/>
        </w:tabs>
        <w:ind w:left="0" w:right="424" w:firstLine="0"/>
        <w:jc w:val="center"/>
        <w:rPr>
          <w:rFonts w:ascii="Arial" w:hAnsi="Arial" w:cs="Arial"/>
          <w:b/>
          <w:sz w:val="22"/>
          <w:szCs w:val="22"/>
        </w:rPr>
      </w:pPr>
      <w:r w:rsidRPr="00E841DC">
        <w:rPr>
          <w:rFonts w:ascii="Arial" w:hAnsi="Arial" w:cs="Arial"/>
          <w:b/>
          <w:sz w:val="22"/>
          <w:szCs w:val="22"/>
        </w:rPr>
        <w:t>CÓDIGO DE CONDUTA ÉTICA E INTEGRIDADE DA CODEVASF</w:t>
      </w:r>
    </w:p>
    <w:p w:rsidR="00E841DC" w:rsidRPr="00E841DC" w:rsidRDefault="00E841DC" w:rsidP="00E841DC">
      <w:pPr>
        <w:tabs>
          <w:tab w:val="left" w:pos="737"/>
        </w:tabs>
        <w:ind w:left="0" w:right="424" w:firstLine="0"/>
        <w:jc w:val="center"/>
        <w:rPr>
          <w:rFonts w:ascii="Arial" w:hAnsi="Arial" w:cs="Arial"/>
          <w:b/>
          <w:sz w:val="22"/>
          <w:szCs w:val="22"/>
        </w:rPr>
      </w:pPr>
    </w:p>
    <w:p w:rsidR="00E841DC" w:rsidRPr="00E841DC" w:rsidRDefault="00E841DC" w:rsidP="00E841DC">
      <w:pPr>
        <w:tabs>
          <w:tab w:val="left" w:pos="737"/>
        </w:tabs>
        <w:ind w:left="0" w:right="424" w:firstLine="0"/>
        <w:jc w:val="center"/>
        <w:rPr>
          <w:rFonts w:ascii="Arial" w:hAnsi="Arial" w:cs="Arial"/>
          <w:b/>
          <w:sz w:val="22"/>
          <w:szCs w:val="22"/>
        </w:rPr>
      </w:pPr>
      <w:r w:rsidRPr="00E841DC">
        <w:rPr>
          <w:rFonts w:ascii="Arial" w:hAnsi="Arial" w:cs="Arial"/>
          <w:b/>
          <w:sz w:val="22"/>
          <w:szCs w:val="22"/>
        </w:rPr>
        <w:t>(Gravado em arquivo separado)</w:t>
      </w:r>
    </w:p>
    <w:p w:rsidR="00E841DC" w:rsidRDefault="00E841DC"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Default="00BF0E27" w:rsidP="00C26535">
      <w:pPr>
        <w:spacing w:line="276" w:lineRule="auto"/>
        <w:ind w:left="567" w:firstLine="1134"/>
        <w:rPr>
          <w:rFonts w:ascii="Arial" w:hAnsi="Arial" w:cs="Arial"/>
          <w:b/>
          <w:bCs/>
          <w:sz w:val="24"/>
          <w:szCs w:val="24"/>
        </w:rPr>
      </w:pPr>
    </w:p>
    <w:p w:rsidR="00BF0E27" w:rsidRPr="00BF0E27" w:rsidRDefault="00BF0E27" w:rsidP="00BF0E27">
      <w:pPr>
        <w:tabs>
          <w:tab w:val="left" w:pos="737"/>
        </w:tabs>
        <w:ind w:left="0" w:right="424" w:firstLine="0"/>
        <w:jc w:val="center"/>
        <w:rPr>
          <w:rFonts w:ascii="Arial" w:hAnsi="Arial" w:cs="Arial"/>
          <w:b/>
          <w:sz w:val="22"/>
          <w:szCs w:val="22"/>
        </w:rPr>
      </w:pPr>
      <w:r w:rsidRPr="00BF0E27">
        <w:rPr>
          <w:rFonts w:ascii="Arial" w:hAnsi="Arial" w:cs="Arial"/>
          <w:b/>
          <w:sz w:val="22"/>
          <w:szCs w:val="22"/>
        </w:rPr>
        <w:lastRenderedPageBreak/>
        <w:t xml:space="preserve">ANEXO </w:t>
      </w:r>
      <w:r>
        <w:rPr>
          <w:rFonts w:ascii="Arial" w:hAnsi="Arial" w:cs="Arial"/>
          <w:b/>
          <w:sz w:val="22"/>
          <w:szCs w:val="22"/>
        </w:rPr>
        <w:t>X</w:t>
      </w:r>
    </w:p>
    <w:p w:rsidR="00BF0E27" w:rsidRPr="00BF0E27" w:rsidRDefault="00BF0E27" w:rsidP="00BF0E27">
      <w:pPr>
        <w:keepNext/>
        <w:spacing w:line="300" w:lineRule="atLeast"/>
        <w:ind w:left="0" w:right="424" w:firstLine="0"/>
        <w:jc w:val="center"/>
        <w:outlineLvl w:val="2"/>
        <w:rPr>
          <w:rFonts w:ascii="Arial" w:hAnsi="Arial" w:cs="Arial"/>
          <w:b/>
          <w:sz w:val="22"/>
          <w:szCs w:val="22"/>
        </w:rPr>
      </w:pPr>
    </w:p>
    <w:p w:rsidR="00BF0E27" w:rsidRDefault="00BF0E27" w:rsidP="00BF0E27">
      <w:pPr>
        <w:keepNext/>
        <w:spacing w:line="300" w:lineRule="atLeast"/>
        <w:ind w:left="0" w:right="424" w:firstLine="0"/>
        <w:jc w:val="center"/>
        <w:outlineLvl w:val="2"/>
        <w:rPr>
          <w:rFonts w:ascii="Arial" w:hAnsi="Arial" w:cs="Arial"/>
          <w:b/>
          <w:sz w:val="22"/>
          <w:szCs w:val="22"/>
        </w:rPr>
      </w:pPr>
      <w:r w:rsidRPr="00BF0E27">
        <w:rPr>
          <w:rFonts w:ascii="Arial" w:hAnsi="Arial" w:cs="Arial"/>
          <w:b/>
          <w:sz w:val="22"/>
          <w:szCs w:val="22"/>
        </w:rPr>
        <w:t xml:space="preserve">GUIA DE RETIRADA DO EDITAL </w:t>
      </w:r>
    </w:p>
    <w:p w:rsidR="00BF0E27" w:rsidRDefault="00BF0E27" w:rsidP="00BF0E27">
      <w:pPr>
        <w:keepNext/>
        <w:spacing w:line="300" w:lineRule="atLeast"/>
        <w:ind w:left="0" w:right="424" w:firstLine="0"/>
        <w:outlineLvl w:val="2"/>
        <w:rPr>
          <w:rFonts w:ascii="Arial" w:hAnsi="Arial" w:cs="Arial"/>
          <w:b/>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1560"/>
        <w:gridCol w:w="992"/>
        <w:gridCol w:w="1843"/>
        <w:gridCol w:w="585"/>
        <w:gridCol w:w="832"/>
        <w:gridCol w:w="142"/>
        <w:gridCol w:w="850"/>
        <w:gridCol w:w="2796"/>
      </w:tblGrid>
      <w:tr w:rsidR="00BF0E27" w:rsidRPr="00BF0E27" w:rsidTr="00D15501">
        <w:trPr>
          <w:cantSplit/>
          <w:trHeight w:val="1210"/>
          <w:jc w:val="center"/>
        </w:trPr>
        <w:tc>
          <w:tcPr>
            <w:tcW w:w="2552" w:type="dxa"/>
            <w:gridSpan w:val="2"/>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jc w:val="center"/>
              <w:rPr>
                <w:rFonts w:ascii="Arial" w:hAnsi="Arial" w:cs="Arial"/>
                <w:sz w:val="22"/>
                <w:szCs w:val="22"/>
              </w:rPr>
            </w:pPr>
            <w:r w:rsidRPr="00BF0E27">
              <w:rPr>
                <w:rFonts w:ascii="Arial" w:hAnsi="Arial" w:cs="Arial"/>
                <w:sz w:val="22"/>
                <w:szCs w:val="22"/>
              </w:rPr>
              <w:t xml:space="preserve">   </w:t>
            </w:r>
          </w:p>
          <w:p w:rsidR="00BF0E27" w:rsidRPr="00BF0E27" w:rsidRDefault="00E70E04" w:rsidP="00BF0E27">
            <w:pPr>
              <w:ind w:left="0" w:firstLine="0"/>
              <w:jc w:val="center"/>
              <w:rPr>
                <w:rFonts w:ascii="Arial" w:hAnsi="Arial" w:cs="Arial"/>
                <w:sz w:val="22"/>
                <w:szCs w:val="22"/>
              </w:rPr>
            </w:pPr>
            <w:r>
              <w:rPr>
                <w:rFonts w:ascii="Arial" w:hAnsi="Arial" w:cs="Arial"/>
                <w:noProof/>
                <w:sz w:val="22"/>
                <w:szCs w:val="22"/>
              </w:rPr>
              <w:drawing>
                <wp:inline distT="0" distB="0" distL="0" distR="0">
                  <wp:extent cx="1476375" cy="352425"/>
                  <wp:effectExtent l="19050" t="19050" r="9525" b="9525"/>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76375" cy="352425"/>
                          </a:xfrm>
                          <a:prstGeom prst="rect">
                            <a:avLst/>
                          </a:prstGeom>
                          <a:noFill/>
                          <a:ln w="6350">
                            <a:solidFill>
                              <a:srgbClr val="000000"/>
                            </a:solidFill>
                            <a:miter lim="800000"/>
                            <a:headEnd/>
                            <a:tailEnd/>
                          </a:ln>
                          <a:effectLst/>
                        </pic:spPr>
                      </pic:pic>
                    </a:graphicData>
                  </a:graphic>
                </wp:inline>
              </w:drawing>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jc w:val="center"/>
              <w:rPr>
                <w:rFonts w:ascii="Arial" w:hAnsi="Arial" w:cs="Arial"/>
                <w:b/>
                <w:bCs/>
                <w:sz w:val="22"/>
                <w:szCs w:val="22"/>
              </w:rPr>
            </w:pPr>
            <w:r w:rsidRPr="00BF0E27">
              <w:rPr>
                <w:rFonts w:ascii="Arial" w:hAnsi="Arial" w:cs="Arial"/>
                <w:b/>
                <w:bCs/>
                <w:sz w:val="22"/>
                <w:szCs w:val="22"/>
              </w:rPr>
              <w:t xml:space="preserve">GUIA DE RETIRADA </w:t>
            </w:r>
          </w:p>
          <w:p w:rsidR="00BF0E27" w:rsidRPr="00BF0E27" w:rsidRDefault="00BF0E27" w:rsidP="00BF0E27">
            <w:pPr>
              <w:ind w:left="0" w:firstLine="0"/>
              <w:jc w:val="center"/>
              <w:rPr>
                <w:rFonts w:ascii="Arial" w:hAnsi="Arial" w:cs="Arial"/>
                <w:b/>
                <w:bCs/>
                <w:sz w:val="22"/>
                <w:szCs w:val="22"/>
              </w:rPr>
            </w:pPr>
            <w:r w:rsidRPr="00BF0E27">
              <w:rPr>
                <w:rFonts w:ascii="Arial" w:hAnsi="Arial" w:cs="Arial"/>
                <w:b/>
                <w:bCs/>
                <w:sz w:val="22"/>
                <w:szCs w:val="22"/>
              </w:rPr>
              <w:t>DE EDITAL</w:t>
            </w:r>
          </w:p>
        </w:tc>
        <w:tc>
          <w:tcPr>
            <w:tcW w:w="3646" w:type="dxa"/>
            <w:gridSpan w:val="2"/>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ind w:left="0" w:firstLine="0"/>
              <w:jc w:val="center"/>
              <w:outlineLvl w:val="4"/>
              <w:rPr>
                <w:rFonts w:ascii="Arial" w:hAnsi="Arial" w:cs="Arial"/>
                <w:b/>
                <w:bCs/>
                <w:sz w:val="22"/>
                <w:szCs w:val="22"/>
              </w:rPr>
            </w:pPr>
          </w:p>
          <w:p w:rsidR="00BF0E27" w:rsidRPr="00BF0E27" w:rsidRDefault="00BF0E27" w:rsidP="00BF0E27">
            <w:pPr>
              <w:keepNext/>
              <w:ind w:left="0" w:firstLine="0"/>
              <w:jc w:val="center"/>
              <w:outlineLvl w:val="4"/>
              <w:rPr>
                <w:rFonts w:ascii="Arial" w:hAnsi="Arial" w:cs="Arial"/>
                <w:b/>
                <w:bCs/>
                <w:sz w:val="22"/>
                <w:szCs w:val="22"/>
              </w:rPr>
            </w:pPr>
            <w:proofErr w:type="gramStart"/>
            <w:r w:rsidRPr="00BF0E27">
              <w:rPr>
                <w:rFonts w:ascii="Arial" w:hAnsi="Arial" w:cs="Arial"/>
                <w:b/>
                <w:bCs/>
                <w:sz w:val="22"/>
                <w:szCs w:val="22"/>
              </w:rPr>
              <w:t>EDITAL  Nº</w:t>
            </w:r>
            <w:proofErr w:type="gramEnd"/>
            <w:r w:rsidRPr="00BF0E27">
              <w:rPr>
                <w:rFonts w:ascii="Arial" w:hAnsi="Arial" w:cs="Arial"/>
                <w:b/>
                <w:bCs/>
                <w:sz w:val="22"/>
                <w:szCs w:val="22"/>
              </w:rPr>
              <w:t xml:space="preserve">  </w:t>
            </w:r>
            <w:r w:rsidR="0014464B">
              <w:rPr>
                <w:rFonts w:ascii="Arial" w:hAnsi="Arial" w:cs="Arial"/>
                <w:b/>
                <w:bCs/>
                <w:sz w:val="22"/>
                <w:szCs w:val="22"/>
              </w:rPr>
              <w:t>05</w:t>
            </w:r>
            <w:r w:rsidR="00D47719">
              <w:rPr>
                <w:rFonts w:ascii="Arial" w:hAnsi="Arial" w:cs="Arial"/>
                <w:b/>
                <w:bCs/>
                <w:sz w:val="22"/>
                <w:szCs w:val="22"/>
              </w:rPr>
              <w:t>/</w:t>
            </w:r>
            <w:r w:rsidRPr="00BF0E27">
              <w:rPr>
                <w:rFonts w:ascii="Arial" w:hAnsi="Arial" w:cs="Arial"/>
                <w:b/>
                <w:bCs/>
                <w:sz w:val="22"/>
                <w:szCs w:val="22"/>
              </w:rPr>
              <w:t>20</w:t>
            </w:r>
            <w:r w:rsidR="00E95523">
              <w:rPr>
                <w:rFonts w:ascii="Arial" w:hAnsi="Arial" w:cs="Arial"/>
                <w:b/>
                <w:bCs/>
                <w:sz w:val="22"/>
                <w:szCs w:val="22"/>
              </w:rPr>
              <w:t>1</w:t>
            </w:r>
            <w:r w:rsidR="00372546">
              <w:rPr>
                <w:rFonts w:ascii="Arial" w:hAnsi="Arial" w:cs="Arial"/>
                <w:b/>
                <w:bCs/>
                <w:sz w:val="22"/>
                <w:szCs w:val="22"/>
              </w:rPr>
              <w:t>9</w:t>
            </w:r>
          </w:p>
          <w:p w:rsidR="00BF0E27" w:rsidRPr="00BF0E27" w:rsidRDefault="00BF0E27" w:rsidP="00BF0E27">
            <w:pPr>
              <w:ind w:left="0" w:firstLine="0"/>
              <w:jc w:val="left"/>
              <w:rPr>
                <w:rFonts w:ascii="Arial" w:hAnsi="Arial" w:cs="Arial"/>
                <w:sz w:val="22"/>
                <w:szCs w:val="22"/>
              </w:rPr>
            </w:pPr>
          </w:p>
          <w:p w:rsidR="00BF0E27" w:rsidRPr="00BF0E27" w:rsidRDefault="00BF0E27" w:rsidP="00BF0E27">
            <w:pPr>
              <w:ind w:left="0" w:firstLine="0"/>
              <w:jc w:val="center"/>
              <w:rPr>
                <w:rFonts w:ascii="Arial" w:hAnsi="Arial" w:cs="Arial"/>
                <w:b/>
                <w:bCs/>
                <w:sz w:val="22"/>
                <w:szCs w:val="22"/>
              </w:rPr>
            </w:pPr>
            <w:r w:rsidRPr="00BF0E27">
              <w:rPr>
                <w:rFonts w:ascii="Arial" w:hAnsi="Arial" w:cs="Arial"/>
                <w:b/>
                <w:bCs/>
                <w:sz w:val="22"/>
                <w:szCs w:val="22"/>
              </w:rPr>
              <w:t xml:space="preserve">(MODALIDE: </w:t>
            </w:r>
            <w:r w:rsidR="00E95523">
              <w:rPr>
                <w:rFonts w:ascii="Arial" w:hAnsi="Arial" w:cs="Arial"/>
                <w:b/>
                <w:bCs/>
                <w:sz w:val="22"/>
                <w:szCs w:val="22"/>
              </w:rPr>
              <w:t>Pregão Eletrônico</w:t>
            </w:r>
            <w:r w:rsidRPr="00BF0E27">
              <w:rPr>
                <w:rFonts w:ascii="Arial" w:hAnsi="Arial" w:cs="Arial"/>
                <w:b/>
                <w:bCs/>
                <w:sz w:val="22"/>
                <w:szCs w:val="22"/>
              </w:rPr>
              <w:t>)</w:t>
            </w:r>
          </w:p>
        </w:tc>
      </w:tr>
      <w:tr w:rsidR="00BF0E27" w:rsidRPr="00BF0E27" w:rsidTr="00D15501">
        <w:trPr>
          <w:trHeight w:val="471"/>
          <w:jc w:val="center"/>
        </w:trPr>
        <w:tc>
          <w:tcPr>
            <w:tcW w:w="9600" w:type="dxa"/>
            <w:gridSpan w:val="8"/>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ind w:left="0" w:firstLine="0"/>
              <w:jc w:val="center"/>
              <w:outlineLvl w:val="6"/>
              <w:rPr>
                <w:rFonts w:ascii="Arial" w:hAnsi="Arial" w:cs="Arial"/>
                <w:b/>
                <w:sz w:val="22"/>
                <w:szCs w:val="22"/>
              </w:rPr>
            </w:pPr>
          </w:p>
          <w:p w:rsidR="00BF0E27" w:rsidRPr="00BF0E27" w:rsidRDefault="00BF0E27" w:rsidP="00BF0E27">
            <w:pPr>
              <w:keepNext/>
              <w:ind w:left="0" w:firstLine="0"/>
              <w:jc w:val="center"/>
              <w:outlineLvl w:val="6"/>
              <w:rPr>
                <w:rFonts w:ascii="Arial" w:hAnsi="Arial" w:cs="Arial"/>
                <w:b/>
                <w:sz w:val="22"/>
                <w:szCs w:val="22"/>
              </w:rPr>
            </w:pPr>
            <w:r w:rsidRPr="00BF0E27">
              <w:rPr>
                <w:rFonts w:ascii="Arial" w:hAnsi="Arial" w:cs="Arial"/>
                <w:b/>
                <w:sz w:val="22"/>
                <w:szCs w:val="22"/>
              </w:rPr>
              <w:t>Documentos Constitutivos</w:t>
            </w:r>
          </w:p>
          <w:p w:rsidR="00BF0E27" w:rsidRPr="00BF0E27" w:rsidRDefault="00BF0E27" w:rsidP="00BF0E27">
            <w:pPr>
              <w:ind w:left="0" w:firstLine="0"/>
              <w:jc w:val="left"/>
              <w:rPr>
                <w:rFonts w:ascii="Arial" w:hAnsi="Arial" w:cs="Arial"/>
                <w:sz w:val="22"/>
                <w:szCs w:val="22"/>
              </w:rPr>
            </w:pPr>
          </w:p>
        </w:tc>
      </w:tr>
      <w:tr w:rsidR="00BF0E27" w:rsidRPr="00BF0E27" w:rsidTr="00D15501">
        <w:trPr>
          <w:trHeight w:val="1205"/>
          <w:jc w:val="center"/>
        </w:trPr>
        <w:tc>
          <w:tcPr>
            <w:tcW w:w="9600" w:type="dxa"/>
            <w:gridSpan w:val="8"/>
            <w:tcBorders>
              <w:top w:val="single" w:sz="4" w:space="0" w:color="auto"/>
              <w:left w:val="single" w:sz="4" w:space="0" w:color="auto"/>
              <w:bottom w:val="single" w:sz="4" w:space="0" w:color="auto"/>
              <w:right w:val="single" w:sz="4" w:space="0" w:color="auto"/>
            </w:tcBorders>
            <w:vAlign w:val="center"/>
          </w:tcPr>
          <w:p w:rsidR="00BF0E27" w:rsidRPr="00BF0E27" w:rsidRDefault="00BF0E27" w:rsidP="00895B91">
            <w:pPr>
              <w:ind w:left="0" w:firstLine="0"/>
              <w:rPr>
                <w:rFonts w:ascii="Arial" w:hAnsi="Arial" w:cs="Arial"/>
                <w:sz w:val="22"/>
                <w:szCs w:val="22"/>
              </w:rPr>
            </w:pPr>
            <w:r w:rsidRPr="00BF0E27">
              <w:rPr>
                <w:rFonts w:ascii="Arial" w:hAnsi="Arial" w:cs="Arial"/>
                <w:b/>
                <w:sz w:val="22"/>
                <w:szCs w:val="22"/>
              </w:rPr>
              <w:t>OBJETO</w:t>
            </w:r>
            <w:r w:rsidRPr="00BF0E27">
              <w:rPr>
                <w:rFonts w:ascii="Arial" w:hAnsi="Arial" w:cs="Arial"/>
                <w:sz w:val="22"/>
                <w:szCs w:val="22"/>
              </w:rPr>
              <w:t xml:space="preserve">: </w:t>
            </w:r>
            <w:r w:rsidR="00895B91">
              <w:rPr>
                <w:shd w:val="clear" w:color="auto" w:fill="FFFFFF"/>
              </w:rPr>
              <w:t xml:space="preserve">Contratação de empresa especializada na prestação, de forma contínua de </w:t>
            </w:r>
            <w:r w:rsidR="00895B91" w:rsidRPr="006011D3">
              <w:t xml:space="preserve">Limpeza, Conservação, </w:t>
            </w:r>
            <w:r w:rsidR="00895B91">
              <w:t>Manutenção predial, aparelhos condicionadores de ar</w:t>
            </w:r>
            <w:r w:rsidR="00895B91" w:rsidRPr="006011D3">
              <w:t>, Copa</w:t>
            </w:r>
            <w:r w:rsidR="00895B91">
              <w:t>,</w:t>
            </w:r>
            <w:r w:rsidR="00895B91" w:rsidRPr="006011D3">
              <w:t xml:space="preserve"> Jardinagem </w:t>
            </w:r>
            <w:r w:rsidR="00895B91">
              <w:t xml:space="preserve">e Recepção </w:t>
            </w:r>
            <w:r w:rsidR="00895B91">
              <w:rPr>
                <w:shd w:val="clear" w:color="auto" w:fill="FFFFFF"/>
              </w:rPr>
              <w:t xml:space="preserve">em regime de dedicação exclusiva de mão de obra, materiais e equipamentos necessários, a serem executados nas dependências da Sede da 6ª Superintendência Regional da Companhia de Desenvolvimento dos Vales São Francisco e Parnaíba, e do 6ª EPA, Escritório de Apoio Técnico  em Paulo Afonso, doravante denominada </w:t>
            </w:r>
            <w:r w:rsidR="00895B91" w:rsidRPr="00283B34">
              <w:rPr>
                <w:b/>
                <w:shd w:val="clear" w:color="auto" w:fill="FFFFFF"/>
              </w:rPr>
              <w:t>CODEVASF</w:t>
            </w:r>
            <w:r w:rsidR="00895B91">
              <w:rPr>
                <w:shd w:val="clear" w:color="auto" w:fill="FFFFFF"/>
              </w:rPr>
              <w:t>, situada em Juazeiro/BA.</w:t>
            </w:r>
          </w:p>
        </w:tc>
      </w:tr>
      <w:tr w:rsidR="00BF0E27" w:rsidRPr="00BF0E27" w:rsidTr="00D15501">
        <w:trPr>
          <w:trHeight w:val="444"/>
          <w:jc w:val="center"/>
        </w:trPr>
        <w:tc>
          <w:tcPr>
            <w:tcW w:w="9600" w:type="dxa"/>
            <w:gridSpan w:val="8"/>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214"/>
              </w:tabs>
              <w:ind w:left="72" w:right="-171" w:firstLine="0"/>
              <w:jc w:val="center"/>
              <w:outlineLvl w:val="3"/>
              <w:rPr>
                <w:rFonts w:ascii="Arial" w:hAnsi="Arial" w:cs="Arial"/>
                <w:b/>
                <w:sz w:val="22"/>
                <w:szCs w:val="22"/>
              </w:rPr>
            </w:pPr>
          </w:p>
          <w:p w:rsidR="00BF0E27" w:rsidRPr="00BF0E27" w:rsidRDefault="00BF0E27" w:rsidP="00BF0E27">
            <w:pPr>
              <w:ind w:left="0" w:firstLine="0"/>
              <w:jc w:val="left"/>
              <w:rPr>
                <w:rFonts w:ascii="Arial" w:hAnsi="Arial" w:cs="Arial"/>
                <w:sz w:val="22"/>
                <w:szCs w:val="22"/>
              </w:rPr>
            </w:pPr>
          </w:p>
          <w:p w:rsidR="00BF0E27" w:rsidRPr="00BF0E27" w:rsidRDefault="00BF0E27" w:rsidP="00BF0E27">
            <w:pPr>
              <w:keepNext/>
              <w:tabs>
                <w:tab w:val="left" w:pos="214"/>
              </w:tabs>
              <w:ind w:left="72" w:right="-171" w:firstLine="0"/>
              <w:jc w:val="center"/>
              <w:outlineLvl w:val="3"/>
              <w:rPr>
                <w:rFonts w:ascii="Arial" w:hAnsi="Arial" w:cs="Arial"/>
                <w:b/>
                <w:sz w:val="22"/>
                <w:szCs w:val="22"/>
              </w:rPr>
            </w:pPr>
            <w:r w:rsidRPr="00BF0E27">
              <w:rPr>
                <w:rFonts w:ascii="Arial" w:hAnsi="Arial" w:cs="Arial"/>
                <w:b/>
                <w:sz w:val="22"/>
                <w:szCs w:val="22"/>
              </w:rPr>
              <w:t>Dados para correspondência informados pela licitante</w:t>
            </w:r>
          </w:p>
          <w:p w:rsidR="00BF0E27" w:rsidRPr="00BF0E27" w:rsidRDefault="00BF0E27" w:rsidP="00BF0E27">
            <w:pPr>
              <w:ind w:left="0" w:firstLine="0"/>
              <w:jc w:val="left"/>
              <w:rPr>
                <w:rFonts w:ascii="Arial" w:hAnsi="Arial" w:cs="Arial"/>
                <w:sz w:val="22"/>
                <w:szCs w:val="22"/>
              </w:rPr>
            </w:pPr>
          </w:p>
          <w:p w:rsidR="00BF0E27" w:rsidRPr="00BF0E27" w:rsidRDefault="00BF0E27" w:rsidP="00BF0E27">
            <w:pPr>
              <w:ind w:left="0" w:firstLine="0"/>
              <w:jc w:val="left"/>
              <w:rPr>
                <w:rFonts w:ascii="Arial" w:hAnsi="Arial" w:cs="Arial"/>
                <w:sz w:val="22"/>
                <w:szCs w:val="22"/>
              </w:rPr>
            </w:pPr>
          </w:p>
        </w:tc>
      </w:tr>
      <w:tr w:rsidR="00BF0E27" w:rsidRPr="00BF0E27" w:rsidTr="00D15501">
        <w:trPr>
          <w:trHeight w:val="439"/>
          <w:jc w:val="center"/>
        </w:trPr>
        <w:tc>
          <w:tcPr>
            <w:tcW w:w="1560"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firstLine="0"/>
              <w:jc w:val="left"/>
              <w:outlineLvl w:val="5"/>
              <w:rPr>
                <w:rFonts w:ascii="Arial" w:hAnsi="Arial" w:cs="Arial"/>
                <w:b/>
                <w:bCs/>
                <w:sz w:val="22"/>
                <w:szCs w:val="22"/>
              </w:rPr>
            </w:pPr>
            <w:r w:rsidRPr="00BF0E27">
              <w:rPr>
                <w:rFonts w:ascii="Arial" w:hAnsi="Arial" w:cs="Arial"/>
                <w:b/>
                <w:bCs/>
                <w:sz w:val="22"/>
                <w:szCs w:val="22"/>
              </w:rPr>
              <w:t>EMPRESA:</w:t>
            </w:r>
          </w:p>
        </w:tc>
        <w:tc>
          <w:tcPr>
            <w:tcW w:w="8040" w:type="dxa"/>
            <w:gridSpan w:val="7"/>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1021"/>
              <w:outlineLvl w:val="5"/>
              <w:rPr>
                <w:rFonts w:ascii="Arial" w:hAnsi="Arial" w:cs="Arial"/>
                <w:bCs/>
                <w:sz w:val="22"/>
                <w:szCs w:val="22"/>
              </w:rPr>
            </w:pPr>
          </w:p>
        </w:tc>
      </w:tr>
      <w:tr w:rsidR="00BF0E27" w:rsidRPr="00BF0E27" w:rsidTr="00D15501">
        <w:trPr>
          <w:trHeight w:val="433"/>
          <w:jc w:val="center"/>
        </w:trPr>
        <w:tc>
          <w:tcPr>
            <w:tcW w:w="1560"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firstLine="0"/>
              <w:jc w:val="left"/>
              <w:outlineLvl w:val="5"/>
              <w:rPr>
                <w:rFonts w:ascii="Arial" w:hAnsi="Arial" w:cs="Arial"/>
                <w:b/>
                <w:bCs/>
                <w:sz w:val="22"/>
                <w:szCs w:val="22"/>
              </w:rPr>
            </w:pPr>
            <w:r w:rsidRPr="00BF0E27">
              <w:rPr>
                <w:rFonts w:ascii="Arial" w:hAnsi="Arial" w:cs="Arial"/>
                <w:b/>
                <w:bCs/>
                <w:sz w:val="22"/>
                <w:szCs w:val="22"/>
              </w:rPr>
              <w:t>ENDEREÇO:</w:t>
            </w:r>
          </w:p>
        </w:tc>
        <w:tc>
          <w:tcPr>
            <w:tcW w:w="8040" w:type="dxa"/>
            <w:gridSpan w:val="7"/>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1021"/>
              <w:outlineLvl w:val="5"/>
              <w:rPr>
                <w:rFonts w:ascii="Arial" w:hAnsi="Arial" w:cs="Arial"/>
                <w:bCs/>
                <w:sz w:val="22"/>
                <w:szCs w:val="22"/>
              </w:rPr>
            </w:pPr>
          </w:p>
        </w:tc>
      </w:tr>
      <w:tr w:rsidR="00BF0E27" w:rsidRPr="00BF0E27" w:rsidTr="00D15501">
        <w:trPr>
          <w:cantSplit/>
          <w:trHeight w:val="433"/>
          <w:jc w:val="center"/>
        </w:trPr>
        <w:tc>
          <w:tcPr>
            <w:tcW w:w="1560"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firstLine="0"/>
              <w:jc w:val="left"/>
              <w:outlineLvl w:val="5"/>
              <w:rPr>
                <w:rFonts w:ascii="Arial" w:hAnsi="Arial" w:cs="Arial"/>
                <w:b/>
                <w:bCs/>
                <w:sz w:val="22"/>
                <w:szCs w:val="22"/>
              </w:rPr>
            </w:pPr>
            <w:r w:rsidRPr="00BF0E27">
              <w:rPr>
                <w:rFonts w:ascii="Arial" w:hAnsi="Arial" w:cs="Arial"/>
                <w:b/>
                <w:bCs/>
                <w:sz w:val="22"/>
                <w:szCs w:val="22"/>
              </w:rPr>
              <w:t>CIDADE:</w:t>
            </w:r>
          </w:p>
        </w:tc>
        <w:tc>
          <w:tcPr>
            <w:tcW w:w="3420" w:type="dxa"/>
            <w:gridSpan w:val="3"/>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1021"/>
              <w:outlineLvl w:val="5"/>
              <w:rPr>
                <w:rFonts w:ascii="Arial" w:hAnsi="Arial" w:cs="Arial"/>
                <w:bCs/>
                <w:sz w:val="22"/>
                <w:szCs w:val="22"/>
              </w:rPr>
            </w:pPr>
            <w:r w:rsidRPr="00BF0E27">
              <w:rPr>
                <w:rFonts w:ascii="Arial" w:hAnsi="Arial" w:cs="Arial"/>
                <w:bCs/>
                <w:snapToGrid w:val="0"/>
                <w:sz w:val="22"/>
                <w:szCs w:val="22"/>
              </w:rPr>
              <w:t xml:space="preserve"> </w:t>
            </w:r>
          </w:p>
        </w:tc>
        <w:tc>
          <w:tcPr>
            <w:tcW w:w="1824" w:type="dxa"/>
            <w:gridSpan w:val="3"/>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2273"/>
              <w:outlineLvl w:val="5"/>
              <w:rPr>
                <w:rFonts w:ascii="Arial" w:hAnsi="Arial" w:cs="Arial"/>
                <w:bCs/>
                <w:sz w:val="22"/>
                <w:szCs w:val="22"/>
              </w:rPr>
            </w:pPr>
          </w:p>
        </w:tc>
        <w:tc>
          <w:tcPr>
            <w:tcW w:w="2796"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2254"/>
              <w:jc w:val="left"/>
              <w:outlineLvl w:val="5"/>
              <w:rPr>
                <w:rFonts w:ascii="Arial" w:hAnsi="Arial" w:cs="Arial"/>
                <w:bCs/>
                <w:sz w:val="22"/>
                <w:szCs w:val="22"/>
              </w:rPr>
            </w:pPr>
          </w:p>
        </w:tc>
      </w:tr>
      <w:tr w:rsidR="00BF0E27" w:rsidRPr="00BF0E27" w:rsidTr="00D15501">
        <w:trPr>
          <w:cantSplit/>
          <w:trHeight w:val="388"/>
          <w:jc w:val="center"/>
        </w:trPr>
        <w:tc>
          <w:tcPr>
            <w:tcW w:w="1560" w:type="dxa"/>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rPr>
                <w:rFonts w:ascii="Arial" w:hAnsi="Arial" w:cs="Arial"/>
                <w:b/>
                <w:sz w:val="22"/>
                <w:szCs w:val="22"/>
              </w:rPr>
            </w:pPr>
            <w:r w:rsidRPr="00BF0E27">
              <w:rPr>
                <w:rFonts w:ascii="Arial" w:hAnsi="Arial" w:cs="Arial"/>
                <w:b/>
                <w:sz w:val="22"/>
                <w:szCs w:val="22"/>
              </w:rPr>
              <w:t>TELEFONE:</w:t>
            </w:r>
          </w:p>
        </w:tc>
        <w:tc>
          <w:tcPr>
            <w:tcW w:w="4252" w:type="dxa"/>
            <w:gridSpan w:val="4"/>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keepNext/>
              <w:tabs>
                <w:tab w:val="left" w:pos="3168"/>
                <w:tab w:val="left" w:pos="3312"/>
                <w:tab w:val="left" w:pos="3456"/>
                <w:tab w:val="left" w:pos="3600"/>
                <w:tab w:val="left" w:pos="3888"/>
                <w:tab w:val="left" w:pos="4176"/>
                <w:tab w:val="left" w:pos="4608"/>
                <w:tab w:val="left" w:pos="5328"/>
                <w:tab w:val="left" w:pos="6048"/>
                <w:tab w:val="left" w:pos="6768"/>
              </w:tabs>
              <w:ind w:left="0" w:hanging="1021"/>
              <w:outlineLvl w:val="5"/>
              <w:rPr>
                <w:rFonts w:ascii="Arial" w:hAnsi="Arial" w:cs="Arial"/>
                <w:bCs/>
                <w:snapToGrid w:val="0"/>
                <w:sz w:val="22"/>
                <w:szCs w:val="22"/>
              </w:rPr>
            </w:pPr>
          </w:p>
        </w:tc>
        <w:tc>
          <w:tcPr>
            <w:tcW w:w="3788" w:type="dxa"/>
            <w:gridSpan w:val="3"/>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jc w:val="left"/>
              <w:rPr>
                <w:rFonts w:ascii="Arial" w:hAnsi="Arial" w:cs="Arial"/>
                <w:b/>
                <w:snapToGrid w:val="0"/>
                <w:sz w:val="22"/>
                <w:szCs w:val="22"/>
              </w:rPr>
            </w:pPr>
            <w:r w:rsidRPr="00BF0E27">
              <w:rPr>
                <w:rFonts w:ascii="Arial" w:hAnsi="Arial" w:cs="Arial"/>
                <w:b/>
                <w:snapToGrid w:val="0"/>
                <w:sz w:val="22"/>
                <w:szCs w:val="22"/>
              </w:rPr>
              <w:t>SITE:</w:t>
            </w:r>
          </w:p>
        </w:tc>
      </w:tr>
      <w:tr w:rsidR="00BF0E27" w:rsidRPr="00BF0E27" w:rsidTr="00D15501">
        <w:trPr>
          <w:cantSplit/>
          <w:trHeight w:val="429"/>
          <w:jc w:val="center"/>
        </w:trPr>
        <w:tc>
          <w:tcPr>
            <w:tcW w:w="4395" w:type="dxa"/>
            <w:gridSpan w:val="3"/>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ind w:left="0" w:firstLine="0"/>
              <w:jc w:val="left"/>
              <w:rPr>
                <w:rFonts w:ascii="Arial" w:hAnsi="Arial" w:cs="Arial"/>
                <w:b/>
                <w:sz w:val="22"/>
                <w:szCs w:val="22"/>
              </w:rPr>
            </w:pPr>
            <w:r w:rsidRPr="00BF0E27">
              <w:rPr>
                <w:rFonts w:ascii="Arial" w:hAnsi="Arial" w:cs="Arial"/>
                <w:b/>
                <w:sz w:val="22"/>
                <w:szCs w:val="22"/>
              </w:rPr>
              <w:t>CNPJ:</w:t>
            </w:r>
          </w:p>
        </w:tc>
        <w:tc>
          <w:tcPr>
            <w:tcW w:w="5205" w:type="dxa"/>
            <w:gridSpan w:val="5"/>
            <w:tcBorders>
              <w:top w:val="single" w:sz="4" w:space="0" w:color="auto"/>
              <w:left w:val="single" w:sz="4" w:space="0" w:color="auto"/>
              <w:bottom w:val="single" w:sz="4" w:space="0" w:color="auto"/>
              <w:right w:val="single" w:sz="4" w:space="0" w:color="auto"/>
            </w:tcBorders>
            <w:vAlign w:val="center"/>
          </w:tcPr>
          <w:p w:rsidR="00BF0E27" w:rsidRPr="00BF0E27" w:rsidRDefault="00BF0E27" w:rsidP="00BF0E27">
            <w:pPr>
              <w:tabs>
                <w:tab w:val="center" w:pos="4419"/>
                <w:tab w:val="right" w:pos="8838"/>
              </w:tabs>
              <w:ind w:left="0" w:firstLine="0"/>
              <w:jc w:val="left"/>
              <w:rPr>
                <w:rFonts w:ascii="Arial" w:hAnsi="Arial" w:cs="Arial"/>
                <w:sz w:val="22"/>
                <w:szCs w:val="22"/>
              </w:rPr>
            </w:pPr>
            <w:r w:rsidRPr="00BF0E27">
              <w:rPr>
                <w:rFonts w:ascii="Arial" w:hAnsi="Arial" w:cs="Arial"/>
                <w:b/>
                <w:sz w:val="22"/>
                <w:szCs w:val="22"/>
              </w:rPr>
              <w:t>E-mail</w:t>
            </w:r>
            <w:r w:rsidRPr="00BF0E27">
              <w:rPr>
                <w:rFonts w:ascii="Arial" w:hAnsi="Arial" w:cs="Arial"/>
                <w:sz w:val="22"/>
                <w:szCs w:val="22"/>
              </w:rPr>
              <w:t xml:space="preserve">:         </w:t>
            </w:r>
          </w:p>
        </w:tc>
      </w:tr>
      <w:tr w:rsidR="00BF0E27" w:rsidRPr="00BF0E27" w:rsidTr="00D15501">
        <w:trPr>
          <w:cantSplit/>
          <w:trHeight w:val="1060"/>
          <w:jc w:val="center"/>
        </w:trPr>
        <w:tc>
          <w:tcPr>
            <w:tcW w:w="9600" w:type="dxa"/>
            <w:gridSpan w:val="8"/>
            <w:tcBorders>
              <w:top w:val="single" w:sz="4" w:space="0" w:color="auto"/>
              <w:left w:val="single" w:sz="4" w:space="0" w:color="auto"/>
              <w:bottom w:val="single" w:sz="4" w:space="0" w:color="auto"/>
              <w:right w:val="single" w:sz="4" w:space="0" w:color="auto"/>
            </w:tcBorders>
          </w:tcPr>
          <w:p w:rsidR="00BF0E27" w:rsidRPr="00BF0E27" w:rsidRDefault="00BF0E27" w:rsidP="00BF0E27">
            <w:pPr>
              <w:tabs>
                <w:tab w:val="left" w:pos="2694"/>
              </w:tabs>
              <w:ind w:left="0" w:firstLine="0"/>
              <w:rPr>
                <w:rFonts w:ascii="Arial" w:hAnsi="Arial" w:cs="Arial"/>
                <w:sz w:val="22"/>
                <w:szCs w:val="22"/>
              </w:rPr>
            </w:pPr>
          </w:p>
          <w:p w:rsidR="00BF0E27" w:rsidRPr="00BF0E27" w:rsidRDefault="00BF0E27" w:rsidP="00BF0E27">
            <w:pPr>
              <w:tabs>
                <w:tab w:val="left" w:pos="2694"/>
              </w:tabs>
              <w:ind w:left="0" w:firstLine="0"/>
              <w:rPr>
                <w:rFonts w:ascii="Arial" w:hAnsi="Arial" w:cs="Arial"/>
                <w:sz w:val="22"/>
                <w:szCs w:val="22"/>
              </w:rPr>
            </w:pPr>
          </w:p>
          <w:p w:rsidR="00BF0E27" w:rsidRPr="00BF0E27" w:rsidRDefault="00BF0E27" w:rsidP="00BF0E27">
            <w:pPr>
              <w:tabs>
                <w:tab w:val="left" w:pos="2694"/>
              </w:tabs>
              <w:ind w:left="0" w:firstLine="0"/>
              <w:rPr>
                <w:rFonts w:ascii="Arial" w:hAnsi="Arial" w:cs="Arial"/>
                <w:sz w:val="22"/>
                <w:szCs w:val="22"/>
              </w:rPr>
            </w:pPr>
            <w:r w:rsidRPr="00BF0E27">
              <w:rPr>
                <w:rFonts w:ascii="Arial" w:hAnsi="Arial" w:cs="Arial"/>
                <w:sz w:val="22"/>
                <w:szCs w:val="22"/>
              </w:rPr>
              <w:t>Confirmo as informações constantes desta Guia e declaro ter recebido o Edital e seus Anexos.</w:t>
            </w:r>
          </w:p>
          <w:p w:rsidR="00BF0E27" w:rsidRPr="00BF0E27" w:rsidRDefault="00BF0E27" w:rsidP="00BF0E27">
            <w:pPr>
              <w:ind w:left="0" w:firstLine="0"/>
              <w:jc w:val="left"/>
              <w:rPr>
                <w:rFonts w:ascii="Arial" w:hAnsi="Arial" w:cs="Arial"/>
                <w:b/>
                <w:bCs/>
                <w:sz w:val="22"/>
                <w:szCs w:val="22"/>
              </w:rPr>
            </w:pPr>
          </w:p>
          <w:p w:rsidR="00BF0E27" w:rsidRPr="00BF0E27" w:rsidRDefault="00BF0E27" w:rsidP="00BF0E27">
            <w:pPr>
              <w:ind w:left="0" w:firstLine="0"/>
              <w:jc w:val="left"/>
              <w:rPr>
                <w:rFonts w:ascii="Arial" w:hAnsi="Arial" w:cs="Arial"/>
                <w:sz w:val="22"/>
                <w:szCs w:val="22"/>
              </w:rPr>
            </w:pPr>
            <w:r w:rsidRPr="00BF0E27">
              <w:rPr>
                <w:rFonts w:ascii="Arial" w:hAnsi="Arial" w:cs="Arial"/>
                <w:sz w:val="22"/>
                <w:szCs w:val="22"/>
              </w:rPr>
              <w:t xml:space="preserve">Pela licitante:  </w:t>
            </w:r>
          </w:p>
          <w:p w:rsidR="00BF0E27" w:rsidRPr="00BF0E27" w:rsidRDefault="00BF0E27" w:rsidP="00BF0E27">
            <w:pPr>
              <w:ind w:left="0" w:firstLine="0"/>
              <w:jc w:val="left"/>
              <w:rPr>
                <w:rFonts w:ascii="Arial" w:hAnsi="Arial" w:cs="Arial"/>
                <w:sz w:val="22"/>
                <w:szCs w:val="22"/>
              </w:rPr>
            </w:pPr>
            <w:r w:rsidRPr="00BF0E27">
              <w:rPr>
                <w:rFonts w:ascii="Arial" w:hAnsi="Arial" w:cs="Arial"/>
                <w:sz w:val="22"/>
                <w:szCs w:val="22"/>
              </w:rPr>
              <w:t xml:space="preserve">                                                               </w:t>
            </w:r>
          </w:p>
          <w:p w:rsidR="00BF0E27" w:rsidRPr="00BF0E27" w:rsidRDefault="00BF0E27" w:rsidP="00BF0E27">
            <w:pPr>
              <w:tabs>
                <w:tab w:val="left" w:pos="709"/>
                <w:tab w:val="left" w:pos="851"/>
                <w:tab w:val="left" w:pos="1728"/>
                <w:tab w:val="left" w:pos="2448"/>
                <w:tab w:val="left" w:pos="3168"/>
                <w:tab w:val="left" w:pos="3888"/>
                <w:tab w:val="left" w:pos="4608"/>
                <w:tab w:val="left" w:pos="5328"/>
                <w:tab w:val="left" w:pos="6048"/>
                <w:tab w:val="left" w:pos="6768"/>
              </w:tabs>
              <w:ind w:left="0" w:firstLine="0"/>
              <w:rPr>
                <w:rFonts w:ascii="Arial" w:hAnsi="Arial" w:cs="Arial"/>
                <w:sz w:val="22"/>
                <w:szCs w:val="22"/>
              </w:rPr>
            </w:pPr>
          </w:p>
          <w:p w:rsidR="00BF0E27" w:rsidRPr="00BF0E27" w:rsidRDefault="00BF0E27" w:rsidP="00BF0E27">
            <w:pPr>
              <w:tabs>
                <w:tab w:val="left" w:pos="709"/>
                <w:tab w:val="left" w:pos="851"/>
                <w:tab w:val="left" w:pos="1728"/>
                <w:tab w:val="left" w:pos="2448"/>
                <w:tab w:val="left" w:pos="3168"/>
                <w:tab w:val="left" w:pos="3888"/>
                <w:tab w:val="left" w:pos="4608"/>
                <w:tab w:val="left" w:pos="5328"/>
                <w:tab w:val="left" w:pos="6048"/>
                <w:tab w:val="left" w:pos="6768"/>
              </w:tabs>
              <w:ind w:left="0" w:firstLine="0"/>
              <w:rPr>
                <w:rFonts w:ascii="Arial" w:hAnsi="Arial" w:cs="Arial"/>
                <w:sz w:val="22"/>
                <w:szCs w:val="22"/>
              </w:rPr>
            </w:pPr>
            <w:r w:rsidRPr="00BF0E27">
              <w:rPr>
                <w:rFonts w:ascii="Arial" w:hAnsi="Arial" w:cs="Arial"/>
                <w:sz w:val="22"/>
                <w:szCs w:val="22"/>
              </w:rPr>
              <w:t>____________________________________</w:t>
            </w:r>
          </w:p>
          <w:p w:rsidR="00BF0E27" w:rsidRPr="00BF0E27" w:rsidRDefault="00BF0E27" w:rsidP="00BF0E27">
            <w:pPr>
              <w:ind w:left="0" w:firstLine="0"/>
              <w:rPr>
                <w:rFonts w:ascii="Arial" w:hAnsi="Arial" w:cs="Arial"/>
                <w:b/>
                <w:bCs/>
                <w:sz w:val="22"/>
                <w:szCs w:val="22"/>
              </w:rPr>
            </w:pPr>
            <w:r w:rsidRPr="00BF0E27">
              <w:rPr>
                <w:rFonts w:ascii="Arial" w:hAnsi="Arial" w:cs="Arial"/>
                <w:sz w:val="22"/>
                <w:szCs w:val="22"/>
              </w:rPr>
              <w:t>Assinatura</w:t>
            </w:r>
          </w:p>
          <w:p w:rsidR="00BF0E27" w:rsidRPr="00BF0E27" w:rsidRDefault="00BF0E27" w:rsidP="00BF0E27">
            <w:pPr>
              <w:ind w:left="0" w:firstLine="0"/>
              <w:jc w:val="right"/>
              <w:rPr>
                <w:rFonts w:ascii="Arial" w:hAnsi="Arial" w:cs="Arial"/>
                <w:sz w:val="22"/>
                <w:szCs w:val="22"/>
              </w:rPr>
            </w:pPr>
          </w:p>
          <w:p w:rsidR="00BF0E27" w:rsidRPr="00BF0E27" w:rsidRDefault="00BF0E27" w:rsidP="00BF0E27">
            <w:pPr>
              <w:ind w:left="0" w:firstLine="0"/>
              <w:jc w:val="right"/>
              <w:rPr>
                <w:rFonts w:ascii="Arial" w:hAnsi="Arial" w:cs="Arial"/>
                <w:sz w:val="22"/>
                <w:szCs w:val="22"/>
              </w:rPr>
            </w:pPr>
          </w:p>
          <w:p w:rsidR="00BF0E27" w:rsidRPr="00BF0E27" w:rsidRDefault="00BF0E27" w:rsidP="00BF0E27">
            <w:pPr>
              <w:ind w:left="0" w:firstLine="0"/>
              <w:jc w:val="right"/>
              <w:rPr>
                <w:rFonts w:ascii="Arial" w:hAnsi="Arial" w:cs="Arial"/>
                <w:sz w:val="22"/>
                <w:szCs w:val="22"/>
              </w:rPr>
            </w:pPr>
            <w:r w:rsidRPr="00BF0E27">
              <w:rPr>
                <w:rFonts w:ascii="Arial" w:hAnsi="Arial" w:cs="Arial"/>
                <w:sz w:val="22"/>
                <w:szCs w:val="22"/>
              </w:rPr>
              <w:t xml:space="preserve"> D A T A:    ______/______/</w:t>
            </w:r>
            <w:r w:rsidRPr="00E95523">
              <w:rPr>
                <w:rFonts w:ascii="Arial" w:hAnsi="Arial" w:cs="Arial"/>
                <w:sz w:val="22"/>
                <w:szCs w:val="22"/>
              </w:rPr>
              <w:t>20</w:t>
            </w:r>
            <w:r w:rsidRPr="00BF0E27">
              <w:rPr>
                <w:rFonts w:ascii="Arial" w:hAnsi="Arial" w:cs="Arial"/>
                <w:color w:val="3366FF"/>
                <w:sz w:val="22"/>
                <w:szCs w:val="22"/>
              </w:rPr>
              <w:t>....</w:t>
            </w:r>
          </w:p>
          <w:p w:rsidR="00BF0E27" w:rsidRPr="00BF0E27" w:rsidRDefault="00BF0E27" w:rsidP="00BF0E27">
            <w:pPr>
              <w:ind w:left="0" w:firstLine="0"/>
              <w:jc w:val="right"/>
              <w:rPr>
                <w:rFonts w:ascii="Arial" w:hAnsi="Arial" w:cs="Arial"/>
                <w:sz w:val="22"/>
                <w:szCs w:val="22"/>
              </w:rPr>
            </w:pPr>
          </w:p>
        </w:tc>
      </w:tr>
    </w:tbl>
    <w:p w:rsidR="00BF0E27" w:rsidRPr="00BF0E27" w:rsidRDefault="00BF0E27" w:rsidP="00BF0E27">
      <w:pPr>
        <w:keepNext/>
        <w:spacing w:line="300" w:lineRule="atLeast"/>
        <w:ind w:left="0" w:right="424" w:firstLine="0"/>
        <w:outlineLvl w:val="2"/>
        <w:rPr>
          <w:rFonts w:ascii="Arial" w:hAnsi="Arial" w:cs="Arial"/>
          <w:sz w:val="22"/>
          <w:szCs w:val="22"/>
        </w:rPr>
      </w:pPr>
    </w:p>
    <w:p w:rsidR="00BF0E27" w:rsidRPr="00C26535" w:rsidRDefault="00BF0E27" w:rsidP="00C26535">
      <w:pPr>
        <w:spacing w:line="276" w:lineRule="auto"/>
        <w:ind w:left="567" w:firstLine="1134"/>
        <w:rPr>
          <w:rFonts w:ascii="Arial" w:hAnsi="Arial" w:cs="Arial"/>
          <w:b/>
          <w:bCs/>
          <w:sz w:val="24"/>
          <w:szCs w:val="24"/>
        </w:rPr>
      </w:pPr>
    </w:p>
    <w:sectPr w:rsidR="00BF0E27" w:rsidRPr="00C26535" w:rsidSect="00A776A5">
      <w:headerReference w:type="default" r:id="rId22"/>
      <w:footerReference w:type="even" r:id="rId23"/>
      <w:footerReference w:type="default" r:id="rId24"/>
      <w:pgSz w:w="11907" w:h="16840" w:code="9"/>
      <w:pgMar w:top="1227" w:right="850" w:bottom="993" w:left="1560" w:header="568" w:footer="822" w:gutter="0"/>
      <w:pgNumType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EE3" w:rsidRDefault="00BF0EE3">
      <w:r>
        <w:separator/>
      </w:r>
    </w:p>
  </w:endnote>
  <w:endnote w:type="continuationSeparator" w:id="0">
    <w:p w:rsidR="00BF0EE3" w:rsidRDefault="00BF0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EE3" w:rsidRDefault="00BF0EE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F0EE3" w:rsidRDefault="00BF0EE3">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EE3" w:rsidRDefault="00BF0EE3" w:rsidP="006652E7">
    <w:pPr>
      <w:pStyle w:val="Rodap"/>
      <w:tabs>
        <w:tab w:val="right" w:pos="9497"/>
      </w:tabs>
    </w:pPr>
    <w:r>
      <w:rPr>
        <w:sz w:val="16"/>
      </w:rPr>
      <w:t xml:space="preserve">EDITAL Nº. </w:t>
    </w:r>
    <w:r w:rsidR="0014464B">
      <w:rPr>
        <w:sz w:val="16"/>
      </w:rPr>
      <w:t>05</w:t>
    </w:r>
    <w:r>
      <w:rPr>
        <w:sz w:val="16"/>
      </w:rPr>
      <w:t>/201</w:t>
    </w:r>
    <w:r w:rsidR="00531C03">
      <w:rPr>
        <w:sz w:val="16"/>
      </w:rPr>
      <w:t>9</w:t>
    </w:r>
    <w:r>
      <w:rPr>
        <w:sz w:val="16"/>
      </w:rPr>
      <w:t xml:space="preserve"> – LIMPEZA 6ª/SR                             </w:t>
    </w:r>
    <w:r>
      <w:rPr>
        <w:sz w:val="16"/>
      </w:rPr>
      <w:tab/>
      <w:t xml:space="preserve">                      </w:t>
    </w:r>
    <w:r>
      <w:fldChar w:fldCharType="begin"/>
    </w:r>
    <w:r>
      <w:instrText>PAGE   \* MERGEFORMAT</w:instrText>
    </w:r>
    <w:r>
      <w:fldChar w:fldCharType="separate"/>
    </w:r>
    <w:r>
      <w:rPr>
        <w:noProof/>
      </w:rPr>
      <w:t>3</w:t>
    </w:r>
    <w:r>
      <w:rPr>
        <w:noProof/>
      </w:rPr>
      <w:fldChar w:fldCharType="end"/>
    </w:r>
  </w:p>
  <w:p w:rsidR="00BF0EE3" w:rsidRPr="00BE66A7" w:rsidRDefault="00BF0EE3" w:rsidP="00BE66A7">
    <w:pPr>
      <w:pStyle w:val="Rodap"/>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EE3" w:rsidRDefault="00BF0EE3">
      <w:r>
        <w:separator/>
      </w:r>
    </w:p>
  </w:footnote>
  <w:footnote w:type="continuationSeparator" w:id="0">
    <w:p w:rsidR="00BF0EE3" w:rsidRDefault="00BF0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EE3" w:rsidRDefault="00BF0EE3">
    <w:pPr>
      <w:jc w:val="center"/>
      <w:rPr>
        <w:b/>
        <w:sz w:val="22"/>
      </w:rPr>
    </w:pPr>
  </w:p>
  <w:p w:rsidR="00BF0EE3" w:rsidRDefault="00BF0EE3">
    <w:pPr>
      <w:jc w:val="center"/>
      <w:rPr>
        <w:b/>
      </w:rPr>
    </w:pPr>
    <w:r>
      <w:rPr>
        <w:b/>
        <w:noProof/>
      </w:rPr>
      <mc:AlternateContent>
        <mc:Choice Requires="wps">
          <w:drawing>
            <wp:anchor distT="0" distB="0" distL="114300" distR="114300" simplePos="0" relativeHeight="251657728" behindDoc="0" locked="0" layoutInCell="0" allowOverlap="1">
              <wp:simplePos x="0" y="0"/>
              <wp:positionH relativeFrom="column">
                <wp:posOffset>4794885</wp:posOffset>
              </wp:positionH>
              <wp:positionV relativeFrom="paragraph">
                <wp:posOffset>-334010</wp:posOffset>
              </wp:positionV>
              <wp:extent cx="1734185" cy="650240"/>
              <wp:effectExtent l="3810" t="0" r="0" b="63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4185" cy="6502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BF0EE3" w:rsidRPr="00C800EA" w:rsidRDefault="00BF0EE3">
                          <w:pPr>
                            <w:rPr>
                              <w:rFonts w:ascii="Arial" w:hAnsi="Arial" w:cs="Arial"/>
                              <w:sz w:val="18"/>
                              <w:szCs w:val="18"/>
                            </w:rPr>
                          </w:pPr>
                          <w:r w:rsidRPr="00C800EA">
                            <w:rPr>
                              <w:rFonts w:ascii="Arial" w:hAnsi="Arial" w:cs="Arial"/>
                              <w:sz w:val="18"/>
                              <w:szCs w:val="18"/>
                            </w:rPr>
                            <w:t>Fls.: ___</w:t>
                          </w:r>
                          <w:r>
                            <w:rPr>
                              <w:rFonts w:ascii="Arial" w:hAnsi="Arial" w:cs="Arial"/>
                              <w:sz w:val="18"/>
                              <w:szCs w:val="18"/>
                            </w:rPr>
                            <w:t>___</w:t>
                          </w:r>
                          <w:r w:rsidRPr="00C800EA">
                            <w:rPr>
                              <w:rFonts w:ascii="Arial" w:hAnsi="Arial" w:cs="Arial"/>
                              <w:sz w:val="18"/>
                              <w:szCs w:val="18"/>
                            </w:rPr>
                            <w:t>______________</w:t>
                          </w:r>
                        </w:p>
                        <w:p w:rsidR="00BF0EE3" w:rsidRPr="00C800EA" w:rsidRDefault="00BF0EE3">
                          <w:pPr>
                            <w:pStyle w:val="NormalWeb"/>
                            <w:spacing w:before="0" w:after="0"/>
                            <w:rPr>
                              <w:rFonts w:ascii="Arial" w:hAnsi="Arial" w:cs="Arial"/>
                              <w:sz w:val="18"/>
                              <w:szCs w:val="18"/>
                            </w:rPr>
                          </w:pPr>
                          <w:r w:rsidRPr="00C800EA">
                            <w:rPr>
                              <w:rFonts w:ascii="Arial" w:hAnsi="Arial" w:cs="Arial"/>
                              <w:sz w:val="18"/>
                              <w:szCs w:val="18"/>
                            </w:rPr>
                            <w:t>Proc.:</w:t>
                          </w:r>
                          <w:r w:rsidRPr="001953CB">
                            <w:t xml:space="preserve"> </w:t>
                          </w:r>
                          <w:r>
                            <w:rPr>
                              <w:rFonts w:ascii="Arial" w:hAnsi="Arial" w:cs="Arial"/>
                              <w:sz w:val="18"/>
                              <w:szCs w:val="18"/>
                            </w:rPr>
                            <w:t>59560.000488/2019-91</w:t>
                          </w:r>
                        </w:p>
                        <w:p w:rsidR="00BF0EE3" w:rsidRPr="00C800EA" w:rsidRDefault="00BF0EE3" w:rsidP="006A23C5">
                          <w:pPr>
                            <w:pStyle w:val="Cabealho"/>
                            <w:tabs>
                              <w:tab w:val="clear" w:pos="4419"/>
                              <w:tab w:val="clear" w:pos="8838"/>
                            </w:tabs>
                            <w:rPr>
                              <w:rFonts w:ascii="Arial" w:hAnsi="Arial" w:cs="Arial"/>
                              <w:sz w:val="18"/>
                              <w:szCs w:val="18"/>
                            </w:rPr>
                          </w:pPr>
                          <w:r w:rsidRPr="00C800EA">
                            <w:rPr>
                              <w:rFonts w:ascii="Arial" w:hAnsi="Arial" w:cs="Arial"/>
                              <w:sz w:val="18"/>
                              <w:szCs w:val="18"/>
                            </w:rPr>
                            <w:t>_________</w:t>
                          </w:r>
                          <w:r>
                            <w:rPr>
                              <w:rFonts w:ascii="Arial" w:hAnsi="Arial" w:cs="Arial"/>
                              <w:sz w:val="18"/>
                              <w:szCs w:val="18"/>
                            </w:rPr>
                            <w:t>___</w:t>
                          </w:r>
                          <w:r w:rsidRPr="00C800EA">
                            <w:rPr>
                              <w:rFonts w:ascii="Arial" w:hAnsi="Arial" w:cs="Arial"/>
                              <w:sz w:val="18"/>
                              <w:szCs w:val="18"/>
                            </w:rPr>
                            <w:t>____________</w:t>
                          </w:r>
                        </w:p>
                        <w:p w:rsidR="00BF0EE3" w:rsidRPr="00C800EA" w:rsidRDefault="00BF0EE3" w:rsidP="006A23C5">
                          <w:pPr>
                            <w:pStyle w:val="Cabealho"/>
                            <w:tabs>
                              <w:tab w:val="clear" w:pos="4419"/>
                              <w:tab w:val="clear" w:pos="8838"/>
                            </w:tabs>
                            <w:rPr>
                              <w:rFonts w:ascii="Arial" w:hAnsi="Arial" w:cs="Arial"/>
                              <w:sz w:val="18"/>
                              <w:szCs w:val="18"/>
                            </w:rPr>
                          </w:pPr>
                          <w:r w:rsidRPr="00C800EA">
                            <w:rPr>
                              <w:rFonts w:ascii="Arial" w:hAnsi="Arial" w:cs="Arial"/>
                              <w:sz w:val="18"/>
                              <w:szCs w:val="18"/>
                            </w:rPr>
                            <w:t xml:space="preserve">             </w:t>
                          </w:r>
                          <w:r>
                            <w:rPr>
                              <w:rFonts w:ascii="Arial" w:hAnsi="Arial" w:cs="Arial"/>
                              <w:sz w:val="18"/>
                              <w:szCs w:val="18"/>
                            </w:rPr>
                            <w:t xml:space="preserve">    6ª</w:t>
                          </w:r>
                          <w:r w:rsidRPr="00C800EA">
                            <w:rPr>
                              <w:rFonts w:ascii="Arial" w:hAnsi="Arial" w:cs="Arial"/>
                              <w:sz w:val="18"/>
                              <w:szCs w:val="18"/>
                            </w:rPr>
                            <w:t>/SL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left:0;text-align:left;margin-left:377.55pt;margin-top:-26.3pt;width:136.55pt;height:5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" o:allowincell="f" stroked="f" strokeweight="0">
              <v:textbox inset="0,0,0,0">
                <w:txbxContent>
                  <w:p w:rsidR="00BF0EE3" w:rsidRPr="00C800EA" w:rsidRDefault="00BF0EE3">
                    <w:pPr>
                      <w:rPr>
                        <w:rFonts w:ascii="Arial" w:hAnsi="Arial" w:cs="Arial"/>
                        <w:sz w:val="18"/>
                        <w:szCs w:val="18"/>
                      </w:rPr>
                    </w:pPr>
                    <w:r w:rsidRPr="00C800EA">
                      <w:rPr>
                        <w:rFonts w:ascii="Arial" w:hAnsi="Arial" w:cs="Arial"/>
                        <w:sz w:val="18"/>
                        <w:szCs w:val="18"/>
                      </w:rPr>
                      <w:t>Fls.: ___</w:t>
                    </w:r>
                    <w:r>
                      <w:rPr>
                        <w:rFonts w:ascii="Arial" w:hAnsi="Arial" w:cs="Arial"/>
                        <w:sz w:val="18"/>
                        <w:szCs w:val="18"/>
                      </w:rPr>
                      <w:t>___</w:t>
                    </w:r>
                    <w:r w:rsidRPr="00C800EA">
                      <w:rPr>
                        <w:rFonts w:ascii="Arial" w:hAnsi="Arial" w:cs="Arial"/>
                        <w:sz w:val="18"/>
                        <w:szCs w:val="18"/>
                      </w:rPr>
                      <w:t>______________</w:t>
                    </w:r>
                  </w:p>
                  <w:p w:rsidR="00BF0EE3" w:rsidRPr="00C800EA" w:rsidRDefault="00BF0EE3">
                    <w:pPr>
                      <w:pStyle w:val="NormalWeb"/>
                      <w:spacing w:before="0" w:after="0"/>
                      <w:rPr>
                        <w:rFonts w:ascii="Arial" w:hAnsi="Arial" w:cs="Arial"/>
                        <w:sz w:val="18"/>
                        <w:szCs w:val="18"/>
                      </w:rPr>
                    </w:pPr>
                    <w:r w:rsidRPr="00C800EA">
                      <w:rPr>
                        <w:rFonts w:ascii="Arial" w:hAnsi="Arial" w:cs="Arial"/>
                        <w:sz w:val="18"/>
                        <w:szCs w:val="18"/>
                      </w:rPr>
                      <w:t>Proc.:</w:t>
                    </w:r>
                    <w:r w:rsidRPr="001953CB">
                      <w:t xml:space="preserve"> </w:t>
                    </w:r>
                    <w:r>
                      <w:rPr>
                        <w:rFonts w:ascii="Arial" w:hAnsi="Arial" w:cs="Arial"/>
                        <w:sz w:val="18"/>
                        <w:szCs w:val="18"/>
                      </w:rPr>
                      <w:t>59560.000488/2019-91</w:t>
                    </w:r>
                  </w:p>
                  <w:p w:rsidR="00BF0EE3" w:rsidRPr="00C800EA" w:rsidRDefault="00BF0EE3" w:rsidP="006A23C5">
                    <w:pPr>
                      <w:pStyle w:val="Cabealho"/>
                      <w:tabs>
                        <w:tab w:val="clear" w:pos="4419"/>
                        <w:tab w:val="clear" w:pos="8838"/>
                      </w:tabs>
                      <w:rPr>
                        <w:rFonts w:ascii="Arial" w:hAnsi="Arial" w:cs="Arial"/>
                        <w:sz w:val="18"/>
                        <w:szCs w:val="18"/>
                      </w:rPr>
                    </w:pPr>
                    <w:r w:rsidRPr="00C800EA">
                      <w:rPr>
                        <w:rFonts w:ascii="Arial" w:hAnsi="Arial" w:cs="Arial"/>
                        <w:sz w:val="18"/>
                        <w:szCs w:val="18"/>
                      </w:rPr>
                      <w:t>_________</w:t>
                    </w:r>
                    <w:r>
                      <w:rPr>
                        <w:rFonts w:ascii="Arial" w:hAnsi="Arial" w:cs="Arial"/>
                        <w:sz w:val="18"/>
                        <w:szCs w:val="18"/>
                      </w:rPr>
                      <w:t>___</w:t>
                    </w:r>
                    <w:r w:rsidRPr="00C800EA">
                      <w:rPr>
                        <w:rFonts w:ascii="Arial" w:hAnsi="Arial" w:cs="Arial"/>
                        <w:sz w:val="18"/>
                        <w:szCs w:val="18"/>
                      </w:rPr>
                      <w:t>____________</w:t>
                    </w:r>
                  </w:p>
                  <w:p w:rsidR="00BF0EE3" w:rsidRPr="00C800EA" w:rsidRDefault="00BF0EE3" w:rsidP="006A23C5">
                    <w:pPr>
                      <w:pStyle w:val="Cabealho"/>
                      <w:tabs>
                        <w:tab w:val="clear" w:pos="4419"/>
                        <w:tab w:val="clear" w:pos="8838"/>
                      </w:tabs>
                      <w:rPr>
                        <w:rFonts w:ascii="Arial" w:hAnsi="Arial" w:cs="Arial"/>
                        <w:sz w:val="18"/>
                        <w:szCs w:val="18"/>
                      </w:rPr>
                    </w:pPr>
                    <w:r w:rsidRPr="00C800EA">
                      <w:rPr>
                        <w:rFonts w:ascii="Arial" w:hAnsi="Arial" w:cs="Arial"/>
                        <w:sz w:val="18"/>
                        <w:szCs w:val="18"/>
                      </w:rPr>
                      <w:t xml:space="preserve">             </w:t>
                    </w:r>
                    <w:r>
                      <w:rPr>
                        <w:rFonts w:ascii="Arial" w:hAnsi="Arial" w:cs="Arial"/>
                        <w:sz w:val="18"/>
                        <w:szCs w:val="18"/>
                      </w:rPr>
                      <w:t xml:space="preserve">    6ª</w:t>
                    </w:r>
                    <w:r w:rsidRPr="00C800EA">
                      <w:rPr>
                        <w:rFonts w:ascii="Arial" w:hAnsi="Arial" w:cs="Arial"/>
                        <w:sz w:val="18"/>
                        <w:szCs w:val="18"/>
                      </w:rPr>
                      <w:t>/SL</w:t>
                    </w:r>
                  </w:p>
                </w:txbxContent>
              </v:textbox>
            </v:rect>
          </w:pict>
        </mc:Fallback>
      </mc:AlternateContent>
    </w:r>
  </w:p>
  <w:p w:rsidR="00BF0EE3" w:rsidRDefault="00BF0EE3">
    <w:pPr>
      <w:jc w:val="center"/>
      <w:rPr>
        <w:b/>
      </w:rPr>
    </w:pPr>
    <w:r>
      <w:rPr>
        <w:b/>
      </w:rPr>
      <w:t>MINISTÉRIO D</w:t>
    </w:r>
    <w:r w:rsidR="0014464B">
      <w:rPr>
        <w:b/>
      </w:rPr>
      <w:t>O DESENVOLVIMENTO REGIOBAL - MDR</w:t>
    </w:r>
  </w:p>
  <w:p w:rsidR="00BF0EE3" w:rsidRDefault="00BF0EE3">
    <w:pPr>
      <w:jc w:val="center"/>
      <w:rPr>
        <w:b/>
      </w:rPr>
    </w:pPr>
    <w:r>
      <w:rPr>
        <w:b/>
      </w:rPr>
      <w:t>COMPANHIA DE DESENVOLVIMENTO DOS VALES DO SÃO FRANCISCO E DO PARNAÍBA</w:t>
    </w:r>
  </w:p>
  <w:p w:rsidR="00BF0EE3" w:rsidRDefault="00BF0EE3">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2"/>
    <w:multiLevelType w:val="singleLevel"/>
    <w:tmpl w:val="00000002"/>
    <w:name w:val="WW8Num10"/>
    <w:lvl w:ilvl="0">
      <w:start w:val="1"/>
      <w:numFmt w:val="lowerLetter"/>
      <w:lvlText w:val="%1)"/>
      <w:lvlJc w:val="left"/>
      <w:pPr>
        <w:tabs>
          <w:tab w:val="num" w:pos="720"/>
        </w:tabs>
        <w:ind w:left="720" w:hanging="360"/>
      </w:pPr>
    </w:lvl>
  </w:abstractNum>
  <w:abstractNum w:abstractNumId="2" w15:restartNumberingAfterBreak="0">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3"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4" w15:restartNumberingAfterBreak="0">
    <w:nsid w:val="0000000C"/>
    <w:multiLevelType w:val="multilevel"/>
    <w:tmpl w:val="1A4E6C1E"/>
    <w:name w:val="WW8Num37"/>
    <w:lvl w:ilvl="0">
      <w:start w:val="1"/>
      <w:numFmt w:val="lowerLetter"/>
      <w:lvlText w:val="%1)"/>
      <w:lvlJc w:val="left"/>
      <w:pPr>
        <w:tabs>
          <w:tab w:val="num" w:pos="360"/>
        </w:tabs>
        <w:ind w:left="360" w:hanging="360"/>
      </w:p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5"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0000015"/>
    <w:multiLevelType w:val="multilevel"/>
    <w:tmpl w:val="E77048C0"/>
    <w:name w:val="WW8Num22"/>
    <w:lvl w:ilvl="0">
      <w:start w:val="1"/>
      <w:numFmt w:val="lowerLetter"/>
      <w:lvlText w:val="%1)"/>
      <w:lvlJc w:val="left"/>
      <w:pPr>
        <w:tabs>
          <w:tab w:val="num" w:pos="1353"/>
        </w:tabs>
        <w:ind w:left="1353" w:hanging="360"/>
      </w:p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7" w15:restartNumberingAfterBreak="0">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8"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9" w15:restartNumberingAfterBreak="0">
    <w:nsid w:val="03AD23D5"/>
    <w:multiLevelType w:val="hybridMultilevel"/>
    <w:tmpl w:val="017E8A16"/>
    <w:lvl w:ilvl="0" w:tplc="06401238">
      <w:start w:val="1"/>
      <w:numFmt w:val="lowerLetter"/>
      <w:lvlText w:val="%1)"/>
      <w:lvlJc w:val="left"/>
      <w:pPr>
        <w:tabs>
          <w:tab w:val="num" w:pos="2214"/>
        </w:tabs>
        <w:ind w:left="2214" w:hanging="360"/>
      </w:pPr>
      <w:rPr>
        <w:rFonts w:hint="default"/>
      </w:rPr>
    </w:lvl>
    <w:lvl w:ilvl="1" w:tplc="33467626">
      <w:start w:val="1"/>
      <w:numFmt w:val="lowerLetter"/>
      <w:lvlText w:val="%2)"/>
      <w:lvlJc w:val="left"/>
      <w:pPr>
        <w:ind w:left="1440" w:hanging="360"/>
      </w:pPr>
      <w:rPr>
        <w:rFonts w:hint="default"/>
        <w:color w:val="000000"/>
        <w:sz w:val="20"/>
        <w:szCs w:val="2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B54214E"/>
    <w:multiLevelType w:val="hybridMultilevel"/>
    <w:tmpl w:val="C978AB5A"/>
    <w:lvl w:ilvl="0" w:tplc="06401238">
      <w:start w:val="1"/>
      <w:numFmt w:val="lowerLetter"/>
      <w:lvlText w:val="%1)"/>
      <w:lvlJc w:val="left"/>
      <w:pPr>
        <w:tabs>
          <w:tab w:val="num" w:pos="2214"/>
        </w:tabs>
        <w:ind w:left="221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5C100D"/>
    <w:multiLevelType w:val="multilevel"/>
    <w:tmpl w:val="EC484D2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00E65D7"/>
    <w:multiLevelType w:val="hybridMultilevel"/>
    <w:tmpl w:val="9294D5EE"/>
    <w:name w:val="WW8Num4"/>
    <w:lvl w:ilvl="0" w:tplc="18F84FA0">
      <w:start w:val="1"/>
      <w:numFmt w:val="lowerLetter"/>
      <w:lvlText w:val="%1)"/>
      <w:lvlJc w:val="left"/>
      <w:pPr>
        <w:tabs>
          <w:tab w:val="num" w:pos="7581"/>
        </w:tabs>
        <w:ind w:left="7581" w:hanging="360"/>
      </w:pPr>
      <w:rPr>
        <w:rFonts w:hint="default"/>
      </w:rPr>
    </w:lvl>
    <w:lvl w:ilvl="1" w:tplc="CB1A44E4">
      <w:start w:val="1"/>
      <w:numFmt w:val="lowerLetter"/>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279B1F34"/>
    <w:multiLevelType w:val="multilevel"/>
    <w:tmpl w:val="88688E3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0974A8"/>
    <w:multiLevelType w:val="multilevel"/>
    <w:tmpl w:val="86DAE39C"/>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0A1E69"/>
    <w:multiLevelType w:val="hybridMultilevel"/>
    <w:tmpl w:val="C4CA111C"/>
    <w:lvl w:ilvl="0" w:tplc="04160017">
      <w:start w:val="1"/>
      <w:numFmt w:val="lowerLetter"/>
      <w:lvlText w:val="%1)"/>
      <w:lvlJc w:val="left"/>
      <w:pPr>
        <w:ind w:left="2705" w:hanging="360"/>
      </w:p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9" w15:restartNumberingAfterBreak="0">
    <w:nsid w:val="3F0A26C1"/>
    <w:multiLevelType w:val="multilevel"/>
    <w:tmpl w:val="DAC2FC0C"/>
    <w:lvl w:ilvl="0">
      <w:start w:val="22"/>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462547D5"/>
    <w:multiLevelType w:val="hybridMultilevel"/>
    <w:tmpl w:val="0CA210B8"/>
    <w:lvl w:ilvl="0" w:tplc="04160001">
      <w:start w:val="1"/>
      <w:numFmt w:val="bullet"/>
      <w:lvlText w:val=""/>
      <w:lvlJc w:val="left"/>
      <w:pPr>
        <w:ind w:left="2934" w:hanging="360"/>
      </w:pPr>
      <w:rPr>
        <w:rFonts w:ascii="Symbol" w:hAnsi="Symbol" w:hint="default"/>
      </w:rPr>
    </w:lvl>
    <w:lvl w:ilvl="1" w:tplc="04160003" w:tentative="1">
      <w:start w:val="1"/>
      <w:numFmt w:val="bullet"/>
      <w:lvlText w:val="o"/>
      <w:lvlJc w:val="left"/>
      <w:pPr>
        <w:ind w:left="3654" w:hanging="360"/>
      </w:pPr>
      <w:rPr>
        <w:rFonts w:ascii="Courier New" w:hAnsi="Courier New" w:cs="Courier New" w:hint="default"/>
      </w:rPr>
    </w:lvl>
    <w:lvl w:ilvl="2" w:tplc="04160005" w:tentative="1">
      <w:start w:val="1"/>
      <w:numFmt w:val="bullet"/>
      <w:lvlText w:val=""/>
      <w:lvlJc w:val="left"/>
      <w:pPr>
        <w:ind w:left="4374" w:hanging="360"/>
      </w:pPr>
      <w:rPr>
        <w:rFonts w:ascii="Wingdings" w:hAnsi="Wingdings" w:hint="default"/>
      </w:rPr>
    </w:lvl>
    <w:lvl w:ilvl="3" w:tplc="04160001" w:tentative="1">
      <w:start w:val="1"/>
      <w:numFmt w:val="bullet"/>
      <w:lvlText w:val=""/>
      <w:lvlJc w:val="left"/>
      <w:pPr>
        <w:ind w:left="5094" w:hanging="360"/>
      </w:pPr>
      <w:rPr>
        <w:rFonts w:ascii="Symbol" w:hAnsi="Symbol" w:hint="default"/>
      </w:rPr>
    </w:lvl>
    <w:lvl w:ilvl="4" w:tplc="04160003" w:tentative="1">
      <w:start w:val="1"/>
      <w:numFmt w:val="bullet"/>
      <w:lvlText w:val="o"/>
      <w:lvlJc w:val="left"/>
      <w:pPr>
        <w:ind w:left="5814" w:hanging="360"/>
      </w:pPr>
      <w:rPr>
        <w:rFonts w:ascii="Courier New" w:hAnsi="Courier New" w:cs="Courier New" w:hint="default"/>
      </w:rPr>
    </w:lvl>
    <w:lvl w:ilvl="5" w:tplc="04160005" w:tentative="1">
      <w:start w:val="1"/>
      <w:numFmt w:val="bullet"/>
      <w:lvlText w:val=""/>
      <w:lvlJc w:val="left"/>
      <w:pPr>
        <w:ind w:left="6534" w:hanging="360"/>
      </w:pPr>
      <w:rPr>
        <w:rFonts w:ascii="Wingdings" w:hAnsi="Wingdings" w:hint="default"/>
      </w:rPr>
    </w:lvl>
    <w:lvl w:ilvl="6" w:tplc="04160001" w:tentative="1">
      <w:start w:val="1"/>
      <w:numFmt w:val="bullet"/>
      <w:lvlText w:val=""/>
      <w:lvlJc w:val="left"/>
      <w:pPr>
        <w:ind w:left="7254" w:hanging="360"/>
      </w:pPr>
      <w:rPr>
        <w:rFonts w:ascii="Symbol" w:hAnsi="Symbol" w:hint="default"/>
      </w:rPr>
    </w:lvl>
    <w:lvl w:ilvl="7" w:tplc="04160003" w:tentative="1">
      <w:start w:val="1"/>
      <w:numFmt w:val="bullet"/>
      <w:lvlText w:val="o"/>
      <w:lvlJc w:val="left"/>
      <w:pPr>
        <w:ind w:left="7974" w:hanging="360"/>
      </w:pPr>
      <w:rPr>
        <w:rFonts w:ascii="Courier New" w:hAnsi="Courier New" w:cs="Courier New" w:hint="default"/>
      </w:rPr>
    </w:lvl>
    <w:lvl w:ilvl="8" w:tplc="04160005" w:tentative="1">
      <w:start w:val="1"/>
      <w:numFmt w:val="bullet"/>
      <w:lvlText w:val=""/>
      <w:lvlJc w:val="left"/>
      <w:pPr>
        <w:ind w:left="8694" w:hanging="360"/>
      </w:pPr>
      <w:rPr>
        <w:rFonts w:ascii="Wingdings" w:hAnsi="Wingdings" w:hint="default"/>
      </w:rPr>
    </w:lvl>
  </w:abstractNum>
  <w:abstractNum w:abstractNumId="21"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start w:val="1"/>
      <w:numFmt w:val="bullet"/>
      <w:lvlText w:val=""/>
      <w:lvlJc w:val="left"/>
      <w:pPr>
        <w:tabs>
          <w:tab w:val="num" w:pos="2869"/>
        </w:tabs>
        <w:ind w:left="2869" w:hanging="360"/>
      </w:pPr>
      <w:rPr>
        <w:rFonts w:ascii="Wingdings" w:hAnsi="Wingdings" w:hint="default"/>
      </w:rPr>
    </w:lvl>
    <w:lvl w:ilvl="3" w:tplc="0416000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B6F0CFD"/>
    <w:multiLevelType w:val="hybridMultilevel"/>
    <w:tmpl w:val="C978AB5A"/>
    <w:lvl w:ilvl="0" w:tplc="06401238">
      <w:start w:val="1"/>
      <w:numFmt w:val="lowerLetter"/>
      <w:lvlText w:val="%1)"/>
      <w:lvlJc w:val="left"/>
      <w:pPr>
        <w:tabs>
          <w:tab w:val="num" w:pos="2214"/>
        </w:tabs>
        <w:ind w:left="221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2743826"/>
    <w:multiLevelType w:val="hybridMultilevel"/>
    <w:tmpl w:val="1848E1F6"/>
    <w:lvl w:ilvl="0" w:tplc="33467626">
      <w:start w:val="1"/>
      <w:numFmt w:val="lowerLetter"/>
      <w:lvlText w:val="%1)"/>
      <w:lvlJc w:val="left"/>
      <w:pPr>
        <w:tabs>
          <w:tab w:val="num" w:pos="1353"/>
        </w:tabs>
        <w:ind w:left="1353" w:hanging="360"/>
      </w:pPr>
      <w:rPr>
        <w:rFonts w:hint="default"/>
        <w:color w:val="000000"/>
        <w:sz w:val="20"/>
        <w:szCs w:val="20"/>
      </w:rPr>
    </w:lvl>
    <w:lvl w:ilvl="1" w:tplc="06401238">
      <w:start w:val="1"/>
      <w:numFmt w:val="lowerLetter"/>
      <w:lvlText w:val="%2)"/>
      <w:lvlJc w:val="left"/>
      <w:pPr>
        <w:tabs>
          <w:tab w:val="num" w:pos="2214"/>
        </w:tabs>
        <w:ind w:left="2214" w:hanging="360"/>
      </w:pPr>
      <w:rPr>
        <w:rFonts w:hint="default"/>
      </w:rPr>
    </w:lvl>
    <w:lvl w:ilvl="2" w:tplc="0416001B">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7" w15:restartNumberingAfterBreak="0">
    <w:nsid w:val="74621DEE"/>
    <w:multiLevelType w:val="hybridMultilevel"/>
    <w:tmpl w:val="EE74991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8" w15:restartNumberingAfterBreak="0">
    <w:nsid w:val="7BB109A0"/>
    <w:multiLevelType w:val="multilevel"/>
    <w:tmpl w:val="C338D7B2"/>
    <w:lvl w:ilvl="0">
      <w:start w:val="1"/>
      <w:numFmt w:val="decimal"/>
      <w:lvlText w:val="%1."/>
      <w:lvlJc w:val="left"/>
      <w:pPr>
        <w:tabs>
          <w:tab w:val="num" w:pos="2402"/>
        </w:tabs>
        <w:ind w:left="2402" w:hanging="360"/>
      </w:pPr>
      <w:rPr>
        <w:rFonts w:hint="default"/>
        <w:b/>
      </w:rPr>
    </w:lvl>
    <w:lvl w:ilvl="1">
      <w:start w:val="1"/>
      <w:numFmt w:val="decimal"/>
      <w:lvlText w:val="%1.%2"/>
      <w:lvlJc w:val="left"/>
      <w:pPr>
        <w:ind w:left="420" w:hanging="420"/>
      </w:pPr>
      <w:rPr>
        <w:rFonts w:hint="default"/>
        <w:color w:val="000000"/>
        <w:vertAlign w:val="baseline"/>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9" w15:restartNumberingAfterBreak="0">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num w:numId="1">
    <w:abstractNumId w:val="28"/>
  </w:num>
  <w:num w:numId="2">
    <w:abstractNumId w:val="13"/>
  </w:num>
  <w:num w:numId="3">
    <w:abstractNumId w:val="0"/>
  </w:num>
  <w:num w:numId="4">
    <w:abstractNumId w:val="16"/>
  </w:num>
  <w:num w:numId="5">
    <w:abstractNumId w:val="21"/>
  </w:num>
  <w:num w:numId="6">
    <w:abstractNumId w:val="19"/>
  </w:num>
  <w:num w:numId="7">
    <w:abstractNumId w:val="10"/>
  </w:num>
  <w:num w:numId="8">
    <w:abstractNumId w:val="11"/>
  </w:num>
  <w:num w:numId="9">
    <w:abstractNumId w:val="26"/>
  </w:num>
  <w:num w:numId="10">
    <w:abstractNumId w:val="20"/>
  </w:num>
  <w:num w:numId="11">
    <w:abstractNumId w:val="29"/>
  </w:num>
  <w:num w:numId="12">
    <w:abstractNumId w:val="17"/>
  </w:num>
  <w:num w:numId="13">
    <w:abstractNumId w:val="23"/>
  </w:num>
  <w:num w:numId="14">
    <w:abstractNumId w:val="22"/>
  </w:num>
  <w:num w:numId="15">
    <w:abstractNumId w:val="12"/>
  </w:num>
  <w:num w:numId="16">
    <w:abstractNumId w:val="24"/>
  </w:num>
  <w:num w:numId="17">
    <w:abstractNumId w:val="9"/>
  </w:num>
  <w:num w:numId="18">
    <w:abstractNumId w:val="18"/>
  </w:num>
  <w:num w:numId="19">
    <w:abstractNumId w:val="27"/>
  </w:num>
  <w:num w:numId="20">
    <w:abstractNumId w:val="15"/>
  </w:num>
  <w:num w:numId="21">
    <w:abstractNumId w:val="25"/>
  </w:num>
  <w:num w:numId="2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1021"/>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393"/>
    <w:rsid w:val="0000114B"/>
    <w:rsid w:val="0000151E"/>
    <w:rsid w:val="00007B79"/>
    <w:rsid w:val="00007ED5"/>
    <w:rsid w:val="00010537"/>
    <w:rsid w:val="0001284E"/>
    <w:rsid w:val="00012EFB"/>
    <w:rsid w:val="000137F3"/>
    <w:rsid w:val="00014677"/>
    <w:rsid w:val="000150A4"/>
    <w:rsid w:val="00020E4F"/>
    <w:rsid w:val="000214AF"/>
    <w:rsid w:val="0002268D"/>
    <w:rsid w:val="000238A3"/>
    <w:rsid w:val="00024CB0"/>
    <w:rsid w:val="000301B3"/>
    <w:rsid w:val="00030D4E"/>
    <w:rsid w:val="00032BA3"/>
    <w:rsid w:val="0003730A"/>
    <w:rsid w:val="00040269"/>
    <w:rsid w:val="00042C04"/>
    <w:rsid w:val="00044881"/>
    <w:rsid w:val="000462FD"/>
    <w:rsid w:val="00046964"/>
    <w:rsid w:val="0004737B"/>
    <w:rsid w:val="00050F9D"/>
    <w:rsid w:val="00050FEA"/>
    <w:rsid w:val="000547F2"/>
    <w:rsid w:val="0005652F"/>
    <w:rsid w:val="00056C18"/>
    <w:rsid w:val="00057EEA"/>
    <w:rsid w:val="000620FD"/>
    <w:rsid w:val="00066976"/>
    <w:rsid w:val="00066B70"/>
    <w:rsid w:val="00070608"/>
    <w:rsid w:val="0007147B"/>
    <w:rsid w:val="000736C4"/>
    <w:rsid w:val="00073E57"/>
    <w:rsid w:val="00074A4C"/>
    <w:rsid w:val="00074CA4"/>
    <w:rsid w:val="00077CBD"/>
    <w:rsid w:val="00077FE6"/>
    <w:rsid w:val="00081FE8"/>
    <w:rsid w:val="00082D10"/>
    <w:rsid w:val="0008339B"/>
    <w:rsid w:val="00083634"/>
    <w:rsid w:val="00084CB8"/>
    <w:rsid w:val="000876D8"/>
    <w:rsid w:val="00090C70"/>
    <w:rsid w:val="00090FA7"/>
    <w:rsid w:val="000922FD"/>
    <w:rsid w:val="0009298A"/>
    <w:rsid w:val="000930E3"/>
    <w:rsid w:val="00093983"/>
    <w:rsid w:val="00095D53"/>
    <w:rsid w:val="00097CA6"/>
    <w:rsid w:val="000A2414"/>
    <w:rsid w:val="000A5E34"/>
    <w:rsid w:val="000B2626"/>
    <w:rsid w:val="000B2DF2"/>
    <w:rsid w:val="000B5684"/>
    <w:rsid w:val="000B702E"/>
    <w:rsid w:val="000B7B49"/>
    <w:rsid w:val="000C2A46"/>
    <w:rsid w:val="000C4576"/>
    <w:rsid w:val="000C6BCA"/>
    <w:rsid w:val="000C7832"/>
    <w:rsid w:val="000D0A72"/>
    <w:rsid w:val="000D10E1"/>
    <w:rsid w:val="000D1495"/>
    <w:rsid w:val="000D2AA6"/>
    <w:rsid w:val="000D435F"/>
    <w:rsid w:val="000D5B63"/>
    <w:rsid w:val="000D606D"/>
    <w:rsid w:val="000D69D1"/>
    <w:rsid w:val="000D6D9D"/>
    <w:rsid w:val="000D7DC5"/>
    <w:rsid w:val="000E0295"/>
    <w:rsid w:val="000E4F85"/>
    <w:rsid w:val="000E5A05"/>
    <w:rsid w:val="000E6E90"/>
    <w:rsid w:val="000E6EE4"/>
    <w:rsid w:val="000E70DC"/>
    <w:rsid w:val="000F690D"/>
    <w:rsid w:val="0010143B"/>
    <w:rsid w:val="00105472"/>
    <w:rsid w:val="001130C2"/>
    <w:rsid w:val="0011333F"/>
    <w:rsid w:val="0011420D"/>
    <w:rsid w:val="001157D8"/>
    <w:rsid w:val="00115EFF"/>
    <w:rsid w:val="001223AB"/>
    <w:rsid w:val="00122442"/>
    <w:rsid w:val="00122AEB"/>
    <w:rsid w:val="00124E37"/>
    <w:rsid w:val="001326E7"/>
    <w:rsid w:val="00136909"/>
    <w:rsid w:val="00141E30"/>
    <w:rsid w:val="00142D24"/>
    <w:rsid w:val="00143846"/>
    <w:rsid w:val="0014436F"/>
    <w:rsid w:val="0014464B"/>
    <w:rsid w:val="00145104"/>
    <w:rsid w:val="00145F54"/>
    <w:rsid w:val="00146D74"/>
    <w:rsid w:val="00146D9A"/>
    <w:rsid w:val="00151ECD"/>
    <w:rsid w:val="00153563"/>
    <w:rsid w:val="00153CDD"/>
    <w:rsid w:val="00154E50"/>
    <w:rsid w:val="00155FE8"/>
    <w:rsid w:val="00156549"/>
    <w:rsid w:val="001572E1"/>
    <w:rsid w:val="00157A8D"/>
    <w:rsid w:val="00161B60"/>
    <w:rsid w:val="00161CD2"/>
    <w:rsid w:val="00163AA4"/>
    <w:rsid w:val="00165814"/>
    <w:rsid w:val="00165D1D"/>
    <w:rsid w:val="00170171"/>
    <w:rsid w:val="00172F16"/>
    <w:rsid w:val="00172F94"/>
    <w:rsid w:val="001731C1"/>
    <w:rsid w:val="001738AD"/>
    <w:rsid w:val="00173D7A"/>
    <w:rsid w:val="00175295"/>
    <w:rsid w:val="0017645D"/>
    <w:rsid w:val="00177042"/>
    <w:rsid w:val="001813A9"/>
    <w:rsid w:val="00183547"/>
    <w:rsid w:val="0018417A"/>
    <w:rsid w:val="00184686"/>
    <w:rsid w:val="00184711"/>
    <w:rsid w:val="00185496"/>
    <w:rsid w:val="001872E4"/>
    <w:rsid w:val="00190F07"/>
    <w:rsid w:val="001921FB"/>
    <w:rsid w:val="001931B5"/>
    <w:rsid w:val="0019327F"/>
    <w:rsid w:val="001942BD"/>
    <w:rsid w:val="001953CB"/>
    <w:rsid w:val="001966EA"/>
    <w:rsid w:val="0019692E"/>
    <w:rsid w:val="00197CE6"/>
    <w:rsid w:val="001A05B2"/>
    <w:rsid w:val="001A06C6"/>
    <w:rsid w:val="001A2913"/>
    <w:rsid w:val="001A2E1F"/>
    <w:rsid w:val="001A35DC"/>
    <w:rsid w:val="001A4E6A"/>
    <w:rsid w:val="001A5C01"/>
    <w:rsid w:val="001B168C"/>
    <w:rsid w:val="001B1AD6"/>
    <w:rsid w:val="001B43FB"/>
    <w:rsid w:val="001B643C"/>
    <w:rsid w:val="001B6F3B"/>
    <w:rsid w:val="001B7F54"/>
    <w:rsid w:val="001C0769"/>
    <w:rsid w:val="001C0AA9"/>
    <w:rsid w:val="001C1398"/>
    <w:rsid w:val="001C2854"/>
    <w:rsid w:val="001C55EC"/>
    <w:rsid w:val="001C5C17"/>
    <w:rsid w:val="001C5D04"/>
    <w:rsid w:val="001C70B0"/>
    <w:rsid w:val="001C72D9"/>
    <w:rsid w:val="001D066B"/>
    <w:rsid w:val="001D09C8"/>
    <w:rsid w:val="001D0A47"/>
    <w:rsid w:val="001D0BA4"/>
    <w:rsid w:val="001D29E8"/>
    <w:rsid w:val="001D3A48"/>
    <w:rsid w:val="001D3F0A"/>
    <w:rsid w:val="001D528D"/>
    <w:rsid w:val="001D6E16"/>
    <w:rsid w:val="001D703D"/>
    <w:rsid w:val="001E0E34"/>
    <w:rsid w:val="001E1AD9"/>
    <w:rsid w:val="001E395B"/>
    <w:rsid w:val="001E4896"/>
    <w:rsid w:val="001E619F"/>
    <w:rsid w:val="001E722E"/>
    <w:rsid w:val="001F30A0"/>
    <w:rsid w:val="001F3FCA"/>
    <w:rsid w:val="002020AB"/>
    <w:rsid w:val="0020275B"/>
    <w:rsid w:val="00202F43"/>
    <w:rsid w:val="002035FB"/>
    <w:rsid w:val="00212616"/>
    <w:rsid w:val="00212F56"/>
    <w:rsid w:val="002135DD"/>
    <w:rsid w:val="002150BF"/>
    <w:rsid w:val="002153AB"/>
    <w:rsid w:val="00215436"/>
    <w:rsid w:val="00215B6E"/>
    <w:rsid w:val="00216798"/>
    <w:rsid w:val="00216CDC"/>
    <w:rsid w:val="00220CAF"/>
    <w:rsid w:val="0022109C"/>
    <w:rsid w:val="0022377D"/>
    <w:rsid w:val="002264B9"/>
    <w:rsid w:val="002275B6"/>
    <w:rsid w:val="00227D11"/>
    <w:rsid w:val="002302C0"/>
    <w:rsid w:val="00231296"/>
    <w:rsid w:val="00231383"/>
    <w:rsid w:val="00231591"/>
    <w:rsid w:val="00231C56"/>
    <w:rsid w:val="0023291F"/>
    <w:rsid w:val="00234FE1"/>
    <w:rsid w:val="00235997"/>
    <w:rsid w:val="00235E7E"/>
    <w:rsid w:val="00240ABE"/>
    <w:rsid w:val="00242781"/>
    <w:rsid w:val="00243971"/>
    <w:rsid w:val="002453F0"/>
    <w:rsid w:val="0024638A"/>
    <w:rsid w:val="002464FA"/>
    <w:rsid w:val="00246BBB"/>
    <w:rsid w:val="00246C6B"/>
    <w:rsid w:val="00260FD7"/>
    <w:rsid w:val="002619B0"/>
    <w:rsid w:val="002634AC"/>
    <w:rsid w:val="0026360F"/>
    <w:rsid w:val="00265269"/>
    <w:rsid w:val="00265725"/>
    <w:rsid w:val="00266CBD"/>
    <w:rsid w:val="00267388"/>
    <w:rsid w:val="00272B96"/>
    <w:rsid w:val="00272B9F"/>
    <w:rsid w:val="00280E86"/>
    <w:rsid w:val="00282147"/>
    <w:rsid w:val="00282ECD"/>
    <w:rsid w:val="00283A62"/>
    <w:rsid w:val="00283B57"/>
    <w:rsid w:val="00286B93"/>
    <w:rsid w:val="00287C2E"/>
    <w:rsid w:val="00287D07"/>
    <w:rsid w:val="00287D96"/>
    <w:rsid w:val="00287FDB"/>
    <w:rsid w:val="00291066"/>
    <w:rsid w:val="002931B8"/>
    <w:rsid w:val="00293E9D"/>
    <w:rsid w:val="00293F79"/>
    <w:rsid w:val="00294B41"/>
    <w:rsid w:val="002950CD"/>
    <w:rsid w:val="00296498"/>
    <w:rsid w:val="0029695B"/>
    <w:rsid w:val="00296B9A"/>
    <w:rsid w:val="002A17D4"/>
    <w:rsid w:val="002A1AC4"/>
    <w:rsid w:val="002A1AFC"/>
    <w:rsid w:val="002A30A2"/>
    <w:rsid w:val="002A3E87"/>
    <w:rsid w:val="002A4CE3"/>
    <w:rsid w:val="002A5FF1"/>
    <w:rsid w:val="002A728A"/>
    <w:rsid w:val="002B4DAA"/>
    <w:rsid w:val="002B4E29"/>
    <w:rsid w:val="002B5185"/>
    <w:rsid w:val="002B5287"/>
    <w:rsid w:val="002B528F"/>
    <w:rsid w:val="002B5C8E"/>
    <w:rsid w:val="002B71A0"/>
    <w:rsid w:val="002B7C0A"/>
    <w:rsid w:val="002C0782"/>
    <w:rsid w:val="002C359B"/>
    <w:rsid w:val="002C55F2"/>
    <w:rsid w:val="002C739A"/>
    <w:rsid w:val="002D04CA"/>
    <w:rsid w:val="002D0C71"/>
    <w:rsid w:val="002D0D3A"/>
    <w:rsid w:val="002D0F9B"/>
    <w:rsid w:val="002D1704"/>
    <w:rsid w:val="002D1942"/>
    <w:rsid w:val="002D237A"/>
    <w:rsid w:val="002D2792"/>
    <w:rsid w:val="002D3732"/>
    <w:rsid w:val="002D3899"/>
    <w:rsid w:val="002D5B41"/>
    <w:rsid w:val="002D60D9"/>
    <w:rsid w:val="002E133E"/>
    <w:rsid w:val="002E2378"/>
    <w:rsid w:val="002E32A8"/>
    <w:rsid w:val="002E419E"/>
    <w:rsid w:val="002E6035"/>
    <w:rsid w:val="002E60D2"/>
    <w:rsid w:val="002E6480"/>
    <w:rsid w:val="002F091E"/>
    <w:rsid w:val="002F13F2"/>
    <w:rsid w:val="002F2248"/>
    <w:rsid w:val="002F22B2"/>
    <w:rsid w:val="002F77AA"/>
    <w:rsid w:val="00300D41"/>
    <w:rsid w:val="00303A5B"/>
    <w:rsid w:val="0030439B"/>
    <w:rsid w:val="00304929"/>
    <w:rsid w:val="00305D12"/>
    <w:rsid w:val="00314975"/>
    <w:rsid w:val="00316A4D"/>
    <w:rsid w:val="00320764"/>
    <w:rsid w:val="003212F5"/>
    <w:rsid w:val="003218A9"/>
    <w:rsid w:val="00321B23"/>
    <w:rsid w:val="00321ECF"/>
    <w:rsid w:val="0032421A"/>
    <w:rsid w:val="0032433E"/>
    <w:rsid w:val="00324457"/>
    <w:rsid w:val="00326F62"/>
    <w:rsid w:val="00331DB6"/>
    <w:rsid w:val="00332DAC"/>
    <w:rsid w:val="003356A2"/>
    <w:rsid w:val="00336A1C"/>
    <w:rsid w:val="00337462"/>
    <w:rsid w:val="00337AE0"/>
    <w:rsid w:val="0034052B"/>
    <w:rsid w:val="003427C0"/>
    <w:rsid w:val="003429C5"/>
    <w:rsid w:val="003449D7"/>
    <w:rsid w:val="00345537"/>
    <w:rsid w:val="003457E5"/>
    <w:rsid w:val="003536BF"/>
    <w:rsid w:val="0035506B"/>
    <w:rsid w:val="003551CD"/>
    <w:rsid w:val="0035544F"/>
    <w:rsid w:val="0035556A"/>
    <w:rsid w:val="00356151"/>
    <w:rsid w:val="00361242"/>
    <w:rsid w:val="00361845"/>
    <w:rsid w:val="00361B97"/>
    <w:rsid w:val="00362873"/>
    <w:rsid w:val="00365D68"/>
    <w:rsid w:val="00367299"/>
    <w:rsid w:val="00370F53"/>
    <w:rsid w:val="00372458"/>
    <w:rsid w:val="00372471"/>
    <w:rsid w:val="00372546"/>
    <w:rsid w:val="003728EE"/>
    <w:rsid w:val="00372C1F"/>
    <w:rsid w:val="00372CCB"/>
    <w:rsid w:val="003731F0"/>
    <w:rsid w:val="00380218"/>
    <w:rsid w:val="00381469"/>
    <w:rsid w:val="003815C5"/>
    <w:rsid w:val="00381F88"/>
    <w:rsid w:val="00382E64"/>
    <w:rsid w:val="0038471F"/>
    <w:rsid w:val="003850BC"/>
    <w:rsid w:val="00386226"/>
    <w:rsid w:val="00386351"/>
    <w:rsid w:val="00390B69"/>
    <w:rsid w:val="0039168C"/>
    <w:rsid w:val="00391F40"/>
    <w:rsid w:val="00391FE0"/>
    <w:rsid w:val="003929A4"/>
    <w:rsid w:val="00395AB3"/>
    <w:rsid w:val="003A16C0"/>
    <w:rsid w:val="003A2536"/>
    <w:rsid w:val="003A3512"/>
    <w:rsid w:val="003A3F22"/>
    <w:rsid w:val="003A661B"/>
    <w:rsid w:val="003A7459"/>
    <w:rsid w:val="003B1708"/>
    <w:rsid w:val="003B5CCC"/>
    <w:rsid w:val="003B7022"/>
    <w:rsid w:val="003B7D2C"/>
    <w:rsid w:val="003B7F39"/>
    <w:rsid w:val="003C1F63"/>
    <w:rsid w:val="003C3F01"/>
    <w:rsid w:val="003C4B83"/>
    <w:rsid w:val="003C5BA0"/>
    <w:rsid w:val="003C6DAF"/>
    <w:rsid w:val="003C7F8B"/>
    <w:rsid w:val="003D13F9"/>
    <w:rsid w:val="003D1489"/>
    <w:rsid w:val="003D160C"/>
    <w:rsid w:val="003D2134"/>
    <w:rsid w:val="003D2B81"/>
    <w:rsid w:val="003D3EC8"/>
    <w:rsid w:val="003D4F4D"/>
    <w:rsid w:val="003D52BE"/>
    <w:rsid w:val="003D52D1"/>
    <w:rsid w:val="003D6635"/>
    <w:rsid w:val="003D6C76"/>
    <w:rsid w:val="003E074F"/>
    <w:rsid w:val="003E0763"/>
    <w:rsid w:val="003E115A"/>
    <w:rsid w:val="003E2685"/>
    <w:rsid w:val="003E2FEB"/>
    <w:rsid w:val="003E339A"/>
    <w:rsid w:val="003E4F34"/>
    <w:rsid w:val="003E78E8"/>
    <w:rsid w:val="003F0496"/>
    <w:rsid w:val="003F17D8"/>
    <w:rsid w:val="003F2377"/>
    <w:rsid w:val="003F23D3"/>
    <w:rsid w:val="003F27E1"/>
    <w:rsid w:val="003F3DC2"/>
    <w:rsid w:val="0040004C"/>
    <w:rsid w:val="00407775"/>
    <w:rsid w:val="00407FE1"/>
    <w:rsid w:val="00411004"/>
    <w:rsid w:val="00411367"/>
    <w:rsid w:val="00411DD0"/>
    <w:rsid w:val="00415837"/>
    <w:rsid w:val="00415C77"/>
    <w:rsid w:val="0042119D"/>
    <w:rsid w:val="00423F7A"/>
    <w:rsid w:val="00430852"/>
    <w:rsid w:val="00431C85"/>
    <w:rsid w:val="00433C00"/>
    <w:rsid w:val="00433DC4"/>
    <w:rsid w:val="00434522"/>
    <w:rsid w:val="00434871"/>
    <w:rsid w:val="004362AF"/>
    <w:rsid w:val="004415EA"/>
    <w:rsid w:val="00446304"/>
    <w:rsid w:val="00451130"/>
    <w:rsid w:val="00451943"/>
    <w:rsid w:val="00453B27"/>
    <w:rsid w:val="0045457A"/>
    <w:rsid w:val="004547FE"/>
    <w:rsid w:val="00455E03"/>
    <w:rsid w:val="0046115E"/>
    <w:rsid w:val="0046175C"/>
    <w:rsid w:val="00464550"/>
    <w:rsid w:val="00464E2B"/>
    <w:rsid w:val="00465E04"/>
    <w:rsid w:val="00466CF0"/>
    <w:rsid w:val="00467753"/>
    <w:rsid w:val="00470124"/>
    <w:rsid w:val="00470DEC"/>
    <w:rsid w:val="00471A8D"/>
    <w:rsid w:val="0047338D"/>
    <w:rsid w:val="00474318"/>
    <w:rsid w:val="00475317"/>
    <w:rsid w:val="004770A5"/>
    <w:rsid w:val="0047725F"/>
    <w:rsid w:val="0047780A"/>
    <w:rsid w:val="004819CD"/>
    <w:rsid w:val="004843B8"/>
    <w:rsid w:val="004846CB"/>
    <w:rsid w:val="00485C9D"/>
    <w:rsid w:val="00490ADF"/>
    <w:rsid w:val="00491392"/>
    <w:rsid w:val="004976A2"/>
    <w:rsid w:val="004A1E83"/>
    <w:rsid w:val="004A6A81"/>
    <w:rsid w:val="004A7745"/>
    <w:rsid w:val="004B116F"/>
    <w:rsid w:val="004B2046"/>
    <w:rsid w:val="004B36BA"/>
    <w:rsid w:val="004C1075"/>
    <w:rsid w:val="004C1A9E"/>
    <w:rsid w:val="004C33E0"/>
    <w:rsid w:val="004C43E2"/>
    <w:rsid w:val="004C44B1"/>
    <w:rsid w:val="004C586B"/>
    <w:rsid w:val="004D1ED3"/>
    <w:rsid w:val="004D218C"/>
    <w:rsid w:val="004D2582"/>
    <w:rsid w:val="004E026A"/>
    <w:rsid w:val="004E3342"/>
    <w:rsid w:val="004E44F1"/>
    <w:rsid w:val="004E4531"/>
    <w:rsid w:val="004E54AB"/>
    <w:rsid w:val="004E739D"/>
    <w:rsid w:val="004F1219"/>
    <w:rsid w:val="004F1529"/>
    <w:rsid w:val="004F5C04"/>
    <w:rsid w:val="004F5EB2"/>
    <w:rsid w:val="004F62F3"/>
    <w:rsid w:val="00500C2B"/>
    <w:rsid w:val="00501CBC"/>
    <w:rsid w:val="0050270F"/>
    <w:rsid w:val="00503294"/>
    <w:rsid w:val="005062ED"/>
    <w:rsid w:val="0051221D"/>
    <w:rsid w:val="00515A5A"/>
    <w:rsid w:val="00516CFB"/>
    <w:rsid w:val="00521977"/>
    <w:rsid w:val="00521B7B"/>
    <w:rsid w:val="00522002"/>
    <w:rsid w:val="00522203"/>
    <w:rsid w:val="005227F2"/>
    <w:rsid w:val="00523678"/>
    <w:rsid w:val="00525E8C"/>
    <w:rsid w:val="00527068"/>
    <w:rsid w:val="00531752"/>
    <w:rsid w:val="00531C03"/>
    <w:rsid w:val="00531C7F"/>
    <w:rsid w:val="0053244D"/>
    <w:rsid w:val="0053766D"/>
    <w:rsid w:val="00540A65"/>
    <w:rsid w:val="005435FB"/>
    <w:rsid w:val="0054469D"/>
    <w:rsid w:val="00544780"/>
    <w:rsid w:val="00544935"/>
    <w:rsid w:val="0054646C"/>
    <w:rsid w:val="005510DD"/>
    <w:rsid w:val="005522BA"/>
    <w:rsid w:val="005523BC"/>
    <w:rsid w:val="0055341D"/>
    <w:rsid w:val="00554E27"/>
    <w:rsid w:val="0055589B"/>
    <w:rsid w:val="00562443"/>
    <w:rsid w:val="00563C57"/>
    <w:rsid w:val="00564347"/>
    <w:rsid w:val="00570767"/>
    <w:rsid w:val="00570946"/>
    <w:rsid w:val="005710B3"/>
    <w:rsid w:val="005715CA"/>
    <w:rsid w:val="005722D1"/>
    <w:rsid w:val="00573567"/>
    <w:rsid w:val="00575CAC"/>
    <w:rsid w:val="00580EC7"/>
    <w:rsid w:val="00582632"/>
    <w:rsid w:val="00583683"/>
    <w:rsid w:val="005860B7"/>
    <w:rsid w:val="005861DA"/>
    <w:rsid w:val="00586E5A"/>
    <w:rsid w:val="0058700F"/>
    <w:rsid w:val="005903EA"/>
    <w:rsid w:val="00590B41"/>
    <w:rsid w:val="0059165B"/>
    <w:rsid w:val="00591AEB"/>
    <w:rsid w:val="00593A13"/>
    <w:rsid w:val="00595591"/>
    <w:rsid w:val="00596390"/>
    <w:rsid w:val="005A3D8B"/>
    <w:rsid w:val="005A448A"/>
    <w:rsid w:val="005A5EB6"/>
    <w:rsid w:val="005B0D4B"/>
    <w:rsid w:val="005B11E7"/>
    <w:rsid w:val="005B1C1D"/>
    <w:rsid w:val="005B36FB"/>
    <w:rsid w:val="005B371A"/>
    <w:rsid w:val="005B3BC8"/>
    <w:rsid w:val="005B4A64"/>
    <w:rsid w:val="005B503E"/>
    <w:rsid w:val="005B5928"/>
    <w:rsid w:val="005B5CD4"/>
    <w:rsid w:val="005B670E"/>
    <w:rsid w:val="005C357B"/>
    <w:rsid w:val="005C3606"/>
    <w:rsid w:val="005C391F"/>
    <w:rsid w:val="005C5D01"/>
    <w:rsid w:val="005C671E"/>
    <w:rsid w:val="005C7C15"/>
    <w:rsid w:val="005C7E19"/>
    <w:rsid w:val="005D23EC"/>
    <w:rsid w:val="005D295B"/>
    <w:rsid w:val="005D4320"/>
    <w:rsid w:val="005D5342"/>
    <w:rsid w:val="005D608B"/>
    <w:rsid w:val="005D60BA"/>
    <w:rsid w:val="005D6224"/>
    <w:rsid w:val="005D77ED"/>
    <w:rsid w:val="005E167D"/>
    <w:rsid w:val="005E1918"/>
    <w:rsid w:val="005E396B"/>
    <w:rsid w:val="005F0366"/>
    <w:rsid w:val="005F0A5C"/>
    <w:rsid w:val="005F2323"/>
    <w:rsid w:val="005F25B9"/>
    <w:rsid w:val="005F2877"/>
    <w:rsid w:val="005F29CA"/>
    <w:rsid w:val="005F4F34"/>
    <w:rsid w:val="00600607"/>
    <w:rsid w:val="006040CB"/>
    <w:rsid w:val="006052B0"/>
    <w:rsid w:val="00605D16"/>
    <w:rsid w:val="00606F94"/>
    <w:rsid w:val="00616367"/>
    <w:rsid w:val="00620362"/>
    <w:rsid w:val="00624DC9"/>
    <w:rsid w:val="00625C5C"/>
    <w:rsid w:val="0062611E"/>
    <w:rsid w:val="00626C44"/>
    <w:rsid w:val="00627661"/>
    <w:rsid w:val="00630FDD"/>
    <w:rsid w:val="006324D3"/>
    <w:rsid w:val="00633F48"/>
    <w:rsid w:val="0063499D"/>
    <w:rsid w:val="00636B44"/>
    <w:rsid w:val="0063722D"/>
    <w:rsid w:val="006400C7"/>
    <w:rsid w:val="0064143B"/>
    <w:rsid w:val="00642390"/>
    <w:rsid w:val="00642E28"/>
    <w:rsid w:val="00646400"/>
    <w:rsid w:val="00650842"/>
    <w:rsid w:val="00652C7A"/>
    <w:rsid w:val="00653031"/>
    <w:rsid w:val="00654780"/>
    <w:rsid w:val="00654849"/>
    <w:rsid w:val="00656854"/>
    <w:rsid w:val="00662AB3"/>
    <w:rsid w:val="00663B21"/>
    <w:rsid w:val="0066454F"/>
    <w:rsid w:val="006652E7"/>
    <w:rsid w:val="00665570"/>
    <w:rsid w:val="00666D7C"/>
    <w:rsid w:val="006740FE"/>
    <w:rsid w:val="006748CB"/>
    <w:rsid w:val="0067553D"/>
    <w:rsid w:val="00675E42"/>
    <w:rsid w:val="00677EB0"/>
    <w:rsid w:val="0068151E"/>
    <w:rsid w:val="00682B22"/>
    <w:rsid w:val="006836C8"/>
    <w:rsid w:val="0068462A"/>
    <w:rsid w:val="00684EF9"/>
    <w:rsid w:val="00686905"/>
    <w:rsid w:val="00693EBD"/>
    <w:rsid w:val="00694940"/>
    <w:rsid w:val="0069697F"/>
    <w:rsid w:val="00697A5C"/>
    <w:rsid w:val="006A23C5"/>
    <w:rsid w:val="006A4458"/>
    <w:rsid w:val="006A5FEA"/>
    <w:rsid w:val="006A7CC2"/>
    <w:rsid w:val="006B27DA"/>
    <w:rsid w:val="006B7819"/>
    <w:rsid w:val="006C2203"/>
    <w:rsid w:val="006C3D68"/>
    <w:rsid w:val="006C5637"/>
    <w:rsid w:val="006C7A57"/>
    <w:rsid w:val="006D0C06"/>
    <w:rsid w:val="006D1E09"/>
    <w:rsid w:val="006D3178"/>
    <w:rsid w:val="006D3CBA"/>
    <w:rsid w:val="006D4168"/>
    <w:rsid w:val="006D4F92"/>
    <w:rsid w:val="006E0680"/>
    <w:rsid w:val="006E2F82"/>
    <w:rsid w:val="006E3714"/>
    <w:rsid w:val="006E43B3"/>
    <w:rsid w:val="006E6F91"/>
    <w:rsid w:val="006F015E"/>
    <w:rsid w:val="006F1AB3"/>
    <w:rsid w:val="006F2CC8"/>
    <w:rsid w:val="006F3711"/>
    <w:rsid w:val="006F415E"/>
    <w:rsid w:val="006F6B76"/>
    <w:rsid w:val="006F7111"/>
    <w:rsid w:val="006F7D4B"/>
    <w:rsid w:val="007021F1"/>
    <w:rsid w:val="00710C94"/>
    <w:rsid w:val="00713431"/>
    <w:rsid w:val="00714504"/>
    <w:rsid w:val="0071693C"/>
    <w:rsid w:val="00716EF4"/>
    <w:rsid w:val="0071737A"/>
    <w:rsid w:val="007178A1"/>
    <w:rsid w:val="00726AA5"/>
    <w:rsid w:val="007271B1"/>
    <w:rsid w:val="00727219"/>
    <w:rsid w:val="00740845"/>
    <w:rsid w:val="00740852"/>
    <w:rsid w:val="00740B81"/>
    <w:rsid w:val="00744B5D"/>
    <w:rsid w:val="007459CF"/>
    <w:rsid w:val="007464A3"/>
    <w:rsid w:val="00746F24"/>
    <w:rsid w:val="00751483"/>
    <w:rsid w:val="00751C83"/>
    <w:rsid w:val="00753070"/>
    <w:rsid w:val="00753E16"/>
    <w:rsid w:val="00760391"/>
    <w:rsid w:val="00763F6B"/>
    <w:rsid w:val="00767278"/>
    <w:rsid w:val="00773DD5"/>
    <w:rsid w:val="00774EAC"/>
    <w:rsid w:val="00776BBD"/>
    <w:rsid w:val="00783817"/>
    <w:rsid w:val="007850E9"/>
    <w:rsid w:val="0078591D"/>
    <w:rsid w:val="00790F51"/>
    <w:rsid w:val="007919AF"/>
    <w:rsid w:val="007932FA"/>
    <w:rsid w:val="00794A03"/>
    <w:rsid w:val="007A3233"/>
    <w:rsid w:val="007A32E1"/>
    <w:rsid w:val="007A587F"/>
    <w:rsid w:val="007A61CD"/>
    <w:rsid w:val="007B29BD"/>
    <w:rsid w:val="007B67E5"/>
    <w:rsid w:val="007C12E7"/>
    <w:rsid w:val="007C3745"/>
    <w:rsid w:val="007D0221"/>
    <w:rsid w:val="007D1D6B"/>
    <w:rsid w:val="007D3AAC"/>
    <w:rsid w:val="007D4AB9"/>
    <w:rsid w:val="007D4C12"/>
    <w:rsid w:val="007D4D04"/>
    <w:rsid w:val="007D5747"/>
    <w:rsid w:val="007D58FA"/>
    <w:rsid w:val="007D5AC0"/>
    <w:rsid w:val="007D631C"/>
    <w:rsid w:val="007D6C0E"/>
    <w:rsid w:val="007D73F8"/>
    <w:rsid w:val="007E072C"/>
    <w:rsid w:val="007E281C"/>
    <w:rsid w:val="007E5602"/>
    <w:rsid w:val="007E681E"/>
    <w:rsid w:val="007F078D"/>
    <w:rsid w:val="007F288F"/>
    <w:rsid w:val="007F2E69"/>
    <w:rsid w:val="007F3B0C"/>
    <w:rsid w:val="007F4A0D"/>
    <w:rsid w:val="00800807"/>
    <w:rsid w:val="0080102B"/>
    <w:rsid w:val="00803C7A"/>
    <w:rsid w:val="008041FB"/>
    <w:rsid w:val="00804568"/>
    <w:rsid w:val="00811AF9"/>
    <w:rsid w:val="00812B36"/>
    <w:rsid w:val="00821718"/>
    <w:rsid w:val="00821A20"/>
    <w:rsid w:val="008225E9"/>
    <w:rsid w:val="00825850"/>
    <w:rsid w:val="00825DBD"/>
    <w:rsid w:val="008300CB"/>
    <w:rsid w:val="00830848"/>
    <w:rsid w:val="0083231F"/>
    <w:rsid w:val="00832687"/>
    <w:rsid w:val="00836647"/>
    <w:rsid w:val="0083773C"/>
    <w:rsid w:val="008408A0"/>
    <w:rsid w:val="00841596"/>
    <w:rsid w:val="00841795"/>
    <w:rsid w:val="00841C24"/>
    <w:rsid w:val="00842D05"/>
    <w:rsid w:val="00850547"/>
    <w:rsid w:val="008559BB"/>
    <w:rsid w:val="008602AB"/>
    <w:rsid w:val="00860B24"/>
    <w:rsid w:val="00861A3D"/>
    <w:rsid w:val="0086423C"/>
    <w:rsid w:val="00866386"/>
    <w:rsid w:val="0086787F"/>
    <w:rsid w:val="008705A5"/>
    <w:rsid w:val="00872016"/>
    <w:rsid w:val="00872968"/>
    <w:rsid w:val="0087352A"/>
    <w:rsid w:val="008761E4"/>
    <w:rsid w:val="00880697"/>
    <w:rsid w:val="008833CF"/>
    <w:rsid w:val="00884B61"/>
    <w:rsid w:val="00885DFA"/>
    <w:rsid w:val="00886ED6"/>
    <w:rsid w:val="008900AC"/>
    <w:rsid w:val="0089105F"/>
    <w:rsid w:val="00891939"/>
    <w:rsid w:val="008942B7"/>
    <w:rsid w:val="0089519B"/>
    <w:rsid w:val="0089589C"/>
    <w:rsid w:val="00895B91"/>
    <w:rsid w:val="008A35AC"/>
    <w:rsid w:val="008A4344"/>
    <w:rsid w:val="008A5568"/>
    <w:rsid w:val="008A61EB"/>
    <w:rsid w:val="008A64CD"/>
    <w:rsid w:val="008A6E96"/>
    <w:rsid w:val="008B121A"/>
    <w:rsid w:val="008B1DC1"/>
    <w:rsid w:val="008B3E99"/>
    <w:rsid w:val="008B65B3"/>
    <w:rsid w:val="008C03EF"/>
    <w:rsid w:val="008C18DC"/>
    <w:rsid w:val="008C4487"/>
    <w:rsid w:val="008C4EC3"/>
    <w:rsid w:val="008C513A"/>
    <w:rsid w:val="008C7C5F"/>
    <w:rsid w:val="008C7EA7"/>
    <w:rsid w:val="008D19D3"/>
    <w:rsid w:val="008D2DCC"/>
    <w:rsid w:val="008D340D"/>
    <w:rsid w:val="008D4642"/>
    <w:rsid w:val="008D4A11"/>
    <w:rsid w:val="008D4E9F"/>
    <w:rsid w:val="008D5FA2"/>
    <w:rsid w:val="008D7374"/>
    <w:rsid w:val="008D7BE6"/>
    <w:rsid w:val="008E0388"/>
    <w:rsid w:val="008E40B1"/>
    <w:rsid w:val="008E6CA3"/>
    <w:rsid w:val="008F0F14"/>
    <w:rsid w:val="008F3823"/>
    <w:rsid w:val="008F5EDD"/>
    <w:rsid w:val="008F6A86"/>
    <w:rsid w:val="008F7343"/>
    <w:rsid w:val="008F7892"/>
    <w:rsid w:val="0090182A"/>
    <w:rsid w:val="009018A3"/>
    <w:rsid w:val="00901A3B"/>
    <w:rsid w:val="00901DFA"/>
    <w:rsid w:val="00902981"/>
    <w:rsid w:val="00902CC6"/>
    <w:rsid w:val="00902D6F"/>
    <w:rsid w:val="00903487"/>
    <w:rsid w:val="00903550"/>
    <w:rsid w:val="0090764C"/>
    <w:rsid w:val="00910B88"/>
    <w:rsid w:val="009119DC"/>
    <w:rsid w:val="00912916"/>
    <w:rsid w:val="00915546"/>
    <w:rsid w:val="00916E66"/>
    <w:rsid w:val="0092107E"/>
    <w:rsid w:val="0092109B"/>
    <w:rsid w:val="009245E8"/>
    <w:rsid w:val="00931857"/>
    <w:rsid w:val="00931AB0"/>
    <w:rsid w:val="00932EF4"/>
    <w:rsid w:val="00933370"/>
    <w:rsid w:val="00933433"/>
    <w:rsid w:val="009337CB"/>
    <w:rsid w:val="00935552"/>
    <w:rsid w:val="00937567"/>
    <w:rsid w:val="00937D85"/>
    <w:rsid w:val="009407FC"/>
    <w:rsid w:val="00942A27"/>
    <w:rsid w:val="0094447E"/>
    <w:rsid w:val="009448C6"/>
    <w:rsid w:val="00947916"/>
    <w:rsid w:val="009508EF"/>
    <w:rsid w:val="00951333"/>
    <w:rsid w:val="00952C95"/>
    <w:rsid w:val="00953C40"/>
    <w:rsid w:val="00954BA7"/>
    <w:rsid w:val="00960089"/>
    <w:rsid w:val="00961C34"/>
    <w:rsid w:val="009621FF"/>
    <w:rsid w:val="00962494"/>
    <w:rsid w:val="00963826"/>
    <w:rsid w:val="00963847"/>
    <w:rsid w:val="00964B51"/>
    <w:rsid w:val="00966C80"/>
    <w:rsid w:val="00966F44"/>
    <w:rsid w:val="00981455"/>
    <w:rsid w:val="009823B4"/>
    <w:rsid w:val="009828E9"/>
    <w:rsid w:val="00982DF4"/>
    <w:rsid w:val="00983697"/>
    <w:rsid w:val="0098689C"/>
    <w:rsid w:val="00991218"/>
    <w:rsid w:val="009946EC"/>
    <w:rsid w:val="00994EEB"/>
    <w:rsid w:val="0099641F"/>
    <w:rsid w:val="00997955"/>
    <w:rsid w:val="009A021B"/>
    <w:rsid w:val="009A101D"/>
    <w:rsid w:val="009A1081"/>
    <w:rsid w:val="009A34CF"/>
    <w:rsid w:val="009A359E"/>
    <w:rsid w:val="009A4288"/>
    <w:rsid w:val="009A4339"/>
    <w:rsid w:val="009A671C"/>
    <w:rsid w:val="009B3047"/>
    <w:rsid w:val="009B4886"/>
    <w:rsid w:val="009C0DFD"/>
    <w:rsid w:val="009C22FC"/>
    <w:rsid w:val="009C468E"/>
    <w:rsid w:val="009C5009"/>
    <w:rsid w:val="009C7CF4"/>
    <w:rsid w:val="009D2A50"/>
    <w:rsid w:val="009D35CF"/>
    <w:rsid w:val="009D4827"/>
    <w:rsid w:val="009D584D"/>
    <w:rsid w:val="009D6407"/>
    <w:rsid w:val="009D75FE"/>
    <w:rsid w:val="009E0C5F"/>
    <w:rsid w:val="009E299D"/>
    <w:rsid w:val="009E40C0"/>
    <w:rsid w:val="009E5FFB"/>
    <w:rsid w:val="009E697A"/>
    <w:rsid w:val="009F1E10"/>
    <w:rsid w:val="009F2663"/>
    <w:rsid w:val="009F2DFB"/>
    <w:rsid w:val="009F45A6"/>
    <w:rsid w:val="009F5F82"/>
    <w:rsid w:val="009F7099"/>
    <w:rsid w:val="009F7DA1"/>
    <w:rsid w:val="009F7F9C"/>
    <w:rsid w:val="00A00F21"/>
    <w:rsid w:val="00A01218"/>
    <w:rsid w:val="00A03685"/>
    <w:rsid w:val="00A05A1F"/>
    <w:rsid w:val="00A05C65"/>
    <w:rsid w:val="00A06FAE"/>
    <w:rsid w:val="00A07563"/>
    <w:rsid w:val="00A109EE"/>
    <w:rsid w:val="00A137BE"/>
    <w:rsid w:val="00A138D6"/>
    <w:rsid w:val="00A13C1A"/>
    <w:rsid w:val="00A147FE"/>
    <w:rsid w:val="00A167D9"/>
    <w:rsid w:val="00A16C4F"/>
    <w:rsid w:val="00A25143"/>
    <w:rsid w:val="00A252B7"/>
    <w:rsid w:val="00A265A6"/>
    <w:rsid w:val="00A268C4"/>
    <w:rsid w:val="00A26F9F"/>
    <w:rsid w:val="00A300C8"/>
    <w:rsid w:val="00A310B0"/>
    <w:rsid w:val="00A324CA"/>
    <w:rsid w:val="00A326E3"/>
    <w:rsid w:val="00A32A32"/>
    <w:rsid w:val="00A32DC3"/>
    <w:rsid w:val="00A35D7F"/>
    <w:rsid w:val="00A368A4"/>
    <w:rsid w:val="00A37407"/>
    <w:rsid w:val="00A40947"/>
    <w:rsid w:val="00A431D3"/>
    <w:rsid w:val="00A44194"/>
    <w:rsid w:val="00A50718"/>
    <w:rsid w:val="00A52D83"/>
    <w:rsid w:val="00A5474B"/>
    <w:rsid w:val="00A560E6"/>
    <w:rsid w:val="00A56E09"/>
    <w:rsid w:val="00A56FD6"/>
    <w:rsid w:val="00A64B4C"/>
    <w:rsid w:val="00A65DEA"/>
    <w:rsid w:val="00A6697D"/>
    <w:rsid w:val="00A70C7E"/>
    <w:rsid w:val="00A7187C"/>
    <w:rsid w:val="00A724E5"/>
    <w:rsid w:val="00A73B0F"/>
    <w:rsid w:val="00A776A5"/>
    <w:rsid w:val="00A77CA4"/>
    <w:rsid w:val="00A808EA"/>
    <w:rsid w:val="00A827BF"/>
    <w:rsid w:val="00A83524"/>
    <w:rsid w:val="00A83744"/>
    <w:rsid w:val="00A83825"/>
    <w:rsid w:val="00A83E5A"/>
    <w:rsid w:val="00A84769"/>
    <w:rsid w:val="00A85763"/>
    <w:rsid w:val="00A945A9"/>
    <w:rsid w:val="00A97050"/>
    <w:rsid w:val="00A97079"/>
    <w:rsid w:val="00A97E24"/>
    <w:rsid w:val="00A97FAC"/>
    <w:rsid w:val="00AA3395"/>
    <w:rsid w:val="00AA37CE"/>
    <w:rsid w:val="00AA3AA2"/>
    <w:rsid w:val="00AA453B"/>
    <w:rsid w:val="00AA4C06"/>
    <w:rsid w:val="00AA6B28"/>
    <w:rsid w:val="00AB1E28"/>
    <w:rsid w:val="00AB2264"/>
    <w:rsid w:val="00AB22EA"/>
    <w:rsid w:val="00AB31A6"/>
    <w:rsid w:val="00AC1230"/>
    <w:rsid w:val="00AC33AD"/>
    <w:rsid w:val="00AC4B25"/>
    <w:rsid w:val="00AC4FDB"/>
    <w:rsid w:val="00AD05E6"/>
    <w:rsid w:val="00AD0896"/>
    <w:rsid w:val="00AD0E09"/>
    <w:rsid w:val="00AD3A9D"/>
    <w:rsid w:val="00AD3E18"/>
    <w:rsid w:val="00AD54F5"/>
    <w:rsid w:val="00AD6542"/>
    <w:rsid w:val="00AD6B07"/>
    <w:rsid w:val="00AD7753"/>
    <w:rsid w:val="00AE00F6"/>
    <w:rsid w:val="00AE1954"/>
    <w:rsid w:val="00AE2EDD"/>
    <w:rsid w:val="00AE423D"/>
    <w:rsid w:val="00AE70D8"/>
    <w:rsid w:val="00AE77A2"/>
    <w:rsid w:val="00AF072E"/>
    <w:rsid w:val="00AF1B26"/>
    <w:rsid w:val="00AF4FFA"/>
    <w:rsid w:val="00AF5CBE"/>
    <w:rsid w:val="00AF636A"/>
    <w:rsid w:val="00AF64D5"/>
    <w:rsid w:val="00AF6A73"/>
    <w:rsid w:val="00B001F7"/>
    <w:rsid w:val="00B00917"/>
    <w:rsid w:val="00B01148"/>
    <w:rsid w:val="00B0419C"/>
    <w:rsid w:val="00B05675"/>
    <w:rsid w:val="00B06F02"/>
    <w:rsid w:val="00B06F4E"/>
    <w:rsid w:val="00B11895"/>
    <w:rsid w:val="00B123F4"/>
    <w:rsid w:val="00B136D8"/>
    <w:rsid w:val="00B1451B"/>
    <w:rsid w:val="00B16F1A"/>
    <w:rsid w:val="00B173BD"/>
    <w:rsid w:val="00B2154B"/>
    <w:rsid w:val="00B31CA8"/>
    <w:rsid w:val="00B32B2F"/>
    <w:rsid w:val="00B32F33"/>
    <w:rsid w:val="00B34629"/>
    <w:rsid w:val="00B356A6"/>
    <w:rsid w:val="00B363ED"/>
    <w:rsid w:val="00B37784"/>
    <w:rsid w:val="00B40D20"/>
    <w:rsid w:val="00B429A5"/>
    <w:rsid w:val="00B436B3"/>
    <w:rsid w:val="00B43CB7"/>
    <w:rsid w:val="00B441A2"/>
    <w:rsid w:val="00B458C9"/>
    <w:rsid w:val="00B46CB8"/>
    <w:rsid w:val="00B474D5"/>
    <w:rsid w:val="00B525DC"/>
    <w:rsid w:val="00B53F77"/>
    <w:rsid w:val="00B54FFB"/>
    <w:rsid w:val="00B5622D"/>
    <w:rsid w:val="00B57F50"/>
    <w:rsid w:val="00B63F88"/>
    <w:rsid w:val="00B6626D"/>
    <w:rsid w:val="00B663A1"/>
    <w:rsid w:val="00B7427C"/>
    <w:rsid w:val="00B75968"/>
    <w:rsid w:val="00B81A0B"/>
    <w:rsid w:val="00B834CF"/>
    <w:rsid w:val="00B847C6"/>
    <w:rsid w:val="00B932C7"/>
    <w:rsid w:val="00B94380"/>
    <w:rsid w:val="00B96002"/>
    <w:rsid w:val="00B96EBB"/>
    <w:rsid w:val="00BA1B4C"/>
    <w:rsid w:val="00BA29CA"/>
    <w:rsid w:val="00BA2F5B"/>
    <w:rsid w:val="00BA42AD"/>
    <w:rsid w:val="00BA4DFD"/>
    <w:rsid w:val="00BA5C7A"/>
    <w:rsid w:val="00BB038D"/>
    <w:rsid w:val="00BB0709"/>
    <w:rsid w:val="00BB09B6"/>
    <w:rsid w:val="00BB29ED"/>
    <w:rsid w:val="00BB2D14"/>
    <w:rsid w:val="00BB5038"/>
    <w:rsid w:val="00BB5653"/>
    <w:rsid w:val="00BB5D11"/>
    <w:rsid w:val="00BB5D20"/>
    <w:rsid w:val="00BB62F3"/>
    <w:rsid w:val="00BB7C03"/>
    <w:rsid w:val="00BC4128"/>
    <w:rsid w:val="00BC44D4"/>
    <w:rsid w:val="00BC4D9D"/>
    <w:rsid w:val="00BC6886"/>
    <w:rsid w:val="00BD1D5A"/>
    <w:rsid w:val="00BD2C05"/>
    <w:rsid w:val="00BE0CB1"/>
    <w:rsid w:val="00BE2EE0"/>
    <w:rsid w:val="00BE3846"/>
    <w:rsid w:val="00BE66A7"/>
    <w:rsid w:val="00BE70A2"/>
    <w:rsid w:val="00BF0532"/>
    <w:rsid w:val="00BF0E27"/>
    <w:rsid w:val="00BF0EE3"/>
    <w:rsid w:val="00BF16F3"/>
    <w:rsid w:val="00BF39F7"/>
    <w:rsid w:val="00BF562C"/>
    <w:rsid w:val="00C000CD"/>
    <w:rsid w:val="00C04FBD"/>
    <w:rsid w:val="00C06525"/>
    <w:rsid w:val="00C10EA7"/>
    <w:rsid w:val="00C10EE8"/>
    <w:rsid w:val="00C11D73"/>
    <w:rsid w:val="00C1294A"/>
    <w:rsid w:val="00C13190"/>
    <w:rsid w:val="00C17C6D"/>
    <w:rsid w:val="00C22B97"/>
    <w:rsid w:val="00C239B3"/>
    <w:rsid w:val="00C23F37"/>
    <w:rsid w:val="00C24DAB"/>
    <w:rsid w:val="00C259B2"/>
    <w:rsid w:val="00C25E1A"/>
    <w:rsid w:val="00C26535"/>
    <w:rsid w:val="00C27344"/>
    <w:rsid w:val="00C27D56"/>
    <w:rsid w:val="00C31CF4"/>
    <w:rsid w:val="00C31D1D"/>
    <w:rsid w:val="00C33B9C"/>
    <w:rsid w:val="00C341C6"/>
    <w:rsid w:val="00C368F8"/>
    <w:rsid w:val="00C36E6F"/>
    <w:rsid w:val="00C40594"/>
    <w:rsid w:val="00C40A62"/>
    <w:rsid w:val="00C40EBC"/>
    <w:rsid w:val="00C425A1"/>
    <w:rsid w:val="00C50414"/>
    <w:rsid w:val="00C50EF2"/>
    <w:rsid w:val="00C51117"/>
    <w:rsid w:val="00C51519"/>
    <w:rsid w:val="00C54208"/>
    <w:rsid w:val="00C55106"/>
    <w:rsid w:val="00C56FC1"/>
    <w:rsid w:val="00C57B81"/>
    <w:rsid w:val="00C57D8E"/>
    <w:rsid w:val="00C63423"/>
    <w:rsid w:val="00C64DF0"/>
    <w:rsid w:val="00C65B0F"/>
    <w:rsid w:val="00C66117"/>
    <w:rsid w:val="00C665A8"/>
    <w:rsid w:val="00C667FF"/>
    <w:rsid w:val="00C67405"/>
    <w:rsid w:val="00C677F9"/>
    <w:rsid w:val="00C71393"/>
    <w:rsid w:val="00C71718"/>
    <w:rsid w:val="00C71958"/>
    <w:rsid w:val="00C73D01"/>
    <w:rsid w:val="00C742E7"/>
    <w:rsid w:val="00C74D2C"/>
    <w:rsid w:val="00C7795F"/>
    <w:rsid w:val="00C800EA"/>
    <w:rsid w:val="00C81A3F"/>
    <w:rsid w:val="00C83204"/>
    <w:rsid w:val="00C86FF4"/>
    <w:rsid w:val="00C90C69"/>
    <w:rsid w:val="00C90CEF"/>
    <w:rsid w:val="00C916B6"/>
    <w:rsid w:val="00C91A0D"/>
    <w:rsid w:val="00C928DB"/>
    <w:rsid w:val="00C953EF"/>
    <w:rsid w:val="00CA053A"/>
    <w:rsid w:val="00CA1201"/>
    <w:rsid w:val="00CA207B"/>
    <w:rsid w:val="00CA3744"/>
    <w:rsid w:val="00CA4C55"/>
    <w:rsid w:val="00CB0665"/>
    <w:rsid w:val="00CB7938"/>
    <w:rsid w:val="00CB7DE1"/>
    <w:rsid w:val="00CC1DDB"/>
    <w:rsid w:val="00CC385E"/>
    <w:rsid w:val="00CC6545"/>
    <w:rsid w:val="00CC66D8"/>
    <w:rsid w:val="00CC67D0"/>
    <w:rsid w:val="00CD2030"/>
    <w:rsid w:val="00CD4892"/>
    <w:rsid w:val="00CD4932"/>
    <w:rsid w:val="00CD4E31"/>
    <w:rsid w:val="00CD6942"/>
    <w:rsid w:val="00CD6B9F"/>
    <w:rsid w:val="00CD755C"/>
    <w:rsid w:val="00CE010D"/>
    <w:rsid w:val="00CE10AD"/>
    <w:rsid w:val="00CE42B3"/>
    <w:rsid w:val="00CE5098"/>
    <w:rsid w:val="00CE6BE5"/>
    <w:rsid w:val="00CF0052"/>
    <w:rsid w:val="00CF04ED"/>
    <w:rsid w:val="00CF0955"/>
    <w:rsid w:val="00CF3353"/>
    <w:rsid w:val="00CF3E75"/>
    <w:rsid w:val="00CF5D36"/>
    <w:rsid w:val="00D008AB"/>
    <w:rsid w:val="00D02B49"/>
    <w:rsid w:val="00D035A9"/>
    <w:rsid w:val="00D058B7"/>
    <w:rsid w:val="00D05AF6"/>
    <w:rsid w:val="00D114BB"/>
    <w:rsid w:val="00D11CE9"/>
    <w:rsid w:val="00D14425"/>
    <w:rsid w:val="00D15501"/>
    <w:rsid w:val="00D15588"/>
    <w:rsid w:val="00D174C5"/>
    <w:rsid w:val="00D1793E"/>
    <w:rsid w:val="00D205A3"/>
    <w:rsid w:val="00D2072D"/>
    <w:rsid w:val="00D2171D"/>
    <w:rsid w:val="00D25AE4"/>
    <w:rsid w:val="00D2619C"/>
    <w:rsid w:val="00D26B0D"/>
    <w:rsid w:val="00D27A28"/>
    <w:rsid w:val="00D3044B"/>
    <w:rsid w:val="00D31A4B"/>
    <w:rsid w:val="00D32A26"/>
    <w:rsid w:val="00D33B1A"/>
    <w:rsid w:val="00D3483D"/>
    <w:rsid w:val="00D34F8D"/>
    <w:rsid w:val="00D36A0D"/>
    <w:rsid w:val="00D43535"/>
    <w:rsid w:val="00D44543"/>
    <w:rsid w:val="00D44946"/>
    <w:rsid w:val="00D46C86"/>
    <w:rsid w:val="00D47719"/>
    <w:rsid w:val="00D50B1D"/>
    <w:rsid w:val="00D5165C"/>
    <w:rsid w:val="00D5260C"/>
    <w:rsid w:val="00D5516C"/>
    <w:rsid w:val="00D55FB7"/>
    <w:rsid w:val="00D56677"/>
    <w:rsid w:val="00D64001"/>
    <w:rsid w:val="00D649BF"/>
    <w:rsid w:val="00D64B90"/>
    <w:rsid w:val="00D65350"/>
    <w:rsid w:val="00D70E5A"/>
    <w:rsid w:val="00D71186"/>
    <w:rsid w:val="00D711EA"/>
    <w:rsid w:val="00D727F3"/>
    <w:rsid w:val="00D73D38"/>
    <w:rsid w:val="00D749C1"/>
    <w:rsid w:val="00D74AEB"/>
    <w:rsid w:val="00D74C98"/>
    <w:rsid w:val="00D7716D"/>
    <w:rsid w:val="00D840C0"/>
    <w:rsid w:val="00D84EC3"/>
    <w:rsid w:val="00D86D21"/>
    <w:rsid w:val="00D87174"/>
    <w:rsid w:val="00D9197D"/>
    <w:rsid w:val="00D93119"/>
    <w:rsid w:val="00D933C5"/>
    <w:rsid w:val="00D95DC0"/>
    <w:rsid w:val="00D976FB"/>
    <w:rsid w:val="00DA0BD3"/>
    <w:rsid w:val="00DA1CB2"/>
    <w:rsid w:val="00DA3EB5"/>
    <w:rsid w:val="00DA502A"/>
    <w:rsid w:val="00DB00D1"/>
    <w:rsid w:val="00DB0499"/>
    <w:rsid w:val="00DB0EDA"/>
    <w:rsid w:val="00DB3B11"/>
    <w:rsid w:val="00DB4BB7"/>
    <w:rsid w:val="00DB66DA"/>
    <w:rsid w:val="00DB6922"/>
    <w:rsid w:val="00DC0662"/>
    <w:rsid w:val="00DC34E0"/>
    <w:rsid w:val="00DC42B2"/>
    <w:rsid w:val="00DC6B78"/>
    <w:rsid w:val="00DC78EB"/>
    <w:rsid w:val="00DC7D15"/>
    <w:rsid w:val="00DD1A2F"/>
    <w:rsid w:val="00DD241B"/>
    <w:rsid w:val="00DD474B"/>
    <w:rsid w:val="00DD514D"/>
    <w:rsid w:val="00DD5A0D"/>
    <w:rsid w:val="00DD6C0F"/>
    <w:rsid w:val="00DD7976"/>
    <w:rsid w:val="00DE2178"/>
    <w:rsid w:val="00DE418D"/>
    <w:rsid w:val="00DE4DAC"/>
    <w:rsid w:val="00DE5D21"/>
    <w:rsid w:val="00DE633A"/>
    <w:rsid w:val="00DE6773"/>
    <w:rsid w:val="00DE73AD"/>
    <w:rsid w:val="00DE7800"/>
    <w:rsid w:val="00DF31DC"/>
    <w:rsid w:val="00DF3F96"/>
    <w:rsid w:val="00DF5410"/>
    <w:rsid w:val="00DF6B0E"/>
    <w:rsid w:val="00DF731E"/>
    <w:rsid w:val="00E026F3"/>
    <w:rsid w:val="00E03B48"/>
    <w:rsid w:val="00E11664"/>
    <w:rsid w:val="00E15A7B"/>
    <w:rsid w:val="00E177C4"/>
    <w:rsid w:val="00E20004"/>
    <w:rsid w:val="00E20092"/>
    <w:rsid w:val="00E20BFC"/>
    <w:rsid w:val="00E220AB"/>
    <w:rsid w:val="00E227A9"/>
    <w:rsid w:val="00E23E49"/>
    <w:rsid w:val="00E24FDA"/>
    <w:rsid w:val="00E25D8B"/>
    <w:rsid w:val="00E26A9A"/>
    <w:rsid w:val="00E27542"/>
    <w:rsid w:val="00E33EA6"/>
    <w:rsid w:val="00E35AD8"/>
    <w:rsid w:val="00E37CFB"/>
    <w:rsid w:val="00E44F35"/>
    <w:rsid w:val="00E459D0"/>
    <w:rsid w:val="00E47259"/>
    <w:rsid w:val="00E47F45"/>
    <w:rsid w:val="00E518F9"/>
    <w:rsid w:val="00E52C53"/>
    <w:rsid w:val="00E537CD"/>
    <w:rsid w:val="00E53AB6"/>
    <w:rsid w:val="00E53C2B"/>
    <w:rsid w:val="00E572B4"/>
    <w:rsid w:val="00E63AE1"/>
    <w:rsid w:val="00E65676"/>
    <w:rsid w:val="00E67B71"/>
    <w:rsid w:val="00E70E04"/>
    <w:rsid w:val="00E71135"/>
    <w:rsid w:val="00E71FC5"/>
    <w:rsid w:val="00E72512"/>
    <w:rsid w:val="00E737DD"/>
    <w:rsid w:val="00E74AD8"/>
    <w:rsid w:val="00E7621C"/>
    <w:rsid w:val="00E803A2"/>
    <w:rsid w:val="00E8183B"/>
    <w:rsid w:val="00E82A33"/>
    <w:rsid w:val="00E83BB8"/>
    <w:rsid w:val="00E84170"/>
    <w:rsid w:val="00E841DC"/>
    <w:rsid w:val="00E856AC"/>
    <w:rsid w:val="00E91B23"/>
    <w:rsid w:val="00E91CAA"/>
    <w:rsid w:val="00E91D1D"/>
    <w:rsid w:val="00E936F6"/>
    <w:rsid w:val="00E95131"/>
    <w:rsid w:val="00E95523"/>
    <w:rsid w:val="00E97DF2"/>
    <w:rsid w:val="00EA04ED"/>
    <w:rsid w:val="00EA19C1"/>
    <w:rsid w:val="00EA3AFD"/>
    <w:rsid w:val="00EB1CA3"/>
    <w:rsid w:val="00EB38CA"/>
    <w:rsid w:val="00EB5AE5"/>
    <w:rsid w:val="00EC054B"/>
    <w:rsid w:val="00EC39BA"/>
    <w:rsid w:val="00EC53E1"/>
    <w:rsid w:val="00EC7A10"/>
    <w:rsid w:val="00ED19EB"/>
    <w:rsid w:val="00EE2767"/>
    <w:rsid w:val="00EE5624"/>
    <w:rsid w:val="00EF05E3"/>
    <w:rsid w:val="00EF1211"/>
    <w:rsid w:val="00EF19FF"/>
    <w:rsid w:val="00EF1B78"/>
    <w:rsid w:val="00EF219F"/>
    <w:rsid w:val="00EF4549"/>
    <w:rsid w:val="00EF509E"/>
    <w:rsid w:val="00EF66F4"/>
    <w:rsid w:val="00EF74E1"/>
    <w:rsid w:val="00F1002B"/>
    <w:rsid w:val="00F100FA"/>
    <w:rsid w:val="00F10E37"/>
    <w:rsid w:val="00F12807"/>
    <w:rsid w:val="00F16837"/>
    <w:rsid w:val="00F17EBC"/>
    <w:rsid w:val="00F215D1"/>
    <w:rsid w:val="00F21D5B"/>
    <w:rsid w:val="00F27A55"/>
    <w:rsid w:val="00F30B65"/>
    <w:rsid w:val="00F30FFB"/>
    <w:rsid w:val="00F325A1"/>
    <w:rsid w:val="00F32719"/>
    <w:rsid w:val="00F33DE2"/>
    <w:rsid w:val="00F34F99"/>
    <w:rsid w:val="00F373E3"/>
    <w:rsid w:val="00F40F4C"/>
    <w:rsid w:val="00F40FF0"/>
    <w:rsid w:val="00F41836"/>
    <w:rsid w:val="00F418DE"/>
    <w:rsid w:val="00F42742"/>
    <w:rsid w:val="00F447BB"/>
    <w:rsid w:val="00F4581B"/>
    <w:rsid w:val="00F45FE4"/>
    <w:rsid w:val="00F479EE"/>
    <w:rsid w:val="00F546A8"/>
    <w:rsid w:val="00F55CE5"/>
    <w:rsid w:val="00F5665C"/>
    <w:rsid w:val="00F56C33"/>
    <w:rsid w:val="00F60907"/>
    <w:rsid w:val="00F630BC"/>
    <w:rsid w:val="00F634B3"/>
    <w:rsid w:val="00F63574"/>
    <w:rsid w:val="00F63F64"/>
    <w:rsid w:val="00F66299"/>
    <w:rsid w:val="00F67A5F"/>
    <w:rsid w:val="00F67AD7"/>
    <w:rsid w:val="00F73E58"/>
    <w:rsid w:val="00F740A2"/>
    <w:rsid w:val="00F74A07"/>
    <w:rsid w:val="00F77A7F"/>
    <w:rsid w:val="00F80A77"/>
    <w:rsid w:val="00F81B25"/>
    <w:rsid w:val="00F83118"/>
    <w:rsid w:val="00F83524"/>
    <w:rsid w:val="00F837E9"/>
    <w:rsid w:val="00F843E6"/>
    <w:rsid w:val="00F85121"/>
    <w:rsid w:val="00F90509"/>
    <w:rsid w:val="00F9205C"/>
    <w:rsid w:val="00F93950"/>
    <w:rsid w:val="00F93DC3"/>
    <w:rsid w:val="00F9480B"/>
    <w:rsid w:val="00F9720B"/>
    <w:rsid w:val="00F97D60"/>
    <w:rsid w:val="00FA11A9"/>
    <w:rsid w:val="00FA124E"/>
    <w:rsid w:val="00FA5EC5"/>
    <w:rsid w:val="00FA6564"/>
    <w:rsid w:val="00FB17D7"/>
    <w:rsid w:val="00FB1DFC"/>
    <w:rsid w:val="00FB394A"/>
    <w:rsid w:val="00FB3D4B"/>
    <w:rsid w:val="00FB5441"/>
    <w:rsid w:val="00FB6DAB"/>
    <w:rsid w:val="00FB713F"/>
    <w:rsid w:val="00FC0D0F"/>
    <w:rsid w:val="00FC1EAD"/>
    <w:rsid w:val="00FC21E0"/>
    <w:rsid w:val="00FC3AAC"/>
    <w:rsid w:val="00FC67B4"/>
    <w:rsid w:val="00FC684B"/>
    <w:rsid w:val="00FC7C41"/>
    <w:rsid w:val="00FD1FF3"/>
    <w:rsid w:val="00FD3F65"/>
    <w:rsid w:val="00FD4A05"/>
    <w:rsid w:val="00FD5FBD"/>
    <w:rsid w:val="00FD6D89"/>
    <w:rsid w:val="00FE20FC"/>
    <w:rsid w:val="00FE2409"/>
    <w:rsid w:val="00FE31F7"/>
    <w:rsid w:val="00FE48C0"/>
    <w:rsid w:val="00FE4C17"/>
    <w:rsid w:val="00FE56FE"/>
    <w:rsid w:val="00FE5E95"/>
    <w:rsid w:val="00FE6847"/>
    <w:rsid w:val="00FE74CE"/>
    <w:rsid w:val="00FF224D"/>
    <w:rsid w:val="00FF5B57"/>
    <w:rsid w:val="00FF73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2805002"/>
  <w15:docId w15:val="{C8B645D4-828C-491B-BD86-D280A805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07"/>
    <w:pPr>
      <w:ind w:left="1134" w:hanging="1134"/>
      <w:jc w:val="both"/>
    </w:pPr>
  </w:style>
  <w:style w:type="paragraph" w:styleId="Ttulo1">
    <w:name w:val="heading 1"/>
    <w:basedOn w:val="Normal"/>
    <w:next w:val="Normal"/>
    <w:link w:val="Ttulo1Char"/>
    <w:qFormat/>
    <w:rsid w:val="004E026A"/>
    <w:pPr>
      <w:keepNext/>
      <w:spacing w:before="120" w:after="120"/>
      <w:ind w:left="3544" w:hanging="1276"/>
      <w:outlineLvl w:val="0"/>
    </w:pPr>
    <w:rPr>
      <w:sz w:val="24"/>
    </w:rPr>
  </w:style>
  <w:style w:type="paragraph" w:styleId="Ttulo2">
    <w:name w:val="heading 2"/>
    <w:basedOn w:val="Normal"/>
    <w:next w:val="Normal"/>
    <w:link w:val="Ttulo2Char"/>
    <w:qFormat/>
    <w:rsid w:val="004E026A"/>
    <w:pPr>
      <w:keepNext/>
      <w:numPr>
        <w:ilvl w:val="12"/>
      </w:numPr>
      <w:tabs>
        <w:tab w:val="left" w:pos="1021"/>
      </w:tabs>
      <w:spacing w:before="120"/>
      <w:ind w:left="1021" w:hanging="1021"/>
      <w:outlineLvl w:val="1"/>
    </w:pPr>
    <w:rPr>
      <w:sz w:val="24"/>
    </w:rPr>
  </w:style>
  <w:style w:type="paragraph" w:styleId="Ttulo3">
    <w:name w:val="heading 3"/>
    <w:basedOn w:val="Normal"/>
    <w:next w:val="Normal"/>
    <w:qFormat/>
    <w:rsid w:val="004E026A"/>
    <w:pPr>
      <w:keepNext/>
      <w:spacing w:before="120" w:after="120"/>
      <w:ind w:left="1021" w:hanging="1021"/>
      <w:jc w:val="center"/>
      <w:outlineLvl w:val="2"/>
    </w:pPr>
    <w:rPr>
      <w:rFonts w:ascii="Arial" w:hAnsi="Arial"/>
      <w:b/>
      <w:sz w:val="22"/>
    </w:rPr>
  </w:style>
  <w:style w:type="paragraph" w:styleId="Ttulo4">
    <w:name w:val="heading 4"/>
    <w:basedOn w:val="Normal"/>
    <w:next w:val="Normal"/>
    <w:qFormat/>
    <w:rsid w:val="004E026A"/>
    <w:pPr>
      <w:keepNext/>
      <w:spacing w:before="120" w:after="120"/>
      <w:outlineLvl w:val="3"/>
    </w:pPr>
    <w:rPr>
      <w:b/>
      <w:sz w:val="24"/>
    </w:rPr>
  </w:style>
  <w:style w:type="paragraph" w:styleId="Ttulo5">
    <w:name w:val="heading 5"/>
    <w:basedOn w:val="Normal"/>
    <w:next w:val="Normal"/>
    <w:qFormat/>
    <w:rsid w:val="004E026A"/>
    <w:pPr>
      <w:keepNext/>
      <w:spacing w:before="120" w:after="120"/>
      <w:outlineLvl w:val="4"/>
    </w:pPr>
    <w:rPr>
      <w:sz w:val="24"/>
    </w:rPr>
  </w:style>
  <w:style w:type="paragraph" w:styleId="Ttulo6">
    <w:name w:val="heading 6"/>
    <w:basedOn w:val="Normal"/>
    <w:next w:val="Normal"/>
    <w:qFormat/>
    <w:rsid w:val="004E026A"/>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outlineLvl w:val="5"/>
    </w:pPr>
    <w:rPr>
      <w:b/>
      <w:sz w:val="24"/>
    </w:rPr>
  </w:style>
  <w:style w:type="paragraph" w:styleId="Ttulo7">
    <w:name w:val="heading 7"/>
    <w:basedOn w:val="Normal"/>
    <w:next w:val="Normal"/>
    <w:qFormat/>
    <w:rsid w:val="004E026A"/>
    <w:pPr>
      <w:keepNext/>
      <w:spacing w:before="120" w:after="120"/>
      <w:jc w:val="center"/>
      <w:outlineLvl w:val="6"/>
    </w:pPr>
    <w:rPr>
      <w:b/>
      <w:sz w:val="24"/>
    </w:rPr>
  </w:style>
  <w:style w:type="paragraph" w:styleId="Ttulo8">
    <w:name w:val="heading 8"/>
    <w:basedOn w:val="Normal"/>
    <w:next w:val="Normal"/>
    <w:qFormat/>
    <w:rsid w:val="004E026A"/>
    <w:pPr>
      <w:keepNext/>
      <w:jc w:val="center"/>
      <w:outlineLvl w:val="7"/>
    </w:pPr>
    <w:rPr>
      <w:sz w:val="24"/>
    </w:rPr>
  </w:style>
  <w:style w:type="paragraph" w:styleId="Ttulo9">
    <w:name w:val="heading 9"/>
    <w:basedOn w:val="Normal"/>
    <w:next w:val="Normal"/>
    <w:qFormat/>
    <w:rsid w:val="004E026A"/>
    <w:pPr>
      <w:keepNext/>
      <w:tabs>
        <w:tab w:val="left" w:pos="144"/>
        <w:tab w:val="left" w:pos="432"/>
        <w:tab w:val="left" w:pos="576"/>
        <w:tab w:val="left" w:pos="864"/>
        <w:tab w:val="left" w:pos="1152"/>
        <w:tab w:val="left" w:pos="1296"/>
        <w:tab w:val="left" w:pos="1584"/>
        <w:tab w:val="left" w:pos="1872"/>
        <w:tab w:val="left" w:pos="2016"/>
        <w:tab w:val="left" w:pos="2160"/>
        <w:tab w:val="left" w:pos="2304"/>
      </w:tabs>
      <w:jc w:val="center"/>
      <w:outlineLvl w:val="8"/>
    </w:pPr>
    <w:rPr>
      <w:rFonts w:ascii="Arial" w:hAnsi="Arial"/>
      <w:sz w:val="1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
    <w:basedOn w:val="Normal"/>
    <w:link w:val="CabealhoChar"/>
    <w:rsid w:val="004E026A"/>
    <w:pPr>
      <w:tabs>
        <w:tab w:val="center" w:pos="4419"/>
        <w:tab w:val="right" w:pos="8838"/>
      </w:tabs>
    </w:pPr>
  </w:style>
  <w:style w:type="paragraph" w:styleId="Textoembloco">
    <w:name w:val="Block Text"/>
    <w:basedOn w:val="Normal"/>
    <w:semiHidden/>
    <w:rsid w:val="004E026A"/>
    <w:pPr>
      <w:spacing w:before="120" w:after="120"/>
      <w:ind w:left="2835" w:right="2002"/>
    </w:pPr>
    <w:rPr>
      <w:b/>
      <w:sz w:val="24"/>
    </w:rPr>
  </w:style>
  <w:style w:type="paragraph" w:styleId="Recuodecorpodetexto3">
    <w:name w:val="Body Text Indent 3"/>
    <w:basedOn w:val="Normal"/>
    <w:semiHidden/>
    <w:rsid w:val="004E026A"/>
    <w:pPr>
      <w:spacing w:before="120" w:after="120"/>
      <w:ind w:left="3686" w:hanging="1418"/>
    </w:pPr>
    <w:rPr>
      <w:sz w:val="24"/>
    </w:rPr>
  </w:style>
  <w:style w:type="paragraph" w:styleId="Recuodecorpodetexto2">
    <w:name w:val="Body Text Indent 2"/>
    <w:basedOn w:val="Normal"/>
    <w:semiHidden/>
    <w:rsid w:val="004E026A"/>
    <w:pPr>
      <w:spacing w:line="360" w:lineRule="auto"/>
      <w:ind w:left="1021" w:hanging="1021"/>
    </w:pPr>
    <w:rPr>
      <w:sz w:val="24"/>
    </w:rPr>
  </w:style>
  <w:style w:type="paragraph" w:styleId="Corpodetexto">
    <w:name w:val="Body Text"/>
    <w:basedOn w:val="Normal"/>
    <w:link w:val="CorpodetextoChar"/>
    <w:semiHidden/>
    <w:rsid w:val="004E026A"/>
    <w:pPr>
      <w:tabs>
        <w:tab w:val="left" w:pos="2694"/>
      </w:tabs>
      <w:spacing w:before="120" w:after="120"/>
    </w:pPr>
    <w:rPr>
      <w:sz w:val="24"/>
    </w:rPr>
  </w:style>
  <w:style w:type="paragraph" w:styleId="Corpodetexto2">
    <w:name w:val="Body Text 2"/>
    <w:basedOn w:val="Normal"/>
    <w:semiHidden/>
    <w:rsid w:val="004E026A"/>
    <w:pPr>
      <w:widowControl w:val="0"/>
      <w:spacing w:before="120" w:after="120"/>
    </w:pPr>
    <w:rPr>
      <w:snapToGrid w:val="0"/>
      <w:sz w:val="24"/>
    </w:rPr>
  </w:style>
  <w:style w:type="character" w:styleId="Nmerodepgina">
    <w:name w:val="page number"/>
    <w:basedOn w:val="Fontepargpadro"/>
    <w:semiHidden/>
    <w:rsid w:val="004E026A"/>
  </w:style>
  <w:style w:type="paragraph" w:styleId="Recuodecorpodetexto">
    <w:name w:val="Body Text Indent"/>
    <w:basedOn w:val="Normal"/>
    <w:link w:val="RecuodecorpodetextoChar"/>
    <w:semiHidden/>
    <w:rsid w:val="004E026A"/>
    <w:pPr>
      <w:spacing w:before="120" w:after="120"/>
      <w:ind w:left="1296" w:hanging="20"/>
    </w:pPr>
    <w:rPr>
      <w:sz w:val="24"/>
    </w:rPr>
  </w:style>
  <w:style w:type="paragraph" w:styleId="Rodap">
    <w:name w:val="footer"/>
    <w:basedOn w:val="Normal"/>
    <w:link w:val="RodapChar"/>
    <w:uiPriority w:val="99"/>
    <w:rsid w:val="004E026A"/>
    <w:pPr>
      <w:tabs>
        <w:tab w:val="center" w:pos="4419"/>
        <w:tab w:val="right" w:pos="8838"/>
      </w:tabs>
    </w:pPr>
  </w:style>
  <w:style w:type="character" w:styleId="Hyperlink">
    <w:name w:val="Hyperlink"/>
    <w:rsid w:val="004E026A"/>
    <w:rPr>
      <w:color w:val="0000FF"/>
      <w:u w:val="single"/>
    </w:rPr>
  </w:style>
  <w:style w:type="paragraph" w:customStyle="1" w:styleId="TEXTO">
    <w:name w:val="TEXTO"/>
    <w:basedOn w:val="Normal"/>
    <w:rsid w:val="004E026A"/>
    <w:pPr>
      <w:tabs>
        <w:tab w:val="left" w:pos="993"/>
      </w:tabs>
      <w:ind w:left="993"/>
    </w:pPr>
    <w:rPr>
      <w:rFonts w:ascii="CG Times" w:hAnsi="CG Times"/>
      <w:kern w:val="28"/>
      <w:sz w:val="24"/>
    </w:rPr>
  </w:style>
  <w:style w:type="paragraph" w:styleId="MapadoDocumento">
    <w:name w:val="Document Map"/>
    <w:basedOn w:val="Normal"/>
    <w:semiHidden/>
    <w:rsid w:val="004E026A"/>
    <w:pPr>
      <w:shd w:val="clear" w:color="auto" w:fill="000080"/>
    </w:pPr>
    <w:rPr>
      <w:rFonts w:ascii="Tahoma" w:hAnsi="Tahoma"/>
    </w:rPr>
  </w:style>
  <w:style w:type="paragraph" w:styleId="Corpodetexto3">
    <w:name w:val="Body Text 3"/>
    <w:basedOn w:val="Normal"/>
    <w:semiHidden/>
    <w:rsid w:val="004E026A"/>
    <w:rPr>
      <w:snapToGrid w:val="0"/>
      <w:color w:val="000000"/>
      <w:sz w:val="24"/>
    </w:rPr>
  </w:style>
  <w:style w:type="paragraph" w:styleId="Ttulo">
    <w:name w:val="Title"/>
    <w:basedOn w:val="Normal"/>
    <w:qFormat/>
    <w:rsid w:val="004E026A"/>
    <w:pPr>
      <w:jc w:val="center"/>
    </w:pPr>
    <w:rPr>
      <w:b/>
      <w:sz w:val="28"/>
    </w:rPr>
  </w:style>
  <w:style w:type="character" w:styleId="HiperlinkVisitado">
    <w:name w:val="FollowedHyperlink"/>
    <w:semiHidden/>
    <w:rsid w:val="004E026A"/>
    <w:rPr>
      <w:color w:val="800080"/>
      <w:u w:val="single"/>
    </w:rPr>
  </w:style>
  <w:style w:type="paragraph" w:styleId="Legenda">
    <w:name w:val="caption"/>
    <w:basedOn w:val="Normal"/>
    <w:next w:val="Normal"/>
    <w:qFormat/>
    <w:rsid w:val="004E026A"/>
    <w:pPr>
      <w:spacing w:line="360" w:lineRule="auto"/>
      <w:jc w:val="center"/>
    </w:pPr>
    <w:rPr>
      <w:b/>
      <w:spacing w:val="74"/>
      <w:sz w:val="24"/>
    </w:rPr>
  </w:style>
  <w:style w:type="paragraph" w:customStyle="1" w:styleId="Texto0">
    <w:name w:val="Texto"/>
    <w:basedOn w:val="Normal"/>
    <w:rsid w:val="004E026A"/>
    <w:pPr>
      <w:spacing w:after="60"/>
    </w:pPr>
    <w:rPr>
      <w:rFonts w:ascii="Arial" w:hAnsi="Arial"/>
      <w:sz w:val="22"/>
    </w:rPr>
  </w:style>
  <w:style w:type="paragraph" w:styleId="NormalWeb">
    <w:name w:val="Normal (Web)"/>
    <w:basedOn w:val="Normal"/>
    <w:uiPriority w:val="99"/>
    <w:rsid w:val="004E026A"/>
    <w:pPr>
      <w:spacing w:before="100" w:after="100"/>
    </w:pPr>
    <w:rPr>
      <w:sz w:val="24"/>
    </w:rPr>
  </w:style>
  <w:style w:type="paragraph" w:customStyle="1" w:styleId="Recuodecorpodetexto31">
    <w:name w:val="Recuo de corpo de texto 31"/>
    <w:basedOn w:val="Normal"/>
    <w:rsid w:val="004E026A"/>
    <w:pPr>
      <w:spacing w:before="120" w:after="120"/>
      <w:ind w:left="3686" w:hanging="1418"/>
    </w:pPr>
    <w:rPr>
      <w:sz w:val="24"/>
    </w:rPr>
  </w:style>
  <w:style w:type="paragraph" w:styleId="Subttulo">
    <w:name w:val="Subtitle"/>
    <w:basedOn w:val="Normal"/>
    <w:qFormat/>
    <w:rsid w:val="004E026A"/>
    <w:pPr>
      <w:spacing w:before="120"/>
      <w:jc w:val="center"/>
    </w:pPr>
    <w:rPr>
      <w:b/>
      <w:sz w:val="24"/>
    </w:rPr>
  </w:style>
  <w:style w:type="character" w:customStyle="1" w:styleId="WW8Num3z0">
    <w:name w:val="WW8Num3z0"/>
    <w:rsid w:val="004E026A"/>
    <w:rPr>
      <w:rFonts w:ascii="Symbol" w:hAnsi="Symbol"/>
    </w:rPr>
  </w:style>
  <w:style w:type="character" w:customStyle="1" w:styleId="WW8Num4z0">
    <w:name w:val="WW8Num4z0"/>
    <w:rsid w:val="004E026A"/>
    <w:rPr>
      <w:rFonts w:ascii="Times New Roman" w:hAnsi="Times New Roman"/>
    </w:rPr>
  </w:style>
  <w:style w:type="character" w:customStyle="1" w:styleId="WW-Absatz-Standardschriftart">
    <w:name w:val="WW-Absatz-Standardschriftart"/>
    <w:rsid w:val="004E026A"/>
  </w:style>
  <w:style w:type="character" w:customStyle="1" w:styleId="WW-Absatz-Standardschriftart1">
    <w:name w:val="WW-Absatz-Standardschriftart1"/>
    <w:rsid w:val="004E026A"/>
  </w:style>
  <w:style w:type="paragraph" w:customStyle="1" w:styleId="Corpodetexto31">
    <w:name w:val="Corpo de texto 31"/>
    <w:basedOn w:val="Normal"/>
    <w:rsid w:val="004E026A"/>
    <w:pPr>
      <w:spacing w:line="270" w:lineRule="exact"/>
    </w:pPr>
    <w:rPr>
      <w:rFonts w:ascii="Arial" w:hAnsi="Arial"/>
      <w:sz w:val="24"/>
    </w:rPr>
  </w:style>
  <w:style w:type="paragraph" w:styleId="Lista3">
    <w:name w:val="List 3"/>
    <w:basedOn w:val="Normal"/>
    <w:semiHidden/>
    <w:rsid w:val="004E026A"/>
    <w:rPr>
      <w:rFonts w:ascii="Century Gothic" w:hAnsi="Century Gothic"/>
      <w:sz w:val="22"/>
    </w:rPr>
  </w:style>
  <w:style w:type="paragraph" w:customStyle="1" w:styleId="12">
    <w:name w:val="12"/>
    <w:basedOn w:val="Normal"/>
    <w:rsid w:val="004E026A"/>
    <w:pPr>
      <w:ind w:left="1843" w:hanging="283"/>
    </w:pPr>
    <w:rPr>
      <w:sz w:val="24"/>
    </w:rPr>
  </w:style>
  <w:style w:type="paragraph" w:styleId="PargrafodaLista">
    <w:name w:val="List Paragraph"/>
    <w:basedOn w:val="Normal"/>
    <w:uiPriority w:val="34"/>
    <w:qFormat/>
    <w:rsid w:val="004E026A"/>
    <w:pPr>
      <w:ind w:left="708"/>
    </w:pPr>
  </w:style>
  <w:style w:type="paragraph" w:customStyle="1" w:styleId="SUB-ITEM">
    <w:name w:val="SUB-ITEM"/>
    <w:basedOn w:val="Normal"/>
    <w:rsid w:val="004E026A"/>
    <w:pPr>
      <w:suppressAutoHyphens/>
      <w:spacing w:before="120" w:after="120"/>
    </w:pPr>
    <w:rPr>
      <w:rFonts w:ascii="Arial" w:hAnsi="Arial"/>
      <w:b/>
      <w:sz w:val="28"/>
      <w:lang w:eastAsia="ar-SA"/>
    </w:rPr>
  </w:style>
  <w:style w:type="paragraph" w:customStyle="1" w:styleId="FR-PARAGRAFOTITULOFOLHAROSTO">
    <w:name w:val="FR-PARAGRAFO TITULO FOLHA ROSTO"/>
    <w:rsid w:val="004E026A"/>
    <w:pPr>
      <w:spacing w:before="4600" w:line="480" w:lineRule="exact"/>
      <w:ind w:left="1134" w:hanging="1134"/>
      <w:jc w:val="center"/>
    </w:pPr>
    <w:rPr>
      <w:b/>
      <w:caps/>
      <w:sz w:val="28"/>
    </w:rPr>
  </w:style>
  <w:style w:type="paragraph" w:styleId="Textodenotaderodap">
    <w:name w:val="footnote text"/>
    <w:basedOn w:val="Normal"/>
    <w:semiHidden/>
    <w:rsid w:val="004E026A"/>
  </w:style>
  <w:style w:type="character" w:styleId="Refdecomentrio">
    <w:name w:val="annotation reference"/>
    <w:uiPriority w:val="99"/>
    <w:semiHidden/>
    <w:rsid w:val="004E026A"/>
    <w:rPr>
      <w:sz w:val="16"/>
      <w:szCs w:val="16"/>
    </w:rPr>
  </w:style>
  <w:style w:type="paragraph" w:styleId="Textodecomentrio">
    <w:name w:val="annotation text"/>
    <w:basedOn w:val="Normal"/>
    <w:link w:val="TextodecomentrioChar1"/>
    <w:rsid w:val="004E026A"/>
  </w:style>
  <w:style w:type="paragraph" w:styleId="Textodebalo">
    <w:name w:val="Balloon Text"/>
    <w:basedOn w:val="Normal"/>
    <w:link w:val="TextodebaloChar"/>
    <w:unhideWhenUsed/>
    <w:rsid w:val="00C71393"/>
    <w:rPr>
      <w:rFonts w:ascii="Segoe UI" w:hAnsi="Segoe UI"/>
      <w:sz w:val="18"/>
      <w:szCs w:val="18"/>
    </w:rPr>
  </w:style>
  <w:style w:type="character" w:customStyle="1" w:styleId="TextodebaloChar">
    <w:name w:val="Texto de balão Char"/>
    <w:link w:val="Textodebalo"/>
    <w:rsid w:val="00C71393"/>
    <w:rPr>
      <w:rFonts w:ascii="Segoe UI" w:hAnsi="Segoe UI" w:cs="Segoe UI"/>
      <w:sz w:val="18"/>
      <w:szCs w:val="18"/>
    </w:rPr>
  </w:style>
  <w:style w:type="paragraph" w:customStyle="1" w:styleId="PT">
    <w:name w:val="PT"/>
    <w:basedOn w:val="Normal"/>
    <w:rsid w:val="00FA5EC5"/>
    <w:pPr>
      <w:suppressAutoHyphens/>
      <w:overflowPunct w:val="0"/>
      <w:autoSpaceDE w:val="0"/>
      <w:spacing w:line="360" w:lineRule="atLeast"/>
      <w:textAlignment w:val="baseline"/>
    </w:pPr>
    <w:rPr>
      <w:rFonts w:ascii="Arial" w:hAnsi="Arial"/>
      <w:b/>
      <w:spacing w:val="30"/>
      <w:sz w:val="24"/>
      <w:lang w:eastAsia="ar-SA"/>
    </w:rPr>
  </w:style>
  <w:style w:type="paragraph" w:styleId="Lista">
    <w:name w:val="List"/>
    <w:basedOn w:val="Normal"/>
    <w:uiPriority w:val="99"/>
    <w:semiHidden/>
    <w:unhideWhenUsed/>
    <w:rsid w:val="004C33E0"/>
    <w:pPr>
      <w:ind w:left="283" w:hanging="283"/>
      <w:contextualSpacing/>
    </w:pPr>
  </w:style>
  <w:style w:type="character" w:customStyle="1" w:styleId="RodapChar">
    <w:name w:val="Rodapé Char"/>
    <w:link w:val="Rodap"/>
    <w:uiPriority w:val="99"/>
    <w:rsid w:val="00BE66A7"/>
  </w:style>
  <w:style w:type="character" w:customStyle="1" w:styleId="CabealhoChar">
    <w:name w:val="Cabeçalho Char"/>
    <w:aliases w:val="Cabeçalho superior Char,Heading 1a Char"/>
    <w:link w:val="Cabealho"/>
    <w:rsid w:val="004362AF"/>
  </w:style>
  <w:style w:type="character" w:customStyle="1" w:styleId="apple-converted-space">
    <w:name w:val="apple-converted-space"/>
    <w:rsid w:val="0069697F"/>
  </w:style>
  <w:style w:type="paragraph" w:customStyle="1" w:styleId="western">
    <w:name w:val="western"/>
    <w:basedOn w:val="Normal"/>
    <w:rsid w:val="0071693C"/>
    <w:pPr>
      <w:spacing w:before="100" w:beforeAutospacing="1" w:after="119"/>
      <w:ind w:left="0" w:firstLine="0"/>
      <w:jc w:val="left"/>
    </w:pPr>
    <w:rPr>
      <w:rFonts w:ascii="Arial Unicode MS" w:eastAsia="Arial Unicode MS" w:hAnsi="Arial Unicode MS" w:cs="Arial Unicode MS"/>
      <w:sz w:val="24"/>
      <w:szCs w:val="24"/>
    </w:rPr>
  </w:style>
  <w:style w:type="paragraph" w:styleId="Cabealhodamensagem">
    <w:name w:val="Message Header"/>
    <w:basedOn w:val="Cabealho"/>
    <w:link w:val="CabealhodamensagemChar"/>
    <w:semiHidden/>
    <w:rsid w:val="00DE633A"/>
    <w:pPr>
      <w:tabs>
        <w:tab w:val="clear" w:pos="4419"/>
        <w:tab w:val="clear" w:pos="8838"/>
      </w:tabs>
      <w:ind w:left="0" w:firstLine="0"/>
      <w:jc w:val="left"/>
    </w:pPr>
    <w:rPr>
      <w:b/>
      <w:sz w:val="24"/>
    </w:rPr>
  </w:style>
  <w:style w:type="character" w:customStyle="1" w:styleId="CabealhodamensagemChar">
    <w:name w:val="Cabeçalho da mensagem Char"/>
    <w:link w:val="Cabealhodamensagem"/>
    <w:semiHidden/>
    <w:rsid w:val="00DE633A"/>
    <w:rPr>
      <w:b/>
      <w:sz w:val="24"/>
    </w:rPr>
  </w:style>
  <w:style w:type="paragraph" w:customStyle="1" w:styleId="Assinaturas">
    <w:name w:val="Assinaturas"/>
    <w:basedOn w:val="Normal"/>
    <w:rsid w:val="00DE633A"/>
    <w:pPr>
      <w:ind w:left="0" w:firstLine="0"/>
      <w:jc w:val="center"/>
    </w:pPr>
    <w:rPr>
      <w:sz w:val="24"/>
    </w:rPr>
  </w:style>
  <w:style w:type="paragraph" w:customStyle="1" w:styleId="Default">
    <w:name w:val="Default"/>
    <w:basedOn w:val="Normal"/>
    <w:rsid w:val="00DE633A"/>
    <w:pPr>
      <w:autoSpaceDE w:val="0"/>
      <w:autoSpaceDN w:val="0"/>
      <w:ind w:left="0" w:firstLine="0"/>
      <w:jc w:val="left"/>
    </w:pPr>
    <w:rPr>
      <w:rFonts w:eastAsia="Calibri"/>
      <w:color w:val="000000"/>
      <w:sz w:val="24"/>
      <w:szCs w:val="24"/>
    </w:rPr>
  </w:style>
  <w:style w:type="paragraph" w:customStyle="1" w:styleId="parag2">
    <w:name w:val="parag2"/>
    <w:basedOn w:val="Normal"/>
    <w:rsid w:val="00C24DAB"/>
    <w:pPr>
      <w:spacing w:before="100" w:beforeAutospacing="1" w:after="100" w:afterAutospacing="1"/>
      <w:ind w:left="0" w:firstLine="0"/>
      <w:jc w:val="left"/>
    </w:pPr>
    <w:rPr>
      <w:sz w:val="24"/>
      <w:szCs w:val="24"/>
    </w:rPr>
  </w:style>
  <w:style w:type="numbering" w:customStyle="1" w:styleId="Semlista1">
    <w:name w:val="Sem lista1"/>
    <w:next w:val="Semlista"/>
    <w:uiPriority w:val="99"/>
    <w:semiHidden/>
    <w:unhideWhenUsed/>
    <w:rsid w:val="00C425A1"/>
  </w:style>
  <w:style w:type="character" w:customStyle="1" w:styleId="Ttulo2Char">
    <w:name w:val="Título 2 Char"/>
    <w:link w:val="Ttulo2"/>
    <w:rsid w:val="00C425A1"/>
    <w:rPr>
      <w:sz w:val="24"/>
    </w:rPr>
  </w:style>
  <w:style w:type="paragraph" w:customStyle="1" w:styleId="Nvel2">
    <w:name w:val="Nível 2"/>
    <w:basedOn w:val="Normal"/>
    <w:next w:val="Normal"/>
    <w:rsid w:val="00C425A1"/>
    <w:pPr>
      <w:spacing w:after="120"/>
      <w:ind w:left="0" w:firstLine="0"/>
    </w:pPr>
    <w:rPr>
      <w:rFonts w:ascii="Arial" w:hAnsi="Arial"/>
      <w:b/>
    </w:rPr>
  </w:style>
  <w:style w:type="character" w:customStyle="1" w:styleId="normalchar1">
    <w:name w:val="normal__char1"/>
    <w:rsid w:val="00C425A1"/>
    <w:rPr>
      <w:rFonts w:ascii="Arial" w:hAnsi="Arial" w:cs="Arial" w:hint="default"/>
      <w:strike w:val="0"/>
      <w:dstrike w:val="0"/>
      <w:sz w:val="24"/>
      <w:szCs w:val="24"/>
      <w:u w:val="none"/>
      <w:effect w:val="none"/>
    </w:rPr>
  </w:style>
  <w:style w:type="character" w:customStyle="1" w:styleId="apple-style-span">
    <w:name w:val="apple-style-span"/>
    <w:rsid w:val="00C425A1"/>
  </w:style>
  <w:style w:type="paragraph" w:styleId="Citao">
    <w:name w:val="Quote"/>
    <w:basedOn w:val="Normal"/>
    <w:next w:val="Normal"/>
    <w:link w:val="CitaoChar"/>
    <w:uiPriority w:val="29"/>
    <w:qFormat/>
    <w:rsid w:val="00C425A1"/>
    <w:pPr>
      <w:pBdr>
        <w:top w:val="single" w:sz="4" w:space="1" w:color="1F497D"/>
        <w:left w:val="single" w:sz="4" w:space="4" w:color="1F497D"/>
        <w:bottom w:val="single" w:sz="4" w:space="1" w:color="1F497D"/>
        <w:right w:val="single" w:sz="4" w:space="4" w:color="1F497D"/>
      </w:pBdr>
      <w:shd w:val="clear" w:color="auto" w:fill="FFFFCC"/>
      <w:spacing w:before="120"/>
      <w:ind w:left="0" w:firstLine="0"/>
    </w:pPr>
    <w:rPr>
      <w:rFonts w:ascii="Arial" w:eastAsia="Calibri" w:hAnsi="Arial"/>
      <w:i/>
      <w:iCs/>
      <w:color w:val="000000"/>
      <w:szCs w:val="24"/>
      <w:lang w:eastAsia="en-US"/>
    </w:rPr>
  </w:style>
  <w:style w:type="character" w:customStyle="1" w:styleId="CitaoChar">
    <w:name w:val="Citação Char"/>
    <w:link w:val="Citao"/>
    <w:uiPriority w:val="29"/>
    <w:rsid w:val="00C425A1"/>
    <w:rPr>
      <w:rFonts w:ascii="Arial" w:eastAsia="Calibri" w:hAnsi="Arial" w:cs="Tahoma"/>
      <w:i/>
      <w:iCs/>
      <w:color w:val="000000"/>
      <w:szCs w:val="24"/>
      <w:shd w:val="clear" w:color="auto" w:fill="FFFFCC"/>
      <w:lang w:eastAsia="en-US"/>
    </w:rPr>
  </w:style>
  <w:style w:type="paragraph" w:styleId="Commarcadores5">
    <w:name w:val="List Bullet 5"/>
    <w:basedOn w:val="Normal"/>
    <w:rsid w:val="00C425A1"/>
    <w:pPr>
      <w:numPr>
        <w:numId w:val="3"/>
      </w:numPr>
      <w:contextualSpacing/>
      <w:jc w:val="left"/>
    </w:pPr>
    <w:rPr>
      <w:rFonts w:ascii="Arial" w:hAnsi="Arial" w:cs="Tahoma"/>
      <w:szCs w:val="24"/>
    </w:rPr>
  </w:style>
  <w:style w:type="paragraph" w:customStyle="1" w:styleId="citao2">
    <w:name w:val="citação 2"/>
    <w:basedOn w:val="Citao"/>
    <w:link w:val="citao2Char"/>
    <w:qFormat/>
    <w:rsid w:val="00C425A1"/>
    <w:rPr>
      <w:szCs w:val="20"/>
    </w:rPr>
  </w:style>
  <w:style w:type="character" w:customStyle="1" w:styleId="citao2Char">
    <w:name w:val="citação 2 Char"/>
    <w:link w:val="citao2"/>
    <w:rsid w:val="00C425A1"/>
    <w:rPr>
      <w:rFonts w:ascii="Arial" w:eastAsia="Calibri" w:hAnsi="Arial" w:cs="Tahoma"/>
      <w:i/>
      <w:iCs/>
      <w:color w:val="000000"/>
      <w:shd w:val="clear" w:color="auto" w:fill="FFFFCC"/>
      <w:lang w:eastAsia="en-US"/>
    </w:rPr>
  </w:style>
  <w:style w:type="paragraph" w:customStyle="1" w:styleId="em0020ementa">
    <w:name w:val="em_0020ementa"/>
    <w:basedOn w:val="Normal"/>
    <w:rsid w:val="00C425A1"/>
    <w:pPr>
      <w:ind w:left="4160" w:firstLine="0"/>
    </w:pPr>
    <w:rPr>
      <w:sz w:val="28"/>
      <w:szCs w:val="28"/>
    </w:rPr>
  </w:style>
  <w:style w:type="character" w:customStyle="1" w:styleId="cp0020corpodespachochar1">
    <w:name w:val="cp_0020corpodespacho__char1"/>
    <w:rsid w:val="00C425A1"/>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C425A1"/>
    <w:rPr>
      <w:rFonts w:ascii="Times New Roman" w:hAnsi="Times New Roman" w:cs="Times New Roman" w:hint="default"/>
      <w:strike w:val="0"/>
      <w:dstrike w:val="0"/>
      <w:sz w:val="28"/>
      <w:szCs w:val="28"/>
      <w:u w:val="none"/>
      <w:effect w:val="none"/>
    </w:rPr>
  </w:style>
  <w:style w:type="character" w:customStyle="1" w:styleId="TextodecomentrioChar">
    <w:name w:val="Texto de comentário Char"/>
    <w:rsid w:val="00C425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C425A1"/>
    <w:pPr>
      <w:ind w:left="0" w:firstLine="0"/>
      <w:jc w:val="left"/>
    </w:pPr>
    <w:rPr>
      <w:rFonts w:ascii="Arial" w:hAnsi="Arial"/>
      <w:b/>
      <w:bCs/>
    </w:rPr>
  </w:style>
  <w:style w:type="character" w:customStyle="1" w:styleId="TextodecomentrioChar1">
    <w:name w:val="Texto de comentário Char1"/>
    <w:basedOn w:val="Fontepargpadro"/>
    <w:link w:val="Textodecomentrio"/>
    <w:rsid w:val="00C425A1"/>
  </w:style>
  <w:style w:type="character" w:customStyle="1" w:styleId="AssuntodocomentrioChar">
    <w:name w:val="Assunto do comentário Char"/>
    <w:link w:val="Assuntodocomentrio"/>
    <w:semiHidden/>
    <w:rsid w:val="00C425A1"/>
    <w:rPr>
      <w:rFonts w:ascii="Arial" w:hAnsi="Arial" w:cs="Tahoma"/>
      <w:b/>
      <w:bCs/>
    </w:rPr>
  </w:style>
  <w:style w:type="paragraph" w:styleId="Reviso">
    <w:name w:val="Revision"/>
    <w:hidden/>
    <w:uiPriority w:val="99"/>
    <w:semiHidden/>
    <w:rsid w:val="00C425A1"/>
    <w:rPr>
      <w:rFonts w:ascii="Ecofont_Spranq_eco_Sans" w:hAnsi="Ecofont_Spranq_eco_Sans" w:cs="Tahoma"/>
      <w:sz w:val="24"/>
      <w:szCs w:val="24"/>
    </w:rPr>
  </w:style>
  <w:style w:type="paragraph" w:customStyle="1" w:styleId="Nivel01">
    <w:name w:val="Nivel 01"/>
    <w:basedOn w:val="Ttulo1"/>
    <w:next w:val="Normal"/>
    <w:link w:val="Nivel01Char"/>
    <w:qFormat/>
    <w:rsid w:val="00C425A1"/>
    <w:pPr>
      <w:keepLines/>
      <w:spacing w:before="480" w:line="276" w:lineRule="auto"/>
      <w:ind w:left="0" w:right="-15" w:firstLine="0"/>
    </w:pPr>
    <w:rPr>
      <w:rFonts w:ascii="Arial" w:eastAsia="MS Gothic" w:hAnsi="Arial"/>
      <w:b/>
      <w:bCs/>
      <w:color w:val="000000"/>
      <w:sz w:val="20"/>
    </w:rPr>
  </w:style>
  <w:style w:type="character" w:customStyle="1" w:styleId="Ttulo1Char">
    <w:name w:val="Título 1 Char"/>
    <w:link w:val="Ttulo1"/>
    <w:rsid w:val="00C425A1"/>
    <w:rPr>
      <w:sz w:val="24"/>
    </w:rPr>
  </w:style>
  <w:style w:type="character" w:customStyle="1" w:styleId="Nivel01Char">
    <w:name w:val="Nivel 01 Char"/>
    <w:link w:val="Nivel01"/>
    <w:rsid w:val="00C425A1"/>
    <w:rPr>
      <w:rFonts w:ascii="Arial" w:eastAsia="MS Gothic" w:hAnsi="Arial"/>
      <w:b/>
      <w:bCs/>
      <w:color w:val="000000"/>
    </w:rPr>
  </w:style>
  <w:style w:type="table" w:styleId="Tabelacomgrade">
    <w:name w:val="Table Grid"/>
    <w:basedOn w:val="Tabelanormal"/>
    <w:rsid w:val="00C425A1"/>
    <w:rPr>
      <w:rFonts w:eastAsia="MS Minch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C425A1"/>
    <w:pPr>
      <w:keepLines/>
      <w:spacing w:before="480" w:after="0" w:line="276" w:lineRule="auto"/>
      <w:ind w:left="357" w:hanging="357"/>
    </w:pPr>
    <w:rPr>
      <w:rFonts w:ascii="Arial" w:eastAsia="MS Gothic" w:hAnsi="Arial" w:cs="Arial"/>
      <w:b/>
      <w:color w:val="000000"/>
      <w:sz w:val="20"/>
    </w:rPr>
  </w:style>
  <w:style w:type="character" w:styleId="Forte">
    <w:name w:val="Strong"/>
    <w:uiPriority w:val="22"/>
    <w:qFormat/>
    <w:rsid w:val="00C425A1"/>
    <w:rPr>
      <w:b/>
      <w:bCs/>
    </w:rPr>
  </w:style>
  <w:style w:type="paragraph" w:customStyle="1" w:styleId="PADRO">
    <w:name w:val="PADRÃO"/>
    <w:rsid w:val="00C425A1"/>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artigo">
    <w:name w:val="artigo"/>
    <w:basedOn w:val="Normal"/>
    <w:rsid w:val="00BB2D14"/>
    <w:pPr>
      <w:spacing w:before="100" w:beforeAutospacing="1" w:after="100" w:afterAutospacing="1"/>
      <w:ind w:left="0" w:firstLine="0"/>
      <w:jc w:val="left"/>
    </w:pPr>
    <w:rPr>
      <w:sz w:val="24"/>
      <w:szCs w:val="24"/>
    </w:rPr>
  </w:style>
  <w:style w:type="character" w:customStyle="1" w:styleId="CorpodetextoChar">
    <w:name w:val="Corpo de texto Char"/>
    <w:basedOn w:val="Fontepargpadro"/>
    <w:link w:val="Corpodetexto"/>
    <w:semiHidden/>
    <w:rsid w:val="00F56C33"/>
    <w:rPr>
      <w:sz w:val="24"/>
    </w:rPr>
  </w:style>
  <w:style w:type="character" w:customStyle="1" w:styleId="RecuodecorpodetextoChar">
    <w:name w:val="Recuo de corpo de texto Char"/>
    <w:basedOn w:val="Fontepargpadro"/>
    <w:link w:val="Recuodecorpodetexto"/>
    <w:semiHidden/>
    <w:rsid w:val="00F56C33"/>
    <w:rPr>
      <w:sz w:val="24"/>
    </w:rPr>
  </w:style>
  <w:style w:type="paragraph" w:customStyle="1" w:styleId="GradeColorida-nfase11">
    <w:name w:val="Grade Colorida - Ênfase 11"/>
    <w:basedOn w:val="Normal"/>
    <w:next w:val="Normal"/>
    <w:link w:val="GradeColorida-nfase1Char"/>
    <w:uiPriority w:val="29"/>
    <w:qFormat/>
    <w:rsid w:val="00216798"/>
    <w:pPr>
      <w:pBdr>
        <w:top w:val="single" w:sz="4" w:space="1" w:color="1F497D"/>
        <w:left w:val="single" w:sz="4" w:space="4" w:color="1F497D"/>
        <w:bottom w:val="single" w:sz="4" w:space="1" w:color="1F497D"/>
        <w:right w:val="single" w:sz="4" w:space="4" w:color="1F497D"/>
      </w:pBdr>
      <w:shd w:val="clear" w:color="auto" w:fill="FFFFCC"/>
      <w:spacing w:before="120"/>
      <w:ind w:left="0" w:firstLine="0"/>
    </w:pPr>
    <w:rPr>
      <w:rFonts w:ascii="Arial" w:eastAsia="Calibri" w:hAnsi="Arial"/>
      <w:i/>
      <w:iCs/>
      <w:color w:val="000000"/>
      <w:szCs w:val="24"/>
      <w:lang w:val="x-none" w:eastAsia="en-US"/>
    </w:rPr>
  </w:style>
  <w:style w:type="character" w:customStyle="1" w:styleId="GradeColorida-nfase1Char">
    <w:name w:val="Grade Colorida - Ênfase 1 Char"/>
    <w:link w:val="GradeColorida-nfase11"/>
    <w:uiPriority w:val="29"/>
    <w:rsid w:val="00216798"/>
    <w:rPr>
      <w:rFonts w:ascii="Arial" w:eastAsia="Calibri" w:hAnsi="Arial"/>
      <w:i/>
      <w:iCs/>
      <w:color w:val="000000"/>
      <w:szCs w:val="24"/>
      <w:shd w:val="clear" w:color="auto" w:fill="FFFFCC"/>
      <w:lang w:val="x-none" w:eastAsia="en-US"/>
    </w:rPr>
  </w:style>
  <w:style w:type="paragraph" w:customStyle="1" w:styleId="Corpodetexto21">
    <w:name w:val="Corpo de texto 21"/>
    <w:basedOn w:val="Normal"/>
    <w:rsid w:val="00216798"/>
    <w:pPr>
      <w:suppressAutoHyphens/>
      <w:ind w:left="0" w:firstLine="2835"/>
    </w:pPr>
    <w:rPr>
      <w:rFonts w:ascii="Arial" w:hAnsi="Arial"/>
      <w:lang w:eastAsia="ar-SA"/>
    </w:rPr>
  </w:style>
  <w:style w:type="paragraph" w:customStyle="1" w:styleId="Nivel01Titulo">
    <w:name w:val="Nivel_01_Titulo"/>
    <w:basedOn w:val="Ttulo1"/>
    <w:next w:val="Normal"/>
    <w:link w:val="Nivel01TituloChar"/>
    <w:qFormat/>
    <w:rsid w:val="00216798"/>
    <w:pPr>
      <w:keepLines/>
      <w:numPr>
        <w:numId w:val="21"/>
      </w:numPr>
      <w:tabs>
        <w:tab w:val="left" w:pos="567"/>
      </w:tabs>
      <w:spacing w:before="240" w:after="0"/>
    </w:pPr>
    <w:rPr>
      <w:rFonts w:ascii="Arial" w:eastAsiaTheme="majorEastAsia" w:hAnsi="Arial"/>
      <w:b/>
      <w:bCs/>
    </w:rPr>
  </w:style>
  <w:style w:type="character" w:customStyle="1" w:styleId="Nivel01TituloChar">
    <w:name w:val="Nivel_01_Titulo Char"/>
    <w:basedOn w:val="Ttulo1Char"/>
    <w:link w:val="Nivel01Titulo"/>
    <w:rsid w:val="00216798"/>
    <w:rPr>
      <w:rFonts w:ascii="Arial" w:eastAsiaTheme="majorEastAsia" w:hAnsi="Arial"/>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864917">
      <w:bodyDiv w:val="1"/>
      <w:marLeft w:val="0"/>
      <w:marRight w:val="0"/>
      <w:marTop w:val="0"/>
      <w:marBottom w:val="0"/>
      <w:divBdr>
        <w:top w:val="none" w:sz="0" w:space="0" w:color="auto"/>
        <w:left w:val="none" w:sz="0" w:space="0" w:color="auto"/>
        <w:bottom w:val="none" w:sz="0" w:space="0" w:color="auto"/>
        <w:right w:val="none" w:sz="0" w:space="0" w:color="auto"/>
      </w:divBdr>
    </w:div>
    <w:div w:id="1720939071">
      <w:bodyDiv w:val="1"/>
      <w:marLeft w:val="0"/>
      <w:marRight w:val="0"/>
      <w:marTop w:val="0"/>
      <w:marBottom w:val="0"/>
      <w:divBdr>
        <w:top w:val="none" w:sz="0" w:space="0" w:color="auto"/>
        <w:left w:val="none" w:sz="0" w:space="0" w:color="auto"/>
        <w:bottom w:val="none" w:sz="0" w:space="0" w:color="auto"/>
        <w:right w:val="none" w:sz="0" w:space="0" w:color="auto"/>
      </w:divBdr>
      <w:divsChild>
        <w:div w:id="754714127">
          <w:marLeft w:val="0"/>
          <w:marRight w:val="0"/>
          <w:marTop w:val="0"/>
          <w:marBottom w:val="0"/>
          <w:divBdr>
            <w:top w:val="none" w:sz="0" w:space="0" w:color="auto"/>
            <w:left w:val="none" w:sz="0" w:space="0" w:color="auto"/>
            <w:bottom w:val="none" w:sz="0" w:space="0" w:color="auto"/>
            <w:right w:val="none" w:sz="0" w:space="0" w:color="auto"/>
          </w:divBdr>
          <w:divsChild>
            <w:div w:id="43093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19775">
      <w:bodyDiv w:val="1"/>
      <w:marLeft w:val="0"/>
      <w:marRight w:val="0"/>
      <w:marTop w:val="0"/>
      <w:marBottom w:val="0"/>
      <w:divBdr>
        <w:top w:val="none" w:sz="0" w:space="0" w:color="auto"/>
        <w:left w:val="none" w:sz="0" w:space="0" w:color="auto"/>
        <w:bottom w:val="none" w:sz="0" w:space="0" w:color="auto"/>
        <w:right w:val="none" w:sz="0" w:space="0" w:color="auto"/>
      </w:divBdr>
    </w:div>
    <w:div w:id="210017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hyperlink" Target="mailto:6a.sl@codevasf.gov.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nj.jus.br/improbidade_adm/consultar_requerido.php" TargetMode="External"/><Relationship Id="rId20" Type="http://schemas.openxmlformats.org/officeDocument/2006/relationships/hyperlink" Target="file:///C:\Users\hubergates\Documents\0%20-GT%20Integridade%20e%20Riscos\Minuta\etica@codevasf.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ortaldatransparencia.gov.br/ceis" TargetMode="External"/><Relationship Id="rId23" Type="http://schemas.openxmlformats.org/officeDocument/2006/relationships/footer" Target="footer1.xml"/><Relationship Id="rId10" Type="http://schemas.openxmlformats.org/officeDocument/2006/relationships/hyperlink" Target="http://www.codevasf.gov.br" TargetMode="External"/><Relationship Id="rId19" Type="http://schemas.openxmlformats.org/officeDocument/2006/relationships/hyperlink" Target="https://sistema.ouvidoria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 Id="rId22"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B6B86-8982-4C94-8F92-976A205FB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59</Pages>
  <Words>19654</Words>
  <Characters>114176</Characters>
  <Application>Microsoft Office Word</Application>
  <DocSecurity>0</DocSecurity>
  <Lines>951</Lines>
  <Paragraphs>267</Paragraphs>
  <ScaleCrop>false</ScaleCrop>
  <HeadingPairs>
    <vt:vector size="2" baseType="variant">
      <vt:variant>
        <vt:lpstr>Título</vt:lpstr>
      </vt:variant>
      <vt:variant>
        <vt:i4>1</vt:i4>
      </vt:variant>
    </vt:vector>
  </HeadingPairs>
  <TitlesOfParts>
    <vt:vector size="1" baseType="lpstr">
      <vt:lpstr/>
    </vt:vector>
  </TitlesOfParts>
  <Company>LG</Company>
  <LinksUpToDate>false</LinksUpToDate>
  <CharactersWithSpaces>133563</CharactersWithSpaces>
  <SharedDoc>false</SharedDoc>
  <HLinks>
    <vt:vector size="72" baseType="variant">
      <vt:variant>
        <vt:i4>4915249</vt:i4>
      </vt:variant>
      <vt:variant>
        <vt:i4>39</vt:i4>
      </vt:variant>
      <vt:variant>
        <vt:i4>0</vt:i4>
      </vt:variant>
      <vt:variant>
        <vt:i4>5</vt:i4>
      </vt:variant>
      <vt:variant>
        <vt:lpwstr>C:\Users\hubergates\Documents\0 -GT Integridade e Riscos\Minuta\etica@codevasf.gov.br</vt:lpwstr>
      </vt:variant>
      <vt:variant>
        <vt:lpwstr/>
      </vt:variant>
      <vt:variant>
        <vt:i4>7995447</vt:i4>
      </vt:variant>
      <vt:variant>
        <vt:i4>36</vt:i4>
      </vt:variant>
      <vt:variant>
        <vt:i4>0</vt:i4>
      </vt:variant>
      <vt:variant>
        <vt:i4>5</vt:i4>
      </vt:variant>
      <vt:variant>
        <vt:lpwstr>https://sistema.ouvidorias.gov.br/</vt:lpwstr>
      </vt:variant>
      <vt:variant>
        <vt:lpwstr/>
      </vt:variant>
      <vt:variant>
        <vt:i4>589926</vt:i4>
      </vt:variant>
      <vt:variant>
        <vt:i4>27</vt:i4>
      </vt:variant>
      <vt:variant>
        <vt:i4>0</vt:i4>
      </vt:variant>
      <vt:variant>
        <vt:i4>5</vt:i4>
      </vt:variant>
      <vt:variant>
        <vt:lpwstr>mailto:6a.sl@codevasf.gov.br</vt:lpwstr>
      </vt:variant>
      <vt:variant>
        <vt:lpwstr/>
      </vt:variant>
      <vt:variant>
        <vt:i4>852041</vt:i4>
      </vt:variant>
      <vt:variant>
        <vt:i4>24</vt:i4>
      </vt:variant>
      <vt:variant>
        <vt:i4>0</vt:i4>
      </vt:variant>
      <vt:variant>
        <vt:i4>5</vt:i4>
      </vt:variant>
      <vt:variant>
        <vt:lpwstr>http://www.comprasgovernamentais.gov.br/</vt:lpwstr>
      </vt:variant>
      <vt:variant>
        <vt:lpwstr/>
      </vt:variant>
      <vt:variant>
        <vt:i4>1114176</vt:i4>
      </vt:variant>
      <vt:variant>
        <vt:i4>21</vt:i4>
      </vt:variant>
      <vt:variant>
        <vt:i4>0</vt:i4>
      </vt:variant>
      <vt:variant>
        <vt:i4>5</vt:i4>
      </vt:variant>
      <vt:variant>
        <vt:lpwstr>http://www.cnj.jus.br/improbidade_adm/consultar_requerido.php</vt:lpwstr>
      </vt:variant>
      <vt:variant>
        <vt:lpwstr/>
      </vt:variant>
      <vt:variant>
        <vt:i4>393288</vt:i4>
      </vt:variant>
      <vt:variant>
        <vt:i4>18</vt:i4>
      </vt:variant>
      <vt:variant>
        <vt:i4>0</vt:i4>
      </vt:variant>
      <vt:variant>
        <vt:i4>5</vt:i4>
      </vt:variant>
      <vt:variant>
        <vt:lpwstr>http://www.portaldatransparencia.gov.br/ceis</vt:lpwstr>
      </vt:variant>
      <vt:variant>
        <vt:lpwstr/>
      </vt:variant>
      <vt:variant>
        <vt:i4>852041</vt:i4>
      </vt:variant>
      <vt:variant>
        <vt:i4>15</vt:i4>
      </vt:variant>
      <vt:variant>
        <vt:i4>0</vt:i4>
      </vt:variant>
      <vt:variant>
        <vt:i4>5</vt:i4>
      </vt:variant>
      <vt:variant>
        <vt:lpwstr>http://www.comprasgovernamentais.gov.br/</vt:lpwstr>
      </vt:variant>
      <vt:variant>
        <vt:lpwstr/>
      </vt:variant>
      <vt:variant>
        <vt:i4>852041</vt:i4>
      </vt:variant>
      <vt:variant>
        <vt:i4>12</vt:i4>
      </vt:variant>
      <vt:variant>
        <vt:i4>0</vt:i4>
      </vt:variant>
      <vt:variant>
        <vt:i4>5</vt:i4>
      </vt:variant>
      <vt:variant>
        <vt:lpwstr>http://www.comprasgovernamentais.gov.br/</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852041</vt:i4>
      </vt:variant>
      <vt:variant>
        <vt:i4>6</vt:i4>
      </vt:variant>
      <vt:variant>
        <vt:i4>0</vt:i4>
      </vt:variant>
      <vt:variant>
        <vt:i4>5</vt:i4>
      </vt:variant>
      <vt:variant>
        <vt:lpwstr>http://www.comprasgovernamentais.gov.br/</vt:lpwstr>
      </vt:variant>
      <vt:variant>
        <vt:lpwstr/>
      </vt:variant>
      <vt:variant>
        <vt:i4>3407918</vt:i4>
      </vt:variant>
      <vt:variant>
        <vt:i4>3</vt:i4>
      </vt:variant>
      <vt:variant>
        <vt:i4>0</vt:i4>
      </vt:variant>
      <vt:variant>
        <vt:i4>5</vt:i4>
      </vt:variant>
      <vt:variant>
        <vt:lpwstr>http://www.codevasf.gov.br/</vt:lpwstr>
      </vt:variant>
      <vt:variant>
        <vt:lpwstr/>
      </vt:variant>
      <vt:variant>
        <vt:i4>852041</vt:i4>
      </vt:variant>
      <vt:variant>
        <vt:i4>0</vt:i4>
      </vt:variant>
      <vt:variant>
        <vt:i4>0</vt:i4>
      </vt:variant>
      <vt:variant>
        <vt:i4>5</vt:i4>
      </vt:variant>
      <vt:variant>
        <vt:lpwstr>http://www.comprasgovernamentais.gov.br/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Thiago Nascimento</cp:lastModifiedBy>
  <cp:revision>19</cp:revision>
  <cp:lastPrinted>2018-07-09T12:54:00Z</cp:lastPrinted>
  <dcterms:created xsi:type="dcterms:W3CDTF">2019-06-25T14:19:00Z</dcterms:created>
  <dcterms:modified xsi:type="dcterms:W3CDTF">2019-07-25T12:43:00Z</dcterms:modified>
</cp:coreProperties>
</file>