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852" w:rsidRDefault="00740852" w:rsidP="00DD1A2F">
      <w:pPr>
        <w:pStyle w:val="Cabealho"/>
        <w:tabs>
          <w:tab w:val="clear" w:pos="4419"/>
          <w:tab w:val="clear" w:pos="8838"/>
          <w:tab w:val="left" w:pos="3261"/>
        </w:tabs>
        <w:ind w:left="1021"/>
        <w:rPr>
          <w:rFonts w:ascii="Arial" w:hAnsi="Arial" w:cs="Arial"/>
          <w:noProof/>
          <w:sz w:val="22"/>
          <w:szCs w:val="22"/>
        </w:rPr>
      </w:pPr>
    </w:p>
    <w:p w:rsidR="008D2DCC" w:rsidRPr="00C800EA" w:rsidRDefault="008D2DCC" w:rsidP="00DD1A2F">
      <w:pPr>
        <w:pStyle w:val="Cabealho"/>
        <w:tabs>
          <w:tab w:val="clear" w:pos="4419"/>
          <w:tab w:val="clear" w:pos="8838"/>
          <w:tab w:val="left" w:pos="3261"/>
        </w:tabs>
        <w:ind w:left="1021"/>
        <w:rPr>
          <w:rFonts w:ascii="Arial" w:hAnsi="Arial" w:cs="Arial"/>
          <w:noProof/>
          <w:sz w:val="22"/>
          <w:szCs w:val="22"/>
        </w:rPr>
      </w:pPr>
    </w:p>
    <w:p w:rsidR="00115EFF" w:rsidRPr="00C800EA" w:rsidRDefault="006400C7" w:rsidP="00DD1A2F">
      <w:pPr>
        <w:pStyle w:val="Cabealho"/>
        <w:tabs>
          <w:tab w:val="clear" w:pos="4419"/>
          <w:tab w:val="clear" w:pos="8838"/>
          <w:tab w:val="left" w:pos="3261"/>
        </w:tabs>
        <w:ind w:left="1021"/>
        <w:rPr>
          <w:rFonts w:ascii="Arial" w:hAnsi="Arial" w:cs="Arial"/>
          <w:noProof/>
          <w:sz w:val="22"/>
          <w:szCs w:val="22"/>
        </w:rPr>
      </w:pPr>
      <w:r>
        <w:rPr>
          <w:rFonts w:ascii="Arial" w:hAnsi="Arial" w:cs="Arial"/>
          <w:noProof/>
          <w:sz w:val="22"/>
          <w:szCs w:val="22"/>
        </w:rPr>
        <w:pict>
          <v:rect id="_x0000_s1088" style="position:absolute;left:0;text-align:left;margin-left:29.9pt;margin-top:-29.2pt;width:482.4pt;height:103.05pt;z-index:251658752"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6748CB">
                    <w:trPr>
                      <w:trHeight w:val="180"/>
                    </w:trPr>
                    <w:tc>
                      <w:tcPr>
                        <w:tcW w:w="9498" w:type="dxa"/>
                      </w:tcPr>
                      <w:p w:rsidR="006748CB" w:rsidRPr="00591AEB" w:rsidRDefault="006748CB">
                        <w:pPr>
                          <w:pStyle w:val="Ttulo1"/>
                          <w:ind w:left="72" w:firstLine="0"/>
                          <w:jc w:val="center"/>
                          <w:rPr>
                            <w:sz w:val="20"/>
                          </w:rPr>
                        </w:pPr>
                        <w:r>
                          <w:rPr>
                            <w:b/>
                            <w:noProof/>
                          </w:rPr>
                          <w:drawing>
                            <wp:inline distT="0" distB="0" distL="0" distR="0">
                              <wp:extent cx="1664970" cy="35369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64970" cy="353695"/>
                                      </a:xfrm>
                                      <a:prstGeom prst="rect">
                                        <a:avLst/>
                                      </a:prstGeom>
                                      <a:noFill/>
                                      <a:ln w="9525">
                                        <a:noFill/>
                                        <a:miter lim="800000"/>
                                        <a:headEnd/>
                                        <a:tailEnd/>
                                      </a:ln>
                                    </pic:spPr>
                                  </pic:pic>
                                </a:graphicData>
                              </a:graphic>
                            </wp:inline>
                          </w:drawing>
                        </w:r>
                      </w:p>
                    </w:tc>
                  </w:tr>
                  <w:tr w:rsidR="006748CB">
                    <w:trPr>
                      <w:trHeight w:hRule="exact" w:val="340"/>
                    </w:trPr>
                    <w:tc>
                      <w:tcPr>
                        <w:tcW w:w="9498" w:type="dxa"/>
                      </w:tcPr>
                      <w:p w:rsidR="006748CB" w:rsidRPr="00591AEB" w:rsidRDefault="006748CB">
                        <w:pPr>
                          <w:pStyle w:val="Ttulo1"/>
                          <w:ind w:left="72" w:firstLine="0"/>
                          <w:jc w:val="center"/>
                          <w:rPr>
                            <w:b/>
                            <w:sz w:val="20"/>
                          </w:rPr>
                        </w:pPr>
                      </w:p>
                    </w:tc>
                  </w:tr>
                  <w:tr w:rsidR="006748CB">
                    <w:trPr>
                      <w:trHeight w:val="180"/>
                    </w:trPr>
                    <w:tc>
                      <w:tcPr>
                        <w:tcW w:w="9498" w:type="dxa"/>
                      </w:tcPr>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6748CB" w:rsidRPr="00C800EA">
                          <w:trPr>
                            <w:trHeight w:val="180"/>
                          </w:trPr>
                          <w:tc>
                            <w:tcPr>
                              <w:tcW w:w="9498" w:type="dxa"/>
                            </w:tcPr>
                            <w:p w:rsidR="006748CB" w:rsidRPr="00C800EA" w:rsidRDefault="006748CB">
                              <w:pPr>
                                <w:ind w:left="72"/>
                                <w:jc w:val="center"/>
                                <w:rPr>
                                  <w:rFonts w:ascii="Arial" w:hAnsi="Arial" w:cs="Arial"/>
                                  <w:b/>
                                </w:rPr>
                              </w:pPr>
                              <w:r w:rsidRPr="00C800EA">
                                <w:rPr>
                                  <w:rFonts w:ascii="Arial" w:hAnsi="Arial" w:cs="Arial"/>
                                  <w:b/>
                                </w:rPr>
                                <w:t>COMPANHIA DE DESENVOLVIMENTO DOS VALES DO SÃO FRANCISCO E DO PARNAÍBA</w:t>
                              </w:r>
                            </w:p>
                          </w:tc>
                        </w:tr>
                        <w:tr w:rsidR="006748CB" w:rsidRPr="00C800EA">
                          <w:trPr>
                            <w:trHeight w:val="180"/>
                          </w:trPr>
                          <w:tc>
                            <w:tcPr>
                              <w:tcW w:w="9498" w:type="dxa"/>
                            </w:tcPr>
                            <w:p w:rsidR="006748CB" w:rsidRPr="00C800EA" w:rsidRDefault="006748CB">
                              <w:pPr>
                                <w:ind w:left="72"/>
                                <w:jc w:val="center"/>
                                <w:rPr>
                                  <w:rFonts w:ascii="Arial" w:hAnsi="Arial" w:cs="Arial"/>
                                  <w:b/>
                                </w:rPr>
                              </w:pPr>
                              <w:r w:rsidRPr="00C800EA">
                                <w:rPr>
                                  <w:rFonts w:ascii="Arial" w:hAnsi="Arial" w:cs="Arial"/>
                                  <w:b/>
                                </w:rPr>
                                <w:t>Vinculada ao Ministério da Integração Nacional – MI</w:t>
                              </w:r>
                            </w:p>
                          </w:tc>
                        </w:tr>
                      </w:tbl>
                      <w:p w:rsidR="006748CB" w:rsidRDefault="006748CB" w:rsidP="000D606D">
                        <w:pPr>
                          <w:ind w:left="72"/>
                          <w:jc w:val="center"/>
                          <w:rPr>
                            <w:b/>
                          </w:rPr>
                        </w:pPr>
                        <w:r w:rsidRPr="00C800EA">
                          <w:rPr>
                            <w:rFonts w:ascii="Arial" w:hAnsi="Arial" w:cs="Arial"/>
                            <w:b/>
                          </w:rPr>
                          <w:t xml:space="preserve">Secretaria de Licitações – </w:t>
                        </w:r>
                        <w:r>
                          <w:rPr>
                            <w:rFonts w:ascii="Arial" w:hAnsi="Arial" w:cs="Arial"/>
                            <w:b/>
                          </w:rPr>
                          <w:t>6ª</w:t>
                        </w:r>
                        <w:r w:rsidRPr="00C800EA">
                          <w:rPr>
                            <w:rFonts w:ascii="Arial" w:hAnsi="Arial" w:cs="Arial"/>
                            <w:b/>
                          </w:rPr>
                          <w:t>/SL</w:t>
                        </w:r>
                      </w:p>
                    </w:tc>
                  </w:tr>
                  <w:tr w:rsidR="006748CB">
                    <w:trPr>
                      <w:trHeight w:val="180"/>
                    </w:trPr>
                    <w:tc>
                      <w:tcPr>
                        <w:tcW w:w="9498" w:type="dxa"/>
                      </w:tcPr>
                      <w:p w:rsidR="006748CB" w:rsidRDefault="006748CB">
                        <w:pPr>
                          <w:ind w:left="72"/>
                          <w:rPr>
                            <w:b/>
                          </w:rPr>
                        </w:pPr>
                      </w:p>
                    </w:tc>
                  </w:tr>
                </w:tbl>
                <w:p w:rsidR="006748CB" w:rsidRDefault="006748CB">
                  <w:pPr>
                    <w:jc w:val="center"/>
                    <w:rPr>
                      <w:rFonts w:ascii="Arial" w:hAnsi="Arial"/>
                      <w:sz w:val="18"/>
                    </w:rPr>
                  </w:pPr>
                </w:p>
              </w:txbxContent>
            </v:textbox>
          </v:rect>
        </w:pict>
      </w:r>
    </w:p>
    <w:p w:rsidR="00115EFF" w:rsidRPr="00C800EA" w:rsidRDefault="006400C7" w:rsidP="00DD1A2F">
      <w:pPr>
        <w:pStyle w:val="Cabealho"/>
        <w:tabs>
          <w:tab w:val="clear" w:pos="4419"/>
          <w:tab w:val="clear" w:pos="8838"/>
        </w:tabs>
        <w:ind w:left="1021"/>
        <w:rPr>
          <w:rFonts w:ascii="Arial" w:hAnsi="Arial" w:cs="Arial"/>
          <w:noProof/>
          <w:sz w:val="22"/>
          <w:szCs w:val="22"/>
        </w:rPr>
      </w:pPr>
      <w:r>
        <w:rPr>
          <w:rFonts w:ascii="Arial" w:hAnsi="Arial" w:cs="Arial"/>
          <w:noProof/>
          <w:sz w:val="22"/>
          <w:szCs w:val="22"/>
        </w:rPr>
        <w:pict>
          <v:line id="_x0000_s1087" style="position:absolute;left:0;text-align:left;z-index:251657728" from="22.4pt,15.8pt" to="22.45pt,679.8pt" o:allowincell="f" strokeweight=".25pt">
            <v:stroke startarrowwidth="narrow" startarrowlength="short" endarrowwidth="narrow" endarrowlength="short"/>
          </v:line>
        </w:pict>
      </w:r>
      <w:r>
        <w:rPr>
          <w:rFonts w:ascii="Arial" w:hAnsi="Arial" w:cs="Arial"/>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1584" o:allowincell="f" strokeweight=".25pt"/>
        </w:pict>
      </w:r>
      <w:r>
        <w:rPr>
          <w:rFonts w:ascii="Arial" w:hAnsi="Arial" w:cs="Arial"/>
          <w:noProof/>
          <w:sz w:val="22"/>
          <w:szCs w:val="22"/>
        </w:rPr>
        <w:pict>
          <v:shape id="_x0000_s1080" type="#_x0000_t19" style="position:absolute;left:0;text-align:left;margin-left:8.6pt;margin-top:2.3pt;width:18.05pt;height:15.65pt;flip:x;z-index:251650560" o:allowincell="f" strokeweight=".25pt"/>
        </w:pict>
      </w:r>
      <w:r>
        <w:rPr>
          <w:rFonts w:ascii="Arial" w:hAnsi="Arial" w:cs="Arial"/>
          <w:noProof/>
          <w:sz w:val="22"/>
          <w:szCs w:val="22"/>
        </w:rPr>
        <w:pict>
          <v:shape id="_x0000_s1079" type="#_x0000_t19" style="position:absolute;left:0;text-align:left;margin-left:12.8pt;margin-top:4.4pt;width:15.65pt;height:11.45pt;flip:x;z-index:251649536" o:allowincell="f" strokeweight=".25pt"/>
        </w:pict>
      </w:r>
      <w:r>
        <w:rPr>
          <w:rFonts w:ascii="Arial" w:hAnsi="Arial" w:cs="Arial"/>
          <w:noProof/>
          <w:sz w:val="22"/>
          <w:szCs w:val="22"/>
        </w:rPr>
        <w:pict>
          <v:shape id="_x0000_s1078" type="#_x0000_t19" style="position:absolute;left:0;text-align:left;margin-left:15.5pt;margin-top:4.4pt;width:12.65pt;height:11.15pt;flip:x;z-index:251648512" o:allowincell="f" strokeweight=".25pt"/>
        </w:pict>
      </w:r>
      <w:r>
        <w:rPr>
          <w:rFonts w:ascii="Arial" w:hAnsi="Arial" w:cs="Arial"/>
          <w:noProof/>
          <w:sz w:val="22"/>
          <w:szCs w:val="22"/>
        </w:rPr>
        <w:pict>
          <v:shape id="_x0000_s1077" type="#_x0000_t19" style="position:absolute;left:0;text-align:left;margin-left:22.4pt;margin-top:6.5pt;width:10.55pt;height:9.95pt;flip:x;z-index:251647488" o:allowincell="f" strokeweight=".25pt"/>
        </w:pict>
      </w:r>
      <w:r>
        <w:rPr>
          <w:rFonts w:ascii="Arial" w:hAnsi="Arial" w:cs="Arial"/>
          <w:noProof/>
          <w:sz w:val="22"/>
          <w:szCs w:val="22"/>
        </w:rPr>
        <w:pict>
          <v:shape id="_x0000_s1076" type="#_x0000_t19" style="position:absolute;left:0;text-align:left;margin-left:20pt;margin-top:6.5pt;width:11.45pt;height:9.35pt;flip:x;z-index:251646464" o:allowincell="f" strokeweight=".25pt"/>
        </w:pict>
      </w:r>
      <w:r>
        <w:rPr>
          <w:rFonts w:ascii="Arial" w:hAnsi="Arial" w:cs="Arial"/>
          <w:noProof/>
          <w:sz w:val="22"/>
          <w:szCs w:val="22"/>
        </w:rPr>
        <w:pict>
          <v:line id="_x0000_s1074" style="position:absolute;left:0;text-align:left;z-index:251644416" from="32.6pt,6.5pt" to="539.95pt,6.55pt" o:allowincell="f" strokeweight=".25pt">
            <v:stroke startarrowwidth="narrow" startarrowlength="short" endarrowwidth="narrow" endarrowlength="short"/>
          </v:line>
        </w:pict>
      </w:r>
      <w:r>
        <w:rPr>
          <w:rFonts w:ascii="Arial" w:hAnsi="Arial" w:cs="Arial"/>
          <w:noProof/>
          <w:sz w:val="22"/>
          <w:szCs w:val="22"/>
        </w:rPr>
        <w:pict>
          <v:line id="_x0000_s1073" style="position:absolute;left:0;text-align:left;flip:y;z-index:251643392" from="26.6pt,4.1pt" to="539.95pt,4.45pt" o:allowincell="f" strokeweight=".25pt">
            <v:stroke startarrowwidth="narrow" startarrowlength="short" endarrowwidth="narrow" endarrowlength="short"/>
          </v:line>
        </w:pict>
      </w:r>
      <w:r>
        <w:rPr>
          <w:rFonts w:ascii="Arial" w:hAnsi="Arial" w:cs="Arial"/>
          <w:noProof/>
          <w:sz w:val="22"/>
          <w:szCs w:val="22"/>
        </w:rPr>
        <w:pict>
          <v:line id="_x0000_s1072" style="position:absolute;left:0;text-align:left;z-index:251642368" from="25.4pt,2.3pt" to="540.25pt,2.35pt" o:allowincell="f" strokeweight=".25pt">
            <v:stroke startarrowwidth="narrow" startarrowlength="short" endarrowwidth="narrow" endarrowlength="short"/>
          </v:line>
        </w:pict>
      </w:r>
    </w:p>
    <w:p w:rsidR="00115EFF" w:rsidRPr="00C800EA" w:rsidRDefault="006400C7" w:rsidP="00DD1A2F">
      <w:pPr>
        <w:spacing w:before="120" w:after="120"/>
        <w:rPr>
          <w:rFonts w:ascii="Arial" w:hAnsi="Arial" w:cs="Arial"/>
          <w:sz w:val="22"/>
          <w:szCs w:val="22"/>
        </w:rPr>
      </w:pPr>
      <w:r>
        <w:rPr>
          <w:rFonts w:ascii="Arial" w:hAnsi="Arial" w:cs="Arial"/>
          <w:noProof/>
          <w:sz w:val="22"/>
          <w:szCs w:val="22"/>
        </w:rPr>
        <w:pict>
          <v:line id="_x0000_s1086" style="position:absolute;left:0;text-align:left;z-index:251656704" from="20pt,4.9pt" to="20.05pt,666.65pt" o:allowincell="f" strokeweight=".25pt">
            <v:stroke startarrowwidth="narrow" startarrowlength="short" endarrowwidth="narrow" endarrowlength="short"/>
          </v:line>
        </w:pict>
      </w:r>
      <w:r>
        <w:rPr>
          <w:rFonts w:ascii="Arial" w:hAnsi="Arial" w:cs="Arial"/>
          <w:noProof/>
          <w:sz w:val="22"/>
          <w:szCs w:val="22"/>
        </w:rPr>
        <w:pict>
          <v:line id="_x0000_s1085" style="position:absolute;left:0;text-align:left;z-index:251655680" from="15.5pt,4pt" to="15.55pt,665.25pt" o:allowincell="f" strokeweight=".25pt">
            <v:stroke startarrowwidth="narrow" startarrowlength="short" endarrowwidth="narrow" endarrowlength="short"/>
          </v:line>
        </w:pict>
      </w:r>
      <w:r>
        <w:rPr>
          <w:rFonts w:ascii="Arial" w:hAnsi="Arial" w:cs="Arial"/>
          <w:noProof/>
          <w:sz w:val="22"/>
          <w:szCs w:val="22"/>
        </w:rPr>
        <w:pict>
          <v:line id="_x0000_s1084" style="position:absolute;left:0;text-align:left;z-index:251654656" from="12.8pt,4.6pt" to="12.85pt,666.25pt" o:allowincell="f" strokeweight=".25pt">
            <v:stroke startarrowwidth="narrow" startarrowlength="short" endarrowwidth="narrow" endarrowlength="short"/>
          </v:line>
        </w:pict>
      </w:r>
      <w:r>
        <w:rPr>
          <w:rFonts w:ascii="Arial" w:hAnsi="Arial" w:cs="Arial"/>
          <w:noProof/>
          <w:sz w:val="22"/>
          <w:szCs w:val="22"/>
        </w:rPr>
        <w:pict>
          <v:line id="_x0000_s1083" style="position:absolute;left:0;text-align:left;z-index:251653632" from="8.6pt,6.1pt" to="8.65pt,667.75pt" o:allowincell="f" strokeweight=".25pt">
            <v:stroke startarrowwidth="narrow" startarrowlength="short" endarrowwidth="narrow" endarrowlength="short"/>
          </v:line>
        </w:pict>
      </w:r>
      <w:r>
        <w:rPr>
          <w:rFonts w:ascii="Arial" w:hAnsi="Arial" w:cs="Arial"/>
          <w:noProof/>
          <w:sz w:val="22"/>
          <w:szCs w:val="22"/>
        </w:rPr>
        <w:pict>
          <v:line id="_x0000_s1082" style="position:absolute;left:0;text-align:left;z-index:251652608" from="5.9pt,6.7pt" to="5.95pt,667.3pt" o:allowincell="f" strokeweight=".25pt">
            <v:stroke startarrowwidth="narrow" startarrowlength="short" endarrowwidth="narrow" endarrowlength="short"/>
          </v:line>
        </w:pict>
      </w:r>
    </w:p>
    <w:p w:rsidR="00115EFF" w:rsidRPr="00C800EA" w:rsidRDefault="006400C7" w:rsidP="00E53AB6">
      <w:pPr>
        <w:pStyle w:val="Recuodecorpodetexto"/>
        <w:spacing w:after="0"/>
        <w:ind w:left="0" w:firstLine="0"/>
        <w:jc w:val="center"/>
        <w:rPr>
          <w:rFonts w:ascii="Arial" w:hAnsi="Arial" w:cs="Arial"/>
          <w:b/>
          <w:sz w:val="22"/>
          <w:szCs w:val="22"/>
        </w:rPr>
      </w:pPr>
      <w:r>
        <w:rPr>
          <w:rFonts w:ascii="Arial" w:hAnsi="Arial" w:cs="Arial"/>
          <w:noProof/>
          <w:sz w:val="22"/>
          <w:szCs w:val="22"/>
        </w:rPr>
        <w:pict>
          <v:rect id="_x0000_s1100" style="position:absolute;left:0;text-align:left;margin-left:122.25pt;margin-top:222.55pt;width:345.8pt;height:248.85pt;z-index:251670016" o:allowincell="f" stroked="f" strokeweight=".25pt">
            <v:textbox style="mso-next-textbox:#_x0000_s1100" inset="1pt,1pt,1pt,1pt">
              <w:txbxContent>
                <w:p w:rsidR="006748CB" w:rsidRPr="005C7C15" w:rsidRDefault="006748CB">
                  <w:pPr>
                    <w:pStyle w:val="Ttulo1"/>
                    <w:spacing w:before="0" w:after="0"/>
                    <w:ind w:left="142" w:right="191" w:firstLine="0"/>
                    <w:jc w:val="center"/>
                    <w:rPr>
                      <w:rFonts w:ascii="Arial" w:hAnsi="Arial" w:cs="Arial"/>
                      <w:b/>
                    </w:rPr>
                  </w:pPr>
                  <w:r w:rsidRPr="005C7C15">
                    <w:rPr>
                      <w:rFonts w:ascii="Arial" w:hAnsi="Arial" w:cs="Arial"/>
                      <w:b/>
                    </w:rPr>
                    <w:t>PREGÃO ELETRÔNICO</w:t>
                  </w:r>
                </w:p>
                <w:p w:rsidR="006748CB" w:rsidRPr="005C7C15" w:rsidRDefault="006748CB" w:rsidP="002E133E">
                  <w:pPr>
                    <w:rPr>
                      <w:b/>
                    </w:rPr>
                  </w:pPr>
                </w:p>
                <w:p w:rsidR="006748CB" w:rsidRDefault="006748CB">
                  <w:pPr>
                    <w:pStyle w:val="Ttulo1"/>
                    <w:spacing w:before="0" w:after="0"/>
                    <w:ind w:left="142" w:right="191" w:firstLine="0"/>
                    <w:jc w:val="center"/>
                    <w:rPr>
                      <w:rFonts w:ascii="Arial" w:hAnsi="Arial" w:cs="Arial"/>
                      <w:b/>
                    </w:rPr>
                  </w:pPr>
                  <w:bookmarkStart w:id="0" w:name="_GoBack"/>
                  <w:bookmarkEnd w:id="0"/>
                  <w:r w:rsidRPr="005C7C15">
                    <w:rPr>
                      <w:rFonts w:ascii="Arial" w:hAnsi="Arial" w:cs="Arial"/>
                      <w:b/>
                    </w:rPr>
                    <w:t xml:space="preserve">EDITAL Nº </w:t>
                  </w:r>
                  <w:r w:rsidR="003E0763">
                    <w:rPr>
                      <w:rFonts w:ascii="Arial" w:hAnsi="Arial" w:cs="Arial"/>
                      <w:b/>
                    </w:rPr>
                    <w:t>07/</w:t>
                  </w:r>
                  <w:r>
                    <w:rPr>
                      <w:rFonts w:ascii="Arial" w:hAnsi="Arial" w:cs="Arial"/>
                      <w:b/>
                    </w:rPr>
                    <w:t>2018</w:t>
                  </w:r>
                </w:p>
                <w:p w:rsidR="006748CB" w:rsidRDefault="006748CB" w:rsidP="001C70B0"/>
                <w:p w:rsidR="006748CB" w:rsidRPr="001C70B0" w:rsidRDefault="006748CB" w:rsidP="001C70B0">
                  <w:pPr>
                    <w:ind w:left="0" w:firstLine="0"/>
                    <w:rPr>
                      <w:caps/>
                    </w:rPr>
                  </w:pPr>
                  <w:r w:rsidRPr="001C70B0">
                    <w:rPr>
                      <w:rFonts w:ascii="Arial" w:hAnsi="Arial" w:cs="Arial"/>
                      <w:b/>
                      <w:caps/>
                      <w:sz w:val="24"/>
                      <w:szCs w:val="24"/>
                      <w:shd w:val="clear" w:color="auto" w:fill="FFFFFF"/>
                    </w:rPr>
                    <w:t xml:space="preserve">Contratação de empresa especializada na prestação, de forma contínua de </w:t>
                  </w:r>
                  <w:r w:rsidRPr="001C70B0">
                    <w:rPr>
                      <w:rFonts w:ascii="Arial" w:hAnsi="Arial" w:cs="Arial"/>
                      <w:b/>
                      <w:caps/>
                      <w:sz w:val="24"/>
                      <w:szCs w:val="24"/>
                    </w:rPr>
                    <w:t xml:space="preserve">Limpeza, Conservação, Manutenção predial, aparelhos condicionadores de ar, Copa, Jardinagem e Recepção </w:t>
                  </w:r>
                  <w:r w:rsidRPr="001C70B0">
                    <w:rPr>
                      <w:rFonts w:ascii="Arial" w:hAnsi="Arial" w:cs="Arial"/>
                      <w:b/>
                      <w:caps/>
                      <w:sz w:val="24"/>
                      <w:szCs w:val="24"/>
                      <w:shd w:val="clear" w:color="auto" w:fill="FFFFFF"/>
                    </w:rPr>
                    <w:t>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Pr="001C70B0">
                    <w:rPr>
                      <w:caps/>
                      <w:shd w:val="clear" w:color="auto" w:fill="FFFFFF"/>
                    </w:rPr>
                    <w:t>.</w:t>
                  </w:r>
                </w:p>
                <w:p w:rsidR="006748CB" w:rsidRPr="00E35AD8" w:rsidRDefault="006748CB">
                  <w:pPr>
                    <w:ind w:left="142" w:right="79"/>
                    <w:rPr>
                      <w:rFonts w:ascii="Arial" w:hAnsi="Arial" w:cs="Arial"/>
                      <w:sz w:val="24"/>
                    </w:rPr>
                  </w:pPr>
                </w:p>
              </w:txbxContent>
            </v:textbox>
          </v:rect>
        </w:pict>
      </w:r>
      <w:r>
        <w:rPr>
          <w:rFonts w:ascii="Arial" w:hAnsi="Arial" w:cs="Arial"/>
          <w:noProof/>
          <w:sz w:val="22"/>
          <w:szCs w:val="22"/>
        </w:rPr>
        <w:pict>
          <v:roundrect id="_x0000_s1075" style="position:absolute;left:0;text-align:left;margin-left:111pt;margin-top:212.5pt;width:364pt;height:293.5pt;z-index:251645440" arcsize="10923f" o:allowincell="f"/>
        </w:pict>
      </w:r>
      <w:r>
        <w:rPr>
          <w:rFonts w:ascii="Arial" w:hAnsi="Arial" w:cs="Arial"/>
          <w:noProof/>
          <w:sz w:val="22"/>
          <w:szCs w:val="22"/>
        </w:rPr>
        <w:pict>
          <v:rect id="_x0000_s1116" style="position:absolute;left:0;text-align:left;margin-left:347.15pt;margin-top:70.05pt;width:127.85pt;height:51.2pt;z-index:251671040" stroked="f" strokeweight="0">
            <v:textbox style="mso-next-textbox:#_x0000_s1116" inset="0,0,0,0">
              <w:txbxContent>
                <w:p w:rsidR="006748CB" w:rsidRPr="00C800EA" w:rsidRDefault="006748CB">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6748CB" w:rsidRPr="00C800EA" w:rsidRDefault="006748CB">
                  <w:pPr>
                    <w:pStyle w:val="NormalWeb"/>
                    <w:spacing w:before="0" w:after="0"/>
                    <w:rPr>
                      <w:rFonts w:ascii="Arial" w:hAnsi="Arial" w:cs="Arial"/>
                      <w:sz w:val="18"/>
                      <w:szCs w:val="18"/>
                    </w:rPr>
                  </w:pPr>
                  <w:r w:rsidRPr="00C800EA">
                    <w:rPr>
                      <w:rFonts w:ascii="Arial" w:hAnsi="Arial" w:cs="Arial"/>
                      <w:sz w:val="18"/>
                      <w:szCs w:val="18"/>
                    </w:rPr>
                    <w:t>Proc.:</w:t>
                  </w:r>
                  <w:r>
                    <w:rPr>
                      <w:rFonts w:ascii="Arial" w:hAnsi="Arial" w:cs="Arial"/>
                      <w:sz w:val="18"/>
                      <w:szCs w:val="18"/>
                    </w:rPr>
                    <w:t xml:space="preserve"> 59560.000428/2018-97</w:t>
                  </w:r>
                </w:p>
                <w:p w:rsidR="006748CB" w:rsidRPr="00C800EA" w:rsidRDefault="006748CB">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6748CB" w:rsidRPr="00C800EA" w:rsidRDefault="006748CB">
                  <w:pPr>
                    <w:jc w:val="center"/>
                    <w:rPr>
                      <w:rFonts w:ascii="Arial" w:hAnsi="Arial" w:cs="Arial"/>
                      <w:sz w:val="18"/>
                      <w:szCs w:val="18"/>
                    </w:rPr>
                  </w:pPr>
                  <w:r>
                    <w:rPr>
                      <w:rFonts w:ascii="Arial" w:hAnsi="Arial" w:cs="Arial"/>
                      <w:sz w:val="18"/>
                      <w:szCs w:val="18"/>
                    </w:rPr>
                    <w:t>6ª</w:t>
                  </w:r>
                  <w:r w:rsidRPr="00C800EA">
                    <w:rPr>
                      <w:rFonts w:ascii="Arial" w:hAnsi="Arial" w:cs="Arial"/>
                      <w:sz w:val="18"/>
                      <w:szCs w:val="18"/>
                    </w:rPr>
                    <w:t>/SL</w:t>
                  </w:r>
                </w:p>
              </w:txbxContent>
            </v:textbox>
          </v:rect>
        </w:pict>
      </w:r>
      <w:r>
        <w:rPr>
          <w:rFonts w:ascii="Arial" w:hAnsi="Arial" w:cs="Arial"/>
          <w:noProof/>
          <w:sz w:val="22"/>
          <w:szCs w:val="22"/>
        </w:rPr>
        <w:pict>
          <v:rect id="_x0000_s1071" style="position:absolute;left:0;text-align:left;margin-left:32.15pt;margin-top:34.05pt;width:475.2pt;height:36pt;z-index:251641344" filled="f" stroked="f" strokeweight="1pt">
            <v:textbox style="mso-next-textbox:#_x0000_s1071" inset="1pt,1pt,1pt,1pt">
              <w:txbxContent>
                <w:p w:rsidR="006748CB" w:rsidRPr="00C800EA" w:rsidRDefault="006748CB">
                  <w:pPr>
                    <w:jc w:val="center"/>
                    <w:rPr>
                      <w:rFonts w:ascii="Arial" w:hAnsi="Arial" w:cs="Arial"/>
                      <w:b/>
                      <w:sz w:val="18"/>
                    </w:rPr>
                  </w:pPr>
                  <w:r>
                    <w:rPr>
                      <w:rFonts w:ascii="Arial" w:hAnsi="Arial" w:cs="Arial"/>
                      <w:b/>
                      <w:sz w:val="18"/>
                    </w:rPr>
                    <w:t>Avenida Comissão do Vale, S/N</w:t>
                  </w:r>
                  <w:r w:rsidRPr="00C800EA">
                    <w:rPr>
                      <w:rFonts w:ascii="Arial" w:hAnsi="Arial" w:cs="Arial"/>
                      <w:b/>
                      <w:sz w:val="18"/>
                    </w:rPr>
                    <w:t xml:space="preserve"> – </w:t>
                  </w:r>
                  <w:r>
                    <w:rPr>
                      <w:rFonts w:ascii="Arial" w:hAnsi="Arial" w:cs="Arial"/>
                      <w:b/>
                      <w:sz w:val="18"/>
                    </w:rPr>
                    <w:t>Piranga</w:t>
                  </w:r>
                  <w:r w:rsidRPr="00C800EA">
                    <w:rPr>
                      <w:rFonts w:ascii="Arial" w:hAnsi="Arial" w:cs="Arial"/>
                      <w:b/>
                      <w:sz w:val="18"/>
                    </w:rPr>
                    <w:t xml:space="preserve"> –- </w:t>
                  </w:r>
                  <w:r>
                    <w:rPr>
                      <w:rFonts w:ascii="Arial" w:hAnsi="Arial" w:cs="Arial"/>
                      <w:b/>
                      <w:sz w:val="18"/>
                    </w:rPr>
                    <w:t>Juazeiro</w:t>
                  </w:r>
                  <w:r w:rsidRPr="00C800EA">
                    <w:rPr>
                      <w:rFonts w:ascii="Arial" w:hAnsi="Arial" w:cs="Arial"/>
                      <w:b/>
                      <w:sz w:val="18"/>
                    </w:rPr>
                    <w:t>/</w:t>
                  </w:r>
                  <w:r>
                    <w:rPr>
                      <w:rFonts w:ascii="Arial" w:hAnsi="Arial" w:cs="Arial"/>
                      <w:b/>
                      <w:sz w:val="18"/>
                    </w:rPr>
                    <w:t>BA</w:t>
                  </w:r>
                </w:p>
                <w:p w:rsidR="006748CB" w:rsidRPr="00C800EA" w:rsidRDefault="006748CB">
                  <w:pPr>
                    <w:jc w:val="center"/>
                    <w:rPr>
                      <w:rFonts w:ascii="Arial" w:hAnsi="Arial" w:cs="Arial"/>
                      <w:b/>
                    </w:rPr>
                  </w:pPr>
                  <w:r>
                    <w:rPr>
                      <w:rFonts w:ascii="Arial" w:hAnsi="Arial" w:cs="Arial"/>
                      <w:b/>
                    </w:rPr>
                    <w:t>TEL: (74</w:t>
                  </w:r>
                  <w:r w:rsidRPr="00C800EA">
                    <w:rPr>
                      <w:rFonts w:ascii="Arial" w:hAnsi="Arial" w:cs="Arial"/>
                      <w:b/>
                    </w:rPr>
                    <w:t xml:space="preserve">) </w:t>
                  </w:r>
                  <w:r>
                    <w:rPr>
                      <w:rFonts w:ascii="Arial" w:hAnsi="Arial" w:cs="Arial"/>
                      <w:b/>
                    </w:rPr>
                    <w:t xml:space="preserve">3614 6261 / </w:t>
                  </w:r>
                  <w:proofErr w:type="gramStart"/>
                  <w:r>
                    <w:rPr>
                      <w:rFonts w:ascii="Arial" w:hAnsi="Arial" w:cs="Arial"/>
                      <w:b/>
                    </w:rPr>
                    <w:t>6232</w:t>
                  </w:r>
                  <w:r w:rsidRPr="00C800EA">
                    <w:rPr>
                      <w:rFonts w:ascii="Arial" w:hAnsi="Arial" w:cs="Arial"/>
                      <w:b/>
                    </w:rPr>
                    <w:t xml:space="preserve">  -</w:t>
                  </w:r>
                  <w:proofErr w:type="gramEnd"/>
                  <w:r w:rsidRPr="00C800EA">
                    <w:rPr>
                      <w:rFonts w:ascii="Arial" w:hAnsi="Arial" w:cs="Arial"/>
                      <w:b/>
                    </w:rPr>
                    <w:t xml:space="preserve"> e-mail: </w:t>
                  </w:r>
                  <w:r>
                    <w:rPr>
                      <w:rFonts w:ascii="Arial" w:hAnsi="Arial" w:cs="Arial"/>
                      <w:b/>
                    </w:rPr>
                    <w:t>6a.sl</w:t>
                  </w:r>
                  <w:r w:rsidRPr="00C800EA">
                    <w:rPr>
                      <w:rFonts w:ascii="Arial" w:hAnsi="Arial" w:cs="Arial"/>
                      <w:b/>
                    </w:rPr>
                    <w:t>@codevasf.gov.br</w:t>
                  </w:r>
                </w:p>
                <w:p w:rsidR="006748CB" w:rsidRPr="00C800EA" w:rsidRDefault="006748CB">
                  <w:pPr>
                    <w:jc w:val="center"/>
                    <w:rPr>
                      <w:rFonts w:ascii="Arial" w:hAnsi="Arial" w:cs="Arial"/>
                      <w:b/>
                    </w:rPr>
                  </w:pPr>
                </w:p>
                <w:p w:rsidR="006748CB" w:rsidRDefault="006748CB"/>
              </w:txbxContent>
            </v:textbox>
          </v:rect>
        </w:pict>
      </w:r>
      <w:r>
        <w:rPr>
          <w:rFonts w:ascii="Arial" w:hAnsi="Arial" w:cs="Arial"/>
          <w:noProof/>
          <w:sz w:val="22"/>
          <w:szCs w:val="22"/>
        </w:rPr>
        <w:pict>
          <v:rect id="_x0000_s1099" style="position:absolute;left:0;text-align:left;margin-left:20.15pt;margin-top:657.25pt;width:55.4pt;height:11.4pt;z-index:251668992" o:allowincell="f" filled="f" stroked="f" strokeweight="1pt">
            <v:textbox style="mso-next-textbox:#_x0000_s1099" inset="1pt,1pt,1pt,1pt">
              <w:txbxContent>
                <w:p w:rsidR="006748CB" w:rsidRDefault="006748CB">
                  <w:pPr>
                    <w:rPr>
                      <w:sz w:val="14"/>
                    </w:rPr>
                  </w:pPr>
                  <w:r>
                    <w:rPr>
                      <w:sz w:val="14"/>
                    </w:rPr>
                    <w:t>FOR – 101/01</w:t>
                  </w:r>
                </w:p>
              </w:txbxContent>
            </v:textbox>
          </v:rect>
        </w:pict>
      </w:r>
      <w:r>
        <w:rPr>
          <w:rFonts w:ascii="Arial" w:hAnsi="Arial" w:cs="Arial"/>
          <w:noProof/>
          <w:sz w:val="22"/>
          <w:szCs w:val="22"/>
        </w:rPr>
        <w:pict>
          <v:shape id="_x0000_s1098" type="#_x0000_t19" style="position:absolute;left:0;text-align:left;margin-left:5.9pt;margin-top:639.2pt;width:19.55pt;height:18.35pt;flip:x y;z-index:251667968" o:allowincell="f" strokeweight=".25pt"/>
        </w:pict>
      </w:r>
      <w:r>
        <w:rPr>
          <w:rFonts w:ascii="Arial" w:hAnsi="Arial" w:cs="Arial"/>
          <w:noProof/>
          <w:sz w:val="22"/>
          <w:szCs w:val="22"/>
        </w:rPr>
        <w:pict>
          <v:shape id="_x0000_s1097" type="#_x0000_t19" style="position:absolute;left:0;text-align:left;margin-left:8.6pt;margin-top:638.6pt;width:14.45pt;height:18.95pt;flip:x y;z-index:251666944" o:allowincell="f" strokeweight=".25pt"/>
        </w:pict>
      </w:r>
      <w:r>
        <w:rPr>
          <w:rFonts w:ascii="Arial" w:hAnsi="Arial" w:cs="Arial"/>
          <w:noProof/>
          <w:sz w:val="22"/>
          <w:szCs w:val="22"/>
        </w:rPr>
        <w:pict>
          <v:shape id="_x0000_s1096" type="#_x0000_t19" style="position:absolute;left:0;text-align:left;margin-left:12.8pt;margin-top:638.3pt;width:17.15pt;height:16.85pt;flip:x y;z-index:251665920" o:allowincell="f" strokeweight=".25pt"/>
        </w:pict>
      </w:r>
      <w:r>
        <w:rPr>
          <w:rFonts w:ascii="Arial" w:hAnsi="Arial" w:cs="Arial"/>
          <w:noProof/>
          <w:sz w:val="22"/>
          <w:szCs w:val="22"/>
        </w:rPr>
        <w:pict>
          <v:shape id="_x0000_s1095" type="#_x0000_t19" style="position:absolute;left:0;text-align:left;margin-left:15.5pt;margin-top:638.9pt;width:17.45pt;height:16.55pt;flip:x y;z-index:251664896" o:allowincell="f" strokeweight=".25pt"/>
        </w:pict>
      </w:r>
      <w:r>
        <w:rPr>
          <w:rFonts w:ascii="Arial" w:hAnsi="Arial" w:cs="Arial"/>
          <w:noProof/>
          <w:sz w:val="22"/>
          <w:szCs w:val="22"/>
        </w:rPr>
        <w:pict>
          <v:shape id="_x0000_s1094" type="#_x0000_t19" style="position:absolute;left:0;text-align:left;margin-left:20pt;margin-top:640.1pt;width:11.75pt;height:12.65pt;flip:x y;z-index:251663872" o:allowincell="f" strokeweight=".25pt"/>
        </w:pict>
      </w:r>
      <w:r>
        <w:rPr>
          <w:rFonts w:ascii="Arial" w:hAnsi="Arial" w:cs="Arial"/>
          <w:noProof/>
          <w:sz w:val="22"/>
          <w:szCs w:val="22"/>
        </w:rPr>
        <w:pict>
          <v:shape id="_x0000_s1093" type="#_x0000_t19" style="position:absolute;left:0;text-align:left;margin-left:22.4pt;margin-top:640.7pt;width:11.15pt;height:12.05pt;flip:x y;z-index:251662848" o:allowincell="f" strokeweight=".25pt"/>
        </w:pict>
      </w:r>
      <w:r>
        <w:rPr>
          <w:rFonts w:ascii="Arial" w:hAnsi="Arial" w:cs="Arial"/>
          <w:noProof/>
          <w:sz w:val="22"/>
          <w:szCs w:val="22"/>
        </w:rPr>
        <w:pict>
          <v:line id="_x0000_s1092" style="position:absolute;left:0;text-align:left;z-index:251661824" from="20.9pt,657.5pt" to="540.25pt,657.85pt" o:allowincell="f" strokeweight=".25pt">
            <v:stroke startarrowwidth="narrow" startarrowlength="short" endarrowwidth="narrow" endarrowlength="short"/>
          </v:line>
        </w:pict>
      </w:r>
      <w:r>
        <w:rPr>
          <w:rFonts w:ascii="Arial" w:hAnsi="Arial" w:cs="Arial"/>
          <w:noProof/>
          <w:sz w:val="22"/>
          <w:szCs w:val="22"/>
        </w:rPr>
        <w:pict>
          <v:line id="_x0000_s1091" style="position:absolute;left:0;text-align:left;z-index:251660800" from="29.6pt,655.4pt" to="539.65pt,655.45pt" o:allowincell="f" strokeweight=".25pt">
            <v:stroke startarrowwidth="narrow" startarrowlength="short" endarrowwidth="narrow" endarrowlength="short"/>
          </v:line>
        </w:pict>
      </w:r>
      <w:r>
        <w:rPr>
          <w:rFonts w:ascii="Arial" w:hAnsi="Arial" w:cs="Arial"/>
          <w:noProof/>
          <w:sz w:val="22"/>
          <w:szCs w:val="22"/>
        </w:rPr>
        <w:pict>
          <v:line id="_x0000_s1090" style="position:absolute;left:0;text-align:left;z-index:251659776" from="30.2pt,652.7pt" to="539.05pt,652.75pt" o:allowincell="f" strokeweight=".25pt">
            <v:stroke startarrowwidth="narrow" startarrowlength="short" endarrowwidth="narrow" endarrowlength="short"/>
          </v:line>
        </w:pict>
      </w:r>
      <w:r w:rsidR="00115EFF" w:rsidRPr="00C800EA">
        <w:rPr>
          <w:rFonts w:ascii="Arial" w:hAnsi="Arial" w:cs="Arial"/>
          <w:sz w:val="22"/>
          <w:szCs w:val="22"/>
        </w:rPr>
        <w:br w:type="page"/>
      </w:r>
      <w:r w:rsidR="00115EFF" w:rsidRPr="00C800EA">
        <w:rPr>
          <w:rFonts w:ascii="Arial" w:hAnsi="Arial" w:cs="Arial"/>
          <w:b/>
          <w:sz w:val="22"/>
          <w:szCs w:val="22"/>
        </w:rPr>
        <w:lastRenderedPageBreak/>
        <w:t xml:space="preserve">EDITAL DE PREGÃO ELETRÔNICO Nº </w:t>
      </w:r>
      <w:r w:rsidR="003E0763">
        <w:rPr>
          <w:rFonts w:ascii="Arial" w:hAnsi="Arial" w:cs="Arial"/>
          <w:b/>
          <w:sz w:val="22"/>
          <w:szCs w:val="22"/>
        </w:rPr>
        <w:t>07/</w:t>
      </w:r>
      <w:r w:rsidR="00AF1B26">
        <w:rPr>
          <w:rFonts w:ascii="Arial" w:hAnsi="Arial" w:cs="Arial"/>
          <w:b/>
          <w:sz w:val="22"/>
          <w:szCs w:val="22"/>
        </w:rPr>
        <w:t>20</w:t>
      </w:r>
      <w:r w:rsidR="009407FC">
        <w:rPr>
          <w:rFonts w:ascii="Arial" w:hAnsi="Arial" w:cs="Arial"/>
          <w:b/>
          <w:sz w:val="22"/>
          <w:szCs w:val="22"/>
        </w:rPr>
        <w:t>18</w:t>
      </w:r>
    </w:p>
    <w:p w:rsidR="00DB66DA" w:rsidRDefault="00115EFF" w:rsidP="00E53AB6">
      <w:pPr>
        <w:pStyle w:val="Recuodecorpodetexto"/>
        <w:spacing w:after="0"/>
        <w:ind w:left="0" w:firstLine="0"/>
        <w:jc w:val="center"/>
        <w:rPr>
          <w:rFonts w:ascii="Arial" w:hAnsi="Arial" w:cs="Arial"/>
          <w:b/>
          <w:sz w:val="22"/>
          <w:szCs w:val="22"/>
        </w:rPr>
      </w:pPr>
      <w:r w:rsidRPr="00C800EA">
        <w:rPr>
          <w:rFonts w:ascii="Arial" w:hAnsi="Arial" w:cs="Arial"/>
          <w:b/>
          <w:sz w:val="22"/>
          <w:szCs w:val="22"/>
        </w:rPr>
        <w:t xml:space="preserve">PROCESSO Nº </w:t>
      </w:r>
      <w:r w:rsidR="000E4F85">
        <w:rPr>
          <w:rFonts w:ascii="Arial" w:hAnsi="Arial" w:cs="Arial"/>
          <w:b/>
          <w:sz w:val="22"/>
          <w:szCs w:val="22"/>
        </w:rPr>
        <w:t>59560.000</w:t>
      </w:r>
      <w:r w:rsidR="001C70B0">
        <w:rPr>
          <w:rFonts w:ascii="Arial" w:hAnsi="Arial" w:cs="Arial"/>
          <w:b/>
          <w:sz w:val="22"/>
          <w:szCs w:val="22"/>
        </w:rPr>
        <w:t>428</w:t>
      </w:r>
      <w:r w:rsidR="000E4F85">
        <w:rPr>
          <w:rFonts w:ascii="Arial" w:hAnsi="Arial" w:cs="Arial"/>
          <w:b/>
          <w:sz w:val="22"/>
          <w:szCs w:val="22"/>
        </w:rPr>
        <w:t>/2018-</w:t>
      </w:r>
      <w:r w:rsidR="001C70B0">
        <w:rPr>
          <w:rFonts w:ascii="Arial" w:hAnsi="Arial" w:cs="Arial"/>
          <w:b/>
          <w:sz w:val="22"/>
          <w:szCs w:val="22"/>
        </w:rPr>
        <w:t>97</w:t>
      </w:r>
    </w:p>
    <w:p w:rsidR="00115EFF" w:rsidRPr="00C800EA" w:rsidRDefault="00115EFF" w:rsidP="00E53AB6">
      <w:pPr>
        <w:pStyle w:val="Recuodecorpodetexto"/>
        <w:spacing w:after="0"/>
        <w:ind w:left="0" w:firstLine="0"/>
        <w:jc w:val="center"/>
        <w:rPr>
          <w:rFonts w:ascii="Arial" w:hAnsi="Arial" w:cs="Arial"/>
          <w:sz w:val="22"/>
          <w:szCs w:val="22"/>
        </w:rPr>
      </w:pPr>
      <w:r w:rsidRPr="00C800EA">
        <w:rPr>
          <w:rFonts w:ascii="Arial" w:hAnsi="Arial" w:cs="Arial"/>
          <w:sz w:val="22"/>
          <w:szCs w:val="22"/>
        </w:rPr>
        <w:t>A V I S O</w:t>
      </w:r>
    </w:p>
    <w:p w:rsidR="00115EFF" w:rsidRPr="00C800EA" w:rsidRDefault="00115EFF" w:rsidP="00DD1A2F">
      <w:pPr>
        <w:spacing w:before="120"/>
        <w:rPr>
          <w:rFonts w:ascii="Arial" w:hAnsi="Arial" w:cs="Arial"/>
          <w:b/>
          <w:sz w:val="22"/>
          <w:szCs w:val="22"/>
        </w:rPr>
      </w:pPr>
    </w:p>
    <w:p w:rsidR="00115EFF" w:rsidRDefault="00115EFF" w:rsidP="00DD1A2F">
      <w:pPr>
        <w:pStyle w:val="Textodenotaderodap"/>
        <w:suppressAutoHyphens/>
        <w:spacing w:before="120"/>
        <w:ind w:left="0" w:firstLine="0"/>
        <w:rPr>
          <w:rFonts w:ascii="Arial" w:hAnsi="Arial" w:cs="Arial"/>
          <w:i/>
        </w:rPr>
      </w:pPr>
      <w:r w:rsidRPr="00E24FDA">
        <w:rPr>
          <w:rFonts w:ascii="Arial" w:hAnsi="Arial" w:cs="Arial"/>
        </w:rPr>
        <w:t xml:space="preserve">A COMPANHIA DE DESENVOLVIMENTO DOS VALES DO SÃO FRANCISCO E DO PARNAÍBA – </w:t>
      </w:r>
      <w:r w:rsidR="00407775" w:rsidRPr="00E24FDA">
        <w:rPr>
          <w:rFonts w:ascii="Arial" w:hAnsi="Arial" w:cs="Arial"/>
        </w:rPr>
        <w:t>Codevasf</w:t>
      </w:r>
      <w:r w:rsidRPr="00E24FDA">
        <w:rPr>
          <w:rFonts w:ascii="Arial" w:hAnsi="Arial" w:cs="Arial"/>
        </w:rPr>
        <w:t>, torna público aos interessados que na data, horário e local abaixo indicados fará real</w:t>
      </w:r>
      <w:r w:rsidR="00175295" w:rsidRPr="00E24FDA">
        <w:rPr>
          <w:rFonts w:ascii="Arial" w:hAnsi="Arial" w:cs="Arial"/>
        </w:rPr>
        <w:t xml:space="preserve">izar licitação na modalidade de </w:t>
      </w:r>
      <w:r w:rsidRPr="00E24FDA">
        <w:rPr>
          <w:rFonts w:ascii="Arial" w:hAnsi="Arial" w:cs="Arial"/>
          <w:b/>
        </w:rPr>
        <w:t>PREGÃO ELETRÔNICO</w:t>
      </w:r>
      <w:r w:rsidR="00175295" w:rsidRPr="00E24FDA">
        <w:rPr>
          <w:rFonts w:ascii="Arial" w:hAnsi="Arial" w:cs="Arial"/>
          <w:b/>
        </w:rPr>
        <w:t>,</w:t>
      </w:r>
      <w:r w:rsidR="00175295" w:rsidRPr="00E24FDA">
        <w:rPr>
          <w:rFonts w:ascii="Arial" w:hAnsi="Arial" w:cs="Arial"/>
        </w:rPr>
        <w:t xml:space="preserve"> </w:t>
      </w:r>
      <w:r w:rsidRPr="00E24FDA">
        <w:rPr>
          <w:rFonts w:ascii="Arial" w:hAnsi="Arial" w:cs="Arial"/>
        </w:rPr>
        <w:t>do tipo</w:t>
      </w:r>
      <w:r w:rsidR="00F45FE4" w:rsidRPr="00E24FDA">
        <w:rPr>
          <w:rFonts w:ascii="Arial" w:hAnsi="Arial" w:cs="Arial"/>
        </w:rPr>
        <w:t xml:space="preserve"> </w:t>
      </w:r>
      <w:r w:rsidR="00F45FE4" w:rsidRPr="00E24FDA">
        <w:rPr>
          <w:rFonts w:ascii="Arial" w:hAnsi="Arial" w:cs="Arial"/>
          <w:b/>
        </w:rPr>
        <w:t>MENO</w:t>
      </w:r>
      <w:r w:rsidR="008408A0" w:rsidRPr="00E24FDA">
        <w:rPr>
          <w:rFonts w:ascii="Arial" w:hAnsi="Arial" w:cs="Arial"/>
          <w:b/>
        </w:rPr>
        <w:t>R</w:t>
      </w:r>
      <w:r w:rsidR="00F45FE4" w:rsidRPr="00E24FDA">
        <w:rPr>
          <w:rFonts w:ascii="Arial" w:hAnsi="Arial" w:cs="Arial"/>
          <w:b/>
        </w:rPr>
        <w:t xml:space="preserve"> PREÇO</w:t>
      </w:r>
      <w:r w:rsidRPr="00E24FDA">
        <w:rPr>
          <w:rFonts w:ascii="Arial" w:hAnsi="Arial" w:cs="Arial"/>
        </w:rPr>
        <w:t xml:space="preserve">, </w:t>
      </w:r>
      <w:r w:rsidR="00294B41" w:rsidRPr="00E24FDA">
        <w:rPr>
          <w:rFonts w:ascii="Arial" w:hAnsi="Arial" w:cs="Arial"/>
        </w:rPr>
        <w:t xml:space="preserve">em regime de empreitada por preço unitário, </w:t>
      </w:r>
      <w:r w:rsidRPr="00E24FDA">
        <w:rPr>
          <w:rFonts w:ascii="Arial" w:hAnsi="Arial" w:cs="Arial"/>
        </w:rPr>
        <w:t xml:space="preserve">por meio da </w:t>
      </w:r>
      <w:r w:rsidRPr="00E24FDA">
        <w:rPr>
          <w:rFonts w:ascii="Arial" w:hAnsi="Arial" w:cs="Arial"/>
          <w:i/>
        </w:rPr>
        <w:t xml:space="preserve">internet: </w:t>
      </w:r>
      <w:hyperlink r:id="rId9" w:history="1">
        <w:r w:rsidR="00E227A9" w:rsidRPr="001A6B80">
          <w:rPr>
            <w:rStyle w:val="Hyperlink"/>
            <w:rFonts w:ascii="Arial" w:hAnsi="Arial" w:cs="Arial"/>
            <w:i/>
          </w:rPr>
          <w:t>www.comprasgovernamentais.gov.br</w:t>
        </w:r>
      </w:hyperlink>
      <w:r w:rsidRPr="00E24FDA">
        <w:rPr>
          <w:rFonts w:ascii="Arial" w:hAnsi="Arial" w:cs="Arial"/>
          <w:i/>
        </w:rPr>
        <w:t>.</w:t>
      </w:r>
    </w:p>
    <w:p w:rsidR="00E227A9" w:rsidRPr="00E24FDA" w:rsidRDefault="00E227A9" w:rsidP="00DD1A2F">
      <w:pPr>
        <w:pStyle w:val="Textodenotaderodap"/>
        <w:suppressAutoHyphens/>
        <w:ind w:left="0" w:firstLine="0"/>
        <w:rPr>
          <w:rFonts w:ascii="Arial" w:hAnsi="Arial" w:cs="Arial"/>
          <w:color w:val="0000FF"/>
        </w:rPr>
      </w:pPr>
    </w:p>
    <w:p w:rsidR="004362AF" w:rsidRDefault="00115EFF" w:rsidP="00DD1A2F">
      <w:pPr>
        <w:spacing w:before="120"/>
        <w:ind w:left="0" w:right="79" w:firstLine="0"/>
        <w:rPr>
          <w:shd w:val="clear" w:color="auto" w:fill="FFFFFF"/>
        </w:rPr>
      </w:pPr>
      <w:r w:rsidRPr="00E24FDA">
        <w:rPr>
          <w:rFonts w:ascii="Arial" w:hAnsi="Arial" w:cs="Arial"/>
          <w:b/>
        </w:rPr>
        <w:t>OBJETO</w:t>
      </w:r>
      <w:r w:rsidRPr="000D606D">
        <w:rPr>
          <w:rFonts w:ascii="Arial" w:hAnsi="Arial" w:cs="Arial"/>
          <w:color w:val="000000"/>
        </w:rPr>
        <w:t xml:space="preserve">: </w:t>
      </w:r>
      <w:r w:rsidR="00050FEA" w:rsidRPr="00050FEA">
        <w:rPr>
          <w:rFonts w:ascii="Arial" w:hAnsi="Arial" w:cs="Arial"/>
        </w:rPr>
        <w:t>Contratação de empresa especializada na prestação, de forma contínua de Limpeza, Conservação, Manutenção predial, aparelhos condicionadores de ar, Copa, Jardinagem e Recepção 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00050FEA">
        <w:rPr>
          <w:shd w:val="clear" w:color="auto" w:fill="FFFFFF"/>
        </w:rPr>
        <w:t>.</w:t>
      </w:r>
    </w:p>
    <w:p w:rsidR="00050FEA" w:rsidRDefault="00050FEA" w:rsidP="00DD1A2F">
      <w:pPr>
        <w:pStyle w:val="Cabealho"/>
        <w:tabs>
          <w:tab w:val="clear" w:pos="4419"/>
          <w:tab w:val="clear" w:pos="8838"/>
        </w:tabs>
        <w:ind w:left="0" w:firstLine="0"/>
        <w:rPr>
          <w:rFonts w:ascii="Arial" w:hAnsi="Arial" w:cs="Arial"/>
          <w:b/>
          <w:color w:val="000000"/>
          <w:u w:val="single"/>
        </w:rPr>
      </w:pPr>
    </w:p>
    <w:p w:rsidR="004362AF" w:rsidRPr="00E24FDA" w:rsidRDefault="00115EFF" w:rsidP="00DD1A2F">
      <w:pPr>
        <w:pStyle w:val="Cabealho"/>
        <w:tabs>
          <w:tab w:val="clear" w:pos="4419"/>
          <w:tab w:val="clear" w:pos="8838"/>
        </w:tabs>
        <w:ind w:left="0" w:firstLine="0"/>
        <w:rPr>
          <w:rFonts w:ascii="Arial" w:hAnsi="Arial" w:cs="Arial"/>
        </w:rPr>
      </w:pPr>
      <w:r w:rsidRPr="00E24FDA">
        <w:rPr>
          <w:rFonts w:ascii="Arial" w:hAnsi="Arial" w:cs="Arial"/>
          <w:b/>
          <w:color w:val="000000"/>
          <w:u w:val="single"/>
        </w:rPr>
        <w:t>CONDIÇÕES DE PARTICIPAÇÃO:</w:t>
      </w:r>
      <w:r w:rsidRPr="00E24FDA">
        <w:rPr>
          <w:rFonts w:ascii="Arial" w:hAnsi="Arial" w:cs="Arial"/>
          <w:color w:val="000000"/>
        </w:rPr>
        <w:t xml:space="preserve"> </w:t>
      </w:r>
      <w:r w:rsidR="003E2FEB" w:rsidRPr="00E24FDA">
        <w:rPr>
          <w:rFonts w:ascii="Arial" w:hAnsi="Arial" w:cs="Arial"/>
          <w:color w:val="000000"/>
        </w:rPr>
        <w:t>Empresas do ramo</w:t>
      </w:r>
      <w:r w:rsidR="007F4A0D" w:rsidRPr="00E24FDA">
        <w:rPr>
          <w:rFonts w:ascii="Arial" w:hAnsi="Arial" w:cs="Arial"/>
        </w:rPr>
        <w:t xml:space="preserve">, </w:t>
      </w:r>
      <w:r w:rsidR="00381F88" w:rsidRPr="00E24FDA">
        <w:rPr>
          <w:rFonts w:ascii="Arial" w:hAnsi="Arial" w:cs="Arial"/>
        </w:rPr>
        <w:t xml:space="preserve">individuais, </w:t>
      </w:r>
      <w:r w:rsidR="007F4A0D" w:rsidRPr="00E24FDA">
        <w:rPr>
          <w:rFonts w:ascii="Arial" w:hAnsi="Arial" w:cs="Arial"/>
        </w:rPr>
        <w:t>que atendam a todas as exigências consta</w:t>
      </w:r>
      <w:r w:rsidR="00381F88" w:rsidRPr="00E24FDA">
        <w:rPr>
          <w:rFonts w:ascii="Arial" w:hAnsi="Arial" w:cs="Arial"/>
        </w:rPr>
        <w:t>ntes deste Edital e seus Anexos</w:t>
      </w:r>
      <w:r w:rsidR="004362AF" w:rsidRPr="00E24FDA">
        <w:rPr>
          <w:rFonts w:ascii="Arial" w:hAnsi="Arial" w:cs="Arial"/>
        </w:rPr>
        <w:t xml:space="preserve">. </w:t>
      </w:r>
    </w:p>
    <w:p w:rsidR="00C71958" w:rsidRPr="00E24FDA" w:rsidRDefault="00C71958" w:rsidP="00DD1A2F">
      <w:pPr>
        <w:ind w:left="0" w:firstLine="0"/>
        <w:rPr>
          <w:rFonts w:ascii="Arial" w:hAnsi="Arial" w:cs="Arial"/>
        </w:rPr>
      </w:pPr>
    </w:p>
    <w:p w:rsidR="00C71958" w:rsidRPr="00E24FDA" w:rsidRDefault="00C71958" w:rsidP="00DD1A2F">
      <w:pPr>
        <w:suppressAutoHyphens/>
        <w:ind w:left="0" w:firstLine="0"/>
        <w:rPr>
          <w:rFonts w:ascii="Arial" w:hAnsi="Arial" w:cs="Arial"/>
          <w:b/>
        </w:rPr>
      </w:pPr>
      <w:r w:rsidRPr="00E24FDA">
        <w:rPr>
          <w:rFonts w:ascii="Arial" w:hAnsi="Arial" w:cs="Arial"/>
          <w:b/>
          <w:color w:val="000000"/>
        </w:rPr>
        <w:t xml:space="preserve">Obs. </w:t>
      </w:r>
      <w:r w:rsidRPr="00E24FDA">
        <w:rPr>
          <w:rFonts w:ascii="Arial" w:hAnsi="Arial" w:cs="Arial"/>
          <w:b/>
        </w:rPr>
        <w:t xml:space="preserve">Na fase de habilitação a licitante de melhor oferta deverá comprovar que possui patrimônio líquido </w:t>
      </w:r>
      <w:proofErr w:type="gramStart"/>
      <w:r w:rsidRPr="00E24FDA">
        <w:rPr>
          <w:rFonts w:ascii="Arial" w:hAnsi="Arial" w:cs="Arial"/>
          <w:b/>
        </w:rPr>
        <w:t xml:space="preserve">de  </w:t>
      </w:r>
      <w:r w:rsidR="00983697" w:rsidRPr="00E24FDA">
        <w:rPr>
          <w:rFonts w:ascii="Arial" w:hAnsi="Arial" w:cs="Arial"/>
          <w:b/>
        </w:rPr>
        <w:t>R</w:t>
      </w:r>
      <w:proofErr w:type="gramEnd"/>
      <w:r w:rsidR="00983697" w:rsidRPr="00E24FDA">
        <w:rPr>
          <w:rFonts w:ascii="Arial" w:hAnsi="Arial" w:cs="Arial"/>
          <w:b/>
        </w:rPr>
        <w:t xml:space="preserve">$ </w:t>
      </w:r>
      <w:r w:rsidR="00050FEA">
        <w:rPr>
          <w:rFonts w:ascii="Arial" w:hAnsi="Arial" w:cs="Arial"/>
          <w:b/>
        </w:rPr>
        <w:t>66.422</w:t>
      </w:r>
      <w:r w:rsidR="00E572B4">
        <w:rPr>
          <w:rFonts w:ascii="Arial" w:hAnsi="Arial" w:cs="Arial"/>
          <w:b/>
        </w:rPr>
        <w:t>,00</w:t>
      </w:r>
      <w:r w:rsidR="009D4827" w:rsidRPr="00E24FDA">
        <w:rPr>
          <w:rFonts w:ascii="Arial" w:hAnsi="Arial" w:cs="Arial"/>
          <w:b/>
        </w:rPr>
        <w:t xml:space="preserve"> (</w:t>
      </w:r>
      <w:r w:rsidR="00050FEA">
        <w:rPr>
          <w:rFonts w:ascii="Arial" w:hAnsi="Arial" w:cs="Arial"/>
          <w:b/>
        </w:rPr>
        <w:t>Sessenta e seis mil</w:t>
      </w:r>
      <w:r w:rsidR="00E572B4">
        <w:rPr>
          <w:rFonts w:ascii="Arial" w:hAnsi="Arial" w:cs="Arial"/>
          <w:b/>
        </w:rPr>
        <w:t xml:space="preserve"> </w:t>
      </w:r>
      <w:r w:rsidR="00050FEA">
        <w:rPr>
          <w:rFonts w:ascii="Arial" w:hAnsi="Arial" w:cs="Arial"/>
          <w:b/>
        </w:rPr>
        <w:t>quatrocentos e vinte e dois reais</w:t>
      </w:r>
      <w:r w:rsidR="009D4827" w:rsidRPr="00E24FDA">
        <w:rPr>
          <w:rFonts w:ascii="Arial" w:hAnsi="Arial" w:cs="Arial"/>
          <w:b/>
        </w:rPr>
        <w:t xml:space="preserve">) </w:t>
      </w:r>
      <w:r w:rsidR="00C57D8E" w:rsidRPr="00E24FDA">
        <w:rPr>
          <w:rFonts w:ascii="Arial" w:hAnsi="Arial" w:cs="Arial"/>
          <w:b/>
        </w:rPr>
        <w:t xml:space="preserve">e Capital Circulante Líquido ou Capital de Giro no valor de </w:t>
      </w:r>
      <w:r w:rsidR="009D4827" w:rsidRPr="00E24FDA">
        <w:rPr>
          <w:rFonts w:ascii="Arial" w:hAnsi="Arial" w:cs="Arial"/>
          <w:b/>
        </w:rPr>
        <w:t xml:space="preserve">R$ </w:t>
      </w:r>
      <w:r w:rsidR="00E572B4" w:rsidRPr="00E572B4">
        <w:rPr>
          <w:rFonts w:ascii="Arial" w:hAnsi="Arial" w:cs="Arial"/>
          <w:b/>
        </w:rPr>
        <w:t>91</w:t>
      </w:r>
      <w:r w:rsidR="00E572B4">
        <w:rPr>
          <w:rFonts w:ascii="Arial" w:hAnsi="Arial" w:cs="Arial"/>
          <w:b/>
        </w:rPr>
        <w:t>.468,46</w:t>
      </w:r>
      <w:r w:rsidR="00F67A5F" w:rsidRPr="00F67A5F">
        <w:rPr>
          <w:rFonts w:ascii="Arial" w:hAnsi="Arial" w:cs="Arial"/>
          <w:b/>
        </w:rPr>
        <w:t xml:space="preserve"> </w:t>
      </w:r>
      <w:r w:rsidR="009D4827" w:rsidRPr="00E24FDA">
        <w:rPr>
          <w:rFonts w:ascii="Arial" w:hAnsi="Arial" w:cs="Arial"/>
          <w:b/>
        </w:rPr>
        <w:t>(</w:t>
      </w:r>
      <w:r w:rsidR="00E572B4">
        <w:rPr>
          <w:rFonts w:ascii="Arial" w:hAnsi="Arial" w:cs="Arial"/>
          <w:b/>
        </w:rPr>
        <w:t>noventa e um mil, quatrocentos e sessenta e oito reais e quarenta e seis centavos</w:t>
      </w:r>
      <w:r w:rsidR="009D4827" w:rsidRPr="00E24FDA">
        <w:rPr>
          <w:rFonts w:ascii="Arial" w:hAnsi="Arial" w:cs="Arial"/>
          <w:b/>
        </w:rPr>
        <w:t>)</w:t>
      </w:r>
      <w:r w:rsidR="00C57D8E" w:rsidRPr="00E24FDA">
        <w:rPr>
          <w:rFonts w:ascii="Arial" w:hAnsi="Arial" w:cs="Arial"/>
          <w:b/>
        </w:rPr>
        <w:t>.</w:t>
      </w:r>
    </w:p>
    <w:p w:rsidR="00C71958" w:rsidRPr="00C800EA" w:rsidRDefault="00C71958" w:rsidP="00DD1A2F">
      <w:pPr>
        <w:ind w:left="0" w:firstLine="0"/>
        <w:rPr>
          <w:rFonts w:ascii="Arial" w:hAnsi="Arial" w:cs="Arial"/>
          <w:sz w:val="22"/>
          <w:szCs w:val="22"/>
        </w:rPr>
      </w:pPr>
    </w:p>
    <w:p w:rsidR="00115EFF" w:rsidRPr="00B32F33" w:rsidRDefault="00115EFF" w:rsidP="00DD1A2F">
      <w:pPr>
        <w:suppressAutoHyphens/>
        <w:spacing w:before="120"/>
        <w:ind w:left="0" w:firstLine="0"/>
        <w:rPr>
          <w:rFonts w:ascii="Arial" w:hAnsi="Arial" w:cs="Arial"/>
        </w:rPr>
      </w:pPr>
      <w:r w:rsidRPr="00E24FDA">
        <w:rPr>
          <w:rFonts w:ascii="Arial" w:hAnsi="Arial" w:cs="Arial"/>
          <w:b/>
          <w:u w:val="single"/>
        </w:rPr>
        <w:t>DATA, HORA E LOCAL  DA DISPONIBILIZAÇÃO  DO EDITAL  E SEUS ANEXOS</w:t>
      </w:r>
      <w:r w:rsidR="00966C80" w:rsidRPr="00E24FDA">
        <w:rPr>
          <w:rFonts w:ascii="Arial" w:hAnsi="Arial" w:cs="Arial"/>
        </w:rPr>
        <w:t>: O</w:t>
      </w:r>
      <w:r w:rsidRPr="00E24FDA">
        <w:rPr>
          <w:rFonts w:ascii="Arial" w:hAnsi="Arial" w:cs="Arial"/>
        </w:rPr>
        <w:t xml:space="preserve"> Edital  estará  disponível para consulta e retirada nos sítios: </w:t>
      </w:r>
      <w:hyperlink r:id="rId10" w:history="1">
        <w:r w:rsidRPr="00E24FDA">
          <w:rPr>
            <w:rStyle w:val="Hyperlink"/>
            <w:rFonts w:ascii="Arial" w:hAnsi="Arial" w:cs="Arial"/>
            <w:color w:val="auto"/>
          </w:rPr>
          <w:t>www.codevasf.gov.br</w:t>
        </w:r>
      </w:hyperlink>
      <w:r w:rsidR="00A265A6">
        <w:rPr>
          <w:rFonts w:ascii="Arial" w:hAnsi="Arial" w:cs="Arial"/>
        </w:rPr>
        <w:t xml:space="preserve"> e</w:t>
      </w:r>
      <w:r w:rsidRPr="00E24FDA">
        <w:rPr>
          <w:rFonts w:ascii="Arial" w:hAnsi="Arial" w:cs="Arial"/>
        </w:rPr>
        <w:t xml:space="preserve"> </w:t>
      </w:r>
      <w:hyperlink r:id="rId11" w:history="1">
        <w:r w:rsidR="00544935" w:rsidRPr="00E24FDA">
          <w:rPr>
            <w:rStyle w:val="Hyperlink"/>
            <w:rFonts w:ascii="Arial" w:hAnsi="Arial" w:cs="Arial"/>
          </w:rPr>
          <w:t>www.comprasgovernamentais.gov.br</w:t>
        </w:r>
      </w:hyperlink>
      <w:r w:rsidR="000736C4">
        <w:rPr>
          <w:rFonts w:ascii="Arial" w:hAnsi="Arial" w:cs="Arial"/>
        </w:rPr>
        <w:t xml:space="preserve">. </w:t>
      </w:r>
      <w:r w:rsidR="000736C4" w:rsidRPr="000736C4">
        <w:rPr>
          <w:rFonts w:ascii="Arial" w:hAnsi="Arial" w:cs="Arial"/>
        </w:rPr>
        <w:t xml:space="preserve">Na impossibilidade de download pelos sítios, o edital e seus anexos encontram-se à disposição </w:t>
      </w:r>
      <w:r w:rsidR="000736C4" w:rsidRPr="00B32F33">
        <w:rPr>
          <w:rFonts w:ascii="Arial" w:hAnsi="Arial" w:cs="Arial"/>
        </w:rPr>
        <w:t xml:space="preserve">dos interessados na sala </w:t>
      </w:r>
      <w:r w:rsidR="003B7022" w:rsidRPr="00B32F33">
        <w:rPr>
          <w:rFonts w:ascii="Arial" w:hAnsi="Arial" w:cs="Arial"/>
        </w:rPr>
        <w:t>da Secretaria Regional de Licitações no prédio da 6ª Superintendência Regional da CODEVASF</w:t>
      </w:r>
      <w:r w:rsidR="000736C4" w:rsidRPr="00B32F33">
        <w:rPr>
          <w:rFonts w:ascii="Arial" w:hAnsi="Arial" w:cs="Arial"/>
        </w:rPr>
        <w:t>, localizado n</w:t>
      </w:r>
      <w:r w:rsidR="003B7022" w:rsidRPr="00B32F33">
        <w:rPr>
          <w:rFonts w:ascii="Arial" w:hAnsi="Arial" w:cs="Arial"/>
        </w:rPr>
        <w:t>a Avenida Comissão do Vale, S/N – Piranga, Juazeiro/BA</w:t>
      </w:r>
      <w:r w:rsidR="000736C4" w:rsidRPr="00B32F33">
        <w:rPr>
          <w:rFonts w:ascii="Arial" w:hAnsi="Arial" w:cs="Arial"/>
        </w:rPr>
        <w:t>, telefone (</w:t>
      </w:r>
      <w:r w:rsidR="003B7022" w:rsidRPr="00B32F33">
        <w:rPr>
          <w:rFonts w:ascii="Arial" w:hAnsi="Arial" w:cs="Arial"/>
        </w:rPr>
        <w:t>74</w:t>
      </w:r>
      <w:r w:rsidR="000736C4" w:rsidRPr="00B32F33">
        <w:rPr>
          <w:rFonts w:ascii="Arial" w:hAnsi="Arial" w:cs="Arial"/>
        </w:rPr>
        <w:t xml:space="preserve">) </w:t>
      </w:r>
      <w:r w:rsidR="003B7022" w:rsidRPr="00B32F33">
        <w:rPr>
          <w:rFonts w:ascii="Arial" w:hAnsi="Arial" w:cs="Arial"/>
        </w:rPr>
        <w:t xml:space="preserve">3614 6231 / 3614 </w:t>
      </w:r>
      <w:r w:rsidR="003B7022" w:rsidRPr="00E572B4">
        <w:rPr>
          <w:rFonts w:ascii="Arial" w:hAnsi="Arial" w:cs="Arial"/>
        </w:rPr>
        <w:t>6232</w:t>
      </w:r>
      <w:r w:rsidR="000736C4" w:rsidRPr="00E572B4">
        <w:rPr>
          <w:rFonts w:ascii="Arial" w:hAnsi="Arial" w:cs="Arial"/>
        </w:rPr>
        <w:t>,</w:t>
      </w:r>
      <w:r w:rsidR="000736C4" w:rsidRPr="00B32F33">
        <w:rPr>
          <w:rFonts w:ascii="Arial" w:hAnsi="Arial" w:cs="Arial"/>
        </w:rPr>
        <w:t xml:space="preserve"> e poderão ser adquiridos gratuitamente mediante apresentação pela licitante de um CD/ROM ou pen-drive</w:t>
      </w:r>
      <w:r w:rsidR="00E220AB" w:rsidRPr="00B32F33">
        <w:rPr>
          <w:rFonts w:ascii="Arial" w:hAnsi="Arial" w:cs="Arial"/>
        </w:rPr>
        <w:t xml:space="preserve">, para gravação dos arquivos, </w:t>
      </w:r>
      <w:r w:rsidRPr="00B32F33">
        <w:rPr>
          <w:rFonts w:ascii="Arial" w:hAnsi="Arial" w:cs="Arial"/>
        </w:rPr>
        <w:t>no horário das 8</w:t>
      </w:r>
      <w:r w:rsidR="00544935" w:rsidRPr="00B32F33">
        <w:rPr>
          <w:rFonts w:ascii="Arial" w:hAnsi="Arial" w:cs="Arial"/>
        </w:rPr>
        <w:t>h</w:t>
      </w:r>
      <w:r w:rsidRPr="00B32F33">
        <w:rPr>
          <w:rFonts w:ascii="Arial" w:hAnsi="Arial" w:cs="Arial"/>
        </w:rPr>
        <w:t>00 (oito) às 12</w:t>
      </w:r>
      <w:r w:rsidR="00544935" w:rsidRPr="00B32F33">
        <w:rPr>
          <w:rFonts w:ascii="Arial" w:hAnsi="Arial" w:cs="Arial"/>
        </w:rPr>
        <w:t>h</w:t>
      </w:r>
      <w:r w:rsidRPr="00B32F33">
        <w:rPr>
          <w:rFonts w:ascii="Arial" w:hAnsi="Arial" w:cs="Arial"/>
        </w:rPr>
        <w:t>00 (doze) horas e das 13</w:t>
      </w:r>
      <w:r w:rsidR="00544935" w:rsidRPr="00B32F33">
        <w:rPr>
          <w:rFonts w:ascii="Arial" w:hAnsi="Arial" w:cs="Arial"/>
        </w:rPr>
        <w:t>h</w:t>
      </w:r>
      <w:r w:rsidRPr="00B32F33">
        <w:rPr>
          <w:rFonts w:ascii="Arial" w:hAnsi="Arial" w:cs="Arial"/>
        </w:rPr>
        <w:t>30 (treze e trinta) às 17</w:t>
      </w:r>
      <w:r w:rsidR="00544935" w:rsidRPr="00B32F33">
        <w:rPr>
          <w:rFonts w:ascii="Arial" w:hAnsi="Arial" w:cs="Arial"/>
        </w:rPr>
        <w:t>h</w:t>
      </w:r>
      <w:r w:rsidR="003C3F01" w:rsidRPr="00B32F33">
        <w:rPr>
          <w:rFonts w:ascii="Arial" w:hAnsi="Arial" w:cs="Arial"/>
        </w:rPr>
        <w:t>3</w:t>
      </w:r>
      <w:r w:rsidRPr="00B32F33">
        <w:rPr>
          <w:rFonts w:ascii="Arial" w:hAnsi="Arial" w:cs="Arial"/>
        </w:rPr>
        <w:t>0 (dezessete</w:t>
      </w:r>
      <w:r w:rsidR="003C3F01" w:rsidRPr="00B32F33">
        <w:rPr>
          <w:rFonts w:ascii="Arial" w:hAnsi="Arial" w:cs="Arial"/>
        </w:rPr>
        <w:t xml:space="preserve"> e trinta</w:t>
      </w:r>
      <w:r w:rsidRPr="00B32F33">
        <w:rPr>
          <w:rFonts w:ascii="Arial" w:hAnsi="Arial" w:cs="Arial"/>
        </w:rPr>
        <w:t>) horas.</w:t>
      </w:r>
    </w:p>
    <w:p w:rsidR="00E24FDA" w:rsidRPr="00B32F33" w:rsidRDefault="00E24FDA" w:rsidP="00DD1A2F">
      <w:pPr>
        <w:suppressAutoHyphens/>
        <w:ind w:left="0" w:firstLine="0"/>
        <w:rPr>
          <w:rFonts w:ascii="Arial" w:hAnsi="Arial" w:cs="Arial"/>
          <w:color w:val="000000"/>
        </w:rPr>
      </w:pPr>
    </w:p>
    <w:p w:rsidR="00115EFF" w:rsidRDefault="00115EFF" w:rsidP="00DD1A2F">
      <w:pPr>
        <w:spacing w:before="120"/>
        <w:ind w:left="0" w:firstLine="0"/>
        <w:rPr>
          <w:rFonts w:ascii="Arial" w:hAnsi="Arial" w:cs="Arial"/>
          <w:bCs/>
        </w:rPr>
      </w:pPr>
      <w:r w:rsidRPr="00E24FDA">
        <w:rPr>
          <w:rFonts w:ascii="Arial" w:hAnsi="Arial" w:cs="Arial"/>
          <w:b/>
          <w:u w:val="single"/>
        </w:rPr>
        <w:t>DATA/HORA PARA ENVIO DE PROPOSTAS</w:t>
      </w:r>
      <w:r w:rsidRPr="00E24FDA">
        <w:rPr>
          <w:rFonts w:ascii="Arial" w:hAnsi="Arial" w:cs="Arial"/>
          <w:bCs/>
        </w:rPr>
        <w:t>: Após a liberação do Edital pelo COMPRAS</w:t>
      </w:r>
      <w:r w:rsidR="00A83E5A" w:rsidRPr="00E24FDA">
        <w:rPr>
          <w:rFonts w:ascii="Arial" w:hAnsi="Arial" w:cs="Arial"/>
          <w:bCs/>
        </w:rPr>
        <w:t>GOVERNAMENTAIS</w:t>
      </w:r>
      <w:r w:rsidRPr="00E24FDA">
        <w:rPr>
          <w:rFonts w:ascii="Arial" w:hAnsi="Arial" w:cs="Arial"/>
          <w:bCs/>
        </w:rPr>
        <w:t xml:space="preserve"> até o horário limite do início da Sessão Pública. Até a abertura da sessão, os licitantes poderão retirar ou substituir a proposta anteriormente apresentada.</w:t>
      </w:r>
    </w:p>
    <w:p w:rsidR="00E24FDA" w:rsidRPr="00E24FDA" w:rsidRDefault="00E24FDA" w:rsidP="00DD1A2F">
      <w:pPr>
        <w:ind w:left="0" w:firstLine="0"/>
        <w:rPr>
          <w:rFonts w:ascii="Arial" w:hAnsi="Arial" w:cs="Arial"/>
          <w:bCs/>
        </w:rPr>
      </w:pPr>
    </w:p>
    <w:p w:rsidR="00E24FDA" w:rsidRPr="00386226" w:rsidRDefault="00115EFF" w:rsidP="00DD1A2F">
      <w:pPr>
        <w:spacing w:before="120"/>
        <w:ind w:left="0" w:firstLine="0"/>
        <w:rPr>
          <w:rFonts w:ascii="Arial" w:hAnsi="Arial" w:cs="Arial"/>
          <w:b/>
        </w:rPr>
      </w:pPr>
      <w:r w:rsidRPr="00386226">
        <w:rPr>
          <w:rFonts w:ascii="Arial" w:hAnsi="Arial" w:cs="Arial"/>
          <w:b/>
          <w:u w:val="single"/>
        </w:rPr>
        <w:t xml:space="preserve">DATA E HORA </w:t>
      </w:r>
      <w:proofErr w:type="gramStart"/>
      <w:r w:rsidRPr="00386226">
        <w:rPr>
          <w:rFonts w:ascii="Arial" w:hAnsi="Arial" w:cs="Arial"/>
          <w:b/>
          <w:u w:val="single"/>
        </w:rPr>
        <w:t xml:space="preserve">PARA  </w:t>
      </w:r>
      <w:r w:rsidR="00A265A6" w:rsidRPr="00386226">
        <w:rPr>
          <w:rFonts w:ascii="Arial" w:hAnsi="Arial" w:cs="Arial"/>
          <w:b/>
          <w:u w:val="single"/>
        </w:rPr>
        <w:t>DIVULGAÇÃO</w:t>
      </w:r>
      <w:proofErr w:type="gramEnd"/>
      <w:r w:rsidR="00A265A6" w:rsidRPr="00386226">
        <w:rPr>
          <w:rFonts w:ascii="Arial" w:hAnsi="Arial" w:cs="Arial"/>
          <w:b/>
          <w:u w:val="single"/>
        </w:rPr>
        <w:t xml:space="preserve"> </w:t>
      </w:r>
      <w:r w:rsidRPr="00386226">
        <w:rPr>
          <w:rFonts w:ascii="Arial" w:hAnsi="Arial" w:cs="Arial"/>
          <w:b/>
          <w:u w:val="single"/>
        </w:rPr>
        <w:t>DAS PROPOSTAS E ABERTURA DA SESSÃO</w:t>
      </w:r>
      <w:r w:rsidR="006A23C5" w:rsidRPr="00386226">
        <w:rPr>
          <w:rFonts w:ascii="Arial" w:hAnsi="Arial" w:cs="Arial"/>
          <w:b/>
        </w:rPr>
        <w:t xml:space="preserve">: a partir das </w:t>
      </w:r>
      <w:r w:rsidR="00386226" w:rsidRPr="00386226">
        <w:rPr>
          <w:rFonts w:ascii="Arial" w:hAnsi="Arial" w:cs="Arial"/>
          <w:b/>
        </w:rPr>
        <w:t>09</w:t>
      </w:r>
      <w:r w:rsidR="00F740A2" w:rsidRPr="00386226">
        <w:rPr>
          <w:rFonts w:ascii="Arial" w:hAnsi="Arial" w:cs="Arial"/>
          <w:b/>
        </w:rPr>
        <w:t>h</w:t>
      </w:r>
      <w:r w:rsidRPr="00386226">
        <w:rPr>
          <w:rFonts w:ascii="Arial" w:hAnsi="Arial" w:cs="Arial"/>
          <w:b/>
        </w:rPr>
        <w:t>00 (</w:t>
      </w:r>
      <w:r w:rsidR="00386226" w:rsidRPr="00386226">
        <w:rPr>
          <w:rFonts w:ascii="Arial" w:hAnsi="Arial" w:cs="Arial"/>
          <w:b/>
        </w:rPr>
        <w:t>nove</w:t>
      </w:r>
      <w:r w:rsidR="009F7099" w:rsidRPr="00386226">
        <w:rPr>
          <w:rFonts w:ascii="Arial" w:hAnsi="Arial" w:cs="Arial"/>
          <w:b/>
        </w:rPr>
        <w:t xml:space="preserve"> </w:t>
      </w:r>
      <w:r w:rsidR="005435FB" w:rsidRPr="00386226">
        <w:rPr>
          <w:rFonts w:ascii="Arial" w:hAnsi="Arial" w:cs="Arial"/>
          <w:b/>
        </w:rPr>
        <w:t>horas</w:t>
      </w:r>
      <w:r w:rsidRPr="00386226">
        <w:rPr>
          <w:rFonts w:ascii="Arial" w:hAnsi="Arial" w:cs="Arial"/>
          <w:b/>
        </w:rPr>
        <w:t>) do dia</w:t>
      </w:r>
      <w:r w:rsidR="009F7099" w:rsidRPr="00386226">
        <w:rPr>
          <w:rFonts w:ascii="Arial" w:hAnsi="Arial" w:cs="Arial"/>
          <w:b/>
        </w:rPr>
        <w:t xml:space="preserve"> </w:t>
      </w:r>
      <w:r w:rsidR="00386226" w:rsidRPr="00386226">
        <w:rPr>
          <w:rFonts w:ascii="Arial" w:hAnsi="Arial" w:cs="Arial"/>
          <w:b/>
        </w:rPr>
        <w:t>30</w:t>
      </w:r>
      <w:r w:rsidRPr="00386226">
        <w:rPr>
          <w:rFonts w:ascii="Arial" w:hAnsi="Arial" w:cs="Arial"/>
          <w:b/>
        </w:rPr>
        <w:t xml:space="preserve"> (</w:t>
      </w:r>
      <w:r w:rsidR="00386226" w:rsidRPr="00386226">
        <w:rPr>
          <w:rFonts w:ascii="Arial" w:hAnsi="Arial" w:cs="Arial"/>
          <w:b/>
        </w:rPr>
        <w:t>trinta</w:t>
      </w:r>
      <w:r w:rsidRPr="00386226">
        <w:rPr>
          <w:rFonts w:ascii="Arial" w:hAnsi="Arial" w:cs="Arial"/>
          <w:b/>
        </w:rPr>
        <w:t xml:space="preserve">) de </w:t>
      </w:r>
      <w:r w:rsidR="00386226" w:rsidRPr="00386226">
        <w:rPr>
          <w:rFonts w:ascii="Arial" w:hAnsi="Arial" w:cs="Arial"/>
          <w:b/>
        </w:rPr>
        <w:t>julho</w:t>
      </w:r>
      <w:r w:rsidRPr="00386226">
        <w:rPr>
          <w:rFonts w:ascii="Arial" w:hAnsi="Arial" w:cs="Arial"/>
          <w:b/>
        </w:rPr>
        <w:t xml:space="preserve"> de 20</w:t>
      </w:r>
      <w:r w:rsidR="009407FC" w:rsidRPr="00386226">
        <w:rPr>
          <w:rFonts w:ascii="Arial" w:hAnsi="Arial" w:cs="Arial"/>
          <w:b/>
        </w:rPr>
        <w:t>18</w:t>
      </w:r>
      <w:r w:rsidRPr="00386226">
        <w:rPr>
          <w:rFonts w:ascii="Arial" w:hAnsi="Arial" w:cs="Arial"/>
          <w:b/>
        </w:rPr>
        <w:t xml:space="preserve"> (HORÁRIO DE </w:t>
      </w:r>
      <w:r w:rsidR="005435FB" w:rsidRPr="00386226">
        <w:rPr>
          <w:rFonts w:ascii="Arial" w:hAnsi="Arial" w:cs="Arial"/>
          <w:b/>
        </w:rPr>
        <w:t>BRASÍLIA</w:t>
      </w:r>
      <w:r w:rsidRPr="00386226">
        <w:rPr>
          <w:rFonts w:ascii="Arial" w:hAnsi="Arial" w:cs="Arial"/>
          <w:b/>
        </w:rPr>
        <w:t>).</w:t>
      </w:r>
    </w:p>
    <w:p w:rsidR="00E24FDA" w:rsidRPr="00386226" w:rsidRDefault="00E24FDA" w:rsidP="00DD1A2F">
      <w:pPr>
        <w:ind w:left="0" w:firstLine="0"/>
        <w:rPr>
          <w:rFonts w:ascii="Arial" w:hAnsi="Arial" w:cs="Arial"/>
          <w:b/>
        </w:rPr>
      </w:pPr>
    </w:p>
    <w:p w:rsidR="00115EFF" w:rsidRDefault="00115EFF" w:rsidP="00DD1A2F">
      <w:pPr>
        <w:spacing w:before="120"/>
        <w:ind w:left="0" w:firstLine="0"/>
        <w:rPr>
          <w:rFonts w:ascii="Arial" w:hAnsi="Arial" w:cs="Arial"/>
          <w:b/>
        </w:rPr>
      </w:pPr>
      <w:r w:rsidRPr="00386226">
        <w:rPr>
          <w:rFonts w:ascii="Arial" w:hAnsi="Arial" w:cs="Arial"/>
          <w:b/>
          <w:u w:val="single"/>
        </w:rPr>
        <w:t>LOCAL DA SESSÃO</w:t>
      </w:r>
      <w:r w:rsidRPr="00386226">
        <w:rPr>
          <w:rFonts w:ascii="Arial" w:hAnsi="Arial" w:cs="Arial"/>
          <w:b/>
        </w:rPr>
        <w:t>:  O presente Pregão Eletrônico será realizado</w:t>
      </w:r>
      <w:r w:rsidRPr="00E24FDA">
        <w:rPr>
          <w:rFonts w:ascii="Arial" w:hAnsi="Arial" w:cs="Arial"/>
          <w:b/>
        </w:rPr>
        <w:t xml:space="preserve"> por meio da internet: HYPERLINK http:// </w:t>
      </w:r>
      <w:hyperlink r:id="rId12" w:history="1">
        <w:r w:rsidR="0089589C" w:rsidRPr="00E24FDA">
          <w:rPr>
            <w:rStyle w:val="Hyperlink"/>
            <w:rFonts w:ascii="Arial" w:hAnsi="Arial" w:cs="Arial"/>
            <w:b/>
          </w:rPr>
          <w:t>www.comprasgovernamentais.gov.br</w:t>
        </w:r>
      </w:hyperlink>
      <w:r w:rsidRPr="00E24FDA">
        <w:rPr>
          <w:rFonts w:ascii="Arial" w:hAnsi="Arial" w:cs="Arial"/>
          <w:b/>
        </w:rPr>
        <w:t>.</w:t>
      </w:r>
    </w:p>
    <w:p w:rsidR="00E24FDA" w:rsidRPr="00E24FDA" w:rsidRDefault="00E24FDA" w:rsidP="00DD1A2F">
      <w:pPr>
        <w:ind w:left="0" w:firstLine="0"/>
        <w:rPr>
          <w:rFonts w:ascii="Arial" w:hAnsi="Arial" w:cs="Arial"/>
          <w:b/>
        </w:rPr>
      </w:pPr>
    </w:p>
    <w:p w:rsidR="00115EFF" w:rsidRPr="00E24FDA" w:rsidRDefault="00115EFF" w:rsidP="00DD1A2F">
      <w:pPr>
        <w:spacing w:before="120"/>
        <w:ind w:left="0" w:firstLine="0"/>
        <w:rPr>
          <w:rFonts w:ascii="Arial" w:hAnsi="Arial" w:cs="Arial"/>
        </w:rPr>
      </w:pPr>
      <w:r w:rsidRPr="00E24FDA">
        <w:rPr>
          <w:rFonts w:ascii="Arial" w:hAnsi="Arial" w:cs="Arial"/>
          <w:b/>
          <w:u w:val="single"/>
        </w:rPr>
        <w:t>OBSERVAÇÃO:</w:t>
      </w:r>
      <w:r w:rsidRPr="00E24FDA">
        <w:rPr>
          <w:rFonts w:ascii="Arial" w:hAnsi="Arial" w:cs="Arial"/>
        </w:rPr>
        <w:t xml:space="preserve"> A Guia de Retirada de Edital </w:t>
      </w:r>
      <w:r w:rsidRPr="00E95523">
        <w:rPr>
          <w:rFonts w:ascii="Arial" w:hAnsi="Arial" w:cs="Arial"/>
          <w:i/>
          <w:highlight w:val="yellow"/>
        </w:rPr>
        <w:t xml:space="preserve">(Anexo </w:t>
      </w:r>
      <w:r w:rsidR="00DB3B11" w:rsidRPr="00E95523">
        <w:rPr>
          <w:rFonts w:ascii="Arial" w:hAnsi="Arial" w:cs="Arial"/>
          <w:i/>
          <w:highlight w:val="yellow"/>
        </w:rPr>
        <w:t>V</w:t>
      </w:r>
      <w:r w:rsidR="001738AD" w:rsidRPr="00E95523">
        <w:rPr>
          <w:rFonts w:ascii="Arial" w:hAnsi="Arial" w:cs="Arial"/>
          <w:i/>
          <w:highlight w:val="yellow"/>
        </w:rPr>
        <w:t>I</w:t>
      </w:r>
      <w:r w:rsidRPr="00E95523">
        <w:rPr>
          <w:rFonts w:ascii="Arial" w:hAnsi="Arial" w:cs="Arial"/>
          <w:i/>
          <w:highlight w:val="yellow"/>
        </w:rPr>
        <w:t>)</w:t>
      </w:r>
      <w:r w:rsidRPr="00E24FDA">
        <w:rPr>
          <w:rFonts w:ascii="Arial" w:hAnsi="Arial" w:cs="Arial"/>
        </w:rPr>
        <w:t xml:space="preserve"> deverá </w:t>
      </w:r>
      <w:proofErr w:type="gramStart"/>
      <w:r w:rsidRPr="00E24FDA">
        <w:rPr>
          <w:rFonts w:ascii="Arial" w:hAnsi="Arial" w:cs="Arial"/>
        </w:rPr>
        <w:t>ser  remetida</w:t>
      </w:r>
      <w:proofErr w:type="gramEnd"/>
      <w:r w:rsidRPr="00E24FDA">
        <w:rPr>
          <w:rFonts w:ascii="Arial" w:hAnsi="Arial" w:cs="Arial"/>
        </w:rPr>
        <w:t xml:space="preserve"> pelo  email</w:t>
      </w:r>
      <w:r w:rsidR="003C5BA0" w:rsidRPr="00E24FDA">
        <w:rPr>
          <w:rFonts w:ascii="Arial" w:hAnsi="Arial" w:cs="Arial"/>
        </w:rPr>
        <w:t>:</w:t>
      </w:r>
      <w:r w:rsidR="003B7022" w:rsidRPr="003B7022">
        <w:rPr>
          <w:rFonts w:ascii="Arial" w:hAnsi="Arial" w:cs="Arial"/>
          <w:b/>
        </w:rPr>
        <w:t>6a.sl</w:t>
      </w:r>
      <w:r w:rsidR="003C5BA0" w:rsidRPr="003B7022">
        <w:rPr>
          <w:rFonts w:ascii="Arial" w:hAnsi="Arial" w:cs="Arial"/>
          <w:b/>
        </w:rPr>
        <w:t>@codevasf.gov.br</w:t>
      </w:r>
      <w:r w:rsidRPr="00E24FDA">
        <w:rPr>
          <w:rFonts w:ascii="Arial" w:hAnsi="Arial" w:cs="Arial"/>
        </w:rPr>
        <w:t xml:space="preserve">, quando este retirado no site da </w:t>
      </w:r>
      <w:r w:rsidR="00407775" w:rsidRPr="00E24FDA">
        <w:rPr>
          <w:rFonts w:ascii="Arial" w:hAnsi="Arial" w:cs="Arial"/>
        </w:rPr>
        <w:t>Codevasf</w:t>
      </w:r>
      <w:r w:rsidR="003C5BA0" w:rsidRPr="00E24FDA">
        <w:rPr>
          <w:rFonts w:ascii="Arial" w:hAnsi="Arial" w:cs="Arial"/>
        </w:rPr>
        <w:t xml:space="preserve"> ou do </w:t>
      </w:r>
      <w:proofErr w:type="spellStart"/>
      <w:r w:rsidR="003C5BA0" w:rsidRPr="00E24FDA">
        <w:rPr>
          <w:rFonts w:ascii="Arial" w:hAnsi="Arial" w:cs="Arial"/>
        </w:rPr>
        <w:t>Comprasgovernamentais</w:t>
      </w:r>
      <w:proofErr w:type="spellEnd"/>
      <w:r w:rsidRPr="00E24FDA">
        <w:rPr>
          <w:rFonts w:ascii="Arial" w:hAnsi="Arial" w:cs="Arial"/>
        </w:rPr>
        <w:t xml:space="preserve">. Os interessados ficam desde já notificados da necessidade de acessarem o site da </w:t>
      </w:r>
      <w:r w:rsidR="00407775" w:rsidRPr="00E24FDA">
        <w:rPr>
          <w:rFonts w:ascii="Arial" w:hAnsi="Arial" w:cs="Arial"/>
        </w:rPr>
        <w:t>Codevasf</w:t>
      </w:r>
      <w:r w:rsidRPr="00E24FDA">
        <w:rPr>
          <w:rFonts w:ascii="Arial" w:hAnsi="Arial" w:cs="Arial"/>
        </w:rPr>
        <w:t xml:space="preserve"> para ciência das eventuais alterações e esclarecimentos.</w:t>
      </w:r>
    </w:p>
    <w:p w:rsidR="00115EFF" w:rsidRPr="00E24FDA" w:rsidRDefault="003B7022" w:rsidP="00E53AB6">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after="0"/>
        <w:ind w:left="0" w:firstLine="0"/>
        <w:jc w:val="center"/>
        <w:rPr>
          <w:rFonts w:ascii="Arial" w:hAnsi="Arial" w:cs="Arial"/>
          <w:b w:val="0"/>
          <w:color w:val="000000"/>
          <w:sz w:val="20"/>
        </w:rPr>
      </w:pPr>
      <w:r w:rsidRPr="00386226">
        <w:rPr>
          <w:rFonts w:ascii="Arial" w:hAnsi="Arial" w:cs="Arial"/>
          <w:b w:val="0"/>
          <w:color w:val="000000"/>
          <w:sz w:val="20"/>
        </w:rPr>
        <w:t>Juazeiro - BA</w:t>
      </w:r>
      <w:r w:rsidR="00115EFF" w:rsidRPr="00386226">
        <w:rPr>
          <w:rFonts w:ascii="Arial" w:hAnsi="Arial" w:cs="Arial"/>
          <w:b w:val="0"/>
          <w:color w:val="000000"/>
          <w:sz w:val="20"/>
        </w:rPr>
        <w:t xml:space="preserve">, </w:t>
      </w:r>
      <w:r w:rsidR="00386226" w:rsidRPr="00386226">
        <w:rPr>
          <w:rFonts w:ascii="Arial" w:hAnsi="Arial" w:cs="Arial"/>
          <w:b w:val="0"/>
          <w:color w:val="000000"/>
          <w:sz w:val="20"/>
        </w:rPr>
        <w:t>10</w:t>
      </w:r>
      <w:r w:rsidR="009F7099" w:rsidRPr="00386226">
        <w:rPr>
          <w:rFonts w:ascii="Arial" w:hAnsi="Arial" w:cs="Arial"/>
          <w:b w:val="0"/>
          <w:color w:val="000000"/>
          <w:sz w:val="20"/>
        </w:rPr>
        <w:t xml:space="preserve"> </w:t>
      </w:r>
      <w:proofErr w:type="gramStart"/>
      <w:r w:rsidR="009F7099" w:rsidRPr="00386226">
        <w:rPr>
          <w:rFonts w:ascii="Arial" w:hAnsi="Arial" w:cs="Arial"/>
          <w:b w:val="0"/>
          <w:color w:val="000000"/>
          <w:sz w:val="20"/>
        </w:rPr>
        <w:t xml:space="preserve">de </w:t>
      </w:r>
      <w:r w:rsidR="00386226" w:rsidRPr="00386226">
        <w:rPr>
          <w:rFonts w:ascii="Arial" w:hAnsi="Arial" w:cs="Arial"/>
          <w:b w:val="0"/>
          <w:color w:val="000000"/>
          <w:sz w:val="20"/>
        </w:rPr>
        <w:t xml:space="preserve"> </w:t>
      </w:r>
      <w:proofErr w:type="spellStart"/>
      <w:r w:rsidR="00386226" w:rsidRPr="00386226">
        <w:rPr>
          <w:rFonts w:ascii="Arial" w:hAnsi="Arial" w:cs="Arial"/>
          <w:b w:val="0"/>
          <w:color w:val="000000"/>
          <w:sz w:val="20"/>
        </w:rPr>
        <w:t>julho</w:t>
      </w:r>
      <w:r w:rsidR="009F7099" w:rsidRPr="00386226">
        <w:rPr>
          <w:rFonts w:ascii="Arial" w:hAnsi="Arial" w:cs="Arial"/>
          <w:b w:val="0"/>
          <w:color w:val="000000"/>
          <w:sz w:val="20"/>
        </w:rPr>
        <w:t>de</w:t>
      </w:r>
      <w:proofErr w:type="spellEnd"/>
      <w:proofErr w:type="gramEnd"/>
      <w:r w:rsidR="00115EFF" w:rsidRPr="00386226">
        <w:rPr>
          <w:rFonts w:ascii="Arial" w:hAnsi="Arial" w:cs="Arial"/>
          <w:b w:val="0"/>
          <w:color w:val="000000"/>
          <w:sz w:val="20"/>
        </w:rPr>
        <w:t xml:space="preserve"> 20</w:t>
      </w:r>
      <w:r w:rsidR="009407FC" w:rsidRPr="00386226">
        <w:rPr>
          <w:rFonts w:ascii="Arial" w:hAnsi="Arial" w:cs="Arial"/>
          <w:b w:val="0"/>
          <w:color w:val="000000"/>
          <w:sz w:val="20"/>
        </w:rPr>
        <w:t>18</w:t>
      </w:r>
    </w:p>
    <w:p w:rsidR="003C5BA0" w:rsidRPr="00E24FDA" w:rsidRDefault="003C5BA0" w:rsidP="00E53AB6">
      <w:pPr>
        <w:jc w:val="center"/>
        <w:rPr>
          <w:rFonts w:ascii="Arial" w:hAnsi="Arial" w:cs="Arial"/>
        </w:rPr>
      </w:pPr>
    </w:p>
    <w:p w:rsidR="00C31D1D" w:rsidRPr="00E24FDA" w:rsidRDefault="00C31D1D" w:rsidP="00E53AB6">
      <w:pPr>
        <w:pStyle w:val="TEXTO"/>
        <w:tabs>
          <w:tab w:val="clear" w:pos="993"/>
          <w:tab w:val="left" w:pos="0"/>
        </w:tabs>
        <w:suppressAutoHyphens/>
        <w:ind w:left="0"/>
        <w:jc w:val="center"/>
        <w:rPr>
          <w:rFonts w:ascii="Arial" w:hAnsi="Arial" w:cs="Arial"/>
          <w:bCs/>
          <w:sz w:val="20"/>
        </w:rPr>
      </w:pPr>
    </w:p>
    <w:p w:rsidR="003B7022" w:rsidRPr="003B7022" w:rsidRDefault="003B7022" w:rsidP="003B7022">
      <w:pPr>
        <w:tabs>
          <w:tab w:val="left" w:pos="3438"/>
        </w:tabs>
        <w:jc w:val="center"/>
        <w:rPr>
          <w:rFonts w:ascii="Arial" w:hAnsi="Arial" w:cs="Arial"/>
          <w:b/>
          <w:sz w:val="21"/>
          <w:szCs w:val="21"/>
        </w:rPr>
      </w:pPr>
      <w:r w:rsidRPr="003B7022">
        <w:rPr>
          <w:rFonts w:ascii="Arial" w:hAnsi="Arial" w:cs="Arial"/>
          <w:b/>
          <w:sz w:val="21"/>
          <w:szCs w:val="21"/>
        </w:rPr>
        <w:t>ELMO ALUIZIO VIEIRA NASCIMENTO</w:t>
      </w:r>
    </w:p>
    <w:p w:rsidR="003E2FEB" w:rsidRPr="003B7022" w:rsidRDefault="003B7022" w:rsidP="003B7022">
      <w:pPr>
        <w:spacing w:before="120"/>
        <w:jc w:val="center"/>
        <w:rPr>
          <w:rFonts w:ascii="Arial" w:hAnsi="Arial" w:cs="Arial"/>
          <w:b/>
          <w:spacing w:val="74"/>
          <w:u w:val="single"/>
        </w:rPr>
      </w:pPr>
      <w:r w:rsidRPr="003B7022">
        <w:rPr>
          <w:rFonts w:ascii="Arial" w:hAnsi="Arial" w:cs="Arial"/>
          <w:bCs/>
          <w:sz w:val="21"/>
          <w:szCs w:val="21"/>
        </w:rPr>
        <w:t>Superintendente Regional - CODEVASF – 6ª SR</w:t>
      </w:r>
    </w:p>
    <w:p w:rsidR="000547F2" w:rsidRPr="00C800EA" w:rsidRDefault="000547F2" w:rsidP="00DD1A2F">
      <w:pPr>
        <w:spacing w:line="360" w:lineRule="auto"/>
        <w:ind w:left="2042"/>
        <w:rPr>
          <w:rFonts w:ascii="Arial" w:hAnsi="Arial" w:cs="Arial"/>
          <w:b/>
          <w:spacing w:val="74"/>
          <w:sz w:val="22"/>
          <w:szCs w:val="22"/>
          <w:u w:val="single"/>
        </w:rPr>
      </w:pPr>
    </w:p>
    <w:p w:rsidR="00115EFF" w:rsidRPr="00C800EA" w:rsidRDefault="00115EFF" w:rsidP="00DD1A2F">
      <w:pPr>
        <w:spacing w:line="360" w:lineRule="auto"/>
        <w:ind w:left="2042"/>
        <w:rPr>
          <w:rFonts w:ascii="Arial" w:hAnsi="Arial" w:cs="Arial"/>
          <w:b/>
          <w:spacing w:val="74"/>
          <w:sz w:val="22"/>
          <w:szCs w:val="22"/>
          <w:u w:val="single"/>
        </w:rPr>
      </w:pPr>
      <w:r w:rsidRPr="00C800EA">
        <w:rPr>
          <w:rFonts w:ascii="Arial" w:hAnsi="Arial" w:cs="Arial"/>
          <w:b/>
          <w:spacing w:val="74"/>
          <w:sz w:val="22"/>
          <w:szCs w:val="22"/>
          <w:u w:val="single"/>
        </w:rPr>
        <w:lastRenderedPageBreak/>
        <w:t>ÍNDICE</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OBJETO </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RECURSOS ORÇAMENTÁRIOS</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CREDENCIAMENTO</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PARTICIPAÇÃO</w:t>
      </w:r>
    </w:p>
    <w:p w:rsidR="00115EFF" w:rsidRPr="005E167D" w:rsidRDefault="00562443"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INCLUSÃO/</w:t>
      </w:r>
      <w:r w:rsidR="00115EFF" w:rsidRPr="005E167D">
        <w:rPr>
          <w:rFonts w:ascii="Arial" w:hAnsi="Arial" w:cs="Arial"/>
          <w:color w:val="000000"/>
          <w:sz w:val="22"/>
          <w:szCs w:val="22"/>
        </w:rPr>
        <w:t>ENVIO DA PROPOSTA</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FORMULAÇÃO DOS LANCES </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ACEITAÇÃO DA PROPOSTA </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HABILITAÇÃO</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REABERTURA DA SESSÃO PÚBLICA</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RECURSOS </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ADJUDICAÇÃO E HOMOLOGAÇÃO</w:t>
      </w:r>
    </w:p>
    <w:p w:rsidR="00215436"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GARANTIA DE EXECUÇÃO</w:t>
      </w:r>
    </w:p>
    <w:p w:rsidR="00115EFF"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TERMO DE CONTRATO</w:t>
      </w:r>
    </w:p>
    <w:p w:rsidR="008D7BE6" w:rsidRPr="005E167D" w:rsidRDefault="004E3342"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REPACTUAÇÃO</w:t>
      </w:r>
      <w:r w:rsidR="008D7BE6" w:rsidRPr="005E167D">
        <w:rPr>
          <w:rFonts w:ascii="Arial" w:hAnsi="Arial" w:cs="Arial"/>
          <w:color w:val="000000"/>
          <w:sz w:val="22"/>
          <w:szCs w:val="22"/>
        </w:rPr>
        <w:t xml:space="preserve"> </w:t>
      </w:r>
    </w:p>
    <w:p w:rsidR="00C22B97"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ACEITAÇÃO DO OBJETO E FISCALIZAÇÃO</w:t>
      </w:r>
    </w:p>
    <w:p w:rsidR="002C0782"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OBRIGAÇÕES DA CONTRATANTE E DA CONTRATADA</w:t>
      </w:r>
    </w:p>
    <w:p w:rsidR="00215436"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PAGAMENTO</w:t>
      </w:r>
    </w:p>
    <w:p w:rsidR="00115EFF"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CONTA-DEPÓS</w:t>
      </w:r>
      <w:r w:rsidR="00272B9F">
        <w:rPr>
          <w:rFonts w:ascii="Arial" w:hAnsi="Arial" w:cs="Arial"/>
          <w:color w:val="000000"/>
          <w:sz w:val="22"/>
          <w:szCs w:val="22"/>
        </w:rPr>
        <w:t>ITO</w:t>
      </w:r>
      <w:r w:rsidRPr="005E167D">
        <w:rPr>
          <w:rFonts w:ascii="Arial" w:hAnsi="Arial" w:cs="Arial"/>
          <w:color w:val="000000"/>
          <w:sz w:val="22"/>
          <w:szCs w:val="22"/>
        </w:rPr>
        <w:t xml:space="preserve"> VINCULADA</w:t>
      </w:r>
    </w:p>
    <w:p w:rsidR="004E3342"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SANÇÕES ADMINISTRATIVAS</w:t>
      </w:r>
    </w:p>
    <w:p w:rsidR="00A32DC3"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IMPUGNAÇÃO AO EDITAL E PEDIDO DE ESCLARECIMENTO</w:t>
      </w:r>
    </w:p>
    <w:p w:rsidR="00E03B48" w:rsidRPr="005E167D" w:rsidRDefault="00E03B4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CÓDIGO DE CONDUTA ÉTICA E INTEGRIDADE DA CODEVASF</w:t>
      </w:r>
    </w:p>
    <w:p w:rsidR="00070608"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DISPOSIÇÕES GERAIS</w:t>
      </w:r>
    </w:p>
    <w:p w:rsidR="00E03B48" w:rsidRPr="001872E4" w:rsidRDefault="00E03B48" w:rsidP="00E03B48">
      <w:pPr>
        <w:spacing w:line="276" w:lineRule="auto"/>
        <w:ind w:left="1985" w:firstLine="0"/>
        <w:rPr>
          <w:rFonts w:ascii="Arial" w:hAnsi="Arial" w:cs="Arial"/>
          <w:color w:val="00B0F0"/>
          <w:sz w:val="22"/>
          <w:szCs w:val="22"/>
        </w:rPr>
      </w:pPr>
    </w:p>
    <w:p w:rsidR="00115EFF" w:rsidRPr="00C800EA" w:rsidRDefault="00115EFF" w:rsidP="00DD1A2F">
      <w:pPr>
        <w:pStyle w:val="Cabealho"/>
        <w:tabs>
          <w:tab w:val="clear" w:pos="4419"/>
          <w:tab w:val="clear" w:pos="8838"/>
        </w:tabs>
        <w:spacing w:line="360" w:lineRule="auto"/>
        <w:ind w:left="1985"/>
        <w:rPr>
          <w:rFonts w:ascii="Arial" w:hAnsi="Arial" w:cs="Arial"/>
          <w:b/>
          <w:bCs/>
          <w:sz w:val="22"/>
          <w:szCs w:val="22"/>
          <w:u w:val="single"/>
        </w:rPr>
      </w:pPr>
      <w:r w:rsidRPr="00C800EA">
        <w:rPr>
          <w:rFonts w:ascii="Arial" w:hAnsi="Arial" w:cs="Arial"/>
          <w:b/>
          <w:bCs/>
          <w:sz w:val="22"/>
          <w:szCs w:val="22"/>
          <w:u w:val="single"/>
        </w:rPr>
        <w:t>ANEXOS</w:t>
      </w:r>
    </w:p>
    <w:p w:rsidR="00D71186" w:rsidRDefault="00115EFF"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ANEXO I – T</w:t>
      </w:r>
      <w:r w:rsidR="00BD1D5A" w:rsidRPr="00337AE0">
        <w:rPr>
          <w:rFonts w:ascii="Arial" w:hAnsi="Arial" w:cs="Arial"/>
          <w:bCs/>
          <w:sz w:val="22"/>
          <w:szCs w:val="22"/>
        </w:rPr>
        <w:t>ermo</w:t>
      </w:r>
      <w:r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w:t>
      </w:r>
      <w:proofErr w:type="gramStart"/>
      <w:r w:rsidR="00F60907" w:rsidRPr="00337AE0">
        <w:rPr>
          <w:rFonts w:ascii="Arial" w:hAnsi="Arial" w:cs="Arial"/>
          <w:bCs/>
          <w:sz w:val="22"/>
          <w:szCs w:val="22"/>
        </w:rPr>
        <w:t>R</w:t>
      </w:r>
      <w:r w:rsidR="00BD1D5A" w:rsidRPr="00337AE0">
        <w:rPr>
          <w:rFonts w:ascii="Arial" w:hAnsi="Arial" w:cs="Arial"/>
          <w:bCs/>
          <w:sz w:val="22"/>
          <w:szCs w:val="22"/>
        </w:rPr>
        <w:t>eferência</w:t>
      </w:r>
      <w:r w:rsidR="00F60907" w:rsidRPr="00337AE0">
        <w:rPr>
          <w:rFonts w:ascii="Arial" w:hAnsi="Arial" w:cs="Arial"/>
          <w:bCs/>
          <w:sz w:val="22"/>
          <w:szCs w:val="22"/>
        </w:rPr>
        <w:t xml:space="preserve">  </w:t>
      </w:r>
      <w:r w:rsidR="00BD1D5A" w:rsidRPr="00337AE0">
        <w:rPr>
          <w:rFonts w:ascii="Arial" w:hAnsi="Arial" w:cs="Arial"/>
          <w:bCs/>
          <w:sz w:val="22"/>
          <w:szCs w:val="22"/>
        </w:rPr>
        <w:t>e</w:t>
      </w:r>
      <w:proofErr w:type="gramEnd"/>
      <w:r w:rsidR="00BD1D5A" w:rsidRPr="00337AE0">
        <w:rPr>
          <w:rFonts w:ascii="Arial" w:hAnsi="Arial" w:cs="Arial"/>
          <w:bCs/>
          <w:sz w:val="22"/>
          <w:szCs w:val="22"/>
        </w:rPr>
        <w:t xml:space="preserve"> seus </w:t>
      </w:r>
      <w:r w:rsidR="00F60907" w:rsidRPr="00337AE0">
        <w:rPr>
          <w:rFonts w:ascii="Arial" w:hAnsi="Arial" w:cs="Arial"/>
          <w:bCs/>
          <w:sz w:val="22"/>
          <w:szCs w:val="22"/>
        </w:rPr>
        <w:t>A</w:t>
      </w:r>
      <w:r w:rsidR="00BD1D5A" w:rsidRPr="00337AE0">
        <w:rPr>
          <w:rFonts w:ascii="Arial" w:hAnsi="Arial" w:cs="Arial"/>
          <w:bCs/>
          <w:sz w:val="22"/>
          <w:szCs w:val="22"/>
        </w:rPr>
        <w:t>nexos</w:t>
      </w:r>
      <w:r w:rsidR="006748CB">
        <w:rPr>
          <w:rFonts w:ascii="Arial" w:hAnsi="Arial" w:cs="Arial"/>
          <w:bCs/>
          <w:sz w:val="22"/>
          <w:szCs w:val="22"/>
        </w:rPr>
        <w:t xml:space="preserve"> e Planilha </w:t>
      </w:r>
      <w:r w:rsidR="00153CDD">
        <w:rPr>
          <w:rFonts w:ascii="Arial" w:hAnsi="Arial" w:cs="Arial"/>
          <w:bCs/>
          <w:sz w:val="22"/>
          <w:szCs w:val="22"/>
        </w:rPr>
        <w:t>Orçamentária</w:t>
      </w:r>
    </w:p>
    <w:p w:rsidR="00314975" w:rsidRPr="00337AE0" w:rsidRDefault="00314975"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ANEXO II – Termo de Proposta</w:t>
      </w:r>
    </w:p>
    <w:p w:rsidR="00115EFF" w:rsidRDefault="00D71186"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ANEXO II</w:t>
      </w:r>
      <w:r w:rsidR="0083773C">
        <w:rPr>
          <w:rFonts w:ascii="Arial" w:hAnsi="Arial" w:cs="Arial"/>
          <w:bCs/>
          <w:sz w:val="22"/>
          <w:szCs w:val="22"/>
        </w:rPr>
        <w:t>I</w:t>
      </w:r>
      <w:r w:rsidRPr="00337AE0">
        <w:rPr>
          <w:rFonts w:ascii="Arial" w:hAnsi="Arial" w:cs="Arial"/>
          <w:bCs/>
          <w:sz w:val="22"/>
          <w:szCs w:val="22"/>
        </w:rPr>
        <w:t xml:space="preserve"> </w:t>
      </w:r>
      <w:r w:rsidR="00B0419C" w:rsidRPr="00337AE0">
        <w:rPr>
          <w:rFonts w:ascii="Arial" w:hAnsi="Arial" w:cs="Arial"/>
          <w:bCs/>
          <w:sz w:val="22"/>
          <w:szCs w:val="22"/>
        </w:rPr>
        <w:t>–</w:t>
      </w:r>
      <w:r w:rsidRPr="00337AE0">
        <w:rPr>
          <w:rFonts w:ascii="Arial" w:hAnsi="Arial" w:cs="Arial"/>
          <w:bCs/>
          <w:sz w:val="22"/>
          <w:szCs w:val="22"/>
        </w:rPr>
        <w:t xml:space="preserve"> </w:t>
      </w:r>
      <w:r w:rsidR="00F60907" w:rsidRPr="00337AE0">
        <w:rPr>
          <w:rFonts w:ascii="Arial" w:hAnsi="Arial" w:cs="Arial"/>
          <w:bCs/>
          <w:sz w:val="22"/>
          <w:szCs w:val="22"/>
        </w:rPr>
        <w:t>M</w:t>
      </w:r>
      <w:r w:rsidR="00BD1D5A" w:rsidRPr="00337AE0">
        <w:rPr>
          <w:rFonts w:ascii="Arial" w:hAnsi="Arial" w:cs="Arial"/>
          <w:bCs/>
          <w:sz w:val="22"/>
          <w:szCs w:val="22"/>
        </w:rPr>
        <w:t>inuta</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T</w:t>
      </w:r>
      <w:r w:rsidR="00BD1D5A" w:rsidRPr="00337AE0">
        <w:rPr>
          <w:rFonts w:ascii="Arial" w:hAnsi="Arial" w:cs="Arial"/>
          <w:bCs/>
          <w:sz w:val="22"/>
          <w:szCs w:val="22"/>
        </w:rPr>
        <w:t>ermo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C</w:t>
      </w:r>
      <w:r w:rsidR="00BD1D5A" w:rsidRPr="00337AE0">
        <w:rPr>
          <w:rFonts w:ascii="Arial" w:hAnsi="Arial" w:cs="Arial"/>
          <w:bCs/>
          <w:sz w:val="22"/>
          <w:szCs w:val="22"/>
        </w:rPr>
        <w:t>ontrato</w:t>
      </w:r>
    </w:p>
    <w:p w:rsidR="009337CB" w:rsidRPr="00337AE0" w:rsidRDefault="009337CB"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 xml:space="preserve">ANEXO </w:t>
      </w:r>
      <w:r w:rsidR="006C7A57">
        <w:rPr>
          <w:rFonts w:ascii="Arial" w:hAnsi="Arial" w:cs="Arial"/>
          <w:bCs/>
          <w:sz w:val="22"/>
          <w:szCs w:val="22"/>
        </w:rPr>
        <w:t>I</w:t>
      </w:r>
      <w:r w:rsidRPr="00337AE0">
        <w:rPr>
          <w:rFonts w:ascii="Arial" w:hAnsi="Arial" w:cs="Arial"/>
          <w:bCs/>
          <w:sz w:val="22"/>
          <w:szCs w:val="22"/>
        </w:rPr>
        <w:t xml:space="preserve">V – </w:t>
      </w:r>
      <w:r w:rsidR="00F60907" w:rsidRPr="00337AE0">
        <w:rPr>
          <w:rFonts w:ascii="Arial" w:hAnsi="Arial" w:cs="Arial"/>
          <w:bCs/>
          <w:sz w:val="22"/>
          <w:szCs w:val="22"/>
        </w:rPr>
        <w:t>M</w:t>
      </w:r>
      <w:r w:rsidR="00BD1D5A" w:rsidRPr="00337AE0">
        <w:rPr>
          <w:rFonts w:ascii="Arial" w:hAnsi="Arial" w:cs="Arial"/>
          <w:bCs/>
          <w:sz w:val="22"/>
          <w:szCs w:val="22"/>
        </w:rPr>
        <w:t>odelo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T</w:t>
      </w:r>
      <w:r w:rsidR="00BD1D5A" w:rsidRPr="00337AE0">
        <w:rPr>
          <w:rFonts w:ascii="Arial" w:hAnsi="Arial" w:cs="Arial"/>
          <w:bCs/>
          <w:sz w:val="22"/>
          <w:szCs w:val="22"/>
        </w:rPr>
        <w:t>ermo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V</w:t>
      </w:r>
      <w:r w:rsidR="00BD1D5A" w:rsidRPr="00337AE0">
        <w:rPr>
          <w:rFonts w:ascii="Arial" w:hAnsi="Arial" w:cs="Arial"/>
          <w:bCs/>
          <w:sz w:val="22"/>
          <w:szCs w:val="22"/>
        </w:rPr>
        <w:t>istoria</w:t>
      </w:r>
      <w:r w:rsidR="00337AE0">
        <w:rPr>
          <w:rFonts w:ascii="Arial" w:hAnsi="Arial" w:cs="Arial"/>
          <w:bCs/>
          <w:sz w:val="22"/>
          <w:szCs w:val="22"/>
        </w:rPr>
        <w:t xml:space="preserve"> </w:t>
      </w:r>
      <w:r w:rsidR="00337AE0" w:rsidRPr="00E95523">
        <w:rPr>
          <w:rFonts w:ascii="Arial" w:hAnsi="Arial" w:cs="Arial"/>
          <w:bCs/>
          <w:sz w:val="22"/>
          <w:szCs w:val="22"/>
        </w:rPr>
        <w:t>(</w:t>
      </w:r>
      <w:r w:rsidR="00337AE0" w:rsidRPr="00E95523">
        <w:rPr>
          <w:rFonts w:ascii="Arial" w:hAnsi="Arial" w:cs="Arial"/>
          <w:bCs/>
          <w:i/>
          <w:sz w:val="22"/>
          <w:szCs w:val="22"/>
        </w:rPr>
        <w:t>quando for o caso</w:t>
      </w:r>
      <w:r w:rsidR="00337AE0" w:rsidRPr="00E95523">
        <w:rPr>
          <w:rFonts w:ascii="Arial" w:hAnsi="Arial" w:cs="Arial"/>
          <w:bCs/>
          <w:sz w:val="22"/>
          <w:szCs w:val="22"/>
        </w:rPr>
        <w:t>)</w:t>
      </w:r>
    </w:p>
    <w:p w:rsidR="006C7A57" w:rsidRDefault="00F60907" w:rsidP="00B847C6">
      <w:pPr>
        <w:pStyle w:val="Cabealho"/>
        <w:tabs>
          <w:tab w:val="clear" w:pos="4419"/>
          <w:tab w:val="clear" w:pos="8838"/>
        </w:tabs>
        <w:spacing w:line="360" w:lineRule="auto"/>
        <w:ind w:left="1985"/>
        <w:rPr>
          <w:rFonts w:ascii="Arial" w:hAnsi="Arial" w:cs="Arial"/>
          <w:sz w:val="22"/>
          <w:szCs w:val="22"/>
        </w:rPr>
      </w:pPr>
      <w:r w:rsidRPr="00337AE0">
        <w:rPr>
          <w:rFonts w:ascii="Arial" w:hAnsi="Arial" w:cs="Arial"/>
          <w:bCs/>
          <w:sz w:val="22"/>
          <w:szCs w:val="22"/>
        </w:rPr>
        <w:t xml:space="preserve">ANEXO V </w:t>
      </w:r>
      <w:r w:rsidRPr="003F2377">
        <w:rPr>
          <w:rFonts w:ascii="Arial" w:hAnsi="Arial" w:cs="Arial"/>
          <w:bCs/>
          <w:sz w:val="22"/>
          <w:szCs w:val="22"/>
        </w:rPr>
        <w:t>–</w:t>
      </w:r>
      <w:r w:rsidR="00F93DC3" w:rsidRPr="003F2377">
        <w:rPr>
          <w:rFonts w:ascii="Arial" w:hAnsi="Arial" w:cs="Arial"/>
          <w:bCs/>
          <w:sz w:val="22"/>
          <w:szCs w:val="22"/>
        </w:rPr>
        <w:t xml:space="preserve"> </w:t>
      </w:r>
      <w:r w:rsidR="00F93DC3" w:rsidRPr="003F2377">
        <w:rPr>
          <w:rFonts w:ascii="Arial" w:hAnsi="Arial" w:cs="Arial"/>
          <w:sz w:val="22"/>
          <w:szCs w:val="22"/>
        </w:rPr>
        <w:t>M</w:t>
      </w:r>
      <w:r w:rsidR="00BD1D5A" w:rsidRPr="003F2377">
        <w:rPr>
          <w:rFonts w:ascii="Arial" w:hAnsi="Arial" w:cs="Arial"/>
          <w:sz w:val="22"/>
          <w:szCs w:val="22"/>
        </w:rPr>
        <w:t>inuta do</w:t>
      </w:r>
      <w:r w:rsidR="00F93DC3" w:rsidRPr="003F2377">
        <w:rPr>
          <w:rFonts w:ascii="Arial" w:hAnsi="Arial" w:cs="Arial"/>
          <w:sz w:val="22"/>
          <w:szCs w:val="22"/>
        </w:rPr>
        <w:t xml:space="preserve"> T</w:t>
      </w:r>
      <w:r w:rsidR="00BD1D5A" w:rsidRPr="003F2377">
        <w:rPr>
          <w:rFonts w:ascii="Arial" w:hAnsi="Arial" w:cs="Arial"/>
          <w:sz w:val="22"/>
          <w:szCs w:val="22"/>
        </w:rPr>
        <w:t>ermo</w:t>
      </w:r>
      <w:r w:rsidR="00F93DC3" w:rsidRPr="003F2377">
        <w:rPr>
          <w:rFonts w:ascii="Arial" w:hAnsi="Arial" w:cs="Arial"/>
          <w:sz w:val="22"/>
          <w:szCs w:val="22"/>
        </w:rPr>
        <w:t xml:space="preserve"> </w:t>
      </w:r>
      <w:r w:rsidR="00BD1D5A" w:rsidRPr="003F2377">
        <w:rPr>
          <w:rFonts w:ascii="Arial" w:hAnsi="Arial" w:cs="Arial"/>
          <w:sz w:val="22"/>
          <w:szCs w:val="22"/>
        </w:rPr>
        <w:t>de</w:t>
      </w:r>
      <w:r w:rsidR="00F93DC3" w:rsidRPr="003F2377">
        <w:rPr>
          <w:rFonts w:ascii="Arial" w:hAnsi="Arial" w:cs="Arial"/>
          <w:sz w:val="22"/>
          <w:szCs w:val="22"/>
        </w:rPr>
        <w:t xml:space="preserve"> C</w:t>
      </w:r>
      <w:r w:rsidR="00BD1D5A" w:rsidRPr="003F2377">
        <w:rPr>
          <w:rFonts w:ascii="Arial" w:hAnsi="Arial" w:cs="Arial"/>
          <w:sz w:val="22"/>
          <w:szCs w:val="22"/>
        </w:rPr>
        <w:t>ooperação</w:t>
      </w:r>
      <w:r w:rsidR="00F93DC3" w:rsidRPr="003F2377">
        <w:rPr>
          <w:rFonts w:ascii="Arial" w:hAnsi="Arial" w:cs="Arial"/>
          <w:sz w:val="22"/>
          <w:szCs w:val="22"/>
        </w:rPr>
        <w:t xml:space="preserve"> T</w:t>
      </w:r>
      <w:r w:rsidR="00BD1D5A" w:rsidRPr="003F2377">
        <w:rPr>
          <w:rFonts w:ascii="Arial" w:hAnsi="Arial" w:cs="Arial"/>
          <w:sz w:val="22"/>
          <w:szCs w:val="22"/>
        </w:rPr>
        <w:t>écnica</w:t>
      </w:r>
      <w:r w:rsidR="00F93DC3" w:rsidRPr="00337AE0">
        <w:rPr>
          <w:rFonts w:ascii="Arial" w:hAnsi="Arial" w:cs="Arial"/>
          <w:sz w:val="22"/>
          <w:szCs w:val="22"/>
        </w:rPr>
        <w:t xml:space="preserve"> </w:t>
      </w:r>
    </w:p>
    <w:p w:rsidR="00F60907" w:rsidRPr="00337AE0" w:rsidRDefault="00F60907"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 xml:space="preserve">ANEXO VI </w:t>
      </w:r>
      <w:r w:rsidR="00F93DC3" w:rsidRPr="00337AE0">
        <w:rPr>
          <w:rFonts w:ascii="Arial" w:hAnsi="Arial" w:cs="Arial"/>
          <w:bCs/>
          <w:sz w:val="22"/>
          <w:szCs w:val="22"/>
        </w:rPr>
        <w:t>–</w:t>
      </w:r>
      <w:r w:rsidRPr="00337AE0">
        <w:rPr>
          <w:rFonts w:ascii="Arial" w:hAnsi="Arial" w:cs="Arial"/>
          <w:bCs/>
          <w:sz w:val="22"/>
          <w:szCs w:val="22"/>
        </w:rPr>
        <w:t xml:space="preserve"> </w:t>
      </w:r>
      <w:r w:rsidR="00F93DC3" w:rsidRPr="00337AE0">
        <w:rPr>
          <w:rFonts w:ascii="Arial" w:hAnsi="Arial" w:cs="Arial"/>
          <w:bCs/>
          <w:sz w:val="22"/>
          <w:szCs w:val="22"/>
        </w:rPr>
        <w:t>M</w:t>
      </w:r>
      <w:r w:rsidR="00337AE0" w:rsidRPr="00337AE0">
        <w:rPr>
          <w:rFonts w:ascii="Arial" w:hAnsi="Arial" w:cs="Arial"/>
          <w:bCs/>
          <w:sz w:val="22"/>
          <w:szCs w:val="22"/>
        </w:rPr>
        <w:t>odelo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D</w:t>
      </w:r>
      <w:r w:rsidR="00337AE0" w:rsidRPr="00337AE0">
        <w:rPr>
          <w:rFonts w:ascii="Arial" w:hAnsi="Arial" w:cs="Arial"/>
          <w:bCs/>
          <w:sz w:val="22"/>
          <w:szCs w:val="22"/>
        </w:rPr>
        <w:t>eclaração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C</w:t>
      </w:r>
      <w:r w:rsidR="00337AE0" w:rsidRPr="00337AE0">
        <w:rPr>
          <w:rFonts w:ascii="Arial" w:hAnsi="Arial" w:cs="Arial"/>
          <w:bCs/>
          <w:sz w:val="22"/>
          <w:szCs w:val="22"/>
        </w:rPr>
        <w:t>ontratos</w:t>
      </w:r>
      <w:r w:rsidR="00F93DC3" w:rsidRPr="00337AE0">
        <w:rPr>
          <w:rFonts w:ascii="Arial" w:hAnsi="Arial" w:cs="Arial"/>
          <w:bCs/>
          <w:sz w:val="22"/>
          <w:szCs w:val="22"/>
        </w:rPr>
        <w:t xml:space="preserve"> F</w:t>
      </w:r>
      <w:r w:rsidR="00337AE0" w:rsidRPr="00337AE0">
        <w:rPr>
          <w:rFonts w:ascii="Arial" w:hAnsi="Arial" w:cs="Arial"/>
          <w:bCs/>
          <w:sz w:val="22"/>
          <w:szCs w:val="22"/>
        </w:rPr>
        <w:t>irmados com a</w:t>
      </w:r>
      <w:r w:rsidR="00F93DC3" w:rsidRPr="00337AE0">
        <w:rPr>
          <w:rFonts w:ascii="Arial" w:hAnsi="Arial" w:cs="Arial"/>
          <w:bCs/>
          <w:sz w:val="22"/>
          <w:szCs w:val="22"/>
        </w:rPr>
        <w:t xml:space="preserve"> I</w:t>
      </w:r>
      <w:r w:rsidR="00337AE0" w:rsidRPr="00337AE0">
        <w:rPr>
          <w:rFonts w:ascii="Arial" w:hAnsi="Arial" w:cs="Arial"/>
          <w:bCs/>
          <w:sz w:val="22"/>
          <w:szCs w:val="22"/>
        </w:rPr>
        <w:t>niciativa</w:t>
      </w:r>
      <w:r w:rsidR="00F93DC3" w:rsidRPr="00337AE0">
        <w:rPr>
          <w:rFonts w:ascii="Arial" w:hAnsi="Arial" w:cs="Arial"/>
          <w:bCs/>
          <w:sz w:val="22"/>
          <w:szCs w:val="22"/>
        </w:rPr>
        <w:t xml:space="preserve"> P</w:t>
      </w:r>
      <w:r w:rsidR="00337AE0" w:rsidRPr="00337AE0">
        <w:rPr>
          <w:rFonts w:ascii="Arial" w:hAnsi="Arial" w:cs="Arial"/>
          <w:bCs/>
          <w:sz w:val="22"/>
          <w:szCs w:val="22"/>
        </w:rPr>
        <w:t>rivada</w:t>
      </w:r>
      <w:r w:rsidR="00F93DC3" w:rsidRPr="00337AE0">
        <w:rPr>
          <w:rFonts w:ascii="Arial" w:hAnsi="Arial" w:cs="Arial"/>
          <w:bCs/>
          <w:sz w:val="22"/>
          <w:szCs w:val="22"/>
        </w:rPr>
        <w:t xml:space="preserve"> </w:t>
      </w:r>
      <w:r w:rsidR="00337AE0" w:rsidRPr="00337AE0">
        <w:rPr>
          <w:rFonts w:ascii="Arial" w:hAnsi="Arial" w:cs="Arial"/>
          <w:bCs/>
          <w:sz w:val="22"/>
          <w:szCs w:val="22"/>
        </w:rPr>
        <w:t>e a</w:t>
      </w:r>
      <w:r w:rsidR="00F93DC3" w:rsidRPr="00337AE0">
        <w:rPr>
          <w:rFonts w:ascii="Arial" w:hAnsi="Arial" w:cs="Arial"/>
          <w:bCs/>
          <w:sz w:val="22"/>
          <w:szCs w:val="22"/>
        </w:rPr>
        <w:t xml:space="preserve"> </w:t>
      </w:r>
      <w:proofErr w:type="spellStart"/>
      <w:r w:rsidR="00F93DC3" w:rsidRPr="00337AE0">
        <w:rPr>
          <w:rFonts w:ascii="Arial" w:hAnsi="Arial" w:cs="Arial"/>
          <w:bCs/>
          <w:sz w:val="22"/>
          <w:szCs w:val="22"/>
        </w:rPr>
        <w:t>A</w:t>
      </w:r>
      <w:r w:rsidR="00337AE0" w:rsidRPr="00337AE0">
        <w:rPr>
          <w:rFonts w:ascii="Arial" w:hAnsi="Arial" w:cs="Arial"/>
          <w:bCs/>
          <w:sz w:val="22"/>
          <w:szCs w:val="22"/>
        </w:rPr>
        <w:t>dministratação</w:t>
      </w:r>
      <w:proofErr w:type="spellEnd"/>
      <w:r w:rsidR="00F93DC3" w:rsidRPr="00337AE0">
        <w:rPr>
          <w:rFonts w:ascii="Arial" w:hAnsi="Arial" w:cs="Arial"/>
          <w:bCs/>
          <w:sz w:val="22"/>
          <w:szCs w:val="22"/>
        </w:rPr>
        <w:t xml:space="preserve"> P</w:t>
      </w:r>
      <w:r w:rsidR="00337AE0" w:rsidRPr="00337AE0">
        <w:rPr>
          <w:rFonts w:ascii="Arial" w:hAnsi="Arial" w:cs="Arial"/>
          <w:bCs/>
          <w:sz w:val="22"/>
          <w:szCs w:val="22"/>
        </w:rPr>
        <w:t>ública</w:t>
      </w:r>
    </w:p>
    <w:p w:rsidR="00293E9D" w:rsidRDefault="0083773C"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A368A4">
        <w:rPr>
          <w:rFonts w:ascii="Arial" w:hAnsi="Arial" w:cs="Arial"/>
          <w:bCs/>
          <w:sz w:val="22"/>
          <w:szCs w:val="22"/>
        </w:rPr>
        <w:t>VII</w:t>
      </w:r>
      <w:r w:rsidR="00F93DC3" w:rsidRPr="00337AE0">
        <w:rPr>
          <w:rFonts w:ascii="Arial" w:hAnsi="Arial" w:cs="Arial"/>
          <w:bCs/>
          <w:sz w:val="22"/>
          <w:szCs w:val="22"/>
        </w:rPr>
        <w:t xml:space="preserve"> - M</w:t>
      </w:r>
      <w:r w:rsidR="00337AE0" w:rsidRPr="00337AE0">
        <w:rPr>
          <w:rFonts w:ascii="Arial" w:hAnsi="Arial" w:cs="Arial"/>
          <w:bCs/>
          <w:sz w:val="22"/>
          <w:szCs w:val="22"/>
        </w:rPr>
        <w:t>odelo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I</w:t>
      </w:r>
      <w:r w:rsidR="00337AE0" w:rsidRPr="00337AE0">
        <w:rPr>
          <w:rFonts w:ascii="Arial" w:hAnsi="Arial" w:cs="Arial"/>
          <w:bCs/>
          <w:sz w:val="22"/>
          <w:szCs w:val="22"/>
        </w:rPr>
        <w:t>nstrumento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M</w:t>
      </w:r>
      <w:r w:rsidR="00337AE0" w:rsidRPr="00337AE0">
        <w:rPr>
          <w:rFonts w:ascii="Arial" w:hAnsi="Arial" w:cs="Arial"/>
          <w:bCs/>
          <w:sz w:val="22"/>
          <w:szCs w:val="22"/>
        </w:rPr>
        <w:t>edição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R</w:t>
      </w:r>
      <w:r w:rsidR="00337AE0" w:rsidRPr="00337AE0">
        <w:rPr>
          <w:rFonts w:ascii="Arial" w:hAnsi="Arial" w:cs="Arial"/>
          <w:bCs/>
          <w:sz w:val="22"/>
          <w:szCs w:val="22"/>
        </w:rPr>
        <w:t>esultado</w:t>
      </w:r>
      <w:r w:rsidR="00F93DC3" w:rsidRPr="00337AE0">
        <w:rPr>
          <w:rFonts w:ascii="Arial" w:hAnsi="Arial" w:cs="Arial"/>
          <w:bCs/>
          <w:sz w:val="22"/>
          <w:szCs w:val="22"/>
        </w:rPr>
        <w:t xml:space="preserve"> - IMR </w:t>
      </w:r>
    </w:p>
    <w:p w:rsidR="00E03B48" w:rsidRDefault="0083773C"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BF0E27">
        <w:rPr>
          <w:rFonts w:ascii="Arial" w:hAnsi="Arial" w:cs="Arial"/>
          <w:bCs/>
          <w:sz w:val="22"/>
          <w:szCs w:val="22"/>
        </w:rPr>
        <w:t>VIII</w:t>
      </w:r>
      <w:r w:rsidR="00E03B48">
        <w:rPr>
          <w:rFonts w:ascii="Arial" w:hAnsi="Arial" w:cs="Arial"/>
          <w:bCs/>
          <w:sz w:val="22"/>
          <w:szCs w:val="22"/>
        </w:rPr>
        <w:t xml:space="preserve"> – </w:t>
      </w:r>
      <w:r w:rsidR="00293E9D">
        <w:rPr>
          <w:rFonts w:ascii="Arial" w:hAnsi="Arial" w:cs="Arial"/>
          <w:bCs/>
          <w:sz w:val="22"/>
          <w:szCs w:val="22"/>
        </w:rPr>
        <w:t>T</w:t>
      </w:r>
      <w:r w:rsidR="00293E9D" w:rsidRPr="00E03B48">
        <w:rPr>
          <w:rFonts w:ascii="Arial" w:hAnsi="Arial" w:cs="Arial"/>
          <w:bCs/>
          <w:sz w:val="22"/>
          <w:szCs w:val="22"/>
        </w:rPr>
        <w:t xml:space="preserve">ermo de </w:t>
      </w:r>
      <w:r w:rsidR="00293E9D">
        <w:rPr>
          <w:rFonts w:ascii="Arial" w:hAnsi="Arial" w:cs="Arial"/>
          <w:bCs/>
          <w:sz w:val="22"/>
          <w:szCs w:val="22"/>
        </w:rPr>
        <w:t>O</w:t>
      </w:r>
      <w:r w:rsidR="00293E9D" w:rsidRPr="00E03B48">
        <w:rPr>
          <w:rFonts w:ascii="Arial" w:hAnsi="Arial" w:cs="Arial"/>
          <w:bCs/>
          <w:sz w:val="22"/>
          <w:szCs w:val="22"/>
        </w:rPr>
        <w:t xml:space="preserve">bservância ao </w:t>
      </w:r>
      <w:r w:rsidR="00293E9D">
        <w:rPr>
          <w:rFonts w:ascii="Arial" w:hAnsi="Arial" w:cs="Arial"/>
          <w:bCs/>
          <w:sz w:val="22"/>
          <w:szCs w:val="22"/>
        </w:rPr>
        <w:t>C</w:t>
      </w:r>
      <w:r w:rsidR="00293E9D" w:rsidRPr="00E03B48">
        <w:rPr>
          <w:rFonts w:ascii="Arial" w:hAnsi="Arial" w:cs="Arial"/>
          <w:bCs/>
          <w:sz w:val="22"/>
          <w:szCs w:val="22"/>
        </w:rPr>
        <w:t xml:space="preserve">ódigo de </w:t>
      </w:r>
      <w:r w:rsidR="00293E9D">
        <w:rPr>
          <w:rFonts w:ascii="Arial" w:hAnsi="Arial" w:cs="Arial"/>
          <w:bCs/>
          <w:sz w:val="22"/>
          <w:szCs w:val="22"/>
        </w:rPr>
        <w:t>C</w:t>
      </w:r>
      <w:r w:rsidR="00293E9D" w:rsidRPr="00E03B48">
        <w:rPr>
          <w:rFonts w:ascii="Arial" w:hAnsi="Arial" w:cs="Arial"/>
          <w:bCs/>
          <w:sz w:val="22"/>
          <w:szCs w:val="22"/>
        </w:rPr>
        <w:t xml:space="preserve">onduta </w:t>
      </w:r>
      <w:r w:rsidR="00EC7A10">
        <w:rPr>
          <w:rFonts w:ascii="Arial" w:hAnsi="Arial" w:cs="Arial"/>
          <w:bCs/>
          <w:sz w:val="22"/>
          <w:szCs w:val="22"/>
        </w:rPr>
        <w:t>É</w:t>
      </w:r>
      <w:r w:rsidR="00293E9D" w:rsidRPr="00E03B48">
        <w:rPr>
          <w:rFonts w:ascii="Arial" w:hAnsi="Arial" w:cs="Arial"/>
          <w:bCs/>
          <w:sz w:val="22"/>
          <w:szCs w:val="22"/>
        </w:rPr>
        <w:t xml:space="preserve">tica e </w:t>
      </w:r>
      <w:r w:rsidR="00EC7A10">
        <w:rPr>
          <w:rFonts w:ascii="Arial" w:hAnsi="Arial" w:cs="Arial"/>
          <w:bCs/>
          <w:sz w:val="22"/>
          <w:szCs w:val="22"/>
        </w:rPr>
        <w:t>I</w:t>
      </w:r>
      <w:r w:rsidR="00293E9D" w:rsidRPr="00E03B48">
        <w:rPr>
          <w:rFonts w:ascii="Arial" w:hAnsi="Arial" w:cs="Arial"/>
          <w:bCs/>
          <w:sz w:val="22"/>
          <w:szCs w:val="22"/>
        </w:rPr>
        <w:t xml:space="preserve">ntegridade da </w:t>
      </w:r>
      <w:r w:rsidR="00EC7A10">
        <w:rPr>
          <w:rFonts w:ascii="Arial" w:hAnsi="Arial" w:cs="Arial"/>
          <w:bCs/>
          <w:sz w:val="22"/>
          <w:szCs w:val="22"/>
        </w:rPr>
        <w:t>C</w:t>
      </w:r>
      <w:r w:rsidR="00293E9D" w:rsidRPr="00E03B48">
        <w:rPr>
          <w:rFonts w:ascii="Arial" w:hAnsi="Arial" w:cs="Arial"/>
          <w:bCs/>
          <w:sz w:val="22"/>
          <w:szCs w:val="22"/>
        </w:rPr>
        <w:t>odevasf</w:t>
      </w:r>
    </w:p>
    <w:p w:rsidR="00E03B48" w:rsidRPr="00337AE0" w:rsidRDefault="00E03B48"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BF0E27">
        <w:rPr>
          <w:rFonts w:ascii="Arial" w:hAnsi="Arial" w:cs="Arial"/>
          <w:bCs/>
          <w:sz w:val="22"/>
          <w:szCs w:val="22"/>
        </w:rPr>
        <w:t>I</w:t>
      </w:r>
      <w:r>
        <w:rPr>
          <w:rFonts w:ascii="Arial" w:hAnsi="Arial" w:cs="Arial"/>
          <w:bCs/>
          <w:sz w:val="22"/>
          <w:szCs w:val="22"/>
        </w:rPr>
        <w:t xml:space="preserve">X - </w:t>
      </w:r>
      <w:r w:rsidR="00EC7A10">
        <w:rPr>
          <w:rFonts w:ascii="Arial" w:hAnsi="Arial" w:cs="Arial"/>
          <w:bCs/>
          <w:sz w:val="22"/>
          <w:szCs w:val="22"/>
        </w:rPr>
        <w:t>C</w:t>
      </w:r>
      <w:r w:rsidR="00EC7A10" w:rsidRPr="00E03B48">
        <w:rPr>
          <w:rFonts w:ascii="Arial" w:hAnsi="Arial" w:cs="Arial"/>
          <w:bCs/>
          <w:sz w:val="22"/>
          <w:szCs w:val="22"/>
        </w:rPr>
        <w:t xml:space="preserve">ódigo de </w:t>
      </w:r>
      <w:r w:rsidR="00EC7A10">
        <w:rPr>
          <w:rFonts w:ascii="Arial" w:hAnsi="Arial" w:cs="Arial"/>
          <w:bCs/>
          <w:sz w:val="22"/>
          <w:szCs w:val="22"/>
        </w:rPr>
        <w:t>C</w:t>
      </w:r>
      <w:r w:rsidR="00EC7A10" w:rsidRPr="00E03B48">
        <w:rPr>
          <w:rFonts w:ascii="Arial" w:hAnsi="Arial" w:cs="Arial"/>
          <w:bCs/>
          <w:sz w:val="22"/>
          <w:szCs w:val="22"/>
        </w:rPr>
        <w:t xml:space="preserve">onduta </w:t>
      </w:r>
      <w:r w:rsidR="00EC7A10">
        <w:rPr>
          <w:rFonts w:ascii="Arial" w:hAnsi="Arial" w:cs="Arial"/>
          <w:bCs/>
          <w:sz w:val="22"/>
          <w:szCs w:val="22"/>
        </w:rPr>
        <w:t>É</w:t>
      </w:r>
      <w:r w:rsidR="00EC7A10" w:rsidRPr="00E03B48">
        <w:rPr>
          <w:rFonts w:ascii="Arial" w:hAnsi="Arial" w:cs="Arial"/>
          <w:bCs/>
          <w:sz w:val="22"/>
          <w:szCs w:val="22"/>
        </w:rPr>
        <w:t xml:space="preserve">tica e </w:t>
      </w:r>
      <w:r w:rsidR="00EC7A10">
        <w:rPr>
          <w:rFonts w:ascii="Arial" w:hAnsi="Arial" w:cs="Arial"/>
          <w:bCs/>
          <w:sz w:val="22"/>
          <w:szCs w:val="22"/>
        </w:rPr>
        <w:t>In</w:t>
      </w:r>
      <w:r w:rsidR="00EC7A10" w:rsidRPr="00E03B48">
        <w:rPr>
          <w:rFonts w:ascii="Arial" w:hAnsi="Arial" w:cs="Arial"/>
          <w:bCs/>
          <w:sz w:val="22"/>
          <w:szCs w:val="22"/>
        </w:rPr>
        <w:t xml:space="preserve">tegridade da </w:t>
      </w:r>
      <w:r w:rsidR="00EC7A10">
        <w:rPr>
          <w:rFonts w:ascii="Arial" w:hAnsi="Arial" w:cs="Arial"/>
          <w:bCs/>
          <w:sz w:val="22"/>
          <w:szCs w:val="22"/>
        </w:rPr>
        <w:t>C</w:t>
      </w:r>
      <w:r w:rsidR="00EC7A10" w:rsidRPr="00E03B48">
        <w:rPr>
          <w:rFonts w:ascii="Arial" w:hAnsi="Arial" w:cs="Arial"/>
          <w:bCs/>
          <w:sz w:val="22"/>
          <w:szCs w:val="22"/>
        </w:rPr>
        <w:t>odevasf</w:t>
      </w:r>
    </w:p>
    <w:p w:rsidR="00115EFF" w:rsidRPr="00337AE0" w:rsidRDefault="00A724E5" w:rsidP="00B847C6">
      <w:pPr>
        <w:autoSpaceDE w:val="0"/>
        <w:autoSpaceDN w:val="0"/>
        <w:adjustRightInd w:val="0"/>
        <w:spacing w:line="360" w:lineRule="auto"/>
        <w:rPr>
          <w:rFonts w:ascii="Arial" w:hAnsi="Arial" w:cs="Arial"/>
          <w:sz w:val="22"/>
          <w:szCs w:val="22"/>
        </w:rPr>
      </w:pPr>
      <w:r w:rsidRPr="00337AE0">
        <w:rPr>
          <w:rFonts w:ascii="Arial" w:hAnsi="Arial" w:cs="Arial"/>
          <w:sz w:val="22"/>
          <w:szCs w:val="22"/>
        </w:rPr>
        <w:t xml:space="preserve">              </w:t>
      </w:r>
      <w:r w:rsidR="00115EFF" w:rsidRPr="00337AE0">
        <w:rPr>
          <w:rFonts w:ascii="Arial" w:hAnsi="Arial" w:cs="Arial"/>
          <w:sz w:val="22"/>
          <w:szCs w:val="22"/>
        </w:rPr>
        <w:t xml:space="preserve">ANEXO </w:t>
      </w:r>
      <w:r w:rsidR="00E03B48">
        <w:rPr>
          <w:rFonts w:ascii="Arial" w:hAnsi="Arial" w:cs="Arial"/>
          <w:sz w:val="22"/>
          <w:szCs w:val="22"/>
        </w:rPr>
        <w:t>X</w:t>
      </w:r>
      <w:r w:rsidR="00115EFF" w:rsidRPr="00337AE0">
        <w:rPr>
          <w:rFonts w:ascii="Arial" w:hAnsi="Arial" w:cs="Arial"/>
          <w:sz w:val="22"/>
          <w:szCs w:val="22"/>
        </w:rPr>
        <w:t xml:space="preserve"> </w:t>
      </w:r>
      <w:r w:rsidR="00115EFF" w:rsidRPr="00337AE0">
        <w:rPr>
          <w:rFonts w:ascii="Arial" w:hAnsi="Arial" w:cs="Arial"/>
          <w:bCs/>
          <w:sz w:val="22"/>
          <w:szCs w:val="22"/>
        </w:rPr>
        <w:t xml:space="preserve">– </w:t>
      </w:r>
      <w:r w:rsidR="00F93DC3" w:rsidRPr="00337AE0">
        <w:rPr>
          <w:rFonts w:ascii="Arial" w:hAnsi="Arial" w:cs="Arial"/>
          <w:bCs/>
          <w:sz w:val="22"/>
          <w:szCs w:val="22"/>
        </w:rPr>
        <w:t xml:space="preserve"> G</w:t>
      </w:r>
      <w:r w:rsidR="00337AE0" w:rsidRPr="00337AE0">
        <w:rPr>
          <w:rFonts w:ascii="Arial" w:hAnsi="Arial" w:cs="Arial"/>
          <w:bCs/>
          <w:sz w:val="22"/>
          <w:szCs w:val="22"/>
        </w:rPr>
        <w:t>uia</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R</w:t>
      </w:r>
      <w:r w:rsidR="00337AE0" w:rsidRPr="00337AE0">
        <w:rPr>
          <w:rFonts w:ascii="Arial" w:hAnsi="Arial" w:cs="Arial"/>
          <w:bCs/>
          <w:sz w:val="22"/>
          <w:szCs w:val="22"/>
        </w:rPr>
        <w:t>etirada</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w:t>
      </w:r>
      <w:r w:rsidR="00337AE0" w:rsidRPr="00337AE0">
        <w:rPr>
          <w:rFonts w:ascii="Arial" w:hAnsi="Arial" w:cs="Arial"/>
          <w:bCs/>
          <w:sz w:val="22"/>
          <w:szCs w:val="22"/>
        </w:rPr>
        <w:t>edital</w:t>
      </w:r>
    </w:p>
    <w:p w:rsidR="00910B88" w:rsidRDefault="00910B88" w:rsidP="00DD1A2F">
      <w:pPr>
        <w:rPr>
          <w:rFonts w:ascii="Arial" w:hAnsi="Arial" w:cs="Arial"/>
          <w:b/>
          <w:bCs/>
          <w:sz w:val="22"/>
          <w:szCs w:val="22"/>
        </w:rPr>
      </w:pPr>
    </w:p>
    <w:p w:rsidR="00586E5A" w:rsidRDefault="00586E5A" w:rsidP="00DD1A2F">
      <w:pPr>
        <w:rPr>
          <w:rFonts w:ascii="Arial" w:hAnsi="Arial" w:cs="Arial"/>
          <w:b/>
          <w:bCs/>
          <w:sz w:val="22"/>
          <w:szCs w:val="22"/>
        </w:rPr>
      </w:pPr>
    </w:p>
    <w:p w:rsidR="005D60BA" w:rsidRDefault="005D60BA" w:rsidP="00DD1A2F">
      <w:pPr>
        <w:rPr>
          <w:rFonts w:ascii="Arial" w:hAnsi="Arial" w:cs="Arial"/>
          <w:b/>
          <w:bCs/>
          <w:sz w:val="22"/>
          <w:szCs w:val="22"/>
        </w:rPr>
      </w:pPr>
    </w:p>
    <w:p w:rsidR="00586E5A" w:rsidRDefault="00586E5A" w:rsidP="00DD1A2F">
      <w:pPr>
        <w:rPr>
          <w:rFonts w:ascii="Arial" w:hAnsi="Arial" w:cs="Arial"/>
          <w:b/>
          <w:bCs/>
          <w:sz w:val="22"/>
          <w:szCs w:val="22"/>
        </w:rPr>
      </w:pPr>
    </w:p>
    <w:p w:rsidR="002E2378" w:rsidRDefault="002E2378" w:rsidP="00DD1A2F">
      <w:pPr>
        <w:rPr>
          <w:rFonts w:ascii="Arial" w:hAnsi="Arial" w:cs="Arial"/>
          <w:b/>
          <w:bCs/>
          <w:sz w:val="22"/>
          <w:szCs w:val="22"/>
        </w:rPr>
      </w:pPr>
    </w:p>
    <w:p w:rsidR="00586E5A" w:rsidRPr="00C800EA" w:rsidRDefault="00586E5A" w:rsidP="00DD1A2F">
      <w:pPr>
        <w:rPr>
          <w:rFonts w:ascii="Arial" w:hAnsi="Arial" w:cs="Arial"/>
          <w:b/>
          <w:bCs/>
          <w:sz w:val="22"/>
          <w:szCs w:val="22"/>
        </w:rPr>
      </w:pPr>
    </w:p>
    <w:p w:rsidR="00361845" w:rsidRDefault="00361845" w:rsidP="00DD1A2F">
      <w:pPr>
        <w:rPr>
          <w:rFonts w:ascii="Arial" w:hAnsi="Arial" w:cs="Arial"/>
          <w:b/>
          <w:bCs/>
          <w:sz w:val="22"/>
          <w:szCs w:val="22"/>
        </w:rPr>
      </w:pPr>
    </w:p>
    <w:p w:rsidR="00C425A1" w:rsidRPr="00C425A1" w:rsidRDefault="00C425A1" w:rsidP="00744B5D">
      <w:pPr>
        <w:spacing w:before="240" w:after="120" w:line="276" w:lineRule="auto"/>
        <w:ind w:left="0" w:right="-15" w:firstLine="0"/>
        <w:jc w:val="center"/>
        <w:rPr>
          <w:rFonts w:ascii="Arial" w:hAnsi="Arial" w:cs="Arial"/>
          <w:b/>
          <w:bCs/>
          <w:iCs/>
          <w:color w:val="000000"/>
        </w:rPr>
      </w:pPr>
      <w:r w:rsidRPr="00C425A1">
        <w:rPr>
          <w:rFonts w:ascii="Arial" w:hAnsi="Arial" w:cs="Arial"/>
          <w:b/>
          <w:bCs/>
          <w:color w:val="000000"/>
        </w:rPr>
        <w:lastRenderedPageBreak/>
        <w:t>PREGÃO ELETRÔNICO</w:t>
      </w:r>
    </w:p>
    <w:p w:rsidR="00C425A1" w:rsidRPr="00C425A1" w:rsidRDefault="00C425A1" w:rsidP="00744B5D">
      <w:pPr>
        <w:ind w:left="0" w:firstLine="0"/>
        <w:jc w:val="center"/>
        <w:rPr>
          <w:rFonts w:ascii="Arial" w:hAnsi="Arial" w:cs="Arial"/>
          <w:b/>
          <w:bCs/>
          <w:color w:val="000000"/>
        </w:rPr>
      </w:pPr>
      <w:r w:rsidRPr="00C425A1">
        <w:rPr>
          <w:rFonts w:ascii="Arial" w:hAnsi="Arial" w:cs="Arial"/>
          <w:b/>
          <w:bCs/>
          <w:color w:val="000000"/>
        </w:rPr>
        <w:t xml:space="preserve">PREGÃO ELETRÔNICO Nº </w:t>
      </w:r>
      <w:r w:rsidR="003E0763">
        <w:rPr>
          <w:rFonts w:ascii="Arial" w:hAnsi="Arial" w:cs="Arial"/>
          <w:b/>
          <w:bCs/>
          <w:color w:val="000000"/>
        </w:rPr>
        <w:t>07/2018</w:t>
      </w:r>
    </w:p>
    <w:p w:rsidR="00C425A1" w:rsidRPr="00C425A1" w:rsidRDefault="00C425A1" w:rsidP="00744B5D">
      <w:pPr>
        <w:ind w:left="0" w:firstLine="0"/>
        <w:jc w:val="center"/>
        <w:rPr>
          <w:rFonts w:ascii="Arial" w:hAnsi="Arial" w:cs="Arial"/>
          <w:b/>
          <w:bCs/>
          <w:color w:val="000000"/>
        </w:rPr>
      </w:pPr>
      <w:r w:rsidRPr="00C425A1">
        <w:rPr>
          <w:rFonts w:ascii="Arial" w:hAnsi="Arial" w:cs="Arial"/>
          <w:b/>
          <w:bCs/>
          <w:color w:val="000000"/>
        </w:rPr>
        <w:t xml:space="preserve">(Processo Administrativo </w:t>
      </w:r>
      <w:proofErr w:type="spellStart"/>
      <w:r w:rsidRPr="00C425A1">
        <w:rPr>
          <w:rFonts w:ascii="Arial" w:hAnsi="Arial" w:cs="Arial"/>
          <w:b/>
          <w:bCs/>
          <w:color w:val="000000"/>
        </w:rPr>
        <w:t>n.°</w:t>
      </w:r>
      <w:proofErr w:type="spellEnd"/>
      <w:r w:rsidR="000E6E90">
        <w:rPr>
          <w:rFonts w:ascii="Arial" w:hAnsi="Arial" w:cs="Arial"/>
          <w:b/>
          <w:bCs/>
          <w:color w:val="000000"/>
        </w:rPr>
        <w:t xml:space="preserve"> 59560.</w:t>
      </w:r>
      <w:r w:rsidR="0059165B">
        <w:rPr>
          <w:rFonts w:ascii="Arial" w:hAnsi="Arial" w:cs="Arial"/>
          <w:b/>
          <w:bCs/>
          <w:color w:val="000000"/>
        </w:rPr>
        <w:t>000</w:t>
      </w:r>
      <w:r w:rsidR="004C586B">
        <w:rPr>
          <w:rFonts w:ascii="Arial" w:hAnsi="Arial" w:cs="Arial"/>
          <w:b/>
          <w:bCs/>
          <w:color w:val="000000"/>
        </w:rPr>
        <w:t>428</w:t>
      </w:r>
      <w:r w:rsidR="0059165B">
        <w:rPr>
          <w:rFonts w:ascii="Arial" w:hAnsi="Arial" w:cs="Arial"/>
          <w:b/>
          <w:bCs/>
          <w:color w:val="000000"/>
        </w:rPr>
        <w:t>/2018-</w:t>
      </w:r>
      <w:r w:rsidR="004C586B">
        <w:rPr>
          <w:rFonts w:ascii="Arial" w:hAnsi="Arial" w:cs="Arial"/>
          <w:b/>
          <w:bCs/>
          <w:color w:val="000000"/>
        </w:rPr>
        <w:t>97</w:t>
      </w:r>
    </w:p>
    <w:p w:rsidR="00C425A1" w:rsidRPr="00C425A1" w:rsidRDefault="00C425A1" w:rsidP="00DD1A2F">
      <w:pPr>
        <w:spacing w:after="120" w:line="276" w:lineRule="auto"/>
        <w:ind w:left="0" w:right="-15" w:firstLine="0"/>
        <w:rPr>
          <w:rFonts w:ascii="Arial" w:hAnsi="Arial" w:cs="Arial"/>
          <w:bCs/>
          <w:color w:val="000000"/>
          <w:sz w:val="16"/>
          <w:szCs w:val="16"/>
        </w:rPr>
      </w:pPr>
    </w:p>
    <w:p w:rsidR="00C425A1" w:rsidRPr="00C425A1" w:rsidRDefault="00163AA4" w:rsidP="00DD1A2F">
      <w:pPr>
        <w:snapToGrid w:val="0"/>
        <w:spacing w:after="120" w:line="276" w:lineRule="auto"/>
        <w:ind w:left="0" w:right="-30" w:firstLine="540"/>
        <w:rPr>
          <w:rFonts w:ascii="Arial" w:hAnsi="Arial" w:cs="Arial"/>
          <w:color w:val="000000"/>
        </w:rPr>
      </w:pPr>
      <w:r>
        <w:rPr>
          <w:rFonts w:ascii="Arial" w:hAnsi="Arial" w:cs="Arial"/>
          <w:color w:val="000000"/>
        </w:rPr>
        <w:t xml:space="preserve">A </w:t>
      </w:r>
      <w:r w:rsidR="00AD0896" w:rsidRPr="00AD0896">
        <w:rPr>
          <w:rFonts w:ascii="Arial" w:hAnsi="Arial" w:cs="Arial"/>
          <w:color w:val="000000"/>
        </w:rPr>
        <w:t xml:space="preserve">COMPANHIA DE DESENVOLVIMENTO DOS VALES DO SÃO </w:t>
      </w:r>
      <w:r w:rsidR="00AD0896" w:rsidRPr="000E6E90">
        <w:rPr>
          <w:rFonts w:ascii="Arial" w:hAnsi="Arial" w:cs="Arial"/>
          <w:color w:val="000000"/>
        </w:rPr>
        <w:t xml:space="preserve">FRANCISCO E DO PARNAÍBA – Codevasf, por intermédio de sua </w:t>
      </w:r>
      <w:r w:rsidR="00AD0896" w:rsidRPr="00E95523">
        <w:rPr>
          <w:rFonts w:ascii="Arial" w:hAnsi="Arial" w:cs="Arial"/>
        </w:rPr>
        <w:t xml:space="preserve">Secretaria de Licitações – </w:t>
      </w:r>
      <w:r w:rsidR="000E6E90" w:rsidRPr="00E95523">
        <w:rPr>
          <w:rFonts w:ascii="Arial" w:hAnsi="Arial" w:cs="Arial"/>
        </w:rPr>
        <w:t>6ª/</w:t>
      </w:r>
      <w:r w:rsidR="00AD0896" w:rsidRPr="00E95523">
        <w:rPr>
          <w:rFonts w:ascii="Arial" w:hAnsi="Arial" w:cs="Arial"/>
        </w:rPr>
        <w:t>/SL</w:t>
      </w:r>
      <w:r w:rsidR="00AD0896" w:rsidRPr="000E6E90">
        <w:rPr>
          <w:rFonts w:ascii="Arial" w:hAnsi="Arial" w:cs="Arial"/>
          <w:color w:val="000000"/>
        </w:rPr>
        <w:t xml:space="preserve">, </w:t>
      </w:r>
      <w:r w:rsidRPr="000E6E90">
        <w:rPr>
          <w:rFonts w:ascii="Arial" w:hAnsi="Arial" w:cs="Arial"/>
          <w:color w:val="000000"/>
        </w:rPr>
        <w:t xml:space="preserve">sediada </w:t>
      </w:r>
      <w:r w:rsidR="000E6E90" w:rsidRPr="000E6E90">
        <w:rPr>
          <w:rFonts w:ascii="Arial" w:hAnsi="Arial" w:cs="Arial"/>
        </w:rPr>
        <w:t>Avenida Comissão do Vale, S/N – Piranga, Juazeiro/BA, telefone (74) 3614 6231 / 3614 6232</w:t>
      </w:r>
      <w:r w:rsidRPr="000E6E90">
        <w:rPr>
          <w:rFonts w:ascii="Arial" w:hAnsi="Arial" w:cs="Arial"/>
          <w:color w:val="000000"/>
        </w:rPr>
        <w:t xml:space="preserve">, </w:t>
      </w:r>
      <w:r w:rsidR="00AD0896" w:rsidRPr="000E6E90">
        <w:rPr>
          <w:rFonts w:ascii="Arial" w:hAnsi="Arial" w:cs="Arial"/>
          <w:color w:val="000000"/>
        </w:rPr>
        <w:t xml:space="preserve">torna público aos interessados que na data, horário e local estabelecidos no presente Edital, </w:t>
      </w:r>
      <w:r w:rsidRPr="000E6E90">
        <w:rPr>
          <w:rFonts w:ascii="Arial" w:hAnsi="Arial" w:cs="Arial"/>
          <w:color w:val="000000"/>
        </w:rPr>
        <w:t>realizará licitação na</w:t>
      </w:r>
      <w:r w:rsidR="00C425A1" w:rsidRPr="000E6E90">
        <w:rPr>
          <w:rFonts w:ascii="Arial" w:hAnsi="Arial" w:cs="Arial"/>
          <w:color w:val="000000"/>
        </w:rPr>
        <w:t xml:space="preserve"> modalidade </w:t>
      </w:r>
      <w:r w:rsidR="00C425A1" w:rsidRPr="000E6E90">
        <w:rPr>
          <w:rFonts w:ascii="Arial" w:hAnsi="Arial" w:cs="Arial"/>
          <w:bCs/>
          <w:color w:val="000000"/>
        </w:rPr>
        <w:t xml:space="preserve">PREGÃO, </w:t>
      </w:r>
      <w:r w:rsidR="00C425A1" w:rsidRPr="000E6E90">
        <w:rPr>
          <w:rFonts w:ascii="Arial" w:hAnsi="Arial" w:cs="Arial"/>
          <w:color w:val="000000"/>
        </w:rPr>
        <w:t>na forma</w:t>
      </w:r>
      <w:r w:rsidR="00C425A1" w:rsidRPr="000E6E90">
        <w:rPr>
          <w:rFonts w:ascii="Arial" w:hAnsi="Arial" w:cs="Arial"/>
          <w:bCs/>
          <w:color w:val="000000"/>
        </w:rPr>
        <w:t xml:space="preserve"> ELETRÔNICA, </w:t>
      </w:r>
      <w:r w:rsidR="00C425A1" w:rsidRPr="000E6E90">
        <w:rPr>
          <w:rFonts w:ascii="Arial" w:hAnsi="Arial" w:cs="Arial"/>
          <w:b/>
          <w:bCs/>
          <w:color w:val="000000"/>
        </w:rPr>
        <w:t>do</w:t>
      </w:r>
      <w:r w:rsidR="00C425A1" w:rsidRPr="000E6E90">
        <w:rPr>
          <w:rFonts w:ascii="Arial" w:hAnsi="Arial" w:cs="Arial"/>
          <w:b/>
          <w:color w:val="000000"/>
        </w:rPr>
        <w:t xml:space="preserve"> </w:t>
      </w:r>
      <w:r w:rsidR="00C425A1" w:rsidRPr="000E6E90">
        <w:rPr>
          <w:rFonts w:ascii="Arial" w:hAnsi="Arial" w:cs="Arial"/>
          <w:b/>
          <w:bCs/>
          <w:iCs/>
          <w:color w:val="000000"/>
        </w:rPr>
        <w:t>tipo menor preço</w:t>
      </w:r>
      <w:r w:rsidR="00C425A1" w:rsidRPr="000E6E90">
        <w:rPr>
          <w:rFonts w:ascii="Arial" w:hAnsi="Arial" w:cs="Arial"/>
          <w:b/>
          <w:bCs/>
          <w:color w:val="000000"/>
        </w:rPr>
        <w:t>,</w:t>
      </w:r>
      <w:r w:rsidR="00C425A1" w:rsidRPr="000E6E90">
        <w:rPr>
          <w:rFonts w:ascii="Arial" w:hAnsi="Arial" w:cs="Arial"/>
          <w:color w:val="000000"/>
        </w:rPr>
        <w:t xml:space="preserve"> nos termos da Lei nº 10.520, de 17 de julho de</w:t>
      </w:r>
      <w:r w:rsidR="00C425A1" w:rsidRPr="00C425A1">
        <w:rPr>
          <w:rFonts w:ascii="Arial" w:hAnsi="Arial" w:cs="Arial"/>
          <w:color w:val="000000"/>
        </w:rPr>
        <w:t xml:space="preserve"> 2002, do Decreto nº 5.450, de 31 de maio de 2005, do Decreto nº 2.271, de 7 de julho de 1997, do Decreto nº 7.746, de 05 de junho de 2012, das </w:t>
      </w:r>
      <w:r w:rsidR="00C425A1" w:rsidRPr="0094447E">
        <w:rPr>
          <w:rFonts w:ascii="Arial" w:hAnsi="Arial" w:cs="Arial"/>
          <w:color w:val="000000"/>
        </w:rPr>
        <w:t>Instruções Normativas SEGES/MPDG nº 05, de 26 de maio de 2017,</w:t>
      </w:r>
      <w:r w:rsidR="00C425A1" w:rsidRPr="00C425A1">
        <w:rPr>
          <w:rFonts w:ascii="Arial" w:hAnsi="Arial" w:cs="Arial"/>
          <w:color w:val="000000"/>
        </w:rPr>
        <w:t xml:space="preserve"> nº 02, de 11 de outubro de 2010 e nº 01, de 19 de janeiro de 2010, da Lei Complementar n° 123, de 14 de dezembro de 2006, do Decreto n° </w:t>
      </w:r>
      <w:r w:rsidR="00C425A1" w:rsidRPr="00C425A1">
        <w:rPr>
          <w:rFonts w:ascii="Arial" w:hAnsi="Arial" w:cs="Arial"/>
        </w:rPr>
        <w:t>8.538, de 06 de outubro de 2015</w:t>
      </w:r>
      <w:r w:rsidR="001D3F0A">
        <w:rPr>
          <w:rFonts w:ascii="Arial" w:hAnsi="Arial" w:cs="Arial"/>
          <w:color w:val="000000"/>
        </w:rPr>
        <w:t xml:space="preserve"> </w:t>
      </w:r>
      <w:r w:rsidR="00C425A1" w:rsidRPr="00C425A1">
        <w:rPr>
          <w:rFonts w:ascii="Arial" w:hAnsi="Arial" w:cs="Arial"/>
          <w:color w:val="000000"/>
        </w:rPr>
        <w:t xml:space="preserve">e as exigências estabelecidas neste Edital. </w:t>
      </w:r>
    </w:p>
    <w:p w:rsidR="00C425A1" w:rsidRPr="00386226" w:rsidRDefault="00C425A1" w:rsidP="000E6E90">
      <w:pPr>
        <w:autoSpaceDE w:val="0"/>
        <w:autoSpaceDN w:val="0"/>
        <w:ind w:left="0" w:firstLine="0"/>
        <w:rPr>
          <w:rFonts w:ascii="Arial" w:hAnsi="Arial" w:cs="Arial"/>
        </w:rPr>
      </w:pPr>
      <w:r w:rsidRPr="00386226">
        <w:rPr>
          <w:rFonts w:ascii="Arial" w:hAnsi="Arial" w:cs="Arial"/>
          <w:color w:val="000000"/>
        </w:rPr>
        <w:t>Data da sessão:</w:t>
      </w:r>
      <w:r w:rsidR="00E95523" w:rsidRPr="00386226">
        <w:rPr>
          <w:rFonts w:ascii="Arial" w:hAnsi="Arial" w:cs="Arial"/>
          <w:color w:val="000000"/>
        </w:rPr>
        <w:t xml:space="preserve"> </w:t>
      </w:r>
      <w:r w:rsidR="00386226" w:rsidRPr="00386226">
        <w:rPr>
          <w:rFonts w:ascii="Arial" w:hAnsi="Arial" w:cs="Arial"/>
          <w:color w:val="000000"/>
        </w:rPr>
        <w:t>30/07/2018</w:t>
      </w:r>
    </w:p>
    <w:p w:rsidR="00C425A1" w:rsidRPr="00386226" w:rsidRDefault="00C425A1" w:rsidP="00DD1A2F">
      <w:pPr>
        <w:ind w:left="0" w:firstLine="0"/>
        <w:rPr>
          <w:rFonts w:ascii="Arial" w:hAnsi="Arial" w:cs="Arial"/>
        </w:rPr>
      </w:pPr>
      <w:r w:rsidRPr="00386226">
        <w:rPr>
          <w:rFonts w:ascii="Arial" w:hAnsi="Arial" w:cs="Arial"/>
          <w:color w:val="000000"/>
        </w:rPr>
        <w:t xml:space="preserve">Horário: </w:t>
      </w:r>
      <w:r w:rsidR="00386226" w:rsidRPr="00386226">
        <w:rPr>
          <w:rFonts w:ascii="Arial" w:hAnsi="Arial" w:cs="Arial"/>
          <w:color w:val="000000"/>
        </w:rPr>
        <w:t xml:space="preserve">09h:00min – Horário de Brasília </w:t>
      </w:r>
    </w:p>
    <w:p w:rsidR="00C425A1" w:rsidRPr="00C425A1" w:rsidRDefault="00C425A1" w:rsidP="00DD1A2F">
      <w:pPr>
        <w:spacing w:after="120" w:line="276" w:lineRule="auto"/>
        <w:ind w:left="0" w:right="-15" w:firstLine="0"/>
        <w:rPr>
          <w:rFonts w:ascii="Arial" w:hAnsi="Arial" w:cs="Arial"/>
          <w:b/>
          <w:bCs/>
          <w:color w:val="000000"/>
        </w:rPr>
      </w:pPr>
      <w:r w:rsidRPr="00386226">
        <w:rPr>
          <w:rFonts w:ascii="Arial" w:hAnsi="Arial" w:cs="Arial"/>
          <w:color w:val="000000"/>
        </w:rPr>
        <w:t>Local: Portal de Compras do Governo Federal – www.comprasgovernamentais.gov.br</w:t>
      </w:r>
    </w:p>
    <w:p w:rsidR="00C425A1" w:rsidRPr="00C425A1" w:rsidRDefault="00C425A1" w:rsidP="00DD1A2F">
      <w:pPr>
        <w:pStyle w:val="Nivel01"/>
        <w:numPr>
          <w:ilvl w:val="0"/>
          <w:numId w:val="2"/>
        </w:numPr>
        <w:rPr>
          <w:rFonts w:eastAsia="Times New Roman"/>
        </w:rPr>
      </w:pPr>
      <w:r w:rsidRPr="00C425A1">
        <w:rPr>
          <w:rFonts w:eastAsia="Times New Roman"/>
        </w:rPr>
        <w:t>OBJETO</w:t>
      </w:r>
    </w:p>
    <w:p w:rsidR="00C425A1" w:rsidRPr="00A431D3" w:rsidRDefault="00C425A1" w:rsidP="00DD1A2F">
      <w:pPr>
        <w:numPr>
          <w:ilvl w:val="1"/>
          <w:numId w:val="2"/>
        </w:numPr>
        <w:spacing w:before="120" w:after="120" w:line="276" w:lineRule="auto"/>
        <w:ind w:left="425" w:firstLine="0"/>
        <w:rPr>
          <w:rFonts w:ascii="Arial" w:hAnsi="Arial" w:cs="Arial"/>
          <w:b/>
          <w:color w:val="000000"/>
        </w:rPr>
      </w:pPr>
      <w:r w:rsidRPr="00C425A1">
        <w:rPr>
          <w:rFonts w:ascii="Arial" w:hAnsi="Arial" w:cs="Arial"/>
          <w:color w:val="000000"/>
        </w:rPr>
        <w:t xml:space="preserve">O objeto da presente licitação é a escolha da proposta mais vantajosa para a contratação de serviços de </w:t>
      </w:r>
      <w:r w:rsidR="0059165B">
        <w:rPr>
          <w:rFonts w:ascii="Arial" w:hAnsi="Arial" w:cs="Arial"/>
          <w:color w:val="000000"/>
        </w:rPr>
        <w:t>Serviços de l</w:t>
      </w:r>
      <w:r w:rsidR="0059165B" w:rsidRPr="000D606D">
        <w:rPr>
          <w:rFonts w:ascii="Arial" w:hAnsi="Arial" w:cs="Arial"/>
          <w:color w:val="000000"/>
        </w:rPr>
        <w:t xml:space="preserve">impeza, </w:t>
      </w:r>
      <w:r w:rsidR="0059165B">
        <w:rPr>
          <w:rFonts w:ascii="Arial" w:hAnsi="Arial" w:cs="Arial"/>
          <w:color w:val="000000"/>
        </w:rPr>
        <w:t>c</w:t>
      </w:r>
      <w:r w:rsidR="0059165B" w:rsidRPr="000D606D">
        <w:rPr>
          <w:rFonts w:ascii="Arial" w:hAnsi="Arial" w:cs="Arial"/>
          <w:color w:val="000000"/>
        </w:rPr>
        <w:t xml:space="preserve">onservação, </w:t>
      </w:r>
      <w:r w:rsidR="0059165B">
        <w:rPr>
          <w:rFonts w:ascii="Arial" w:hAnsi="Arial" w:cs="Arial"/>
          <w:color w:val="000000"/>
        </w:rPr>
        <w:t>m</w:t>
      </w:r>
      <w:r w:rsidR="0059165B" w:rsidRPr="000D606D">
        <w:rPr>
          <w:rFonts w:ascii="Arial" w:hAnsi="Arial" w:cs="Arial"/>
          <w:color w:val="000000"/>
        </w:rPr>
        <w:t>anutenção predial e de aparelhos condicionadores de ar</w:t>
      </w:r>
      <w:r w:rsidR="0059165B">
        <w:rPr>
          <w:rFonts w:ascii="Arial" w:hAnsi="Arial" w:cs="Arial"/>
          <w:color w:val="000000"/>
        </w:rPr>
        <w:t>, c</w:t>
      </w:r>
      <w:r w:rsidR="0059165B" w:rsidRPr="000D606D">
        <w:rPr>
          <w:rFonts w:ascii="Arial" w:hAnsi="Arial" w:cs="Arial"/>
          <w:color w:val="000000"/>
        </w:rPr>
        <w:t>opa,</w:t>
      </w:r>
      <w:r w:rsidR="0059165B">
        <w:rPr>
          <w:rFonts w:ascii="Arial" w:hAnsi="Arial" w:cs="Arial"/>
          <w:color w:val="000000"/>
        </w:rPr>
        <w:t xml:space="preserve"> j</w:t>
      </w:r>
      <w:r w:rsidR="0059165B" w:rsidRPr="000D606D">
        <w:rPr>
          <w:rFonts w:ascii="Arial" w:hAnsi="Arial" w:cs="Arial"/>
          <w:color w:val="000000"/>
        </w:rPr>
        <w:t xml:space="preserve">ardinagem </w:t>
      </w:r>
      <w:r w:rsidR="0059165B">
        <w:rPr>
          <w:rFonts w:ascii="Arial" w:hAnsi="Arial" w:cs="Arial"/>
          <w:color w:val="000000"/>
        </w:rPr>
        <w:t>e r</w:t>
      </w:r>
      <w:r w:rsidR="0059165B" w:rsidRPr="000D606D">
        <w:rPr>
          <w:rFonts w:ascii="Arial" w:hAnsi="Arial" w:cs="Arial"/>
          <w:color w:val="000000"/>
        </w:rPr>
        <w:t>ecepção nas dependências da Sede da 6ª Superintendência Regional da CODEVASF, localizada na cidade de Juazeiro, no Estado da Bahia</w:t>
      </w:r>
      <w:r w:rsidRPr="000E6E90">
        <w:rPr>
          <w:rFonts w:ascii="Arial" w:hAnsi="Arial" w:cs="Arial"/>
          <w:color w:val="000000"/>
        </w:rPr>
        <w:t>,</w:t>
      </w:r>
      <w:r w:rsidRPr="00C425A1">
        <w:rPr>
          <w:rFonts w:ascii="Arial" w:hAnsi="Arial" w:cs="Arial"/>
          <w:color w:val="000000"/>
        </w:rPr>
        <w:t xml:space="preserve"> conforme condições, quantidades e exigências estabelecidas neste Edital e seus anexos.</w:t>
      </w:r>
    </w:p>
    <w:p w:rsidR="00A431D3" w:rsidRPr="00B32F33" w:rsidRDefault="000E6E90" w:rsidP="00B32F33">
      <w:pPr>
        <w:numPr>
          <w:ilvl w:val="1"/>
          <w:numId w:val="2"/>
        </w:numPr>
        <w:spacing w:before="120" w:after="120" w:line="276" w:lineRule="auto"/>
        <w:ind w:left="425" w:firstLine="0"/>
        <w:rPr>
          <w:rFonts w:ascii="Arial" w:hAnsi="Arial" w:cs="Arial"/>
          <w:color w:val="000000"/>
        </w:rPr>
      </w:pPr>
      <w:r w:rsidRPr="00B32F33">
        <w:rPr>
          <w:rFonts w:ascii="Arial" w:hAnsi="Arial" w:cs="Arial"/>
          <w:color w:val="000000"/>
        </w:rPr>
        <w:t xml:space="preserve">A prestação dos serviços </w:t>
      </w:r>
      <w:r w:rsidR="0059165B">
        <w:rPr>
          <w:rFonts w:ascii="Arial" w:hAnsi="Arial" w:cs="Arial"/>
          <w:color w:val="000000"/>
        </w:rPr>
        <w:t>objeto do presente edital, s</w:t>
      </w:r>
      <w:r w:rsidRPr="00B32F33">
        <w:rPr>
          <w:rFonts w:ascii="Arial" w:hAnsi="Arial" w:cs="Arial"/>
          <w:color w:val="000000"/>
        </w:rPr>
        <w:t>erá acompanhada de mão de obra e</w:t>
      </w:r>
      <w:r w:rsidR="0059165B">
        <w:rPr>
          <w:rFonts w:ascii="Arial" w:hAnsi="Arial" w:cs="Arial"/>
          <w:color w:val="000000"/>
        </w:rPr>
        <w:t xml:space="preserve"> </w:t>
      </w:r>
      <w:r w:rsidR="0059165B" w:rsidRPr="00BB128E">
        <w:rPr>
          <w:rFonts w:ascii="Arial" w:hAnsi="Arial" w:cs="Arial"/>
        </w:rPr>
        <w:t>de m</w:t>
      </w:r>
      <w:r w:rsidR="00E71135">
        <w:rPr>
          <w:rFonts w:ascii="Arial" w:hAnsi="Arial" w:cs="Arial"/>
        </w:rPr>
        <w:t>ateriais e</w:t>
      </w:r>
      <w:r w:rsidR="0059165B" w:rsidRPr="00BB128E">
        <w:rPr>
          <w:rFonts w:ascii="Arial" w:hAnsi="Arial" w:cs="Arial"/>
        </w:rPr>
        <w:t xml:space="preserve"> o emprego de equipamentos para os serviços de limpeza, conservação e higienização</w:t>
      </w:r>
      <w:r w:rsidRPr="00B32F33">
        <w:rPr>
          <w:rFonts w:ascii="Arial" w:hAnsi="Arial" w:cs="Arial"/>
          <w:color w:val="000000"/>
        </w:rPr>
        <w:t xml:space="preserve"> necessários à sua execução.</w:t>
      </w:r>
      <w:r w:rsidR="00A431D3" w:rsidRPr="00B32F33">
        <w:rPr>
          <w:rFonts w:ascii="Arial" w:hAnsi="Arial" w:cs="Arial"/>
          <w:color w:val="000000"/>
        </w:rPr>
        <w:t xml:space="preserve"> </w:t>
      </w:r>
    </w:p>
    <w:p w:rsidR="00AB31A6" w:rsidRPr="002E2378" w:rsidRDefault="00AB31A6" w:rsidP="00DD1A2F">
      <w:pPr>
        <w:numPr>
          <w:ilvl w:val="1"/>
          <w:numId w:val="2"/>
        </w:numPr>
        <w:spacing w:before="120" w:after="120" w:line="276" w:lineRule="auto"/>
        <w:ind w:left="425" w:firstLine="0"/>
        <w:rPr>
          <w:rFonts w:ascii="Arial" w:hAnsi="Arial" w:cs="Arial"/>
          <w:i/>
          <w:color w:val="000000"/>
        </w:rPr>
      </w:pPr>
      <w:r w:rsidRPr="002E2378">
        <w:rPr>
          <w:rFonts w:ascii="Arial" w:hAnsi="Arial" w:cs="Arial"/>
          <w:color w:val="000000"/>
        </w:rPr>
        <w:t xml:space="preserve">Os serviços objeto do presente pregão deverão ser executados de acordo com </w:t>
      </w:r>
      <w:r w:rsidRPr="00E95523">
        <w:rPr>
          <w:rFonts w:ascii="Arial" w:hAnsi="Arial" w:cs="Arial"/>
          <w:i/>
        </w:rPr>
        <w:t>o</w:t>
      </w:r>
      <w:r w:rsidR="00E71135" w:rsidRPr="00E95523">
        <w:rPr>
          <w:rFonts w:ascii="Arial" w:hAnsi="Arial" w:cs="Arial"/>
          <w:i/>
        </w:rPr>
        <w:t xml:space="preserve"> item 6</w:t>
      </w:r>
      <w:r w:rsidR="00F93950" w:rsidRPr="00E95523">
        <w:rPr>
          <w:rFonts w:ascii="Arial" w:hAnsi="Arial" w:cs="Arial"/>
          <w:i/>
        </w:rPr>
        <w:t xml:space="preserve"> e demais especi</w:t>
      </w:r>
      <w:r w:rsidR="008C03EF" w:rsidRPr="00E95523">
        <w:rPr>
          <w:rFonts w:ascii="Arial" w:hAnsi="Arial" w:cs="Arial"/>
          <w:i/>
        </w:rPr>
        <w:t>f</w:t>
      </w:r>
      <w:r w:rsidR="00F93950" w:rsidRPr="00E95523">
        <w:rPr>
          <w:rFonts w:ascii="Arial" w:hAnsi="Arial" w:cs="Arial"/>
          <w:i/>
        </w:rPr>
        <w:t>icações</w:t>
      </w:r>
      <w:r w:rsidR="00E71135" w:rsidRPr="00E95523">
        <w:rPr>
          <w:rFonts w:ascii="Arial" w:hAnsi="Arial" w:cs="Arial"/>
          <w:i/>
        </w:rPr>
        <w:t xml:space="preserve"> do Termo de Referência</w:t>
      </w:r>
      <w:r w:rsidRPr="002E2378">
        <w:rPr>
          <w:rFonts w:ascii="Arial" w:hAnsi="Arial" w:cs="Arial"/>
          <w:i/>
          <w:color w:val="000000"/>
        </w:rPr>
        <w:t xml:space="preserve"> que integra o presente Edital.</w:t>
      </w:r>
    </w:p>
    <w:p w:rsidR="00AB31A6" w:rsidRPr="005B36FB" w:rsidRDefault="00AB31A6" w:rsidP="00DD1A2F">
      <w:pPr>
        <w:numPr>
          <w:ilvl w:val="1"/>
          <w:numId w:val="2"/>
        </w:numPr>
        <w:spacing w:before="120" w:after="120" w:line="276" w:lineRule="auto"/>
        <w:ind w:left="425" w:firstLine="0"/>
        <w:rPr>
          <w:rFonts w:ascii="Arial" w:hAnsi="Arial" w:cs="Arial"/>
          <w:color w:val="000000"/>
        </w:rPr>
      </w:pPr>
      <w:r w:rsidRPr="005B36FB">
        <w:rPr>
          <w:rFonts w:ascii="Arial" w:hAnsi="Arial" w:cs="Arial"/>
          <w:color w:val="000000"/>
        </w:rPr>
        <w:t>Esta licitação, na modalidade de PREGÃO ELETRÔNICO, do tipo MENOR PREÇO, em regime de empreitada por preço unitário, observará as condições estabelecidas no presente Edital e seus Anexos</w:t>
      </w:r>
      <w:r w:rsidR="0045457A" w:rsidRPr="005B36FB">
        <w:rPr>
          <w:rFonts w:ascii="Arial" w:hAnsi="Arial" w:cs="Arial"/>
          <w:color w:val="000000"/>
        </w:rPr>
        <w:t>.</w:t>
      </w:r>
    </w:p>
    <w:p w:rsidR="00AB31A6" w:rsidRPr="005B36FB" w:rsidRDefault="00AB31A6" w:rsidP="00DD1A2F">
      <w:pPr>
        <w:numPr>
          <w:ilvl w:val="1"/>
          <w:numId w:val="2"/>
        </w:numPr>
        <w:spacing w:before="120" w:after="120" w:line="276" w:lineRule="auto"/>
        <w:ind w:left="425" w:firstLine="0"/>
        <w:rPr>
          <w:rFonts w:ascii="Arial" w:hAnsi="Arial" w:cs="Arial"/>
          <w:color w:val="000000"/>
        </w:rPr>
      </w:pPr>
      <w:r w:rsidRPr="005B36FB">
        <w:rPr>
          <w:rFonts w:ascii="Arial" w:hAnsi="Arial" w:cs="Arial"/>
          <w:color w:val="000000"/>
        </w:rPr>
        <w:t>O Edital e seus anexos encontram-se  disponíve</w:t>
      </w:r>
      <w:r w:rsidR="0045457A" w:rsidRPr="005B36FB">
        <w:rPr>
          <w:rFonts w:ascii="Arial" w:hAnsi="Arial" w:cs="Arial"/>
          <w:color w:val="000000"/>
        </w:rPr>
        <w:t>is</w:t>
      </w:r>
      <w:r w:rsidRPr="005B36FB">
        <w:rPr>
          <w:rFonts w:ascii="Arial" w:hAnsi="Arial" w:cs="Arial"/>
          <w:color w:val="000000"/>
        </w:rPr>
        <w:t xml:space="preserve"> para consulta e retirada nos sítios: www.codevasf.gov.br e www.comprasgovernamentais.gov.br e também poderão ser adquiridos na</w:t>
      </w:r>
      <w:r w:rsidRPr="00E67B71">
        <w:rPr>
          <w:rFonts w:ascii="Arial" w:hAnsi="Arial" w:cs="Arial"/>
          <w:color w:val="1F497D"/>
        </w:rPr>
        <w:t xml:space="preserve"> </w:t>
      </w:r>
      <w:r w:rsidR="00B32F33" w:rsidRPr="00B32F33">
        <w:rPr>
          <w:rFonts w:ascii="Arial" w:hAnsi="Arial" w:cs="Arial"/>
        </w:rPr>
        <w:t>sala da Secretaria Regional de Licitações no prédio da 6ª Superintendência Regional da CODEVASF, localizado na Avenida Comissão do Vale, S/N – Piranga, Juazeiro/BA, telefone (74) 3614 6231 / 3614 6232</w:t>
      </w:r>
      <w:r w:rsidRPr="00E67B71">
        <w:rPr>
          <w:rFonts w:ascii="Arial" w:hAnsi="Arial" w:cs="Arial"/>
          <w:color w:val="1F497D"/>
        </w:rPr>
        <w:t xml:space="preserve">, </w:t>
      </w:r>
      <w:r w:rsidRPr="005B36FB">
        <w:rPr>
          <w:rFonts w:ascii="Arial" w:hAnsi="Arial" w:cs="Arial"/>
          <w:color w:val="000000"/>
        </w:rPr>
        <w:t xml:space="preserve">no endereço acima mencionado, mediante apresentação de uma mídia, </w:t>
      </w:r>
      <w:proofErr w:type="spellStart"/>
      <w:r w:rsidRPr="005B36FB">
        <w:rPr>
          <w:rFonts w:ascii="Arial" w:hAnsi="Arial" w:cs="Arial"/>
          <w:color w:val="000000"/>
        </w:rPr>
        <w:t>CD-Rom</w:t>
      </w:r>
      <w:proofErr w:type="spellEnd"/>
      <w:r w:rsidRPr="005B36FB">
        <w:rPr>
          <w:rFonts w:ascii="Arial" w:hAnsi="Arial" w:cs="Arial"/>
          <w:color w:val="000000"/>
        </w:rPr>
        <w:t>, DVD ou pen drive, para gravação dos arquivos, no horário das 8h00 (oito) às 12h00 (doze) horas e das 13h30 (treze e trinta) às 17h</w:t>
      </w:r>
      <w:r w:rsidR="003C3F01" w:rsidRPr="005B36FB">
        <w:rPr>
          <w:rFonts w:ascii="Arial" w:hAnsi="Arial" w:cs="Arial"/>
          <w:color w:val="000000"/>
        </w:rPr>
        <w:t>3</w:t>
      </w:r>
      <w:r w:rsidRPr="005B36FB">
        <w:rPr>
          <w:rFonts w:ascii="Arial" w:hAnsi="Arial" w:cs="Arial"/>
          <w:color w:val="000000"/>
        </w:rPr>
        <w:t>0 (dezessete</w:t>
      </w:r>
      <w:r w:rsidR="003C3F01" w:rsidRPr="005B36FB">
        <w:rPr>
          <w:rFonts w:ascii="Arial" w:hAnsi="Arial" w:cs="Arial"/>
          <w:color w:val="000000"/>
        </w:rPr>
        <w:t xml:space="preserve"> e trinta</w:t>
      </w:r>
      <w:r w:rsidRPr="005B36FB">
        <w:rPr>
          <w:rFonts w:ascii="Arial" w:hAnsi="Arial" w:cs="Arial"/>
          <w:color w:val="000000"/>
        </w:rPr>
        <w:t>) horas.</w:t>
      </w:r>
    </w:p>
    <w:p w:rsidR="00AB31A6" w:rsidRPr="005B36FB" w:rsidRDefault="00AB31A6" w:rsidP="00DD1A2F">
      <w:pPr>
        <w:numPr>
          <w:ilvl w:val="1"/>
          <w:numId w:val="2"/>
        </w:numPr>
        <w:spacing w:line="276" w:lineRule="auto"/>
        <w:ind w:left="425" w:firstLine="0"/>
        <w:rPr>
          <w:rFonts w:ascii="Arial" w:hAnsi="Arial" w:cs="Arial"/>
          <w:color w:val="000000"/>
        </w:rPr>
      </w:pPr>
      <w:r w:rsidRPr="005B36FB">
        <w:rPr>
          <w:rFonts w:ascii="Arial" w:hAnsi="Arial" w:cs="Arial"/>
          <w:color w:val="000000"/>
        </w:rPr>
        <w:t xml:space="preserve">Os interessados que retirarem o Edital através da Internet deverão proceder preenchimento da Guia de Retirada do </w:t>
      </w:r>
      <w:r w:rsidRPr="004C586B">
        <w:rPr>
          <w:rFonts w:ascii="Arial" w:hAnsi="Arial" w:cs="Arial"/>
          <w:color w:val="000000"/>
        </w:rPr>
        <w:t xml:space="preserve">Edital </w:t>
      </w:r>
      <w:r w:rsidRPr="004C586B">
        <w:rPr>
          <w:rFonts w:ascii="Arial" w:hAnsi="Arial" w:cs="Arial"/>
          <w:i/>
        </w:rPr>
        <w:t>(</w:t>
      </w:r>
      <w:proofErr w:type="gramStart"/>
      <w:r w:rsidRPr="004C586B">
        <w:rPr>
          <w:rFonts w:ascii="Arial" w:hAnsi="Arial" w:cs="Arial"/>
          <w:i/>
        </w:rPr>
        <w:t xml:space="preserve">Anexo  </w:t>
      </w:r>
      <w:r w:rsidR="004C586B" w:rsidRPr="004C586B">
        <w:rPr>
          <w:rFonts w:ascii="Arial" w:hAnsi="Arial" w:cs="Arial"/>
          <w:i/>
        </w:rPr>
        <w:t>X</w:t>
      </w:r>
      <w:proofErr w:type="gramEnd"/>
      <w:r w:rsidRPr="004C586B">
        <w:rPr>
          <w:rFonts w:ascii="Arial" w:hAnsi="Arial" w:cs="Arial"/>
          <w:i/>
        </w:rPr>
        <w:t>)</w:t>
      </w:r>
      <w:r w:rsidRPr="004C586B">
        <w:rPr>
          <w:rFonts w:ascii="Arial" w:hAnsi="Arial" w:cs="Arial"/>
          <w:color w:val="000000"/>
        </w:rPr>
        <w:t xml:space="preserve"> que</w:t>
      </w:r>
      <w:r w:rsidRPr="005B36FB">
        <w:rPr>
          <w:rFonts w:ascii="Arial" w:hAnsi="Arial" w:cs="Arial"/>
          <w:color w:val="000000"/>
        </w:rPr>
        <w:t xml:space="preserve"> se encontra na última página deste documento, remetendo-a através do e-mail: </w:t>
      </w:r>
      <w:r w:rsidR="00E95523">
        <w:rPr>
          <w:rFonts w:ascii="Arial" w:hAnsi="Arial" w:cs="Arial"/>
          <w:color w:val="000000"/>
        </w:rPr>
        <w:t>6</w:t>
      </w:r>
      <w:r w:rsidR="004C586B">
        <w:rPr>
          <w:rFonts w:ascii="Arial" w:hAnsi="Arial" w:cs="Arial"/>
          <w:color w:val="000000"/>
        </w:rPr>
        <w:t>a</w:t>
      </w:r>
      <w:r w:rsidR="00E95523">
        <w:rPr>
          <w:rFonts w:ascii="Arial" w:hAnsi="Arial" w:cs="Arial"/>
          <w:color w:val="000000"/>
        </w:rPr>
        <w:t>.sl</w:t>
      </w:r>
      <w:r w:rsidRPr="005B36FB">
        <w:rPr>
          <w:rFonts w:ascii="Arial" w:hAnsi="Arial" w:cs="Arial"/>
          <w:color w:val="000000"/>
        </w:rPr>
        <w:t>@codevasf.gov.br, dados estes necessários para que possamos comunicar eventuais respostas às consultas formuladas. A não entrega deste documento exime a Codevasf de qualquer reclamação sobre esclarecimentos do Edital e seus Anexos.</w:t>
      </w:r>
    </w:p>
    <w:p w:rsidR="00C425A1" w:rsidRPr="00C425A1" w:rsidRDefault="00C425A1" w:rsidP="00DD1A2F">
      <w:pPr>
        <w:pStyle w:val="Nivel01"/>
        <w:numPr>
          <w:ilvl w:val="0"/>
          <w:numId w:val="2"/>
        </w:numPr>
        <w:rPr>
          <w:rFonts w:eastAsia="Times New Roman" w:cs="Arial"/>
        </w:rPr>
      </w:pPr>
      <w:r w:rsidRPr="00C425A1">
        <w:rPr>
          <w:rFonts w:eastAsia="Times New Roman" w:cs="Arial"/>
        </w:rPr>
        <w:lastRenderedPageBreak/>
        <w:t>RECURSOS ORÇAMENTÁRIOS</w:t>
      </w:r>
      <w:r w:rsidR="00BB038D">
        <w:rPr>
          <w:rFonts w:eastAsia="Times New Roman" w:cs="Arial"/>
        </w:rPr>
        <w:t xml:space="preserve"> </w:t>
      </w:r>
    </w:p>
    <w:p w:rsidR="00B32F33" w:rsidRDefault="00BB038D" w:rsidP="00DD1A2F">
      <w:pPr>
        <w:numPr>
          <w:ilvl w:val="1"/>
          <w:numId w:val="2"/>
        </w:numPr>
        <w:spacing w:line="276" w:lineRule="auto"/>
        <w:ind w:left="425" w:firstLine="0"/>
        <w:rPr>
          <w:rFonts w:ascii="Arial" w:hAnsi="Arial" w:cs="Arial"/>
          <w:color w:val="000000"/>
        </w:rPr>
      </w:pPr>
      <w:r w:rsidRPr="00BB038D">
        <w:rPr>
          <w:rFonts w:ascii="Arial" w:hAnsi="Arial" w:cs="Arial"/>
          <w:color w:val="000000"/>
        </w:rPr>
        <w:t xml:space="preserve">A Codevasf se propõe a pagar pelos serviços, objeto desta licitação, o valor máximo mensal de </w:t>
      </w:r>
      <w:r w:rsidRPr="00BB038D">
        <w:rPr>
          <w:rFonts w:ascii="Arial" w:hAnsi="Arial" w:cs="Arial"/>
          <w:b/>
          <w:color w:val="000000"/>
        </w:rPr>
        <w:t xml:space="preserve">R$ </w:t>
      </w:r>
      <w:r w:rsidR="007850E9">
        <w:rPr>
          <w:rFonts w:ascii="Arial" w:hAnsi="Arial" w:cs="Arial"/>
          <w:b/>
          <w:bCs/>
        </w:rPr>
        <w:t>55.352,42</w:t>
      </w:r>
      <w:r w:rsidRPr="00BB038D">
        <w:rPr>
          <w:rFonts w:ascii="Arial" w:hAnsi="Arial" w:cs="Arial"/>
          <w:b/>
          <w:color w:val="000000"/>
        </w:rPr>
        <w:t xml:space="preserve"> (</w:t>
      </w:r>
      <w:r w:rsidR="00305D12">
        <w:rPr>
          <w:rFonts w:ascii="Arial" w:hAnsi="Arial" w:cs="Arial"/>
          <w:b/>
          <w:color w:val="000000"/>
        </w:rPr>
        <w:t>Cinquenta e cinco mil trezentos e cinquenta e dois reais e quarenta e dois centavos</w:t>
      </w:r>
      <w:r w:rsidRPr="00BB038D">
        <w:rPr>
          <w:rFonts w:ascii="Arial" w:hAnsi="Arial" w:cs="Arial"/>
          <w:b/>
          <w:color w:val="000000"/>
        </w:rPr>
        <w:t xml:space="preserve">), </w:t>
      </w:r>
      <w:r w:rsidRPr="00BB038D">
        <w:rPr>
          <w:rFonts w:ascii="Arial" w:hAnsi="Arial" w:cs="Arial"/>
          <w:color w:val="000000"/>
        </w:rPr>
        <w:t>perfazendo um valor anual de</w:t>
      </w:r>
      <w:r w:rsidRPr="00BB038D">
        <w:rPr>
          <w:rFonts w:ascii="Arial" w:hAnsi="Arial" w:cs="Arial"/>
          <w:b/>
          <w:color w:val="000000"/>
        </w:rPr>
        <w:t xml:space="preserve"> R$ </w:t>
      </w:r>
      <w:r w:rsidR="00305D12">
        <w:rPr>
          <w:rFonts w:ascii="Arial" w:hAnsi="Arial" w:cs="Arial"/>
          <w:b/>
          <w:bCs/>
        </w:rPr>
        <w:t>664.229,06</w:t>
      </w:r>
      <w:r w:rsidR="00B32F33" w:rsidRPr="00B32F33">
        <w:rPr>
          <w:rFonts w:ascii="Arial" w:hAnsi="Arial" w:cs="Arial"/>
          <w:b/>
          <w:color w:val="000000"/>
        </w:rPr>
        <w:t xml:space="preserve"> (</w:t>
      </w:r>
      <w:r w:rsidR="00305D12">
        <w:rPr>
          <w:rFonts w:ascii="Arial" w:hAnsi="Arial" w:cs="Arial"/>
          <w:b/>
          <w:color w:val="000000"/>
        </w:rPr>
        <w:t xml:space="preserve">Seiscentos e sessenta e quatro mil duzentos e vinte e nove reais e seis </w:t>
      </w:r>
      <w:r w:rsidR="00B32F33" w:rsidRPr="00B32F33">
        <w:rPr>
          <w:rFonts w:ascii="Arial" w:hAnsi="Arial" w:cs="Arial"/>
          <w:b/>
          <w:color w:val="000000"/>
        </w:rPr>
        <w:t>centavos)</w:t>
      </w:r>
      <w:r w:rsidR="00B32F33">
        <w:rPr>
          <w:rFonts w:ascii="Arial" w:hAnsi="Arial" w:cs="Arial"/>
          <w:b/>
          <w:color w:val="000000"/>
        </w:rPr>
        <w:t>,</w:t>
      </w:r>
      <w:r w:rsidR="00B32F33" w:rsidRPr="00B32F33">
        <w:rPr>
          <w:rFonts w:ascii="Arial" w:hAnsi="Arial" w:cs="Arial"/>
          <w:b/>
          <w:color w:val="000000"/>
        </w:rPr>
        <w:t xml:space="preserve"> </w:t>
      </w:r>
      <w:r w:rsidR="00B32F33" w:rsidRPr="00B32F33">
        <w:rPr>
          <w:rFonts w:ascii="Arial" w:hAnsi="Arial" w:cs="Arial"/>
          <w:color w:val="000000"/>
        </w:rPr>
        <w:t xml:space="preserve">foi apurado com base em pesquisa de mercado, da Instrução Normativa Nº 5, de 05 de maio de 2017, painel de preços </w:t>
      </w:r>
      <w:r w:rsidR="00521977">
        <w:rPr>
          <w:rFonts w:ascii="Arial" w:hAnsi="Arial" w:cs="Arial"/>
          <w:color w:val="000000"/>
        </w:rPr>
        <w:t xml:space="preserve">no mercado local bem como na Convenção Coletiva de Trabalho 2017/2018 Sindicato das Empresas de Asseio e Conservação da Bahia - SEAC-BA x </w:t>
      </w:r>
      <w:r w:rsidR="00521977" w:rsidRPr="00521977">
        <w:rPr>
          <w:rFonts w:ascii="Arial" w:hAnsi="Arial" w:cs="Arial"/>
          <w:color w:val="000000"/>
        </w:rPr>
        <w:t>Sindicato dos Trabalhadores em Limpeza Pública Intermunicipal</w:t>
      </w:r>
      <w:r w:rsidR="00521977">
        <w:rPr>
          <w:rFonts w:ascii="Arial" w:hAnsi="Arial" w:cs="Arial"/>
          <w:color w:val="000000"/>
        </w:rPr>
        <w:t xml:space="preserve"> - SINDLIMP-BA e </w:t>
      </w:r>
      <w:r w:rsidR="00B32F33" w:rsidRPr="00B32F33">
        <w:rPr>
          <w:rFonts w:ascii="Arial" w:hAnsi="Arial" w:cs="Arial"/>
          <w:color w:val="000000"/>
        </w:rPr>
        <w:t>do portal de compras do Governo Federal</w:t>
      </w:r>
      <w:r w:rsidR="00B32F33">
        <w:rPr>
          <w:rFonts w:ascii="Arial" w:hAnsi="Arial" w:cs="Arial"/>
          <w:b/>
          <w:color w:val="000000"/>
        </w:rPr>
        <w:t>.</w:t>
      </w:r>
      <w:r w:rsidRPr="00BB038D">
        <w:rPr>
          <w:rFonts w:ascii="Arial" w:hAnsi="Arial" w:cs="Arial"/>
          <w:color w:val="000000"/>
        </w:rPr>
        <w:t xml:space="preserve"> </w:t>
      </w:r>
    </w:p>
    <w:p w:rsidR="00521977" w:rsidRDefault="00521977" w:rsidP="00521977">
      <w:pPr>
        <w:spacing w:line="276" w:lineRule="auto"/>
        <w:ind w:left="425" w:firstLine="0"/>
        <w:rPr>
          <w:rFonts w:ascii="Arial" w:hAnsi="Arial" w:cs="Arial"/>
          <w:color w:val="000000"/>
        </w:rPr>
      </w:pPr>
    </w:p>
    <w:p w:rsidR="00C425A1" w:rsidRPr="00BB038D" w:rsidRDefault="00BB038D" w:rsidP="00DD1A2F">
      <w:pPr>
        <w:numPr>
          <w:ilvl w:val="1"/>
          <w:numId w:val="2"/>
        </w:numPr>
        <w:spacing w:line="276" w:lineRule="auto"/>
        <w:ind w:left="425" w:firstLine="0"/>
        <w:rPr>
          <w:rFonts w:ascii="Arial" w:hAnsi="Arial" w:cs="Arial"/>
          <w:color w:val="000000"/>
        </w:rPr>
      </w:pPr>
      <w:r w:rsidRPr="00BB038D">
        <w:rPr>
          <w:rFonts w:ascii="Arial" w:hAnsi="Arial" w:cs="Arial"/>
          <w:color w:val="000000"/>
        </w:rPr>
        <w:t>Os recursos o</w:t>
      </w:r>
      <w:r w:rsidR="00B32F33">
        <w:rPr>
          <w:rFonts w:ascii="Arial" w:hAnsi="Arial" w:cs="Arial"/>
          <w:color w:val="000000"/>
        </w:rPr>
        <w:t>rçamentários correrão à conta da</w:t>
      </w:r>
      <w:r w:rsidRPr="00BB038D">
        <w:rPr>
          <w:rFonts w:ascii="Arial" w:hAnsi="Arial" w:cs="Arial"/>
          <w:color w:val="000000"/>
        </w:rPr>
        <w:t xml:space="preserve"> </w:t>
      </w:r>
      <w:r w:rsidR="00B32F33" w:rsidRPr="00B32F33">
        <w:rPr>
          <w:rFonts w:ascii="Arial" w:hAnsi="Arial" w:cs="Arial"/>
          <w:color w:val="000000"/>
        </w:rPr>
        <w:t xml:space="preserve">Funcional Programática: </w:t>
      </w:r>
      <w:r w:rsidR="00305D12" w:rsidRPr="00305D12">
        <w:rPr>
          <w:rFonts w:ascii="Arial" w:hAnsi="Arial" w:cs="Arial"/>
          <w:color w:val="000000"/>
        </w:rPr>
        <w:t>04.122.2111.2000.0001, PTRES 089684 – Administração da Unidade, Fontes 0100, 0250 e 280, Natureza de Despesa 339037</w:t>
      </w:r>
      <w:r w:rsidRPr="00BB038D">
        <w:rPr>
          <w:rFonts w:ascii="Arial" w:hAnsi="Arial" w:cs="Arial"/>
          <w:color w:val="000000"/>
        </w:rPr>
        <w:t xml:space="preserve">. </w:t>
      </w:r>
    </w:p>
    <w:p w:rsidR="00C425A1" w:rsidRPr="00C425A1" w:rsidRDefault="00C425A1" w:rsidP="00DD1A2F">
      <w:pPr>
        <w:pStyle w:val="Nivel01"/>
        <w:numPr>
          <w:ilvl w:val="0"/>
          <w:numId w:val="2"/>
        </w:numPr>
        <w:rPr>
          <w:rFonts w:eastAsia="Times New Roman" w:cs="Arial"/>
        </w:rPr>
      </w:pPr>
      <w:r w:rsidRPr="00C425A1">
        <w:rPr>
          <w:rFonts w:eastAsia="Times New Roman" w:cs="Arial"/>
        </w:rPr>
        <w:t>CREDENCIAMENTO</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dar-se-á pela atribuição de chave de identificação e de senha, pessoal e intransferível, para acesso o sistema eletrônico (art. 3º, § 1º, do Decreto nº 5.450/2005), devendo ser providenciado no sítio: </w:t>
      </w:r>
      <w:hyperlink r:id="rId13" w:history="1">
        <w:r w:rsidRPr="00716EF4">
          <w:rPr>
            <w:rStyle w:val="Hyperlink"/>
            <w:rFonts w:ascii="Arial" w:hAnsi="Arial" w:cs="Arial"/>
            <w:color w:val="000000"/>
            <w:lang w:eastAsia="en-US"/>
          </w:rPr>
          <w:t>www.comprasgovernamentais.gov.br</w:t>
        </w:r>
      </w:hyperlink>
      <w:r w:rsidRPr="00716EF4">
        <w:rPr>
          <w:rFonts w:ascii="Arial" w:hAnsi="Arial" w:cs="Arial"/>
          <w:color w:val="000000"/>
          <w:lang w:eastAsia="en-US"/>
        </w:rPr>
        <w:t>.</w:t>
      </w:r>
    </w:p>
    <w:p w:rsidR="009508EF" w:rsidRPr="00716EF4" w:rsidRDefault="007464A3" w:rsidP="00DD1A2F">
      <w:pPr>
        <w:numPr>
          <w:ilvl w:val="1"/>
          <w:numId w:val="2"/>
        </w:numPr>
        <w:spacing w:before="120" w:after="120" w:line="276" w:lineRule="auto"/>
        <w:ind w:left="425" w:firstLine="0"/>
        <w:rPr>
          <w:rFonts w:ascii="Arial" w:hAnsi="Arial" w:cs="Arial"/>
          <w:bCs/>
          <w:iCs/>
          <w:color w:val="000000"/>
        </w:rPr>
      </w:pPr>
      <w:r w:rsidRPr="00716EF4">
        <w:rPr>
          <w:rFonts w:ascii="Arial" w:hAnsi="Arial" w:cs="Arial"/>
          <w:bCs/>
          <w:iCs/>
          <w:color w:val="000000"/>
        </w:rPr>
        <w:t>O Credenciamento é o nível básico do registro cadastral no SICAF, que permite a participação dos interessados na modalidade licitatória Pregão, em sua forma eletrônica.</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da licitante no site do Compras Governamentais dependerá também do </w:t>
      </w:r>
      <w:proofErr w:type="gramStart"/>
      <w:r w:rsidRPr="00716EF4">
        <w:rPr>
          <w:rFonts w:ascii="Arial" w:hAnsi="Arial" w:cs="Arial"/>
          <w:color w:val="000000"/>
          <w:lang w:eastAsia="en-US"/>
        </w:rPr>
        <w:t>credenciamento  no</w:t>
      </w:r>
      <w:proofErr w:type="gramEnd"/>
      <w:r w:rsidRPr="00716EF4">
        <w:rPr>
          <w:rFonts w:ascii="Arial" w:hAnsi="Arial" w:cs="Arial"/>
          <w:color w:val="000000"/>
          <w:lang w:eastAsia="en-US"/>
        </w:rPr>
        <w:t xml:space="preserve"> Sistema de Cadastramento Unificado de Fornecedores – SICAF.</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junto ao provedor do sistema implica a responsabilidade legal da licitante ou de </w:t>
      </w:r>
      <w:proofErr w:type="gramStart"/>
      <w:r w:rsidRPr="00716EF4">
        <w:rPr>
          <w:rFonts w:ascii="Arial" w:hAnsi="Arial" w:cs="Arial"/>
          <w:color w:val="000000"/>
          <w:lang w:eastAsia="en-US"/>
        </w:rPr>
        <w:t>seu  representante</w:t>
      </w:r>
      <w:proofErr w:type="gramEnd"/>
      <w:r w:rsidRPr="00716EF4">
        <w:rPr>
          <w:rFonts w:ascii="Arial" w:hAnsi="Arial" w:cs="Arial"/>
          <w:color w:val="000000"/>
          <w:lang w:eastAsia="en-US"/>
        </w:rPr>
        <w:t xml:space="preserve"> legal e a presunção de sua capacidade técnica para realização das transações inerentes ao pregão eletrônico (art. 3º, § 6º, do Decreto 5.450/2005).</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A perda da senha ou quebra de sigilo deverá ser comunicada imediatamente ao provedor do sistema para imediato bloqueio de acesso.</w:t>
      </w:r>
    </w:p>
    <w:p w:rsidR="00AB31A6" w:rsidRPr="00716EF4" w:rsidRDefault="00AB31A6" w:rsidP="00DD1A2F">
      <w:pPr>
        <w:numPr>
          <w:ilvl w:val="1"/>
          <w:numId w:val="2"/>
        </w:numPr>
        <w:spacing w:line="276" w:lineRule="auto"/>
        <w:ind w:left="425" w:firstLine="0"/>
        <w:rPr>
          <w:rFonts w:ascii="Arial" w:hAnsi="Arial" w:cs="Arial"/>
          <w:color w:val="000000"/>
          <w:lang w:eastAsia="en-US"/>
        </w:rPr>
      </w:pPr>
      <w:r w:rsidRPr="00716EF4">
        <w:rPr>
          <w:rFonts w:ascii="Arial" w:hAnsi="Arial" w:cs="Arial"/>
          <w:color w:val="000000"/>
          <w:lang w:eastAsia="en-US"/>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C425A1" w:rsidRPr="005B36FB" w:rsidRDefault="008F7343" w:rsidP="00DD1A2F">
      <w:pPr>
        <w:pStyle w:val="Nivel01"/>
        <w:numPr>
          <w:ilvl w:val="0"/>
          <w:numId w:val="2"/>
        </w:numPr>
        <w:rPr>
          <w:rFonts w:eastAsia="Times New Roman" w:cs="Arial"/>
        </w:rPr>
      </w:pPr>
      <w:r w:rsidRPr="005B36FB">
        <w:rPr>
          <w:rFonts w:eastAsia="Times New Roman" w:cs="Arial"/>
        </w:rPr>
        <w:t>PARTICIPAÇÃO NO PREGÃO</w:t>
      </w:r>
    </w:p>
    <w:p w:rsidR="00C425A1" w:rsidRPr="00C425A1" w:rsidRDefault="00C425A1" w:rsidP="00DD1A2F">
      <w:pPr>
        <w:numPr>
          <w:ilvl w:val="1"/>
          <w:numId w:val="2"/>
        </w:numPr>
        <w:spacing w:before="120" w:after="120" w:line="276" w:lineRule="auto"/>
        <w:ind w:left="425" w:firstLine="0"/>
        <w:rPr>
          <w:rFonts w:ascii="Arial" w:hAnsi="Arial" w:cs="Arial"/>
          <w:bCs/>
          <w:iCs/>
          <w:color w:val="000000"/>
        </w:rPr>
      </w:pPr>
      <w:r w:rsidRPr="00C425A1">
        <w:rPr>
          <w:rFonts w:ascii="Arial" w:hAnsi="Arial" w:cs="Arial"/>
          <w:bCs/>
          <w:color w:val="000000"/>
        </w:rPr>
        <w:t>Poderão participar deste Pregão interessados cujo ramo de atividade seja compatível com o objeto desta licitação, e que estejam com Credenciamento regular no</w:t>
      </w:r>
      <w:r w:rsidRPr="00C425A1">
        <w:rPr>
          <w:rFonts w:ascii="Arial" w:hAnsi="Arial" w:cs="Arial"/>
          <w:color w:val="000000"/>
        </w:rPr>
        <w:t xml:space="preserve"> Sistema de Cadastramento Unificado de Fornecedores – SICAF, conforme disposto no §3º do artigo 8º da IN SLTI/MP nº 2, de 2010.</w:t>
      </w:r>
    </w:p>
    <w:p w:rsidR="00C425A1" w:rsidRPr="00C425A1" w:rsidRDefault="00C425A1" w:rsidP="00DD1A2F">
      <w:pPr>
        <w:numPr>
          <w:ilvl w:val="1"/>
          <w:numId w:val="2"/>
        </w:numPr>
        <w:spacing w:before="120" w:after="120" w:line="276" w:lineRule="auto"/>
        <w:ind w:left="425" w:firstLine="0"/>
        <w:rPr>
          <w:rFonts w:ascii="Arial" w:hAnsi="Arial" w:cs="Arial"/>
          <w:bCs/>
          <w:iCs/>
          <w:color w:val="000000"/>
        </w:rPr>
      </w:pPr>
      <w:r w:rsidRPr="00C425A1">
        <w:rPr>
          <w:rFonts w:ascii="Arial" w:hAnsi="Arial" w:cs="Arial"/>
          <w:bCs/>
          <w:color w:val="000000"/>
        </w:rPr>
        <w:t>Não poderão participar desta licitação os interessados:</w:t>
      </w:r>
    </w:p>
    <w:p w:rsidR="00C425A1" w:rsidRPr="00BF39F7"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bCs/>
          <w:color w:val="000000"/>
        </w:rPr>
        <w:t>proibidos de participar de licitações e celebrar contratos administrativos, na forma da legislação vigente;</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t>Empresas em processo de recuperação judicial ou em processo de falência, exceto se o plano de recuperação tenha sido homologado pelo juiz competente, sob concurso de credores, em dissolução ou em liquidação;</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t>Que estejam com o direito de licitar e contratar suspenso com a Codevasf ou com a Administração Pública ou que por esta tenham sido declaradas inidôneas;</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lastRenderedPageBreak/>
        <w:t>Cujos empregados, diretores, responsáveis técnicos ou sócios figurem como funcionários ou ocupantes de função gratificada na Codevasf;</w:t>
      </w:r>
    </w:p>
    <w:p w:rsidR="00BF39F7" w:rsidRPr="00BF39F7" w:rsidRDefault="00BF39F7" w:rsidP="00BF39F7">
      <w:pPr>
        <w:numPr>
          <w:ilvl w:val="2"/>
          <w:numId w:val="2"/>
        </w:numPr>
        <w:tabs>
          <w:tab w:val="left" w:pos="1440"/>
        </w:tabs>
        <w:autoSpaceDE w:val="0"/>
        <w:snapToGrid w:val="0"/>
        <w:spacing w:line="276" w:lineRule="auto"/>
        <w:ind w:left="1134" w:firstLine="0"/>
        <w:rPr>
          <w:rFonts w:ascii="Arial" w:hAnsi="Arial" w:cs="Arial"/>
        </w:rPr>
      </w:pPr>
      <w:r w:rsidRPr="00BF39F7">
        <w:rPr>
          <w:rFonts w:ascii="Arial" w:hAnsi="Arial" w:cs="Arial"/>
        </w:rPr>
        <w:t xml:space="preserve">Estrangeiras que não estejam autorizadas a operar no País; </w:t>
      </w:r>
    </w:p>
    <w:p w:rsidR="00BF39F7" w:rsidRPr="00C425A1" w:rsidRDefault="00BF39F7" w:rsidP="00BF39F7">
      <w:pPr>
        <w:tabs>
          <w:tab w:val="left" w:pos="1440"/>
        </w:tabs>
        <w:autoSpaceDE w:val="0"/>
        <w:snapToGrid w:val="0"/>
        <w:spacing w:line="276" w:lineRule="auto"/>
        <w:ind w:firstLine="0"/>
        <w:rPr>
          <w:rFonts w:ascii="Arial" w:hAnsi="Arial" w:cs="Arial"/>
          <w:bCs/>
          <w:color w:val="000000"/>
        </w:rPr>
      </w:pPr>
    </w:p>
    <w:p w:rsidR="00C425A1" w:rsidRPr="00C425A1" w:rsidRDefault="00BF39F7" w:rsidP="00BF39F7">
      <w:pPr>
        <w:numPr>
          <w:ilvl w:val="2"/>
          <w:numId w:val="2"/>
        </w:numPr>
        <w:tabs>
          <w:tab w:val="left" w:pos="1440"/>
        </w:tabs>
        <w:autoSpaceDE w:val="0"/>
        <w:snapToGrid w:val="0"/>
        <w:spacing w:line="276" w:lineRule="auto"/>
        <w:ind w:left="1134" w:firstLine="0"/>
        <w:rPr>
          <w:rFonts w:ascii="Arial" w:eastAsia="Zurich BT" w:hAnsi="Arial" w:cs="Arial"/>
          <w:bCs/>
          <w:color w:val="000000"/>
        </w:rPr>
      </w:pPr>
      <w:r>
        <w:rPr>
          <w:rFonts w:ascii="Arial" w:hAnsi="Arial" w:cs="Arial"/>
          <w:bCs/>
          <w:color w:val="000000"/>
        </w:rPr>
        <w:t>E</w:t>
      </w:r>
      <w:r w:rsidR="00C425A1" w:rsidRPr="00C425A1">
        <w:rPr>
          <w:rFonts w:ascii="Arial" w:hAnsi="Arial" w:cs="Arial"/>
          <w:bCs/>
          <w:color w:val="000000"/>
        </w:rPr>
        <w:t>strangeiros que não tenham representação legal no Brasil com poderes expressos para receber citação e responder administrativa ou judicialmente;</w:t>
      </w:r>
    </w:p>
    <w:p w:rsidR="00C425A1" w:rsidRPr="00C425A1" w:rsidRDefault="00C425A1" w:rsidP="00BF39F7">
      <w:pPr>
        <w:tabs>
          <w:tab w:val="left" w:pos="1440"/>
        </w:tabs>
        <w:autoSpaceDE w:val="0"/>
        <w:snapToGrid w:val="0"/>
        <w:spacing w:line="276" w:lineRule="auto"/>
        <w:ind w:firstLine="0"/>
        <w:rPr>
          <w:rFonts w:ascii="Arial" w:eastAsia="Zurich BT" w:hAnsi="Arial" w:cs="Arial"/>
          <w:bCs/>
          <w:color w:val="000000"/>
        </w:rPr>
      </w:pPr>
    </w:p>
    <w:p w:rsidR="00465E04" w:rsidRPr="00F32719" w:rsidRDefault="00C425A1" w:rsidP="00465E04">
      <w:pPr>
        <w:numPr>
          <w:ilvl w:val="2"/>
          <w:numId w:val="2"/>
        </w:numPr>
        <w:tabs>
          <w:tab w:val="left" w:pos="1440"/>
        </w:tabs>
        <w:autoSpaceDE w:val="0"/>
        <w:snapToGrid w:val="0"/>
        <w:spacing w:line="276" w:lineRule="auto"/>
        <w:ind w:left="1134" w:firstLine="0"/>
        <w:rPr>
          <w:rFonts w:ascii="Arial" w:hAnsi="Arial" w:cs="Arial"/>
          <w:color w:val="000000"/>
        </w:rPr>
      </w:pPr>
      <w:r w:rsidRPr="00F32719">
        <w:rPr>
          <w:rFonts w:ascii="Arial" w:hAnsi="Arial" w:cs="Arial"/>
          <w:color w:val="000000"/>
        </w:rPr>
        <w:t xml:space="preserve"> </w:t>
      </w:r>
      <w:r w:rsidR="00BF39F7" w:rsidRPr="00F32719">
        <w:rPr>
          <w:rFonts w:ascii="Arial" w:hAnsi="Arial" w:cs="Arial"/>
          <w:color w:val="000000"/>
        </w:rPr>
        <w:t>Q</w:t>
      </w:r>
      <w:r w:rsidR="00465E04" w:rsidRPr="00F32719">
        <w:rPr>
          <w:rFonts w:ascii="Arial" w:hAnsi="Arial" w:cs="Arial"/>
          <w:color w:val="000000"/>
        </w:rPr>
        <w:t>ue estejam em processo de recuperação judicial ou em processo de falência, exceto se o plano de recuperação tenha sido homologado pelo juiz competente, sob concurso de credores, em dissolução ou em liquidação;</w:t>
      </w:r>
    </w:p>
    <w:p w:rsidR="00D5516C" w:rsidRPr="00D5516C" w:rsidRDefault="00D5516C"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sidRPr="00D5516C">
        <w:rPr>
          <w:rFonts w:ascii="Arial" w:eastAsia="Zurich BT" w:hAnsi="Arial" w:cs="Arial"/>
          <w:bCs/>
          <w:color w:val="000000"/>
        </w:rPr>
        <w:t>Que possuam familiar de agente público que exerça cargo em comissão ou fu</w:t>
      </w:r>
      <w:r w:rsidR="00BF39F7">
        <w:rPr>
          <w:rFonts w:ascii="Arial" w:eastAsia="Zurich BT" w:hAnsi="Arial" w:cs="Arial"/>
          <w:bCs/>
          <w:color w:val="000000"/>
        </w:rPr>
        <w:t xml:space="preserve">nção de confiança na Codevasf; </w:t>
      </w:r>
    </w:p>
    <w:p w:rsidR="00C425A1" w:rsidRPr="00F32719" w:rsidRDefault="00D5516C" w:rsidP="00B05675">
      <w:pPr>
        <w:numPr>
          <w:ilvl w:val="3"/>
          <w:numId w:val="2"/>
        </w:numPr>
        <w:tabs>
          <w:tab w:val="left" w:pos="1440"/>
        </w:tabs>
        <w:autoSpaceDE w:val="0"/>
        <w:snapToGrid w:val="0"/>
        <w:spacing w:before="120" w:after="120" w:line="276" w:lineRule="auto"/>
        <w:rPr>
          <w:rFonts w:ascii="Arial" w:eastAsia="Zurich BT" w:hAnsi="Arial" w:cs="Arial"/>
          <w:bCs/>
          <w:color w:val="000000"/>
        </w:rPr>
      </w:pPr>
      <w:r w:rsidRPr="00F32719">
        <w:rPr>
          <w:rFonts w:ascii="Arial" w:eastAsia="Zurich BT" w:hAnsi="Arial" w:cs="Arial"/>
          <w:bCs/>
          <w:color w:val="000000"/>
        </w:rPr>
        <w:t>Será considerado familiar o cônjuge, o companheiro ou o parente em linha reta ou colateral, por consangüinidade ou</w:t>
      </w:r>
      <w:r w:rsidR="00BF39F7" w:rsidRPr="00F32719">
        <w:rPr>
          <w:rFonts w:ascii="Arial" w:eastAsia="Zurich BT" w:hAnsi="Arial" w:cs="Arial"/>
          <w:bCs/>
          <w:color w:val="000000"/>
        </w:rPr>
        <w:t xml:space="preserve"> afinidade, até o terceiro grau;</w:t>
      </w:r>
    </w:p>
    <w:p w:rsidR="00C425A1" w:rsidRPr="00C425A1" w:rsidRDefault="00BF39F7"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Pr>
          <w:rFonts w:ascii="Arial" w:hAnsi="Arial" w:cs="Arial"/>
          <w:color w:val="000000"/>
        </w:rPr>
        <w:t>E</w:t>
      </w:r>
      <w:r w:rsidR="00C425A1" w:rsidRPr="00C425A1">
        <w:rPr>
          <w:rFonts w:ascii="Arial" w:hAnsi="Arial" w:cs="Arial"/>
          <w:color w:val="000000"/>
        </w:rPr>
        <w:t>ntidades empresariais</w:t>
      </w:r>
      <w:r w:rsidR="00C425A1" w:rsidRPr="00C425A1">
        <w:rPr>
          <w:rFonts w:ascii="Arial" w:hAnsi="Arial" w:cs="Arial"/>
        </w:rPr>
        <w:t xml:space="preserve"> que estejam reunidas em consórcio;</w:t>
      </w:r>
    </w:p>
    <w:p w:rsidR="00C425A1" w:rsidRPr="0046115E" w:rsidRDefault="00C425A1" w:rsidP="0046115E">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425A1">
        <w:rPr>
          <w:rFonts w:ascii="Arial" w:hAnsi="Arial" w:cs="Arial"/>
          <w:color w:val="000000"/>
        </w:rPr>
        <w:t>Sociedades Cooperativas</w:t>
      </w:r>
      <w:r w:rsidRPr="00716EF4">
        <w:rPr>
          <w:rFonts w:ascii="Arial" w:hAnsi="Arial" w:cs="Arial"/>
          <w:color w:val="000000"/>
        </w:rPr>
        <w:t xml:space="preserve">, </w:t>
      </w:r>
      <w:r w:rsidR="0046115E" w:rsidRPr="0046115E">
        <w:rPr>
          <w:rFonts w:ascii="Arial" w:hAnsi="Arial" w:cs="Arial"/>
          <w:color w:val="000000"/>
        </w:rPr>
        <w:t>conforme Termo de Conciliação Judicial firmado entre o Ministério Público do Trabalho e a União</w:t>
      </w:r>
      <w:r w:rsidR="0046115E">
        <w:rPr>
          <w:rFonts w:ascii="Arial" w:hAnsi="Arial" w:cs="Arial"/>
          <w:color w:val="000000"/>
        </w:rPr>
        <w:t>.</w:t>
      </w:r>
    </w:p>
    <w:p w:rsidR="00C425A1" w:rsidRPr="00C425A1" w:rsidRDefault="00C425A1" w:rsidP="00DD1A2F">
      <w:pPr>
        <w:numPr>
          <w:ilvl w:val="1"/>
          <w:numId w:val="2"/>
        </w:numPr>
        <w:spacing w:before="120" w:after="120" w:line="276" w:lineRule="auto"/>
        <w:ind w:left="425" w:firstLine="0"/>
        <w:rPr>
          <w:rFonts w:ascii="Arial" w:hAnsi="Arial" w:cs="Arial"/>
          <w:color w:val="000000"/>
        </w:rPr>
      </w:pPr>
      <w:r w:rsidRPr="00C425A1">
        <w:rPr>
          <w:rFonts w:ascii="Arial" w:hAnsi="Arial" w:cs="Arial"/>
          <w:color w:val="000000"/>
        </w:rPr>
        <w:t>Como condição para participação no Pregão, o licitante assinalará “sim” ou “não” em campo próprio do sistema eletrônico, relativo às seguintes declarações:</w:t>
      </w:r>
      <w:r w:rsidRPr="00C425A1">
        <w:rPr>
          <w:rFonts w:ascii="Arial" w:eastAsia="Zurich BT" w:hAnsi="Arial" w:cs="Arial"/>
          <w:bCs/>
          <w:color w:val="000000"/>
        </w:rPr>
        <w:t xml:space="preserve">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bCs/>
          <w:color w:val="000000"/>
        </w:rPr>
        <w:t xml:space="preserve">que cumpre os requisitos estabelecidos no artigo 3° </w:t>
      </w:r>
      <w:r w:rsidRPr="00C425A1">
        <w:rPr>
          <w:rFonts w:ascii="Arial" w:hAnsi="Arial" w:cs="Arial"/>
          <w:color w:val="000000"/>
        </w:rPr>
        <w:t xml:space="preserve">da Lei Complementar nº 123, de 2006, estando apto a usufruir do tratamento favorecido estabelecido em seus </w:t>
      </w:r>
      <w:proofErr w:type="spellStart"/>
      <w:r w:rsidRPr="00C425A1">
        <w:rPr>
          <w:rFonts w:ascii="Arial" w:hAnsi="Arial" w:cs="Arial"/>
          <w:color w:val="000000"/>
        </w:rPr>
        <w:t>arts</w:t>
      </w:r>
      <w:proofErr w:type="spellEnd"/>
      <w:r w:rsidRPr="00C425A1">
        <w:rPr>
          <w:rFonts w:ascii="Arial" w:hAnsi="Arial" w:cs="Arial"/>
          <w:color w:val="000000"/>
        </w:rPr>
        <w:t>. 42 a 49.</w:t>
      </w:r>
    </w:p>
    <w:p w:rsidR="00C425A1" w:rsidRPr="00C425A1" w:rsidRDefault="00C425A1" w:rsidP="00DD1A2F">
      <w:pPr>
        <w:spacing w:before="120" w:after="120" w:line="276" w:lineRule="auto"/>
        <w:ind w:left="1701" w:firstLine="0"/>
        <w:rPr>
          <w:rFonts w:ascii="Arial" w:hAnsi="Arial" w:cs="Arial"/>
          <w:bCs/>
          <w:color w:val="000000"/>
        </w:rPr>
      </w:pPr>
      <w:r w:rsidRPr="00C425A1">
        <w:rPr>
          <w:rFonts w:ascii="Arial" w:hAnsi="Arial" w:cs="Arial"/>
          <w:color w:val="000000"/>
        </w:rPr>
        <w:t>4.3.a.1 a assinalação do campo “não” apenas produzirá o efeito de o licitante não ter direito ao tratamento favorecido previsto na Lei Complementar nº 123, de 2006, mesmo que microempresa ou empresa de pequeno porte;</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color w:val="000000"/>
        </w:rPr>
        <w:t>que está ciente e concorda com as condições contidas no Edital e seus anexos, bem como de que cumpre plenamente os requisitos de habilitação definidos no Edital;</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color w:val="000000"/>
        </w:rPr>
      </w:pPr>
      <w:r w:rsidRPr="00C425A1">
        <w:rPr>
          <w:rFonts w:ascii="Arial" w:hAnsi="Arial" w:cs="Arial"/>
          <w:color w:val="000000"/>
        </w:rPr>
        <w:t xml:space="preserve">que inexistem fatos impeditivos para sua habilitação no certame, ciente da obrigatoriedade de declarar ocorrências posteriores;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sidRPr="00C425A1">
        <w:rPr>
          <w:rFonts w:ascii="Arial" w:hAnsi="Arial" w:cs="Arial"/>
          <w:color w:val="000000"/>
        </w:rPr>
        <w:t>que não emprega menor de 18 anos em trabalho noturno, perigoso ou insalubre e não emprega menor de 16 anos, salvo menor, a partir de 14 anos, na condição de aprendiz, nos termos do artigo 7°, XXXIII, da Constituição.</w:t>
      </w:r>
      <w:r w:rsidRPr="00C425A1">
        <w:rPr>
          <w:rFonts w:ascii="Arial" w:eastAsia="Zurich BT" w:hAnsi="Arial" w:cs="Arial"/>
          <w:color w:val="000000"/>
        </w:rPr>
        <w:t xml:space="preserve">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425A1">
        <w:rPr>
          <w:rFonts w:ascii="Arial" w:eastAsia="Zurich BT" w:hAnsi="Arial" w:cs="Arial"/>
          <w:color w:val="000000"/>
        </w:rPr>
        <w:t>que a proposta foi elaborada de forma independente, nos termos d</w:t>
      </w:r>
      <w:r w:rsidRPr="00C425A1">
        <w:rPr>
          <w:rFonts w:ascii="Arial" w:hAnsi="Arial" w:cs="Arial"/>
          <w:color w:val="000000"/>
        </w:rPr>
        <w:t>a Instrução Normativa SLTI/MP nº 2, de 16 de setembro de 2009.</w:t>
      </w:r>
    </w:p>
    <w:p w:rsidR="00C425A1" w:rsidRPr="002E6480"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rPr>
      </w:pPr>
      <w:r w:rsidRPr="00C425A1">
        <w:rPr>
          <w:rFonts w:ascii="Arial" w:eastAsia="Zurich BT" w:hAnsi="Arial" w:cs="Arial"/>
          <w:color w:val="FF0000"/>
        </w:rPr>
        <w:t xml:space="preserve"> </w:t>
      </w:r>
      <w:r w:rsidRPr="002E6480">
        <w:rPr>
          <w:rFonts w:ascii="Arial" w:eastAsia="Zurich BT" w:hAnsi="Arial" w:cs="Arial"/>
        </w:rPr>
        <w:t>que não possui, em sua cadeia produtiva, empregados executando trabalho degradante ou forçado, observando o disposto nos incisos III e IV do art. 1º e no inciso III do art. 5º da Constituição Federal;</w:t>
      </w:r>
    </w:p>
    <w:p w:rsid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rPr>
      </w:pPr>
      <w:r w:rsidRPr="002E6480">
        <w:rPr>
          <w:rFonts w:ascii="Arial" w:eastAsia="Zurich BT" w:hAnsi="Arial" w:cs="Arial"/>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474318" w:rsidRPr="00474318" w:rsidRDefault="00CE6BE5" w:rsidP="00474318">
      <w:pPr>
        <w:numPr>
          <w:ilvl w:val="1"/>
          <w:numId w:val="2"/>
        </w:numPr>
        <w:spacing w:line="276" w:lineRule="auto"/>
        <w:ind w:left="425" w:firstLine="0"/>
        <w:rPr>
          <w:rFonts w:ascii="Arial" w:hAnsi="Arial" w:cs="Arial"/>
          <w:color w:val="000000"/>
        </w:rPr>
      </w:pPr>
      <w:r w:rsidRPr="00474318">
        <w:rPr>
          <w:rFonts w:ascii="Arial" w:hAnsi="Arial" w:cs="Arial"/>
          <w:color w:val="000000"/>
        </w:rPr>
        <w:t>Não será permitida a subcontratação total ou parcial dos serviços objeto deste Edital.</w:t>
      </w:r>
      <w:r w:rsidR="00474318" w:rsidRPr="00474318">
        <w:rPr>
          <w:rFonts w:ascii="Arial" w:hAnsi="Arial" w:cs="Arial"/>
          <w:color w:val="000000"/>
        </w:rPr>
        <w:t xml:space="preserve"> </w:t>
      </w:r>
    </w:p>
    <w:p w:rsidR="003D1489" w:rsidRPr="00F32719" w:rsidRDefault="00562443" w:rsidP="003D1489">
      <w:pPr>
        <w:pStyle w:val="Nivel01"/>
        <w:numPr>
          <w:ilvl w:val="0"/>
          <w:numId w:val="2"/>
        </w:numPr>
        <w:rPr>
          <w:rFonts w:eastAsia="Times New Roman" w:cs="Arial"/>
        </w:rPr>
      </w:pPr>
      <w:r w:rsidRPr="00F32719">
        <w:rPr>
          <w:rFonts w:eastAsia="Times New Roman" w:cs="Arial"/>
        </w:rPr>
        <w:lastRenderedPageBreak/>
        <w:t>INCLUSÃO/</w:t>
      </w:r>
      <w:r w:rsidR="00C425A1" w:rsidRPr="00F32719">
        <w:rPr>
          <w:rFonts w:eastAsia="Times New Roman" w:cs="Arial"/>
        </w:rPr>
        <w:t>ENVIO DA PROPOSTA</w:t>
      </w:r>
    </w:p>
    <w:p w:rsidR="007C3745" w:rsidRPr="007C3745" w:rsidRDefault="007C3745" w:rsidP="00DD1A2F">
      <w:pPr>
        <w:numPr>
          <w:ilvl w:val="1"/>
          <w:numId w:val="2"/>
        </w:numPr>
        <w:spacing w:before="120" w:after="120" w:line="276" w:lineRule="auto"/>
        <w:ind w:left="425" w:firstLine="0"/>
        <w:rPr>
          <w:rFonts w:ascii="Arial" w:hAnsi="Arial" w:cs="Arial"/>
          <w:color w:val="000000"/>
        </w:rPr>
      </w:pPr>
      <w:r w:rsidRPr="007C3745">
        <w:rPr>
          <w:rFonts w:ascii="Arial" w:hAnsi="Arial" w:cs="Arial"/>
          <w:color w:val="000000"/>
        </w:rPr>
        <w:t xml:space="preserve">Após a divulgação do Edital no portal </w:t>
      </w:r>
      <w:hyperlink r:id="rId14" w:history="1">
        <w:r w:rsidRPr="007C3745">
          <w:rPr>
            <w:rStyle w:val="Hyperlink"/>
            <w:rFonts w:ascii="Arial" w:hAnsi="Arial" w:cs="Arial"/>
          </w:rPr>
          <w:t>www.comprasgovernamentais.gov.br</w:t>
        </w:r>
      </w:hyperlink>
      <w:r w:rsidRPr="007C3745">
        <w:rPr>
          <w:rFonts w:ascii="Arial" w:hAnsi="Arial" w:cs="Arial"/>
          <w:color w:val="000000"/>
        </w:rPr>
        <w:t xml:space="preserve">, a licitante deverá incluir sua Proposta de Preços, </w:t>
      </w:r>
      <w:r w:rsidRPr="007C3745">
        <w:rPr>
          <w:rFonts w:ascii="Arial" w:hAnsi="Arial" w:cs="Arial"/>
          <w:b/>
          <w:bCs/>
          <w:color w:val="000000"/>
        </w:rPr>
        <w:t xml:space="preserve">com observância aos preços máximos unitários e global orçados pela </w:t>
      </w:r>
      <w:r w:rsidRPr="007C3745">
        <w:rPr>
          <w:rFonts w:ascii="Arial" w:hAnsi="Arial" w:cs="Arial"/>
          <w:bCs/>
          <w:color w:val="000000"/>
        </w:rPr>
        <w:t>Codevasf</w:t>
      </w:r>
      <w:r w:rsidRPr="007C3745">
        <w:rPr>
          <w:rFonts w:ascii="Arial" w:hAnsi="Arial" w:cs="Arial"/>
          <w:b/>
          <w:bCs/>
          <w:color w:val="000000"/>
        </w:rPr>
        <w:t>,</w:t>
      </w:r>
      <w:r w:rsidRPr="007C3745">
        <w:rPr>
          <w:rFonts w:ascii="Arial" w:hAnsi="Arial" w:cs="Arial"/>
          <w:color w:val="000000"/>
        </w:rPr>
        <w:t xml:space="preserve"> no campo correspondente dentro do sistema eletrônico denominado </w:t>
      </w:r>
      <w:r w:rsidRPr="007C3745">
        <w:rPr>
          <w:rFonts w:ascii="Arial" w:hAnsi="Arial" w:cs="Arial"/>
          <w:b/>
          <w:color w:val="000000"/>
        </w:rPr>
        <w:t>“Descrição Detalhada do Objeto Ofertado”</w:t>
      </w:r>
      <w:r w:rsidRPr="007C3745">
        <w:rPr>
          <w:rFonts w:ascii="Arial" w:hAnsi="Arial" w:cs="Arial"/>
          <w:bCs/>
          <w:color w:val="000000"/>
        </w:rPr>
        <w:t xml:space="preserve"> deverá descrever os serviços a serem executados, em conformidade com o objeto deste Edital, contemplando o </w:t>
      </w:r>
      <w:r w:rsidRPr="007C3745">
        <w:rPr>
          <w:rFonts w:ascii="Arial" w:hAnsi="Arial" w:cs="Arial"/>
          <w:b/>
          <w:color w:val="000000"/>
        </w:rPr>
        <w:t xml:space="preserve">valor MENSAL no campo “valor unitário” e o valor ANUAL no  campo “valor total”, </w:t>
      </w:r>
      <w:r w:rsidRPr="007C3745">
        <w:rPr>
          <w:rFonts w:ascii="Arial" w:hAnsi="Arial" w:cs="Arial"/>
          <w:color w:val="000000"/>
        </w:rPr>
        <w:t xml:space="preserve">estando incluídos todos os impostos, taxas e despesas tais como mão de obra, tributos, seguros, acordo, convenção, dissídios coletivos e quaisquer outras incidentes sobre o objeto deste Pregão, até a data e hora marcadas para a abertura da sessão, </w:t>
      </w:r>
      <w:r w:rsidRPr="007C3745">
        <w:rPr>
          <w:rFonts w:ascii="Arial" w:hAnsi="Arial" w:cs="Arial"/>
          <w:b/>
          <w:color w:val="000000"/>
          <w:u w:val="single"/>
        </w:rPr>
        <w:t>exclusivamente por meio do sistema eletrônico</w:t>
      </w:r>
      <w:r w:rsidRPr="007C3745">
        <w:rPr>
          <w:rFonts w:ascii="Arial" w:hAnsi="Arial" w:cs="Arial"/>
          <w:color w:val="000000"/>
        </w:rPr>
        <w:t xml:space="preserve"> (art. 21, caput, Decreto nº 5.450/2005).</w:t>
      </w:r>
    </w:p>
    <w:p w:rsidR="00C425A1"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 xml:space="preserve">As licitantes classificadas como </w:t>
      </w:r>
      <w:proofErr w:type="gramStart"/>
      <w:r w:rsidRPr="007C3745">
        <w:rPr>
          <w:rFonts w:ascii="Arial" w:hAnsi="Arial" w:cs="Arial"/>
          <w:color w:val="000000"/>
        </w:rPr>
        <w:t>Micro Empresa</w:t>
      </w:r>
      <w:proofErr w:type="gramEnd"/>
      <w:r w:rsidRPr="007C3745">
        <w:rPr>
          <w:rFonts w:ascii="Arial" w:hAnsi="Arial" w:cs="Arial"/>
          <w:color w:val="000000"/>
        </w:rPr>
        <w:t xml:space="preserve"> ou Empresa de Pequeno Porte deverão declarar, no ato do envio de suas propostas, em campo próprio do sistema, que atende aos requisitos do artigo 3º da Lei Complementar 123, de 14/12/2006, para fazer jus aos benefícios previstos na referida Lei</w:t>
      </w:r>
      <w:r>
        <w:rPr>
          <w:rFonts w:ascii="Arial" w:hAnsi="Arial" w:cs="Arial"/>
          <w:color w:val="000000"/>
        </w:rPr>
        <w:t>.</w:t>
      </w:r>
    </w:p>
    <w:p w:rsid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O prazo de validade da proposta será de 60 (sessenta) dias corridos, a contar da data de abertura deste Pregão, sujeita a revalidação por idêntico período.</w:t>
      </w:r>
    </w:p>
    <w:p w:rsid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Até a abertura da sessão, as licitantes poderão retirar ou substituir a proposta anteriormente incluída no sistema.</w:t>
      </w:r>
    </w:p>
    <w:p w:rsidR="007C3745" w:rsidRP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Durante a sessão pública, a comunicação entre o Pregoeiro e os Licitantes ocorrerá exclusivamente mediante troca de mensagens, em campo próprio do sistema el</w:t>
      </w:r>
      <w:r>
        <w:rPr>
          <w:rFonts w:ascii="Arial" w:hAnsi="Arial" w:cs="Arial"/>
          <w:color w:val="000000"/>
        </w:rPr>
        <w:t>etrônico.</w:t>
      </w:r>
    </w:p>
    <w:p w:rsidR="007C3745" w:rsidRPr="00CD6B9F"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D6B9F">
        <w:rPr>
          <w:rFonts w:ascii="Arial" w:hAnsi="Arial" w:cs="Arial"/>
          <w:color w:val="000000"/>
        </w:rPr>
        <w:t>Incluída a proposta, ainda que omissa em sua descrição no sistema no campo correspondente denominado “Descrição Detalhada do Objeto Ofertado”, a licitante compromete-se a executar os serviços, objeto deste Edital</w:t>
      </w:r>
      <w:r w:rsidR="00F93950" w:rsidRPr="00CD6B9F">
        <w:rPr>
          <w:rFonts w:ascii="Arial" w:hAnsi="Arial" w:cs="Arial"/>
          <w:color w:val="000000"/>
        </w:rPr>
        <w:t xml:space="preserve">, sem preterição do que consta </w:t>
      </w:r>
      <w:proofErr w:type="gramStart"/>
      <w:r w:rsidR="00F93950" w:rsidRPr="00CD6B9F">
        <w:rPr>
          <w:rFonts w:ascii="Arial" w:hAnsi="Arial" w:cs="Arial"/>
          <w:color w:val="000000"/>
        </w:rPr>
        <w:t>n</w:t>
      </w:r>
      <w:r w:rsidRPr="00CD6B9F">
        <w:rPr>
          <w:rFonts w:ascii="Arial" w:hAnsi="Arial" w:cs="Arial"/>
          <w:color w:val="000000"/>
        </w:rPr>
        <w:t xml:space="preserve">o </w:t>
      </w:r>
      <w:r w:rsidR="00F93950" w:rsidRPr="00CD6B9F">
        <w:rPr>
          <w:rFonts w:ascii="Arial" w:hAnsi="Arial" w:cs="Arial"/>
          <w:i/>
          <w:color w:val="FF0000"/>
        </w:rPr>
        <w:t xml:space="preserve"> </w:t>
      </w:r>
      <w:r w:rsidR="00F93950" w:rsidRPr="00CD6B9F">
        <w:rPr>
          <w:rFonts w:ascii="Arial" w:hAnsi="Arial" w:cs="Arial"/>
          <w:i/>
        </w:rPr>
        <w:t>item</w:t>
      </w:r>
      <w:proofErr w:type="gramEnd"/>
      <w:r w:rsidR="00F93950" w:rsidRPr="00CD6B9F">
        <w:rPr>
          <w:rFonts w:ascii="Arial" w:hAnsi="Arial" w:cs="Arial"/>
          <w:i/>
        </w:rPr>
        <w:t xml:space="preserve"> 6 e demais especificações do Termo de Referência (Anexo I)</w:t>
      </w:r>
      <w:r w:rsidR="00F93950" w:rsidRPr="00CD6B9F">
        <w:rPr>
          <w:rFonts w:ascii="Arial" w:hAnsi="Arial" w:cs="Arial"/>
          <w:i/>
          <w:color w:val="FF0000"/>
        </w:rPr>
        <w:t xml:space="preserve"> </w:t>
      </w:r>
      <w:r w:rsidRPr="00CD6B9F">
        <w:rPr>
          <w:rFonts w:ascii="Arial" w:hAnsi="Arial" w:cs="Arial"/>
          <w:color w:val="000000"/>
        </w:rPr>
        <w:t>– que integra o presente Edital.</w:t>
      </w:r>
    </w:p>
    <w:p w:rsidR="00C425A1" w:rsidRPr="00C425A1" w:rsidRDefault="00C425A1" w:rsidP="00DD1A2F">
      <w:pPr>
        <w:numPr>
          <w:ilvl w:val="1"/>
          <w:numId w:val="2"/>
        </w:numPr>
        <w:spacing w:before="120" w:after="120" w:line="276" w:lineRule="auto"/>
        <w:ind w:left="425" w:firstLine="0"/>
        <w:rPr>
          <w:rFonts w:ascii="Arial" w:hAnsi="Arial" w:cs="Arial"/>
          <w:iCs/>
        </w:rPr>
      </w:pPr>
      <w:r w:rsidRPr="00C425A1">
        <w:rPr>
          <w:rFonts w:ascii="Arial" w:hAnsi="Arial" w:cs="Arial"/>
        </w:rPr>
        <w:t xml:space="preserve">Todas as especificações do objeto contidas na proposta vinculam a Contratada. </w:t>
      </w:r>
    </w:p>
    <w:p w:rsidR="00C425A1" w:rsidRPr="00C425A1" w:rsidRDefault="00C425A1" w:rsidP="00DD1A2F">
      <w:pPr>
        <w:numPr>
          <w:ilvl w:val="1"/>
          <w:numId w:val="2"/>
        </w:numPr>
        <w:spacing w:before="120" w:after="120" w:line="276" w:lineRule="auto"/>
        <w:ind w:left="425" w:firstLine="0"/>
        <w:rPr>
          <w:rFonts w:ascii="Arial" w:hAnsi="Arial" w:cs="Arial"/>
          <w:color w:val="000000"/>
        </w:rPr>
      </w:pPr>
      <w:r w:rsidRPr="00C425A1">
        <w:rPr>
          <w:rFonts w:ascii="Arial" w:hAnsi="Arial" w:cs="Arial"/>
          <w:color w:val="000000"/>
        </w:rPr>
        <w:t xml:space="preserve">Nos valores propostos estarão inclusos todos os custos operacionais, encargos previdenciários, trabalhistas, tributários, comerciais e quaisquer outros que incidam direta ou indiretamente na prestação dos serviços, </w:t>
      </w:r>
      <w:r w:rsidRPr="00C425A1">
        <w:rPr>
          <w:rFonts w:ascii="Arial" w:hAnsi="Arial" w:cs="Arial"/>
        </w:rPr>
        <w:t>apurados mediante o preenchimento do modelo de Planilha de Custos e Formação de Preços, conforme anexo deste Edital;</w:t>
      </w:r>
    </w:p>
    <w:p w:rsidR="00C425A1" w:rsidRPr="008942B7"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8942B7">
        <w:rPr>
          <w:rFonts w:ascii="Arial" w:hAnsi="Arial" w:cs="Arial"/>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8942B7">
        <w:rPr>
          <w:rFonts w:ascii="Arial" w:hAnsi="Arial" w:cs="Arial"/>
          <w:color w:val="000000"/>
        </w:rPr>
        <w:t xml:space="preserve">inicialmente em sua proposta não seja satisfatório para o atendimento do objeto da licitação, exceto quando ocorrer algum dos eventos arrolados </w:t>
      </w:r>
      <w:r w:rsidR="008D4642" w:rsidRPr="008942B7">
        <w:rPr>
          <w:rFonts w:ascii="Arial" w:hAnsi="Arial" w:cs="Arial"/>
          <w:color w:val="000000"/>
        </w:rPr>
        <w:t xml:space="preserve">no </w:t>
      </w:r>
      <w:r w:rsidRPr="008942B7">
        <w:rPr>
          <w:rFonts w:ascii="Arial" w:hAnsi="Arial" w:cs="Arial"/>
          <w:color w:val="000000"/>
        </w:rPr>
        <w:t xml:space="preserve">artigo </w:t>
      </w:r>
      <w:r w:rsidR="008D4642" w:rsidRPr="008942B7">
        <w:rPr>
          <w:rFonts w:ascii="Arial" w:hAnsi="Arial" w:cs="Arial"/>
          <w:color w:val="000000"/>
        </w:rPr>
        <w:t>81</w:t>
      </w:r>
      <w:r w:rsidRPr="008942B7">
        <w:rPr>
          <w:rFonts w:ascii="Arial" w:hAnsi="Arial" w:cs="Arial"/>
          <w:color w:val="000000"/>
        </w:rPr>
        <w:t xml:space="preserve"> da Lei n° </w:t>
      </w:r>
      <w:r w:rsidR="008D4642" w:rsidRPr="008942B7">
        <w:rPr>
          <w:rFonts w:ascii="Arial" w:hAnsi="Arial" w:cs="Arial"/>
          <w:color w:val="000000"/>
        </w:rPr>
        <w:t>13.303</w:t>
      </w:r>
      <w:r w:rsidRPr="008942B7">
        <w:rPr>
          <w:rFonts w:ascii="Arial" w:hAnsi="Arial" w:cs="Arial"/>
          <w:color w:val="000000"/>
        </w:rPr>
        <w:t xml:space="preserve">, de </w:t>
      </w:r>
      <w:r w:rsidR="008942B7" w:rsidRPr="008942B7">
        <w:rPr>
          <w:rFonts w:ascii="Arial" w:hAnsi="Arial" w:cs="Arial"/>
          <w:color w:val="000000"/>
        </w:rPr>
        <w:t>2016</w:t>
      </w:r>
    </w:p>
    <w:p w:rsidR="00C425A1" w:rsidRPr="00C425A1" w:rsidRDefault="00C425A1" w:rsidP="00DD1A2F">
      <w:pPr>
        <w:numPr>
          <w:ilvl w:val="2"/>
          <w:numId w:val="2"/>
        </w:numPr>
        <w:tabs>
          <w:tab w:val="left" w:pos="1440"/>
        </w:tabs>
        <w:autoSpaceDE w:val="0"/>
        <w:snapToGrid w:val="0"/>
        <w:spacing w:line="276" w:lineRule="auto"/>
        <w:ind w:left="1134" w:firstLine="0"/>
        <w:rPr>
          <w:rFonts w:ascii="Arial" w:hAnsi="Arial" w:cs="Arial"/>
          <w:color w:val="000000"/>
        </w:rPr>
      </w:pPr>
      <w:r w:rsidRPr="00C425A1">
        <w:rPr>
          <w:rFonts w:ascii="Arial" w:hAnsi="Arial" w:cs="Arial"/>
          <w:color w:val="00000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w:t>
      </w:r>
      <w:r w:rsidR="008942B7">
        <w:rPr>
          <w:rFonts w:ascii="Arial" w:hAnsi="Arial" w:cs="Arial"/>
          <w:color w:val="000000"/>
        </w:rPr>
        <w:t xml:space="preserve">do quantitativo necessário, </w:t>
      </w:r>
      <w:r w:rsidRPr="00C425A1">
        <w:rPr>
          <w:rFonts w:ascii="Arial" w:hAnsi="Arial" w:cs="Arial"/>
          <w:color w:val="000000"/>
        </w:rPr>
        <w:t xml:space="preserve">nos termos do art. 63, §2° da IN SEGES/MPDG n.5/2017. </w:t>
      </w:r>
    </w:p>
    <w:p w:rsidR="00C425A1" w:rsidRPr="00F32719" w:rsidRDefault="00C425A1" w:rsidP="00DD1A2F">
      <w:pPr>
        <w:pStyle w:val="Nivel01"/>
        <w:numPr>
          <w:ilvl w:val="0"/>
          <w:numId w:val="2"/>
        </w:numPr>
        <w:rPr>
          <w:rFonts w:eastAsia="Times New Roman" w:cs="Arial"/>
        </w:rPr>
      </w:pPr>
      <w:r w:rsidRPr="00F32719">
        <w:rPr>
          <w:rFonts w:eastAsia="Times New Roman" w:cs="Arial"/>
        </w:rPr>
        <w:t xml:space="preserve">FORMULAÇÃO DE LANCES </w:t>
      </w:r>
    </w:p>
    <w:p w:rsidR="009C7CF4" w:rsidRPr="009F7DA1" w:rsidRDefault="009C7CF4" w:rsidP="00DD1A2F">
      <w:pPr>
        <w:numPr>
          <w:ilvl w:val="1"/>
          <w:numId w:val="2"/>
        </w:numPr>
        <w:spacing w:before="120" w:after="120" w:line="276" w:lineRule="auto"/>
        <w:ind w:left="425" w:firstLine="0"/>
        <w:rPr>
          <w:rFonts w:ascii="Arial" w:hAnsi="Arial" w:cs="Arial"/>
          <w:color w:val="000000"/>
          <w:lang w:eastAsia="en-US"/>
        </w:rPr>
      </w:pPr>
      <w:r w:rsidRPr="009C7CF4">
        <w:rPr>
          <w:rFonts w:ascii="Arial" w:hAnsi="Arial" w:cs="Arial"/>
          <w:color w:val="000000"/>
          <w:lang w:eastAsia="en-US"/>
        </w:rPr>
        <w:t xml:space="preserve">O </w:t>
      </w:r>
      <w:proofErr w:type="gramStart"/>
      <w:r w:rsidRPr="009C7CF4">
        <w:rPr>
          <w:rFonts w:ascii="Arial" w:hAnsi="Arial" w:cs="Arial"/>
          <w:color w:val="000000"/>
          <w:lang w:eastAsia="en-US"/>
        </w:rPr>
        <w:t>Pregoeiro  verificará</w:t>
      </w:r>
      <w:proofErr w:type="gramEnd"/>
      <w:r w:rsidRPr="009C7CF4">
        <w:rPr>
          <w:rFonts w:ascii="Arial" w:hAnsi="Arial" w:cs="Arial"/>
          <w:color w:val="000000"/>
          <w:lang w:eastAsia="en-US"/>
        </w:rPr>
        <w:t xml:space="preserve"> as propostas apresentadas, desclassificando aquelas que não estejam em conformidade com os requisitos estabelecidos no edital.</w:t>
      </w:r>
    </w:p>
    <w:p w:rsidR="00C425A1" w:rsidRPr="009C7CF4" w:rsidRDefault="009C7C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9F7DA1">
        <w:rPr>
          <w:rFonts w:ascii="Arial" w:hAnsi="Arial" w:cs="Arial"/>
        </w:rPr>
        <w:lastRenderedPageBreak/>
        <w:t>A</w:t>
      </w:r>
      <w:r w:rsidRPr="009C7CF4">
        <w:rPr>
          <w:rFonts w:ascii="Arial" w:hAnsi="Arial" w:cs="Arial"/>
          <w:color w:val="000000"/>
        </w:rPr>
        <w:t xml:space="preserve"> desclassificação de proposta será sempre fundamentada e registrada no sistema, com o acompanhamento em tempo real por todos os participantes.</w:t>
      </w:r>
    </w:p>
    <w:p w:rsidR="00C425A1" w:rsidRPr="00D64B90" w:rsidRDefault="009C7CF4" w:rsidP="00DD1A2F">
      <w:pPr>
        <w:numPr>
          <w:ilvl w:val="1"/>
          <w:numId w:val="2"/>
        </w:numPr>
        <w:spacing w:before="120" w:after="120" w:line="276" w:lineRule="auto"/>
        <w:ind w:left="425" w:firstLine="0"/>
        <w:rPr>
          <w:rFonts w:ascii="Arial" w:hAnsi="Arial" w:cs="Arial"/>
          <w:color w:val="000000"/>
        </w:rPr>
      </w:pPr>
      <w:r w:rsidRPr="009C7CF4">
        <w:rPr>
          <w:rFonts w:ascii="Arial" w:hAnsi="Arial" w:cs="Arial"/>
          <w:color w:val="000000"/>
        </w:rPr>
        <w:t xml:space="preserve">Classificadas as propostas, o pregoeiro dará início à fase competitiva, pelo </w:t>
      </w:r>
      <w:r w:rsidRPr="00E95523">
        <w:rPr>
          <w:rFonts w:ascii="Arial" w:hAnsi="Arial" w:cs="Arial"/>
          <w:b/>
        </w:rPr>
        <w:t>MENOR</w:t>
      </w:r>
      <w:r w:rsidRPr="00E95523">
        <w:rPr>
          <w:rFonts w:ascii="Arial" w:hAnsi="Arial" w:cs="Arial"/>
        </w:rPr>
        <w:t xml:space="preserve"> </w:t>
      </w:r>
      <w:r w:rsidRPr="00E95523">
        <w:rPr>
          <w:rFonts w:ascii="Arial" w:hAnsi="Arial" w:cs="Arial"/>
          <w:b/>
          <w:bCs/>
        </w:rPr>
        <w:t>VALOR ANUAL</w:t>
      </w:r>
      <w:r w:rsidRPr="009C7CF4">
        <w:rPr>
          <w:rFonts w:ascii="Arial" w:hAnsi="Arial" w:cs="Arial"/>
          <w:color w:val="000000"/>
        </w:rPr>
        <w:t xml:space="preserve">, quando então as licitantes poderão encaminhar lances sucessivos exclusivamente por meio do sistema eletrônico, sendo a licitante imediatamente informada do seu recebimento e do valor consignado no registro. </w:t>
      </w:r>
    </w:p>
    <w:p w:rsidR="00C425A1"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b/>
          <w:color w:val="000000"/>
        </w:rPr>
        <w:t>A licitante somente poderá oferecer lance inferior ao último por ela ofertado e registrado pelo sistema, podendo disputar os 2º, 3º, 4º lugares e assim sucessivamente, se houver</w:t>
      </w:r>
      <w:r w:rsidRPr="00D64B90">
        <w:rPr>
          <w:rFonts w:ascii="Arial" w:hAnsi="Arial" w:cs="Arial"/>
          <w:bCs/>
          <w:color w:val="000000"/>
        </w:rPr>
        <w:t>.</w:t>
      </w:r>
    </w:p>
    <w:p w:rsidR="00D64B90"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Não serão aceitos dois ou mais lances iguais, prevalecendo aquele que for recebido e registrado primeiro.</w:t>
      </w:r>
    </w:p>
    <w:p w:rsidR="00C425A1" w:rsidRPr="00D64B90" w:rsidRDefault="00D64B90" w:rsidP="00DD1A2F">
      <w:pPr>
        <w:numPr>
          <w:ilvl w:val="1"/>
          <w:numId w:val="2"/>
        </w:numPr>
        <w:spacing w:before="120" w:after="120" w:line="276" w:lineRule="auto"/>
        <w:ind w:left="425" w:firstLine="0"/>
        <w:rPr>
          <w:rFonts w:ascii="Arial" w:hAnsi="Arial" w:cs="Arial"/>
        </w:rPr>
      </w:pPr>
      <w:r w:rsidRPr="00D64B90">
        <w:rPr>
          <w:rFonts w:ascii="Arial" w:hAnsi="Arial" w:cs="Arial"/>
        </w:rPr>
        <w:t>Durante o transcurso da sessão pública, as licitantes serão informadas, em tempo real, do valor do menor lance registrado que tenha sido apresentado pelas demais licitantes, vedada a identificação da detentora do lance.</w:t>
      </w:r>
    </w:p>
    <w:p w:rsidR="00D64B90" w:rsidRPr="00D64B90" w:rsidRDefault="00D64B90" w:rsidP="00DD1A2F">
      <w:pPr>
        <w:numPr>
          <w:ilvl w:val="1"/>
          <w:numId w:val="2"/>
        </w:numPr>
        <w:spacing w:before="120" w:after="120" w:line="276" w:lineRule="auto"/>
        <w:ind w:left="425" w:firstLine="0"/>
        <w:rPr>
          <w:rFonts w:ascii="Arial" w:hAnsi="Arial" w:cs="Arial"/>
        </w:rPr>
      </w:pPr>
      <w:r w:rsidRPr="00D64B90">
        <w:rPr>
          <w:rFonts w:ascii="Arial" w:hAnsi="Arial" w:cs="Arial"/>
        </w:rPr>
        <w:t>Em caso de empate, prevalecerá o lance recebido e registrado primeiro.</w:t>
      </w:r>
    </w:p>
    <w:p w:rsidR="00C425A1"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Durante a fase de lances, o Pregoeiro poderá excluir, justificadamente, lance cujo valor seja manifestamente inexequível.</w:t>
      </w:r>
    </w:p>
    <w:p w:rsidR="00D64B90" w:rsidRPr="009F7DA1"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No caso de desconexão do pregoeiro, no decorrer da etapa de lances, se o sistema eletrônico permanecer acessível às licitantes, os lances continuarão sendo recebidos, sem prejuízo dos atos realizados.</w:t>
      </w:r>
    </w:p>
    <w:p w:rsidR="00C425A1" w:rsidRPr="00C425A1" w:rsidRDefault="00D64B90"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9F7DA1">
        <w:rPr>
          <w:rFonts w:ascii="Arial" w:hAnsi="Arial" w:cs="Arial"/>
          <w:color w:val="000000"/>
        </w:rPr>
        <w:t>O</w:t>
      </w:r>
      <w:r w:rsidRPr="00D64B90">
        <w:rPr>
          <w:rFonts w:ascii="Arial" w:hAnsi="Arial" w:cs="Arial"/>
          <w:color w:val="000000"/>
        </w:rPr>
        <w:t xml:space="preserve"> Pregoeiro, quando possível, dará continuidade à sua atuação no certame, sem   prejuízo dos atos realizados.</w:t>
      </w:r>
    </w:p>
    <w:p w:rsidR="00C425A1" w:rsidRPr="00C425A1" w:rsidRDefault="00D64B90"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D64B90">
        <w:rPr>
          <w:rFonts w:ascii="Arial" w:hAnsi="Arial" w:cs="Arial"/>
          <w:color w:val="000000"/>
        </w:rPr>
        <w:t>Quando a desconexão do pregoeiro persistir por tempo superior a 10 (dez) minutos, a sessão do pregão será suspensa automaticamente e terá reinício somente após comunicação expressa do Pregoeiro aos participantes no sítio www.comprasgovernamentais.gov.br.</w:t>
      </w:r>
    </w:p>
    <w:p w:rsidR="00C425A1" w:rsidRPr="00A83524" w:rsidRDefault="00A83524" w:rsidP="00DD1A2F">
      <w:pPr>
        <w:numPr>
          <w:ilvl w:val="1"/>
          <w:numId w:val="2"/>
        </w:numPr>
        <w:spacing w:before="120" w:after="120" w:line="276" w:lineRule="auto"/>
        <w:ind w:left="425" w:firstLine="0"/>
        <w:rPr>
          <w:rFonts w:ascii="Arial" w:hAnsi="Arial" w:cs="Arial"/>
          <w:color w:val="000000"/>
        </w:rPr>
      </w:pPr>
      <w:r w:rsidRPr="00A83524">
        <w:rPr>
          <w:rFonts w:ascii="Arial" w:hAnsi="Arial" w:cs="Arial"/>
          <w:color w:val="000000"/>
        </w:rPr>
        <w:t xml:space="preserve">O encerramento da etapa de lances será decidido pelo Pregoeiro, que informará, com antecedência de 1 (um) a 60 (sessenta) </w:t>
      </w:r>
      <w:proofErr w:type="gramStart"/>
      <w:r w:rsidRPr="00A83524">
        <w:rPr>
          <w:rFonts w:ascii="Arial" w:hAnsi="Arial" w:cs="Arial"/>
          <w:color w:val="000000"/>
        </w:rPr>
        <w:t>minutos,  o</w:t>
      </w:r>
      <w:proofErr w:type="gramEnd"/>
      <w:r w:rsidRPr="00A83524">
        <w:rPr>
          <w:rFonts w:ascii="Arial" w:hAnsi="Arial" w:cs="Arial"/>
          <w:color w:val="000000"/>
        </w:rPr>
        <w:t xml:space="preserve"> prazo para início do tempo de iminência.</w:t>
      </w:r>
    </w:p>
    <w:p w:rsidR="00727219" w:rsidRPr="00727219" w:rsidRDefault="00A83524" w:rsidP="00DD1A2F">
      <w:pPr>
        <w:numPr>
          <w:ilvl w:val="1"/>
          <w:numId w:val="2"/>
        </w:numPr>
        <w:spacing w:before="120" w:after="120" w:line="276" w:lineRule="auto"/>
        <w:ind w:left="425" w:firstLine="0"/>
        <w:rPr>
          <w:rFonts w:ascii="Arial" w:hAnsi="Arial" w:cs="Arial"/>
          <w:color w:val="000000"/>
        </w:rPr>
      </w:pPr>
      <w:r w:rsidRPr="00A83524">
        <w:rPr>
          <w:rFonts w:ascii="Arial" w:hAnsi="Arial" w:cs="Arial"/>
          <w:color w:val="000000"/>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C425A1" w:rsidRPr="00066B70" w:rsidRDefault="00727219"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rPr>
      </w:pPr>
      <w:r w:rsidRPr="00727219">
        <w:rPr>
          <w:rFonts w:ascii="Arial" w:eastAsia="Zurich BT" w:hAnsi="Arial" w:cs="Arial"/>
          <w:bCs/>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C425A1" w:rsidRPr="00811AF9" w:rsidRDefault="00066B70" w:rsidP="00DD1A2F">
      <w:pPr>
        <w:numPr>
          <w:ilvl w:val="1"/>
          <w:numId w:val="2"/>
        </w:numPr>
        <w:spacing w:before="120" w:after="120" w:line="276" w:lineRule="auto"/>
        <w:ind w:left="425" w:firstLine="0"/>
        <w:rPr>
          <w:rFonts w:ascii="Arial" w:hAnsi="Arial" w:cs="Arial"/>
          <w:color w:val="FF0000"/>
        </w:rPr>
      </w:pPr>
      <w:r w:rsidRPr="00066B70">
        <w:rPr>
          <w:rFonts w:ascii="Arial" w:hAnsi="Arial" w:cs="Arial"/>
          <w:b/>
          <w:bCs/>
          <w:color w:val="000000"/>
        </w:rPr>
        <w:t>Benefícios às Microempresas e Empresas de Pequeno Porte:</w:t>
      </w:r>
      <w:r w:rsidR="00811AF9">
        <w:rPr>
          <w:rFonts w:ascii="Arial" w:hAnsi="Arial" w:cs="Arial"/>
          <w:b/>
          <w:bCs/>
          <w:color w:val="000000"/>
        </w:rPr>
        <w:t xml:space="preserve"> </w:t>
      </w:r>
    </w:p>
    <w:p w:rsidR="00C425A1"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color w:val="000000"/>
        </w:rPr>
        <w:t>Será assegurada, como critério de desempate, preferência de contratação para as microempresas e empresas de pequeno porte (Art. 44 da Lei Complementar nº 123, de 14/12/2006).</w:t>
      </w:r>
    </w:p>
    <w:p w:rsidR="00C425A1"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color w:val="000000"/>
        </w:rPr>
        <w:t>Entende-se por empate aquelas situações em que as propostas apresentadas pelas microempresas e empresas de pequeno porte sejam superiores em até 5% (cinco por cento) à proposta mais bem classificada.</w:t>
      </w:r>
    </w:p>
    <w:p w:rsidR="00EF66F4"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rPr>
      </w:pPr>
      <w:r w:rsidRPr="00EF66F4">
        <w:rPr>
          <w:rFonts w:ascii="Arial" w:hAnsi="Arial" w:cs="Arial"/>
        </w:rPr>
        <w:t xml:space="preserve">A microempresa ou empresa de pequeno porte mais bem classificada, e aquelas que se seguirem na ordem de classificação, serão convocadas para apresentar nova </w:t>
      </w:r>
      <w:r w:rsidRPr="00EF66F4">
        <w:rPr>
          <w:rFonts w:ascii="Arial" w:hAnsi="Arial" w:cs="Arial"/>
        </w:rPr>
        <w:lastRenderedPageBreak/>
        <w:t>proposta no prazo máximo de 5 (cinco) minutos após o encerramento dos lances, sob pena de preclusão.</w:t>
      </w:r>
    </w:p>
    <w:p w:rsidR="00EF66F4"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rPr>
        <w:t xml:space="preserve">Para efeito do disposto no </w:t>
      </w:r>
      <w:r w:rsidRPr="002C359B">
        <w:rPr>
          <w:rFonts w:ascii="Arial" w:hAnsi="Arial" w:cs="Arial"/>
        </w:rPr>
        <w:t xml:space="preserve">subitem </w:t>
      </w:r>
      <w:r w:rsidR="002C359B" w:rsidRPr="002C359B">
        <w:rPr>
          <w:rFonts w:ascii="Arial" w:hAnsi="Arial" w:cs="Arial"/>
        </w:rPr>
        <w:t>6</w:t>
      </w:r>
      <w:r w:rsidRPr="002C359B">
        <w:rPr>
          <w:rFonts w:ascii="Arial" w:hAnsi="Arial" w:cs="Arial"/>
        </w:rPr>
        <w:t>.11.1</w:t>
      </w:r>
      <w:r w:rsidRPr="00EF66F4">
        <w:rPr>
          <w:rFonts w:ascii="Arial" w:hAnsi="Arial" w:cs="Arial"/>
        </w:rPr>
        <w:t xml:space="preserve"> deste Edital (art. 45 da Lei Complementar nº 123, de 14/12/2006), ocorrendo o empate, proceder-se-á da seguinte forma:</w:t>
      </w:r>
    </w:p>
    <w:p w:rsidR="00EF66F4" w:rsidRPr="00EF66F4" w:rsidRDefault="00EF66F4" w:rsidP="00DD1A2F">
      <w:pPr>
        <w:tabs>
          <w:tab w:val="num" w:pos="1134"/>
        </w:tabs>
        <w:ind w:left="709" w:firstLine="142"/>
        <w:rPr>
          <w:rFonts w:ascii="Arial" w:hAnsi="Arial" w:cs="Arial"/>
          <w:color w:val="000000"/>
        </w:rPr>
      </w:pPr>
    </w:p>
    <w:p w:rsidR="00EF66F4" w:rsidRPr="00EF66F4" w:rsidRDefault="00EF66F4" w:rsidP="00F56C33">
      <w:pPr>
        <w:numPr>
          <w:ilvl w:val="0"/>
          <w:numId w:val="9"/>
        </w:numPr>
        <w:tabs>
          <w:tab w:val="num" w:pos="1418"/>
        </w:tabs>
        <w:ind w:left="1418" w:hanging="284"/>
        <w:rPr>
          <w:rFonts w:ascii="Arial" w:hAnsi="Arial" w:cs="Arial"/>
        </w:rPr>
      </w:pPr>
      <w:r w:rsidRPr="00EF66F4">
        <w:rPr>
          <w:rFonts w:ascii="Arial" w:hAnsi="Arial" w:cs="Arial"/>
        </w:rPr>
        <w:t xml:space="preserve"> A microempresa ou empresa de pequeno </w:t>
      </w:r>
      <w:proofErr w:type="gramStart"/>
      <w:r w:rsidRPr="00EF66F4">
        <w:rPr>
          <w:rFonts w:ascii="Arial" w:hAnsi="Arial" w:cs="Arial"/>
        </w:rPr>
        <w:t>porte  mais</w:t>
      </w:r>
      <w:proofErr w:type="gramEnd"/>
      <w:r w:rsidRPr="00EF66F4">
        <w:rPr>
          <w:rFonts w:ascii="Arial" w:hAnsi="Arial" w:cs="Arial"/>
        </w:rPr>
        <w:t xml:space="preserve"> bem classificada poderá apresentar proposta de preço inferior àquela considerada vencedora do certame, situação em que será adjudicado em seu favor o objeto licitado;</w:t>
      </w:r>
    </w:p>
    <w:p w:rsidR="00EF66F4" w:rsidRPr="00EF66F4" w:rsidRDefault="00EF66F4" w:rsidP="00DD1A2F">
      <w:pPr>
        <w:tabs>
          <w:tab w:val="num" w:pos="1418"/>
        </w:tabs>
        <w:ind w:left="1418" w:hanging="284"/>
        <w:rPr>
          <w:rFonts w:ascii="Arial" w:hAnsi="Arial" w:cs="Arial"/>
        </w:rPr>
      </w:pPr>
    </w:p>
    <w:p w:rsidR="00EF66F4" w:rsidRPr="00EF66F4" w:rsidRDefault="00EF66F4" w:rsidP="00F56C33">
      <w:pPr>
        <w:numPr>
          <w:ilvl w:val="0"/>
          <w:numId w:val="9"/>
        </w:numPr>
        <w:tabs>
          <w:tab w:val="num" w:pos="1418"/>
        </w:tabs>
        <w:ind w:left="1418" w:hanging="284"/>
        <w:rPr>
          <w:rFonts w:ascii="Arial" w:hAnsi="Arial" w:cs="Arial"/>
          <w:color w:val="000000"/>
        </w:rPr>
      </w:pPr>
      <w:r w:rsidRPr="00EF66F4">
        <w:rPr>
          <w:rFonts w:ascii="Arial" w:hAnsi="Arial" w:cs="Arial"/>
        </w:rPr>
        <w:t xml:space="preserve"> Não ocorrendo a contratação da microempresa ou empresa de pequeno porte, na forma da alínea “a” acima, serão convocadas as remanescentes que porventura se enquadrem na hipótese do § 2º do art. 44 da Lei Complementar nº 123 </w:t>
      </w:r>
      <w:proofErr w:type="gramStart"/>
      <w:r w:rsidRPr="00EF66F4">
        <w:rPr>
          <w:rFonts w:ascii="Arial" w:hAnsi="Arial" w:cs="Arial"/>
        </w:rPr>
        <w:t>supra mencionada</w:t>
      </w:r>
      <w:proofErr w:type="gramEnd"/>
      <w:r w:rsidRPr="00EF66F4">
        <w:rPr>
          <w:rFonts w:ascii="Arial" w:hAnsi="Arial" w:cs="Arial"/>
        </w:rPr>
        <w:t>, na ordem classificatória, para o exercício do mesmo direito;</w:t>
      </w:r>
    </w:p>
    <w:p w:rsidR="00EF66F4" w:rsidRPr="00EF66F4" w:rsidRDefault="00EF66F4" w:rsidP="00DD1A2F">
      <w:pPr>
        <w:tabs>
          <w:tab w:val="num" w:pos="1418"/>
        </w:tabs>
        <w:ind w:left="1418" w:firstLine="0"/>
        <w:rPr>
          <w:rFonts w:ascii="Arial" w:hAnsi="Arial" w:cs="Arial"/>
          <w:color w:val="000000"/>
        </w:rPr>
      </w:pPr>
    </w:p>
    <w:p w:rsidR="00EF66F4" w:rsidRPr="00EF66F4" w:rsidRDefault="008E0388" w:rsidP="00F56C33">
      <w:pPr>
        <w:numPr>
          <w:ilvl w:val="0"/>
          <w:numId w:val="9"/>
        </w:numPr>
        <w:tabs>
          <w:tab w:val="num" w:pos="1418"/>
        </w:tabs>
        <w:ind w:left="1418" w:hanging="284"/>
        <w:rPr>
          <w:rFonts w:ascii="Arial" w:hAnsi="Arial" w:cs="Arial"/>
          <w:color w:val="000000"/>
        </w:rPr>
      </w:pPr>
      <w:r>
        <w:rPr>
          <w:rFonts w:ascii="Arial" w:hAnsi="Arial" w:cs="Arial"/>
          <w:color w:val="000000"/>
        </w:rPr>
        <w:t xml:space="preserve"> </w:t>
      </w:r>
      <w:r w:rsidR="00EF66F4" w:rsidRPr="00EF66F4">
        <w:rPr>
          <w:rFonts w:ascii="Arial" w:hAnsi="Arial" w:cs="Arial"/>
          <w:color w:val="000000"/>
        </w:rPr>
        <w:t xml:space="preserve">No caso de equivalência dos valores apresentados pela microempresa ou empresa de pequeno porte que se encontrem no intervalo estabelecido no § 2º do art. 44 da Lei Complementar nº </w:t>
      </w:r>
      <w:proofErr w:type="gramStart"/>
      <w:r w:rsidR="00EF66F4" w:rsidRPr="00EF66F4">
        <w:rPr>
          <w:rFonts w:ascii="Arial" w:hAnsi="Arial" w:cs="Arial"/>
          <w:color w:val="000000"/>
        </w:rPr>
        <w:t>123 retro</w:t>
      </w:r>
      <w:proofErr w:type="gramEnd"/>
      <w:r w:rsidR="00EF66F4" w:rsidRPr="00EF66F4">
        <w:rPr>
          <w:rFonts w:ascii="Arial" w:hAnsi="Arial" w:cs="Arial"/>
          <w:color w:val="000000"/>
        </w:rPr>
        <w:t xml:space="preserve"> mencionada, os lances serão ofertados de acordo com a ordem de classificação definida pelo próprio sistema.</w:t>
      </w:r>
    </w:p>
    <w:p w:rsidR="00EF66F4" w:rsidRPr="00EF66F4" w:rsidRDefault="00EF66F4" w:rsidP="00DD1A2F">
      <w:pPr>
        <w:ind w:left="1418" w:firstLine="0"/>
        <w:rPr>
          <w:rFonts w:ascii="Arial" w:hAnsi="Arial" w:cs="Arial"/>
          <w:color w:val="000000"/>
        </w:rPr>
      </w:pPr>
    </w:p>
    <w:p w:rsidR="00C425A1"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rPr>
      </w:pPr>
      <w:r w:rsidRPr="00EF66F4">
        <w:rPr>
          <w:rFonts w:ascii="Arial" w:hAnsi="Arial" w:cs="Arial"/>
        </w:rPr>
        <w:t xml:space="preserve">Na hipótese da não-contratação nos termos previstos no subitem </w:t>
      </w:r>
      <w:r w:rsidR="00E95131">
        <w:rPr>
          <w:rFonts w:ascii="Arial" w:hAnsi="Arial" w:cs="Arial"/>
        </w:rPr>
        <w:t>6</w:t>
      </w:r>
      <w:r w:rsidRPr="00EF66F4">
        <w:rPr>
          <w:rFonts w:ascii="Arial" w:hAnsi="Arial" w:cs="Arial"/>
        </w:rPr>
        <w:t>.11.2 acima, o objeto licitado será adjudicado em favor da proposta originalmente vencedora do certame</w:t>
      </w:r>
    </w:p>
    <w:p w:rsidR="00EF66F4" w:rsidRPr="00465E0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rPr>
        <w:t xml:space="preserve">A condição prevista no </w:t>
      </w:r>
      <w:r w:rsidRPr="008E6CA3">
        <w:rPr>
          <w:rFonts w:ascii="Arial" w:hAnsi="Arial" w:cs="Arial"/>
        </w:rPr>
        <w:t xml:space="preserve">subitem </w:t>
      </w:r>
      <w:r w:rsidR="008E6CA3" w:rsidRPr="008E6CA3">
        <w:rPr>
          <w:rFonts w:ascii="Arial" w:hAnsi="Arial" w:cs="Arial"/>
        </w:rPr>
        <w:t>6</w:t>
      </w:r>
      <w:r w:rsidRPr="008E6CA3">
        <w:rPr>
          <w:rFonts w:ascii="Arial" w:hAnsi="Arial" w:cs="Arial"/>
        </w:rPr>
        <w:t>.11.2</w:t>
      </w:r>
      <w:r w:rsidRPr="00EF66F4">
        <w:rPr>
          <w:rFonts w:ascii="Arial" w:hAnsi="Arial" w:cs="Arial"/>
        </w:rPr>
        <w:t xml:space="preserve"> somente se aplicará quando a melhor oferta inicial não tiver sido apresentada por microempresa ou empresa de pequeno porte.</w:t>
      </w:r>
    </w:p>
    <w:p w:rsidR="00EF66F4" w:rsidRPr="00F32719" w:rsidRDefault="00465E04" w:rsidP="00465E04">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F32719">
        <w:rPr>
          <w:rFonts w:ascii="Arial" w:hAnsi="Arial" w:cs="Arial"/>
          <w:color w:val="000000"/>
        </w:rPr>
        <w:t xml:space="preserve">O licitante é responsável por solicitar seu </w:t>
      </w:r>
      <w:proofErr w:type="spellStart"/>
      <w:r w:rsidRPr="00F32719">
        <w:rPr>
          <w:rFonts w:ascii="Arial" w:hAnsi="Arial" w:cs="Arial"/>
          <w:color w:val="000000"/>
        </w:rPr>
        <w:t>desenquadramento</w:t>
      </w:r>
      <w:proofErr w:type="spellEnd"/>
      <w:r w:rsidRPr="00F32719">
        <w:rPr>
          <w:rFonts w:ascii="Arial" w:hAnsi="Arial" w:cs="Arial"/>
          <w:color w:val="000000"/>
        </w:rPr>
        <w:t xml:space="preserve"> da condição de microempresa ou empresa de pequeno porte quando houver ultrapassado o limite de faturamento estabelecido no </w:t>
      </w:r>
      <w:r w:rsidRPr="00F32719">
        <w:rPr>
          <w:rFonts w:ascii="Arial" w:hAnsi="Arial" w:cs="Arial"/>
          <w:b/>
          <w:color w:val="000000"/>
        </w:rPr>
        <w:t>art. 3º da Lei Complementar nº 123, de 2006</w:t>
      </w:r>
      <w:r w:rsidRPr="00F32719">
        <w:rPr>
          <w:rFonts w:ascii="Arial" w:hAnsi="Arial" w:cs="Arial"/>
          <w:color w:val="000000"/>
        </w:rPr>
        <w:t xml:space="preserve">, no ano fiscal anterior, sob pena de ser declarado inidôneo para licitar e contratar com a administração pública, sem </w:t>
      </w:r>
      <w:r w:rsidRPr="00F32719">
        <w:rPr>
          <w:rFonts w:ascii="Arial" w:hAnsi="Arial" w:cs="Arial"/>
          <w:bCs/>
          <w:color w:val="000000"/>
        </w:rPr>
        <w:t>prejuízo</w:t>
      </w:r>
      <w:r w:rsidRPr="00F32719">
        <w:rPr>
          <w:rFonts w:ascii="Arial" w:hAnsi="Arial" w:cs="Arial"/>
          <w:color w:val="000000"/>
        </w:rPr>
        <w:t xml:space="preserve"> das demais sanções, caso usufrua ou tente usufruir indevidamente dos benefícios previstos no </w:t>
      </w:r>
      <w:r w:rsidRPr="00F32719">
        <w:rPr>
          <w:rFonts w:ascii="Arial" w:hAnsi="Arial" w:cs="Arial"/>
          <w:b/>
          <w:color w:val="000000"/>
        </w:rPr>
        <w:t>Decreto 8.538/2015 de 6/10/2015.</w:t>
      </w:r>
    </w:p>
    <w:p w:rsidR="00EF66F4" w:rsidRPr="00EF66F4" w:rsidRDefault="00EF66F4" w:rsidP="00DD1A2F">
      <w:pPr>
        <w:numPr>
          <w:ilvl w:val="1"/>
          <w:numId w:val="2"/>
        </w:numPr>
        <w:spacing w:before="120" w:after="120" w:line="276" w:lineRule="auto"/>
        <w:ind w:left="425" w:firstLine="0"/>
        <w:rPr>
          <w:rFonts w:ascii="Arial" w:hAnsi="Arial" w:cs="Arial"/>
          <w:color w:val="000000"/>
        </w:rPr>
      </w:pPr>
      <w:r w:rsidRPr="00EF66F4">
        <w:rPr>
          <w:rFonts w:ascii="Arial" w:hAnsi="Arial" w:cs="Arial"/>
        </w:rPr>
        <w:t>A licitante será responsável por todas as transações que forem efetuadas em seu nome no sistema eletrônico, assumindo como firmes e verdadeiros suas proposta e lances (art. 13, inciso III, do Decreto 5.450/2005).</w:t>
      </w:r>
    </w:p>
    <w:p w:rsidR="00EF66F4" w:rsidRPr="00EF66F4" w:rsidRDefault="00EF66F4" w:rsidP="00DD1A2F">
      <w:pPr>
        <w:numPr>
          <w:ilvl w:val="1"/>
          <w:numId w:val="2"/>
        </w:numPr>
        <w:spacing w:before="120" w:after="120" w:line="276" w:lineRule="auto"/>
        <w:ind w:left="425" w:firstLine="0"/>
        <w:rPr>
          <w:rFonts w:ascii="Arial" w:hAnsi="Arial" w:cs="Arial"/>
          <w:color w:val="000000"/>
        </w:rPr>
      </w:pPr>
      <w:r w:rsidRPr="00EF66F4">
        <w:rPr>
          <w:rFonts w:ascii="Arial" w:hAnsi="Arial" w:cs="Arial"/>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EF66F4" w:rsidRPr="00EF66F4" w:rsidRDefault="00EF66F4" w:rsidP="00DD1A2F">
      <w:pPr>
        <w:numPr>
          <w:ilvl w:val="1"/>
          <w:numId w:val="2"/>
        </w:numPr>
        <w:spacing w:line="276" w:lineRule="auto"/>
        <w:ind w:left="425" w:firstLine="0"/>
        <w:rPr>
          <w:rFonts w:ascii="Arial" w:hAnsi="Arial" w:cs="Arial"/>
        </w:rPr>
      </w:pPr>
      <w:r w:rsidRPr="00EF66F4">
        <w:rPr>
          <w:rFonts w:ascii="Arial" w:hAnsi="Arial" w:cs="Arial"/>
        </w:rPr>
        <w:t xml:space="preserve">Os serviços </w:t>
      </w:r>
      <w:r w:rsidR="005D4320">
        <w:rPr>
          <w:rFonts w:ascii="Arial" w:hAnsi="Arial" w:cs="Arial"/>
        </w:rPr>
        <w:t>objeto</w:t>
      </w:r>
      <w:r w:rsidRPr="000C2A46">
        <w:rPr>
          <w:rFonts w:ascii="Arial" w:hAnsi="Arial" w:cs="Arial"/>
        </w:rPr>
        <w:t xml:space="preserve"> deste Edital</w:t>
      </w:r>
      <w:r w:rsidRPr="00EF66F4">
        <w:rPr>
          <w:rFonts w:ascii="Arial" w:hAnsi="Arial" w:cs="Arial"/>
        </w:rPr>
        <w:t xml:space="preserve"> poder</w:t>
      </w:r>
      <w:r w:rsidR="005D4320">
        <w:rPr>
          <w:rFonts w:ascii="Arial" w:hAnsi="Arial" w:cs="Arial"/>
        </w:rPr>
        <w:t>ão</w:t>
      </w:r>
      <w:r w:rsidRPr="00EF66F4">
        <w:rPr>
          <w:rFonts w:ascii="Arial" w:hAnsi="Arial" w:cs="Arial"/>
        </w:rPr>
        <w:t xml:space="preserve"> ser acrescido</w:t>
      </w:r>
      <w:r w:rsidR="005D4320">
        <w:rPr>
          <w:rFonts w:ascii="Arial" w:hAnsi="Arial" w:cs="Arial"/>
        </w:rPr>
        <w:t>s</w:t>
      </w:r>
      <w:r w:rsidRPr="00EF66F4">
        <w:rPr>
          <w:rFonts w:ascii="Arial" w:hAnsi="Arial" w:cs="Arial"/>
        </w:rPr>
        <w:t xml:space="preserve"> ou diminuído</w:t>
      </w:r>
      <w:r w:rsidR="005D4320">
        <w:rPr>
          <w:rFonts w:ascii="Arial" w:hAnsi="Arial" w:cs="Arial"/>
        </w:rPr>
        <w:t>s</w:t>
      </w:r>
      <w:r w:rsidRPr="00EF66F4">
        <w:rPr>
          <w:rFonts w:ascii="Arial" w:hAnsi="Arial" w:cs="Arial"/>
        </w:rPr>
        <w:t xml:space="preserve">, de acordo com as necessidades e conveniências da Codevasf, nos </w:t>
      </w:r>
      <w:r w:rsidR="003A3512">
        <w:rPr>
          <w:rFonts w:ascii="Arial" w:hAnsi="Arial" w:cs="Arial"/>
        </w:rPr>
        <w:t>limites permitidos por lei.</w:t>
      </w:r>
    </w:p>
    <w:p w:rsidR="00C425A1" w:rsidRPr="00F32719" w:rsidRDefault="00C425A1" w:rsidP="00DD1A2F">
      <w:pPr>
        <w:pStyle w:val="Nivel01"/>
        <w:numPr>
          <w:ilvl w:val="0"/>
          <w:numId w:val="2"/>
        </w:numPr>
        <w:rPr>
          <w:rFonts w:eastAsia="Times New Roman" w:cs="Arial"/>
        </w:rPr>
      </w:pPr>
      <w:r w:rsidRPr="00F32719">
        <w:rPr>
          <w:rFonts w:eastAsia="Times New Roman" w:cs="Arial"/>
          <w:lang w:eastAsia="en-US"/>
        </w:rPr>
        <w:t>ACEITABILIDADE DA PROPOSTA VENCEDORA.</w:t>
      </w:r>
    </w:p>
    <w:p w:rsidR="00215B6E" w:rsidRPr="00215B6E" w:rsidRDefault="00215B6E" w:rsidP="00DD1A2F">
      <w:pPr>
        <w:numPr>
          <w:ilvl w:val="1"/>
          <w:numId w:val="2"/>
        </w:numPr>
        <w:spacing w:before="120" w:after="120" w:line="276" w:lineRule="auto"/>
        <w:ind w:left="425" w:firstLine="0"/>
        <w:rPr>
          <w:rFonts w:ascii="Arial" w:hAnsi="Arial" w:cs="Arial"/>
          <w:bCs/>
          <w:color w:val="000000"/>
          <w:lang w:eastAsia="en-US"/>
        </w:rPr>
      </w:pPr>
      <w:bookmarkStart w:id="1" w:name="OLE_LINK1"/>
      <w:r w:rsidRPr="00215B6E">
        <w:rPr>
          <w:rFonts w:ascii="Arial" w:hAnsi="Arial" w:cs="Arial"/>
          <w:color w:val="000000"/>
          <w:lang w:eastAsia="en-US"/>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25 do Decreto nº 5.450/2005).</w:t>
      </w:r>
    </w:p>
    <w:p w:rsidR="00215B6E" w:rsidRPr="009D35CF" w:rsidRDefault="00215B6E" w:rsidP="00DD1A2F">
      <w:pPr>
        <w:numPr>
          <w:ilvl w:val="1"/>
          <w:numId w:val="2"/>
        </w:numPr>
        <w:spacing w:before="120" w:after="120" w:line="276" w:lineRule="auto"/>
        <w:ind w:left="425" w:firstLine="0"/>
        <w:rPr>
          <w:rFonts w:ascii="Arial" w:hAnsi="Arial" w:cs="Arial"/>
          <w:color w:val="000000"/>
          <w:lang w:eastAsia="en-US"/>
        </w:rPr>
      </w:pPr>
      <w:r w:rsidRPr="009D35CF">
        <w:rPr>
          <w:rFonts w:ascii="Arial" w:hAnsi="Arial" w:cs="Arial"/>
          <w:color w:val="000000"/>
          <w:lang w:eastAsia="en-US"/>
        </w:rPr>
        <w:t xml:space="preserve">A Proposta de Preços, incluída no sistema nos termos determinados pelo subitem 5.1 deste Edital, que compreende a descrição do objeto e todas as demais informações afins julgadas necessárias ou convenientes, deverá ser reformulada, ao se encerrar a fase de disputa dos lances, e enviada e enviada por meio da opção “Enviar Anexo” do Sistema Compras Governamentais,  ou enviar para o e-mail: </w:t>
      </w:r>
      <w:r w:rsidR="005D60BA">
        <w:rPr>
          <w:rFonts w:ascii="Arial" w:hAnsi="Arial" w:cs="Arial"/>
          <w:color w:val="000000"/>
          <w:lang w:eastAsia="en-US"/>
        </w:rPr>
        <w:t>6a.sl</w:t>
      </w:r>
      <w:r w:rsidRPr="009D35CF">
        <w:rPr>
          <w:rFonts w:ascii="Arial" w:hAnsi="Arial" w:cs="Arial"/>
          <w:color w:val="000000"/>
          <w:lang w:eastAsia="en-US"/>
        </w:rPr>
        <w:t xml:space="preserve">@codevasf.gov.br, caso haja algum impedimento para o envio via Sistema, </w:t>
      </w:r>
      <w:r w:rsidRPr="009D35CF">
        <w:rPr>
          <w:rFonts w:ascii="Arial" w:hAnsi="Arial" w:cs="Arial"/>
          <w:b/>
          <w:color w:val="000000"/>
          <w:lang w:eastAsia="en-US"/>
        </w:rPr>
        <w:lastRenderedPageBreak/>
        <w:t>no prazo máximo de 4 (quatro) horas</w:t>
      </w:r>
      <w:r w:rsidRPr="009D35CF">
        <w:rPr>
          <w:rFonts w:ascii="Arial" w:hAnsi="Arial" w:cs="Arial"/>
          <w:color w:val="000000"/>
          <w:lang w:eastAsia="en-US"/>
        </w:rPr>
        <w:t xml:space="preserve"> contado a partir da sua comunicação via sistema no portal www.comprasgovernamentais.gov.br, com a composição do(s) item(</w:t>
      </w:r>
      <w:proofErr w:type="spellStart"/>
      <w:r w:rsidRPr="009D35CF">
        <w:rPr>
          <w:rFonts w:ascii="Arial" w:hAnsi="Arial" w:cs="Arial"/>
          <w:color w:val="000000"/>
          <w:lang w:eastAsia="en-US"/>
        </w:rPr>
        <w:t>ns</w:t>
      </w:r>
      <w:proofErr w:type="spellEnd"/>
      <w:r w:rsidRPr="009D35CF">
        <w:rPr>
          <w:rFonts w:ascii="Arial" w:hAnsi="Arial" w:cs="Arial"/>
          <w:color w:val="000000"/>
          <w:lang w:eastAsia="en-US"/>
        </w:rPr>
        <w:t xml:space="preserve">), contemplando os valores unitário e total, devidamente atualizados, </w:t>
      </w:r>
      <w:r w:rsidR="00962494">
        <w:rPr>
          <w:rFonts w:ascii="Arial" w:hAnsi="Arial" w:cs="Arial"/>
          <w:color w:val="000000"/>
          <w:lang w:eastAsia="en-US"/>
        </w:rPr>
        <w:t xml:space="preserve">e deverá conter os </w:t>
      </w:r>
      <w:r w:rsidRPr="009D35CF">
        <w:rPr>
          <w:rFonts w:ascii="Arial" w:hAnsi="Arial" w:cs="Arial"/>
          <w:color w:val="000000"/>
          <w:lang w:eastAsia="en-US"/>
        </w:rPr>
        <w:t>documentos a seguir descritos:</w:t>
      </w:r>
    </w:p>
    <w:p w:rsidR="00215B6E" w:rsidRPr="005D60BA" w:rsidRDefault="00215B6E" w:rsidP="00F56C33">
      <w:pPr>
        <w:numPr>
          <w:ilvl w:val="1"/>
          <w:numId w:val="9"/>
        </w:numPr>
        <w:spacing w:before="120" w:after="120" w:line="276" w:lineRule="auto"/>
        <w:rPr>
          <w:rFonts w:ascii="Arial" w:hAnsi="Arial" w:cs="Arial"/>
          <w:color w:val="000000"/>
          <w:lang w:eastAsia="en-US"/>
        </w:rPr>
      </w:pPr>
      <w:r w:rsidRPr="005D60BA">
        <w:rPr>
          <w:rFonts w:ascii="Arial" w:hAnsi="Arial" w:cs="Arial"/>
          <w:color w:val="000000"/>
          <w:lang w:eastAsia="en-US"/>
        </w:rPr>
        <w:t>Cópia do Acordo, Convenção, Dissídio Coletivo ou equivalente, vigente na data da apresentação da proposta, que rege a categoria profissional vinculada à execução dos serviços objeto deste Edital;</w:t>
      </w:r>
    </w:p>
    <w:p w:rsidR="00215B6E" w:rsidRPr="00E95523" w:rsidRDefault="00215B6E" w:rsidP="00F56C33">
      <w:pPr>
        <w:numPr>
          <w:ilvl w:val="1"/>
          <w:numId w:val="9"/>
        </w:numPr>
        <w:spacing w:before="120" w:after="120" w:line="276" w:lineRule="auto"/>
        <w:rPr>
          <w:rFonts w:ascii="Arial" w:hAnsi="Arial" w:cs="Arial"/>
          <w:bCs/>
          <w:lang w:eastAsia="en-US"/>
        </w:rPr>
      </w:pPr>
      <w:r w:rsidRPr="00E95523">
        <w:rPr>
          <w:rFonts w:ascii="Arial" w:hAnsi="Arial" w:cs="Arial"/>
          <w:lang w:eastAsia="en-US"/>
        </w:rPr>
        <w:t xml:space="preserve">TERMO DE PROPOSTA, constante do ANEXO I, que é parte integrante deste Edital, devidamente preenchido, contendo: </w:t>
      </w:r>
    </w:p>
    <w:p w:rsidR="00215B6E" w:rsidRPr="00E95523" w:rsidRDefault="00215B6E" w:rsidP="00F56C33">
      <w:pPr>
        <w:numPr>
          <w:ilvl w:val="0"/>
          <w:numId w:val="10"/>
        </w:numPr>
        <w:spacing w:before="120" w:after="120" w:line="276" w:lineRule="auto"/>
        <w:rPr>
          <w:rFonts w:ascii="Arial" w:hAnsi="Arial" w:cs="Arial"/>
          <w:lang w:eastAsia="en-US"/>
        </w:rPr>
      </w:pPr>
      <w:r w:rsidRPr="00E95523">
        <w:rPr>
          <w:rFonts w:ascii="Arial" w:hAnsi="Arial" w:cs="Arial"/>
          <w:lang w:eastAsia="en-US"/>
        </w:rPr>
        <w:t>Razão Social, endereço, telefone</w:t>
      </w:r>
      <w:r w:rsidR="00962494" w:rsidRPr="00E95523">
        <w:rPr>
          <w:rFonts w:ascii="Arial" w:hAnsi="Arial" w:cs="Arial"/>
          <w:lang w:eastAsia="en-US"/>
        </w:rPr>
        <w:t>,</w:t>
      </w:r>
      <w:r w:rsidRPr="00E95523">
        <w:rPr>
          <w:rFonts w:ascii="Arial" w:hAnsi="Arial" w:cs="Arial"/>
          <w:lang w:eastAsia="en-US"/>
        </w:rPr>
        <w:t xml:space="preserve"> e-mail, número do CNPJ/MF, Banco, agência, número de conta-corrente e praça de pagamento, número dos telefones fixos e celular do representante da empresa, e nome e qualificação do representante que assinará o contrato;</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As especificações claras, completas e minuciosas dos serviços ofertados, em conformidade com este Edital, especialmente seu Escopo dos Serviços (ANEXO II);</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Planilha de Preço Mensal, e Planilha de valor Global Mensal e total dos Serviços, conforme modelo constante do Anexo I deste Edital;</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 xml:space="preserve">Planilha de Custos e Formação de Preços por Categoria Profissional nos moldes da Instrução Normativa </w:t>
      </w:r>
      <w:r w:rsidR="007A587F" w:rsidRPr="00E95523">
        <w:rPr>
          <w:rFonts w:ascii="Arial" w:hAnsi="Arial" w:cs="Arial"/>
          <w:bCs/>
          <w:iCs/>
          <w:lang w:eastAsia="en-US"/>
        </w:rPr>
        <w:t>SEGES/MPDG nº. 5/2017</w:t>
      </w:r>
      <w:r w:rsidRPr="00E95523">
        <w:rPr>
          <w:rFonts w:ascii="Arial" w:hAnsi="Arial" w:cs="Arial"/>
          <w:lang w:eastAsia="en-US"/>
        </w:rPr>
        <w:t xml:space="preserve"> </w:t>
      </w:r>
      <w:r w:rsidRPr="00CD6B9F">
        <w:rPr>
          <w:rFonts w:ascii="Arial" w:hAnsi="Arial" w:cs="Arial"/>
          <w:lang w:eastAsia="en-US"/>
        </w:rPr>
        <w:t>e do Anexo I deste Edital</w:t>
      </w:r>
      <w:r w:rsidRPr="00E95523">
        <w:rPr>
          <w:rFonts w:ascii="Arial" w:hAnsi="Arial" w:cs="Arial"/>
          <w:lang w:eastAsia="en-US"/>
        </w:rPr>
        <w:t>, com as adaptações específicas de cada Categoria Profissional, com base nas condições estabelecidas no Acordo, Convenção Coletiva de Trabalho e Dissídio Coletivo respectivo, sob pena de desclassificação da proposta;</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 xml:space="preserve">Declaração do regime tributário a que está incursa (forma de tributação do lucro), anexando na proposta o recibo de entrega da Declaração de Informações Econômico-Fiscais da Pessoa Jurídica – </w:t>
      </w:r>
      <w:r w:rsidRPr="00CD6B9F">
        <w:rPr>
          <w:rFonts w:ascii="Arial" w:hAnsi="Arial" w:cs="Arial"/>
          <w:i/>
          <w:lang w:eastAsia="en-US"/>
        </w:rPr>
        <w:t>DIPJ 20</w:t>
      </w:r>
      <w:r w:rsidR="00FC1EAD" w:rsidRPr="00CD6B9F">
        <w:rPr>
          <w:rFonts w:ascii="Arial" w:hAnsi="Arial" w:cs="Arial"/>
          <w:i/>
          <w:lang w:eastAsia="en-US"/>
        </w:rPr>
        <w:t>18</w:t>
      </w:r>
      <w:r w:rsidRPr="00CD6B9F">
        <w:rPr>
          <w:rFonts w:ascii="Arial" w:hAnsi="Arial" w:cs="Arial"/>
          <w:i/>
          <w:lang w:eastAsia="en-US"/>
        </w:rPr>
        <w:t>, Ano-calendário 20</w:t>
      </w:r>
      <w:r w:rsidR="00FC1EAD" w:rsidRPr="00CD6B9F">
        <w:rPr>
          <w:rFonts w:ascii="Arial" w:hAnsi="Arial" w:cs="Arial"/>
          <w:i/>
          <w:lang w:eastAsia="en-US"/>
        </w:rPr>
        <w:t>17</w:t>
      </w:r>
      <w:r w:rsidRPr="00E95523">
        <w:rPr>
          <w:rFonts w:ascii="Arial" w:hAnsi="Arial" w:cs="Arial"/>
          <w:i/>
          <w:lang w:eastAsia="en-US"/>
        </w:rPr>
        <w:t>,</w:t>
      </w:r>
      <w:r w:rsidRPr="00E95523">
        <w:rPr>
          <w:rFonts w:ascii="Arial" w:hAnsi="Arial" w:cs="Arial"/>
          <w:lang w:eastAsia="en-US"/>
        </w:rPr>
        <w:t xml:space="preserve"> sob pena de desclassificação;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w:t>
      </w:r>
      <w:proofErr w:type="gramStart"/>
      <w:r w:rsidRPr="00215B6E">
        <w:rPr>
          <w:rFonts w:ascii="Arial" w:hAnsi="Arial" w:cs="Arial"/>
          <w:color w:val="000000"/>
          <w:lang w:eastAsia="en-US"/>
        </w:rPr>
        <w:t>Pregoeiro  anunciará</w:t>
      </w:r>
      <w:proofErr w:type="gramEnd"/>
      <w:r w:rsidRPr="00215B6E">
        <w:rPr>
          <w:rFonts w:ascii="Arial" w:hAnsi="Arial" w:cs="Arial"/>
          <w:color w:val="000000"/>
          <w:lang w:eastAsia="en-US"/>
        </w:rPr>
        <w:t xml:space="preserve"> a licitante com a melhor proposta, ou seja, o menor valor global, após o encerramento da sessão pública, ou, quando for o caso, após a negociação e decisão acerca da aceitação do lance de menor valor e vencidos os prazos recursais.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negociar diretamente com a licitante detentora da proposta de </w:t>
      </w:r>
      <w:proofErr w:type="gramStart"/>
      <w:r w:rsidRPr="00215B6E">
        <w:rPr>
          <w:rFonts w:ascii="Arial" w:hAnsi="Arial" w:cs="Arial"/>
          <w:color w:val="000000"/>
          <w:lang w:eastAsia="en-US"/>
        </w:rPr>
        <w:t>menor  global</w:t>
      </w:r>
      <w:proofErr w:type="gramEnd"/>
      <w:r w:rsidRPr="00215B6E">
        <w:rPr>
          <w:rFonts w:ascii="Arial" w:hAnsi="Arial" w:cs="Arial"/>
          <w:color w:val="000000"/>
          <w:lang w:eastAsia="en-US"/>
        </w:rPr>
        <w:t>, no sentido de que seja obtido melhor preço, e ainda:</w:t>
      </w:r>
    </w:p>
    <w:p w:rsidR="00215B6E" w:rsidRPr="00215B6E" w:rsidRDefault="00215B6E" w:rsidP="00F56C33">
      <w:pPr>
        <w:numPr>
          <w:ilvl w:val="0"/>
          <w:numId w:val="15"/>
        </w:numPr>
        <w:spacing w:before="120" w:after="120" w:line="276" w:lineRule="auto"/>
        <w:rPr>
          <w:rFonts w:ascii="Arial" w:hAnsi="Arial" w:cs="Arial"/>
          <w:color w:val="000000"/>
          <w:lang w:eastAsia="en-US"/>
        </w:rPr>
      </w:pPr>
      <w:r w:rsidRPr="00215B6E">
        <w:rPr>
          <w:rFonts w:ascii="Arial" w:hAnsi="Arial" w:cs="Arial"/>
          <w:color w:val="000000"/>
          <w:lang w:eastAsia="en-US"/>
        </w:rPr>
        <w:t xml:space="preserve">Se não houver </w:t>
      </w:r>
      <w:proofErr w:type="gramStart"/>
      <w:r w:rsidRPr="00215B6E">
        <w:rPr>
          <w:rFonts w:ascii="Arial" w:hAnsi="Arial" w:cs="Arial"/>
          <w:color w:val="000000"/>
          <w:lang w:eastAsia="en-US"/>
        </w:rPr>
        <w:t>lances  e</w:t>
      </w:r>
      <w:proofErr w:type="gramEnd"/>
      <w:r w:rsidRPr="00215B6E">
        <w:rPr>
          <w:rFonts w:ascii="Arial" w:hAnsi="Arial" w:cs="Arial"/>
          <w:color w:val="000000"/>
          <w:lang w:eastAsia="en-US"/>
        </w:rPr>
        <w:t xml:space="preserve"> o menor preço unitário e  global  estiverem em desacordo com o orçado pela Codevasf;</w:t>
      </w:r>
    </w:p>
    <w:p w:rsidR="00215B6E" w:rsidRPr="00215B6E" w:rsidRDefault="00215B6E" w:rsidP="00F56C33">
      <w:pPr>
        <w:numPr>
          <w:ilvl w:val="0"/>
          <w:numId w:val="15"/>
        </w:numPr>
        <w:spacing w:before="120" w:after="120" w:line="276" w:lineRule="auto"/>
        <w:rPr>
          <w:rFonts w:ascii="Arial" w:hAnsi="Arial" w:cs="Arial"/>
          <w:color w:val="000000"/>
          <w:lang w:eastAsia="en-US"/>
        </w:rPr>
      </w:pPr>
      <w:r w:rsidRPr="00215B6E">
        <w:rPr>
          <w:rFonts w:ascii="Arial" w:hAnsi="Arial" w:cs="Arial"/>
          <w:bCs/>
          <w:color w:val="000000"/>
          <w:lang w:eastAsia="en-US"/>
        </w:rPr>
        <w:t xml:space="preserve">No caso de </w:t>
      </w:r>
      <w:r w:rsidRPr="00215B6E">
        <w:rPr>
          <w:rFonts w:ascii="Arial" w:hAnsi="Arial" w:cs="Arial"/>
          <w:color w:val="000000"/>
          <w:lang w:eastAsia="en-US"/>
        </w:rPr>
        <w:t xml:space="preserve">não comparecimento da licitante </w:t>
      </w:r>
      <w:proofErr w:type="gramStart"/>
      <w:r w:rsidRPr="00215B6E">
        <w:rPr>
          <w:rFonts w:ascii="Arial" w:hAnsi="Arial" w:cs="Arial"/>
          <w:color w:val="000000"/>
          <w:lang w:eastAsia="en-US"/>
        </w:rPr>
        <w:t>vencedora  para</w:t>
      </w:r>
      <w:proofErr w:type="gramEnd"/>
      <w:r w:rsidRPr="00215B6E">
        <w:rPr>
          <w:rFonts w:ascii="Arial" w:hAnsi="Arial" w:cs="Arial"/>
          <w:color w:val="000000"/>
          <w:lang w:eastAsia="en-US"/>
        </w:rPr>
        <w:t xml:space="preserve"> a assinatura do Contrato no prazo estipulado  ou em caso de recusa  por parte desta, poderá também negociar a proposta subseqüente para obter melhor preço.</w:t>
      </w:r>
    </w:p>
    <w:p w:rsid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A negociação será realizada por meio do sistema eletrônico, podendo ser acompanhada pelas demais licitantes.</w:t>
      </w:r>
    </w:p>
    <w:p w:rsidR="00625C5C" w:rsidRPr="00215B6E" w:rsidRDefault="00625C5C" w:rsidP="00DD1A2F">
      <w:pPr>
        <w:numPr>
          <w:ilvl w:val="1"/>
          <w:numId w:val="2"/>
        </w:numPr>
        <w:spacing w:before="120" w:after="120" w:line="276" w:lineRule="auto"/>
        <w:ind w:left="425" w:firstLine="0"/>
        <w:rPr>
          <w:rFonts w:ascii="Arial" w:hAnsi="Arial" w:cs="Arial"/>
          <w:color w:val="000000"/>
          <w:lang w:eastAsia="en-US"/>
        </w:rPr>
      </w:pPr>
      <w:r w:rsidRPr="00625C5C">
        <w:rPr>
          <w:rFonts w:ascii="Arial" w:hAnsi="Arial" w:cs="Arial"/>
          <w:color w:val="000000"/>
          <w:lang w:eastAsia="en-US"/>
        </w:rPr>
        <w:t>Será desclassificada a proposta ou o lance vencedor, nos termos do item 9.1 do Anexo VII-A da I</w:t>
      </w:r>
      <w:r>
        <w:rPr>
          <w:rFonts w:ascii="Arial" w:hAnsi="Arial" w:cs="Arial"/>
          <w:color w:val="000000"/>
          <w:lang w:eastAsia="en-US"/>
        </w:rPr>
        <w:t>N</w:t>
      </w:r>
      <w:r w:rsidRPr="00625C5C">
        <w:rPr>
          <w:rFonts w:ascii="Arial" w:hAnsi="Arial" w:cs="Arial"/>
          <w:color w:val="000000"/>
          <w:lang w:eastAsia="en-US"/>
        </w:rPr>
        <w:t xml:space="preserve"> SEGES/MPDG n</w:t>
      </w:r>
      <w:r>
        <w:rPr>
          <w:rFonts w:ascii="Arial" w:hAnsi="Arial" w:cs="Arial"/>
          <w:color w:val="000000"/>
          <w:lang w:eastAsia="en-US"/>
        </w:rPr>
        <w:t>º</w:t>
      </w:r>
      <w:r w:rsidRPr="00625C5C">
        <w:rPr>
          <w:rFonts w:ascii="Arial" w:hAnsi="Arial" w:cs="Arial"/>
          <w:color w:val="000000"/>
          <w:lang w:eastAsia="en-US"/>
        </w:rPr>
        <w:t>. 5/2017</w:t>
      </w:r>
      <w:r>
        <w:rPr>
          <w:rFonts w:ascii="Arial" w:hAnsi="Arial" w:cs="Arial"/>
          <w:color w:val="000000"/>
          <w:lang w:eastAsia="en-US"/>
        </w:rPr>
        <w:t>.</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Não serão aceitas propostas com preços </w:t>
      </w:r>
      <w:proofErr w:type="gramStart"/>
      <w:r w:rsidRPr="00215B6E">
        <w:rPr>
          <w:rFonts w:ascii="Arial" w:hAnsi="Arial" w:cs="Arial"/>
          <w:color w:val="000000"/>
          <w:lang w:eastAsia="en-US"/>
        </w:rPr>
        <w:t>manifestamente  inexeqüíveis</w:t>
      </w:r>
      <w:proofErr w:type="gramEnd"/>
      <w:r w:rsidRPr="00215B6E">
        <w:rPr>
          <w:rFonts w:ascii="Arial" w:hAnsi="Arial" w:cs="Arial"/>
          <w:color w:val="000000"/>
          <w:lang w:eastAsia="en-US"/>
        </w:rPr>
        <w:t>.</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lastRenderedPageBreak/>
        <w:t xml:space="preserve">Considerar-se-á inexequível a proposta que não venha a ter </w:t>
      </w:r>
      <w:proofErr w:type="gramStart"/>
      <w:r w:rsidRPr="00215B6E">
        <w:rPr>
          <w:rFonts w:ascii="Arial" w:hAnsi="Arial" w:cs="Arial"/>
          <w:color w:val="000000"/>
          <w:lang w:eastAsia="en-US"/>
        </w:rPr>
        <w:t>demonstrada  sua</w:t>
      </w:r>
      <w:proofErr w:type="gramEnd"/>
      <w:r w:rsidRPr="00215B6E">
        <w:rPr>
          <w:rFonts w:ascii="Arial" w:hAnsi="Arial" w:cs="Arial"/>
          <w:color w:val="000000"/>
          <w:lang w:eastAsia="en-US"/>
        </w:rPr>
        <w:t xml:space="preserve"> viabilidade através de documentação que comprove que os custos envolvidos na contratação são coerentes com os de mercado.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Se houver indícios de inexequibilidade da proposta de preço, ou em caso da necessidade de esclarecimentos complementares, poderá ser efetuada diligência, na forma </w:t>
      </w:r>
      <w:r w:rsidR="005B1C1D">
        <w:rPr>
          <w:rFonts w:ascii="Arial" w:hAnsi="Arial" w:cs="Arial"/>
          <w:color w:val="000000"/>
          <w:lang w:eastAsia="en-US"/>
        </w:rPr>
        <w:t>do</w:t>
      </w:r>
      <w:r w:rsidR="00122AEB" w:rsidRPr="00122AEB">
        <w:rPr>
          <w:rFonts w:ascii="Arial" w:hAnsi="Arial" w:cs="Arial"/>
          <w:bCs/>
          <w:iCs/>
          <w:color w:val="000000"/>
          <w:lang w:eastAsia="en-US"/>
        </w:rPr>
        <w:t xml:space="preserve"> item 9.4 do Anexo VII-A da IN SEGES/MPDG </w:t>
      </w:r>
      <w:r w:rsidR="00122AEB">
        <w:rPr>
          <w:rFonts w:ascii="Arial" w:hAnsi="Arial" w:cs="Arial"/>
          <w:bCs/>
          <w:iCs/>
          <w:color w:val="000000"/>
          <w:lang w:eastAsia="en-US"/>
        </w:rPr>
        <w:t>nº</w:t>
      </w:r>
      <w:r w:rsidR="00122AEB" w:rsidRPr="00122AEB">
        <w:rPr>
          <w:rFonts w:ascii="Arial" w:hAnsi="Arial" w:cs="Arial"/>
          <w:bCs/>
          <w:iCs/>
          <w:color w:val="000000"/>
          <w:lang w:eastAsia="en-US"/>
        </w:rPr>
        <w:t xml:space="preserve">. 5, de </w:t>
      </w:r>
      <w:proofErr w:type="gramStart"/>
      <w:r w:rsidR="00122AEB" w:rsidRPr="00122AEB">
        <w:rPr>
          <w:rFonts w:ascii="Arial" w:hAnsi="Arial" w:cs="Arial"/>
          <w:bCs/>
          <w:iCs/>
          <w:color w:val="000000"/>
          <w:lang w:eastAsia="en-US"/>
        </w:rPr>
        <w:t>2017</w:t>
      </w:r>
      <w:r w:rsidR="00122AEB">
        <w:rPr>
          <w:rFonts w:ascii="Arial" w:hAnsi="Arial" w:cs="Arial"/>
          <w:color w:val="000000"/>
          <w:lang w:eastAsia="en-US"/>
        </w:rPr>
        <w:t xml:space="preserve"> </w:t>
      </w:r>
      <w:r w:rsidRPr="00215B6E">
        <w:rPr>
          <w:rFonts w:ascii="Arial" w:hAnsi="Arial" w:cs="Arial"/>
          <w:color w:val="000000"/>
          <w:lang w:eastAsia="en-US"/>
        </w:rPr>
        <w:t>,</w:t>
      </w:r>
      <w:proofErr w:type="gramEnd"/>
      <w:r w:rsidRPr="00215B6E">
        <w:rPr>
          <w:rFonts w:ascii="Arial" w:hAnsi="Arial" w:cs="Arial"/>
          <w:color w:val="000000"/>
          <w:lang w:eastAsia="en-US"/>
        </w:rPr>
        <w:t xml:space="preserve"> para efeito de comprovação de sua exequibilidade, podendo-se adotar, dentre outros, os seguintes procedimentos: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Questionamentos junto ao licitante vencedor para apresentação de justificativas e comprovações em relação aos custos com indícios de inexequibilidade;</w:t>
      </w:r>
    </w:p>
    <w:p w:rsidR="00215B6E" w:rsidRPr="00215B6E" w:rsidRDefault="00215B6E" w:rsidP="00F56C33">
      <w:pPr>
        <w:numPr>
          <w:ilvl w:val="0"/>
          <w:numId w:val="16"/>
        </w:numPr>
        <w:spacing w:before="120" w:after="120" w:line="276" w:lineRule="auto"/>
        <w:rPr>
          <w:rFonts w:ascii="Arial" w:hAnsi="Arial" w:cs="Arial"/>
          <w:bCs/>
          <w:color w:val="000000"/>
          <w:lang w:eastAsia="en-US"/>
        </w:rPr>
      </w:pPr>
      <w:proofErr w:type="spellStart"/>
      <w:r w:rsidRPr="00215B6E">
        <w:rPr>
          <w:rFonts w:ascii="Arial" w:hAnsi="Arial" w:cs="Arial"/>
          <w:bCs/>
          <w:color w:val="000000"/>
          <w:lang w:eastAsia="en-US"/>
        </w:rPr>
        <w:t>Pequisas</w:t>
      </w:r>
      <w:proofErr w:type="spellEnd"/>
      <w:r w:rsidRPr="00215B6E">
        <w:rPr>
          <w:rFonts w:ascii="Arial" w:hAnsi="Arial" w:cs="Arial"/>
          <w:bCs/>
          <w:color w:val="000000"/>
          <w:lang w:eastAsia="en-US"/>
        </w:rPr>
        <w:t xml:space="preserve"> em órgãos públicos ou empresas privadas;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Pesquisa de preço com fornecedores dos insumos utilizados, tais como: atacadistas, lojas de suprimentos, supermercados e fabricantes;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Demais verificações que por ventura se fizerem necessárias.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Também será recusada a proposta que, após a diligência, não corrigir ou justificar eventuais irregularidades apontadas pelo Pregoeiro.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A adequação da proposta na forma dos itens anteriores não p</w:t>
      </w:r>
      <w:r w:rsidR="00625C5C">
        <w:rPr>
          <w:rFonts w:ascii="Arial" w:hAnsi="Arial" w:cs="Arial"/>
          <w:color w:val="000000"/>
          <w:lang w:eastAsia="en-US"/>
        </w:rPr>
        <w:t>oderá</w:t>
      </w:r>
      <w:r w:rsidRPr="00215B6E">
        <w:rPr>
          <w:rFonts w:ascii="Arial" w:hAnsi="Arial" w:cs="Arial"/>
          <w:color w:val="000000"/>
          <w:lang w:eastAsia="en-US"/>
        </w:rPr>
        <w:t xml:space="preserve"> acarretar majoração de seu valor global e unitários.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Não se admitirá proposta que apresentar preço global simbólico, irrisório ou de valor zero, incompatíveis com os preços dos insumos de mercado, acrescidos dos respectivos encargos.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É facultada ao Pregoeiro ou autoridade superior, em qualquer fase da licitação, a promoção de diligências destinadas a esclarecer ou complementar a instrução do processo, vedada a inclusão de documentos que deveriam constar originariamente da proposta.</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Não serão admitidos cancelamentos, retificações de preços ou alterações nas condições estabelecidas, uma vez aceitas as propostas de preços.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Erros aritméticos serão retificados desde que não importem em acréscimo do preço fixado no Termo de Proposta, que exige a apresentação de propostas firmes e valiosas:</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t>Se houver discrepância entre o preço unitário e o preço total, o qual é obtido pela multiplicação do preço unitário pela quantidade, o preço unitário prevalecerá, e o preço total será corrigido;</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t>Se houver discrepância entre os valores numéricos e seus componentes por extenso, prevalecerão os valores descritos por extenso;</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t>Se houver discrepância entre os valores unitários constantes das Planilhas de Composições de Preços Unitários e a Planilha de Preços Unitários, prevalecerá o valor da Composições de Preços Unitários.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Erros ou distorções em qualquer preço ou componente de preço, que impliquem em acréscimo do preço fixado no Termo de Proposta não serão considerados.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Ocorrendo a hipótese prevista no subitem </w:t>
      </w:r>
      <w:r w:rsidR="00625C5C">
        <w:rPr>
          <w:rFonts w:ascii="Arial" w:hAnsi="Arial" w:cs="Arial"/>
          <w:color w:val="000000"/>
          <w:lang w:eastAsia="en-US"/>
        </w:rPr>
        <w:t>7</w:t>
      </w:r>
      <w:r w:rsidRPr="00215B6E">
        <w:rPr>
          <w:rFonts w:ascii="Arial" w:hAnsi="Arial" w:cs="Arial"/>
          <w:color w:val="000000"/>
          <w:lang w:eastAsia="en-US"/>
        </w:rPr>
        <w:t>.1</w:t>
      </w:r>
      <w:r w:rsidR="004A7745">
        <w:rPr>
          <w:rFonts w:ascii="Arial" w:hAnsi="Arial" w:cs="Arial"/>
          <w:color w:val="000000"/>
          <w:lang w:eastAsia="en-US"/>
        </w:rPr>
        <w:t>7</w:t>
      </w:r>
      <w:r w:rsidRPr="00215B6E">
        <w:rPr>
          <w:rFonts w:ascii="Arial" w:hAnsi="Arial" w:cs="Arial"/>
          <w:color w:val="000000"/>
          <w:lang w:eastAsia="en-US"/>
        </w:rPr>
        <w:t xml:space="preserve"> a licitante deverá honrar o preço fixado no Termo de Proposta, sob pena de desclassificação.</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solicitar parecer técnico da Área de origem da licitação, para subsidiar </w:t>
      </w:r>
      <w:proofErr w:type="gramStart"/>
      <w:r w:rsidRPr="00215B6E">
        <w:rPr>
          <w:rFonts w:ascii="Arial" w:hAnsi="Arial" w:cs="Arial"/>
          <w:color w:val="000000"/>
          <w:lang w:eastAsia="en-US"/>
        </w:rPr>
        <w:t>no  julgamento</w:t>
      </w:r>
      <w:proofErr w:type="gramEnd"/>
      <w:r w:rsidRPr="00215B6E">
        <w:rPr>
          <w:rFonts w:ascii="Arial" w:hAnsi="Arial" w:cs="Arial"/>
          <w:color w:val="000000"/>
          <w:lang w:eastAsia="en-US"/>
        </w:rPr>
        <w:t xml:space="preserve"> da proposta.</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lastRenderedPageBreak/>
        <w:t xml:space="preserve">Os documentos remetidos por meio da opção “Enviar Anexo” do sistema </w:t>
      </w:r>
      <w:proofErr w:type="spellStart"/>
      <w:r w:rsidRPr="00215B6E">
        <w:rPr>
          <w:rFonts w:ascii="Arial" w:hAnsi="Arial" w:cs="Arial"/>
          <w:color w:val="000000"/>
          <w:lang w:eastAsia="en-US"/>
        </w:rPr>
        <w:t>Comprasnet</w:t>
      </w:r>
      <w:proofErr w:type="spellEnd"/>
      <w:r w:rsidRPr="00215B6E">
        <w:rPr>
          <w:rFonts w:ascii="Arial" w:hAnsi="Arial" w:cs="Arial"/>
          <w:color w:val="000000"/>
          <w:lang w:eastAsia="en-US"/>
        </w:rPr>
        <w:t xml:space="preserve"> poderão ser solicitados em original ou por cópia autenticada a qualquer momento, para que sejam encaminhados no </w:t>
      </w:r>
      <w:proofErr w:type="gramStart"/>
      <w:r w:rsidRPr="00215B6E">
        <w:rPr>
          <w:rFonts w:ascii="Arial" w:hAnsi="Arial" w:cs="Arial"/>
          <w:color w:val="000000"/>
          <w:lang w:eastAsia="en-US"/>
        </w:rPr>
        <w:t>prazo  de</w:t>
      </w:r>
      <w:proofErr w:type="gramEnd"/>
      <w:r w:rsidRPr="00215B6E">
        <w:rPr>
          <w:rFonts w:ascii="Arial" w:hAnsi="Arial" w:cs="Arial"/>
          <w:color w:val="000000"/>
          <w:lang w:eastAsia="en-US"/>
        </w:rPr>
        <w:t xml:space="preserve"> até 03 (três) dias úteis.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Os originais ou cópias autenticadas, caso sejam solicitados, deverão ser encaminhados ao Pregoeiro ou à </w:t>
      </w:r>
      <w:r w:rsidR="009245E8" w:rsidRPr="00B32F33">
        <w:rPr>
          <w:rFonts w:ascii="Arial" w:hAnsi="Arial" w:cs="Arial"/>
        </w:rPr>
        <w:t>Secretaria Regional de Licitações no prédio da 6ª Superintendência Regional da CODEVASF, localizado na Avenida Comissão do Vale, S/N – Piranga, Juazeiro/BA</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O licitante que abandonar o certame, deixando de enviar a documentação indicada neste item, será desclassificado e sujeitar-se-á às sanções previstas neste Edital.</w:t>
      </w:r>
    </w:p>
    <w:p w:rsid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fixar prazo para o reenvio das planilhas de composição de preços quando o preço total ofertado for </w:t>
      </w:r>
      <w:proofErr w:type="gramStart"/>
      <w:r w:rsidRPr="00215B6E">
        <w:rPr>
          <w:rFonts w:ascii="Arial" w:hAnsi="Arial" w:cs="Arial"/>
          <w:color w:val="000000"/>
          <w:lang w:eastAsia="en-US"/>
        </w:rPr>
        <w:t>aceitável</w:t>
      </w:r>
      <w:proofErr w:type="gramEnd"/>
      <w:r w:rsidRPr="00215B6E">
        <w:rPr>
          <w:rFonts w:ascii="Arial" w:hAnsi="Arial" w:cs="Arial"/>
          <w:color w:val="000000"/>
          <w:lang w:eastAsia="en-US"/>
        </w:rPr>
        <w:t xml:space="preserve"> mas os preços unitários que compõem necessitem de ajustes aos valores orçados pela Codevasf.</w:t>
      </w:r>
    </w:p>
    <w:p w:rsidR="009D6407" w:rsidRPr="009D6407" w:rsidRDefault="009D6407" w:rsidP="00DD1A2F">
      <w:pPr>
        <w:numPr>
          <w:ilvl w:val="1"/>
          <w:numId w:val="2"/>
        </w:numPr>
        <w:spacing w:before="120" w:after="120" w:line="276" w:lineRule="auto"/>
        <w:ind w:left="425" w:firstLine="0"/>
        <w:rPr>
          <w:rFonts w:ascii="Arial" w:hAnsi="Arial" w:cs="Arial"/>
          <w:bCs/>
          <w:iCs/>
        </w:rPr>
      </w:pPr>
      <w:r w:rsidRPr="00C425A1">
        <w:rPr>
          <w:rFonts w:ascii="Arial" w:hAnsi="Arial" w:cs="Arial"/>
          <w:bCs/>
          <w:iCs/>
          <w:color w:val="000000"/>
        </w:rPr>
        <w:t>Qualquer interessado poderá requerer que se realizem diligências para aferir a exequibilidade e a legalidade das propostas, devendo apresentar as provas ou os indícios que fundamentam a suspeita.</w:t>
      </w:r>
    </w:p>
    <w:bookmarkEnd w:id="1"/>
    <w:p w:rsidR="00C425A1" w:rsidRPr="00C425A1" w:rsidRDefault="00C425A1" w:rsidP="00DD1A2F">
      <w:pPr>
        <w:pStyle w:val="Nivel01"/>
        <w:numPr>
          <w:ilvl w:val="0"/>
          <w:numId w:val="2"/>
        </w:numPr>
        <w:rPr>
          <w:rFonts w:eastAsia="Times New Roman" w:cs="Arial"/>
        </w:rPr>
      </w:pPr>
      <w:r w:rsidRPr="00C425A1">
        <w:rPr>
          <w:rFonts w:eastAsia="Times New Roman" w:cs="Arial"/>
          <w:lang w:eastAsia="en-US"/>
        </w:rPr>
        <w:t xml:space="preserve">HABILITAÇÃO </w:t>
      </w:r>
    </w:p>
    <w:p w:rsidR="00C425A1" w:rsidRPr="00C425A1" w:rsidRDefault="00C425A1" w:rsidP="00F56C33">
      <w:pPr>
        <w:numPr>
          <w:ilvl w:val="1"/>
          <w:numId w:val="5"/>
        </w:numPr>
        <w:spacing w:before="120" w:after="120" w:line="276" w:lineRule="auto"/>
        <w:ind w:left="567" w:firstLine="0"/>
        <w:contextualSpacing/>
        <w:rPr>
          <w:rFonts w:ascii="Arial" w:hAnsi="Arial" w:cs="Arial"/>
        </w:rPr>
      </w:pPr>
      <w:r w:rsidRPr="00C425A1">
        <w:rPr>
          <w:rFonts w:ascii="Arial" w:hAnsi="Arial" w:cs="Arial"/>
          <w:lang w:eastAsia="ar-SA"/>
        </w:rPr>
        <w:t>Como condição prévia ao exame da documentação de habilitação</w:t>
      </w:r>
      <w:r w:rsidRPr="00C425A1">
        <w:rPr>
          <w:rFonts w:ascii="Arial" w:hAnsi="Arial" w:cs="Arial"/>
        </w:rPr>
        <w:t xml:space="preserve"> do licitante detentor da proposta </w:t>
      </w:r>
      <w:r w:rsidRPr="00C425A1">
        <w:rPr>
          <w:rFonts w:ascii="Arial" w:hAnsi="Arial" w:cs="Arial"/>
          <w:color w:val="000000"/>
        </w:rPr>
        <w:t>classificada em primeiro lugar</w:t>
      </w:r>
      <w:r w:rsidRPr="00C425A1">
        <w:rPr>
          <w:rFonts w:ascii="Arial" w:hAnsi="Arial" w:cs="Arial"/>
          <w:lang w:eastAsia="ar-SA"/>
        </w:rPr>
        <w:t xml:space="preserve">, </w:t>
      </w:r>
      <w:r w:rsidRPr="00C425A1">
        <w:rPr>
          <w:rFonts w:ascii="Arial" w:hAnsi="Arial" w:cs="Arial"/>
        </w:rPr>
        <w:t xml:space="preserve">o Pregoeiro </w:t>
      </w:r>
      <w:r w:rsidRPr="00C425A1">
        <w:rPr>
          <w:rFonts w:ascii="Arial" w:hAnsi="Arial" w:cs="Arial"/>
          <w:lang w:eastAsia="ar-SA"/>
        </w:rPr>
        <w:t>verificará o eventual descumprimento das condições de participação, especialmente quanto à</w:t>
      </w:r>
      <w:r w:rsidRPr="00C425A1">
        <w:rPr>
          <w:rFonts w:ascii="Arial" w:hAnsi="Arial" w:cs="Arial"/>
        </w:rPr>
        <w:t xml:space="preserve"> existência de sanção que impeça a participação no certame ou a futura contratação, mediante a consulta aos seguintes cadastros:</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SICAF;</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Cadastro Nacional de Empresas Inidôneas e Suspensas – CEIS, mantido pela Controladoria-Geral da União (</w:t>
      </w:r>
      <w:hyperlink r:id="rId15" w:history="1">
        <w:r w:rsidR="00C425A1" w:rsidRPr="00C425A1">
          <w:rPr>
            <w:rFonts w:ascii="Arial" w:hAnsi="Arial" w:cs="Arial"/>
            <w:color w:val="000080"/>
            <w:u w:val="single"/>
          </w:rPr>
          <w:t>www.portaldatransparencia.gov.br/ceis</w:t>
        </w:r>
      </w:hyperlink>
      <w:r w:rsidR="00C425A1" w:rsidRPr="00C425A1">
        <w:rPr>
          <w:rFonts w:ascii="Arial" w:hAnsi="Arial" w:cs="Arial"/>
        </w:rPr>
        <w:t>);</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bCs/>
        </w:rPr>
        <w:t xml:space="preserve"> </w:t>
      </w:r>
      <w:r w:rsidR="00C425A1" w:rsidRPr="00C425A1">
        <w:rPr>
          <w:rFonts w:ascii="Arial" w:hAnsi="Arial" w:cs="Arial"/>
          <w:bCs/>
        </w:rPr>
        <w:t>Cadastro Nacional de Condenações Cíveis por Atos de Improbidade Administrativa, mantido pelo Conselho Nacional de Justiça</w:t>
      </w:r>
      <w:r w:rsidR="00C425A1" w:rsidRPr="00C425A1">
        <w:rPr>
          <w:rFonts w:ascii="Arial" w:hAnsi="Arial" w:cs="Arial"/>
        </w:rPr>
        <w:t xml:space="preserve"> (</w:t>
      </w:r>
      <w:hyperlink r:id="rId16" w:history="1">
        <w:r w:rsidR="00C425A1" w:rsidRPr="00C425A1">
          <w:rPr>
            <w:rFonts w:ascii="Arial" w:hAnsi="Arial" w:cs="Arial"/>
            <w:color w:val="0000FF"/>
            <w:u w:val="single"/>
          </w:rPr>
          <w:t>www.</w:t>
        </w:r>
        <w:r w:rsidR="00C425A1" w:rsidRPr="00C425A1">
          <w:rPr>
            <w:rFonts w:ascii="Arial" w:hAnsi="Arial" w:cs="Arial"/>
            <w:bCs/>
            <w:color w:val="0000FF"/>
            <w:u w:val="single"/>
          </w:rPr>
          <w:t>cnj</w:t>
        </w:r>
        <w:r w:rsidR="00C425A1" w:rsidRPr="00C425A1">
          <w:rPr>
            <w:rFonts w:ascii="Arial" w:hAnsi="Arial" w:cs="Arial"/>
            <w:color w:val="0000FF"/>
            <w:u w:val="single"/>
          </w:rPr>
          <w:t>.jus.br/</w:t>
        </w:r>
        <w:r w:rsidR="00C425A1" w:rsidRPr="00C425A1">
          <w:rPr>
            <w:rFonts w:ascii="Arial" w:hAnsi="Arial" w:cs="Arial"/>
            <w:bCs/>
            <w:color w:val="0000FF"/>
            <w:u w:val="single"/>
          </w:rPr>
          <w:t>improbidade</w:t>
        </w:r>
        <w:r w:rsidR="00C425A1" w:rsidRPr="00C425A1">
          <w:rPr>
            <w:rFonts w:ascii="Arial" w:hAnsi="Arial" w:cs="Arial"/>
            <w:color w:val="0000FF"/>
            <w:u w:val="single"/>
          </w:rPr>
          <w:t>_adm/consultar_requerido.php</w:t>
        </w:r>
      </w:hyperlink>
      <w:r w:rsidR="00C425A1" w:rsidRPr="00C425A1">
        <w:rPr>
          <w:rFonts w:ascii="Arial" w:hAnsi="Arial" w:cs="Arial"/>
        </w:rPr>
        <w:t>).</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Lista de Inidôneos, mantida pelo Tribunal de Contas da União – TCU;</w:t>
      </w:r>
    </w:p>
    <w:p w:rsidR="00C425A1" w:rsidRPr="00C425A1" w:rsidRDefault="00C425A1" w:rsidP="00F56C33">
      <w:pPr>
        <w:numPr>
          <w:ilvl w:val="2"/>
          <w:numId w:val="5"/>
        </w:numPr>
        <w:spacing w:before="120" w:after="120" w:line="276" w:lineRule="auto"/>
        <w:ind w:left="567" w:firstLine="0"/>
        <w:rPr>
          <w:rFonts w:ascii="Arial" w:hAnsi="Arial" w:cs="Arial"/>
          <w:bCs/>
          <w:color w:val="000000"/>
        </w:rPr>
      </w:pPr>
      <w:r w:rsidRPr="00C425A1">
        <w:rPr>
          <w:rFonts w:ascii="Arial" w:hAnsi="Arial" w:cs="Arial"/>
          <w:bCs/>
          <w:color w:val="000000"/>
        </w:rPr>
        <w:t>A</w:t>
      </w:r>
      <w:r w:rsidR="009E0C5F">
        <w:rPr>
          <w:rFonts w:ascii="Arial" w:hAnsi="Arial" w:cs="Arial"/>
          <w:bCs/>
          <w:color w:val="000000"/>
        </w:rPr>
        <w:t xml:space="preserve"> </w:t>
      </w:r>
      <w:r w:rsidRPr="00C425A1">
        <w:rPr>
          <w:rFonts w:ascii="Arial" w:hAnsi="Arial" w:cs="Arial"/>
          <w:bCs/>
          <w:color w:val="000000"/>
        </w:rPr>
        <w:t>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425A1" w:rsidRPr="00C425A1" w:rsidRDefault="00D5260C" w:rsidP="00F56C33">
      <w:pPr>
        <w:numPr>
          <w:ilvl w:val="2"/>
          <w:numId w:val="5"/>
        </w:numPr>
        <w:spacing w:before="120" w:after="120" w:line="276" w:lineRule="auto"/>
        <w:ind w:left="567" w:firstLine="0"/>
        <w:rPr>
          <w:rFonts w:ascii="Arial" w:hAnsi="Arial" w:cs="Arial"/>
          <w:bCs/>
          <w:color w:val="000000"/>
        </w:rPr>
      </w:pPr>
      <w:r>
        <w:rPr>
          <w:rFonts w:ascii="Arial" w:hAnsi="Arial" w:cs="Arial"/>
          <w:bCs/>
          <w:color w:val="000000"/>
        </w:rPr>
        <w:t xml:space="preserve"> </w:t>
      </w:r>
      <w:r w:rsidR="00C425A1" w:rsidRPr="00C425A1">
        <w:rPr>
          <w:rFonts w:ascii="Arial" w:hAnsi="Arial" w:cs="Arial"/>
          <w:bCs/>
          <w:color w:val="000000"/>
        </w:rPr>
        <w:t>Constatada a existência de sanção, o Pregoeiro reputará o licitante inabilitado, por falta de condição de participação.</w:t>
      </w:r>
    </w:p>
    <w:p w:rsidR="00C425A1" w:rsidRPr="00C425A1" w:rsidRDefault="00C425A1" w:rsidP="00F56C33">
      <w:pPr>
        <w:numPr>
          <w:ilvl w:val="1"/>
          <w:numId w:val="5"/>
        </w:numPr>
        <w:spacing w:before="120" w:after="120" w:line="276" w:lineRule="auto"/>
        <w:ind w:left="567" w:firstLine="0"/>
        <w:rPr>
          <w:rFonts w:ascii="Arial" w:hAnsi="Arial" w:cs="Arial"/>
          <w:bCs/>
          <w:color w:val="000000"/>
        </w:rPr>
      </w:pPr>
      <w:r w:rsidRPr="00C425A1">
        <w:rPr>
          <w:rFonts w:ascii="Arial" w:hAnsi="Arial" w:cs="Arial"/>
          <w:bCs/>
          <w:color w:val="000000"/>
        </w:rPr>
        <w:t xml:space="preserve">Os licitantes deverão apresentar a seguinte documentação relativa à Habilitação Jurídica, Regularidade Fiscal e trabalhista: </w:t>
      </w:r>
    </w:p>
    <w:p w:rsidR="00C425A1" w:rsidRPr="00231C56" w:rsidRDefault="00C425A1" w:rsidP="00F56C33">
      <w:pPr>
        <w:numPr>
          <w:ilvl w:val="1"/>
          <w:numId w:val="5"/>
        </w:numPr>
        <w:spacing w:before="120" w:after="120" w:line="276" w:lineRule="auto"/>
        <w:ind w:left="567" w:firstLine="0"/>
        <w:rPr>
          <w:rFonts w:ascii="Arial" w:hAnsi="Arial" w:cs="Arial"/>
          <w:b/>
          <w:bCs/>
          <w:color w:val="000000"/>
        </w:rPr>
      </w:pPr>
      <w:r w:rsidRPr="00231C56">
        <w:rPr>
          <w:rFonts w:ascii="Arial" w:hAnsi="Arial" w:cs="Arial"/>
          <w:b/>
          <w:bCs/>
          <w:color w:val="000000"/>
        </w:rPr>
        <w:t xml:space="preserve">Habilitação jurídica: </w:t>
      </w:r>
    </w:p>
    <w:p w:rsidR="00C425A1" w:rsidRPr="00D5260C"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D6B9F">
        <w:rPr>
          <w:rFonts w:ascii="Arial" w:hAnsi="Arial" w:cs="Arial"/>
        </w:rPr>
        <w:t>no caso de empresário individual, inscrição no Registro Público de Empresas Mercantis</w:t>
      </w:r>
      <w:r w:rsidRPr="00D5260C">
        <w:rPr>
          <w:rFonts w:ascii="Arial" w:hAnsi="Arial" w:cs="Arial"/>
        </w:rPr>
        <w:t>;</w:t>
      </w:r>
    </w:p>
    <w:p w:rsidR="00C425A1" w:rsidRPr="00337462"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em se tratando de sociedades comerciais ou empresa individual de responsabilidade limitada: ato constitutivo em vigor, devidamente registrado, e, no caso de sociedades por ações, ac</w:t>
      </w:r>
      <w:r w:rsidRPr="00337462">
        <w:rPr>
          <w:rFonts w:ascii="Arial" w:hAnsi="Arial" w:cs="Arial"/>
          <w:color w:val="000000"/>
        </w:rPr>
        <w:t>ompanhado de documentos de eleição de seus administradores;</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inscrição no Registro Público de Empresas Mercantis onde opera, com averbação no Registro onde tem sede a matriz, no caso de ser o participante sucursal, filial ou agência;</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inscrição do ato constitutivo no Registro Civil das Pessoas Jurídicas, no caso de sociedades simples, acompanhada de prova de diretoria em exercício;</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lastRenderedPageBreak/>
        <w:t>decreto de autorização, em se tratando de sociedade empresária estrangeira em funcionamento no País;</w:t>
      </w:r>
    </w:p>
    <w:p w:rsidR="00C425A1" w:rsidRPr="00F100FA"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F100FA">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425A1" w:rsidRDefault="00D5260C" w:rsidP="00F56C33">
      <w:pPr>
        <w:numPr>
          <w:ilvl w:val="2"/>
          <w:numId w:val="5"/>
        </w:numPr>
        <w:spacing w:before="120" w:after="120" w:line="276" w:lineRule="auto"/>
        <w:ind w:left="567" w:firstLine="0"/>
        <w:contextualSpacing/>
        <w:rPr>
          <w:rFonts w:ascii="Arial" w:hAnsi="Arial" w:cs="Arial"/>
          <w:bCs/>
          <w:color w:val="000000"/>
        </w:rPr>
      </w:pPr>
      <w:r>
        <w:rPr>
          <w:rFonts w:ascii="Arial" w:hAnsi="Arial" w:cs="Arial"/>
          <w:bCs/>
          <w:color w:val="000000"/>
        </w:rPr>
        <w:t xml:space="preserve"> </w:t>
      </w:r>
      <w:r w:rsidR="00C425A1" w:rsidRPr="00C425A1">
        <w:rPr>
          <w:rFonts w:ascii="Arial" w:hAnsi="Arial" w:cs="Arial"/>
          <w:bCs/>
          <w:color w:val="000000"/>
        </w:rPr>
        <w:t>Os documentos acima deverão estar acompanhados de todas as alterações ou da consolidação respectiva;</w:t>
      </w:r>
    </w:p>
    <w:p w:rsidR="00391F40" w:rsidRPr="00C425A1" w:rsidRDefault="00391F40" w:rsidP="00391F40">
      <w:pPr>
        <w:spacing w:before="120" w:after="120" w:line="276" w:lineRule="auto"/>
        <w:ind w:left="567" w:firstLine="0"/>
        <w:contextualSpacing/>
        <w:rPr>
          <w:rFonts w:ascii="Arial" w:hAnsi="Arial" w:cs="Arial"/>
          <w:bCs/>
          <w:color w:val="000000"/>
        </w:rPr>
      </w:pPr>
    </w:p>
    <w:p w:rsidR="00C425A1" w:rsidRPr="00C425A1" w:rsidRDefault="00C425A1" w:rsidP="00F56C33">
      <w:pPr>
        <w:numPr>
          <w:ilvl w:val="1"/>
          <w:numId w:val="5"/>
        </w:numPr>
        <w:spacing w:before="120" w:after="120" w:line="276" w:lineRule="auto"/>
        <w:ind w:left="567" w:firstLine="0"/>
        <w:rPr>
          <w:rFonts w:ascii="Arial" w:hAnsi="Arial" w:cs="Arial"/>
          <w:b/>
          <w:bCs/>
          <w:color w:val="000000"/>
        </w:rPr>
      </w:pPr>
      <w:r w:rsidRPr="00C425A1">
        <w:rPr>
          <w:rFonts w:ascii="Arial" w:hAnsi="Arial" w:cs="Arial"/>
          <w:b/>
          <w:bCs/>
          <w:color w:val="000000"/>
        </w:rPr>
        <w:t>Regularidade fiscal e trabalhista:</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425A1">
        <w:rPr>
          <w:rFonts w:ascii="Arial" w:hAnsi="Arial" w:cs="Arial"/>
          <w:lang w:eastAsia="en-US"/>
        </w:rPr>
        <w:t>prova de inscrição no Cadastro Nacional de Pessoas Jurídicas;</w:t>
      </w:r>
    </w:p>
    <w:p w:rsidR="00231C56" w:rsidRPr="00F32719" w:rsidRDefault="00231C56"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prova de regularidade para com as Fazenda Nacional, Estadual e Municipal, ou do Distrito Federal, compreendendo os seguintes documentos: </w:t>
      </w:r>
    </w:p>
    <w:p w:rsidR="00231C56" w:rsidRPr="00F32719" w:rsidRDefault="00231C56" w:rsidP="00F56C33">
      <w:pPr>
        <w:numPr>
          <w:ilvl w:val="3"/>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certidão Conjunta Negativa de Débitos relativos a Tributos Federais e à Dívida Ativa da União, ou Certidão Conjunta Positiva com efeito negativo, expedida pela Secretária da Receita Federal (RFB) e Procuradoria-Geral da Fazenda Nacional (PGFN), da sede da licitante;</w:t>
      </w:r>
    </w:p>
    <w:p w:rsidR="00231C56" w:rsidRPr="00F32719" w:rsidRDefault="00231C56" w:rsidP="00F56C33">
      <w:pPr>
        <w:numPr>
          <w:ilvl w:val="3"/>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 a certidão a que se refere o subitem anterior abrange inclusive os créditos tributários relativos às contribuições sociais previstas nas alíneas "a" a “d” do parágrafo único do art. 11 da Lei nº 8.212, de 24 de julho de 1991, às contribuições instituídas a título de substituição, e às contribuições devidas, por lei, a terceiros, inclusive inscritas em Dívida Ativa da União (DAU).</w:t>
      </w:r>
    </w:p>
    <w:p w:rsidR="00231C56" w:rsidRPr="00F32719" w:rsidRDefault="00231C56" w:rsidP="009245E8">
      <w:p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Nota: A Certidão Conjunta relativa aos Tributos Federais e à Dívida Ativa da União, emitidas pela RFB e PGFN, bem como a Certidão referente à Contribuição Previdenciária (INSS), emitida pela RFB, expedidas anteriormente à vigência da Portaria Conjunta RFB/PGFN nº 1.751, de 2/10/2014, alterada Portaria Conjunta RFB/PGFN nº 1.821, de 17/10/2014, poderão ser apresentadas para satisfazer a </w:t>
      </w:r>
      <w:r w:rsidR="00C66117" w:rsidRPr="00F32719">
        <w:rPr>
          <w:rFonts w:ascii="Arial" w:hAnsi="Arial" w:cs="Arial"/>
          <w:color w:val="000000"/>
        </w:rPr>
        <w:t>exigência do subitem 8.4.2.1</w:t>
      </w:r>
      <w:r w:rsidRPr="00F32719">
        <w:rPr>
          <w:rFonts w:ascii="Arial" w:hAnsi="Arial" w:cs="Arial"/>
          <w:color w:val="000000"/>
        </w:rPr>
        <w:t>, desde que estejam dentro do prazo de validade nelas constantes, conforme prevê a Portaria MF nº 358, de 5/9/2014 (publicada no DOU de 9/9/2014).</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lang w:eastAsia="en-US"/>
        </w:rPr>
        <w:t>prova de regularidade com o Fundo de Garantia do Tempo de Serviço (FGTS);</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425A1">
        <w:rPr>
          <w:rFonts w:ascii="Arial" w:hAnsi="Arial"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Cs/>
          <w:color w:val="000000"/>
        </w:rPr>
      </w:pPr>
      <w:r w:rsidRPr="00C425A1">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
        </w:rPr>
      </w:pPr>
      <w:r w:rsidRPr="00C425A1">
        <w:rPr>
          <w:rFonts w:ascii="Arial" w:hAnsi="Arial" w:cs="Arial"/>
        </w:rPr>
        <w:t xml:space="preserve">prova de regularidade com a Fazenda Municipal do domicílio ou sede do licitante, relativa à atividade em cujo exercício contrata ou concorre; </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
          <w:color w:val="000000"/>
        </w:rPr>
      </w:pPr>
      <w:r w:rsidRPr="00C425A1">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C425A1" w:rsidRPr="00B75968"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color w:val="000000"/>
          <w:lang w:eastAsia="en-US" w:bidi="pt-BR"/>
        </w:rPr>
        <w:t>caso o licitante detentor do menor preço seja microempresa ou empresa de pequeno porte</w:t>
      </w:r>
      <w:r w:rsidRPr="00C425A1">
        <w:rPr>
          <w:rFonts w:ascii="Arial" w:hAnsi="Arial" w:cs="Arial"/>
          <w:color w:val="000000"/>
          <w:lang w:eastAsia="en-US"/>
        </w:rPr>
        <w:t>,</w:t>
      </w:r>
      <w:r w:rsidRPr="00C425A1">
        <w:rPr>
          <w:rFonts w:ascii="Arial" w:hAnsi="Arial" w:cs="Arial"/>
          <w:color w:val="000000"/>
          <w:lang w:eastAsia="en-US" w:bidi="pt-BR"/>
        </w:rPr>
        <w:t xml:space="preserve"> </w:t>
      </w:r>
      <w:r w:rsidRPr="00C425A1">
        <w:rPr>
          <w:rFonts w:ascii="Arial" w:hAnsi="Arial" w:cs="Arial"/>
          <w:color w:val="000000"/>
          <w:lang w:eastAsia="en-US"/>
        </w:rPr>
        <w:t>deverá apresentar toda a documentação exigida para efeito de comprovação de regularidade fiscal, mesmo que esta apresente alguma restrição, sob pena de inabilitação.</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lastRenderedPageBreak/>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 xml:space="preserve">A comprovação de regularidade fiscal das microempresas e empresas de pequeno porte é condição para assinatura do contrato. </w:t>
      </w:r>
    </w:p>
    <w:p w:rsidR="00B75968" w:rsidRPr="00F32719" w:rsidRDefault="00B75968" w:rsidP="00F56C33">
      <w:pPr>
        <w:numPr>
          <w:ilvl w:val="2"/>
          <w:numId w:val="5"/>
        </w:numPr>
        <w:tabs>
          <w:tab w:val="left" w:pos="1440"/>
        </w:tabs>
        <w:autoSpaceDE w:val="0"/>
        <w:snapToGrid w:val="0"/>
        <w:spacing w:line="276" w:lineRule="auto"/>
        <w:ind w:left="567" w:firstLine="0"/>
        <w:rPr>
          <w:rFonts w:ascii="Arial" w:hAnsi="Arial" w:cs="Arial"/>
          <w:bCs/>
          <w:iCs/>
          <w:color w:val="000000"/>
        </w:rPr>
      </w:pPr>
      <w:r w:rsidRPr="00F32719">
        <w:rPr>
          <w:rFonts w:ascii="Arial" w:hAnsi="Arial" w:cs="Arial"/>
          <w:bCs/>
          <w:iCs/>
          <w:color w:val="000000"/>
        </w:rPr>
        <w:t>A não-regularização da documentação dentro do prazo previsto no subitem 8.4.10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C425A1" w:rsidRPr="00E47F45" w:rsidRDefault="00C425A1" w:rsidP="00F56C33">
      <w:pPr>
        <w:numPr>
          <w:ilvl w:val="1"/>
          <w:numId w:val="5"/>
        </w:numPr>
        <w:spacing w:before="120" w:after="120" w:line="276" w:lineRule="auto"/>
        <w:ind w:left="567" w:firstLine="0"/>
        <w:rPr>
          <w:rFonts w:ascii="Arial" w:hAnsi="Arial" w:cs="Arial"/>
          <w:b/>
          <w:bCs/>
          <w:iCs/>
          <w:color w:val="000000"/>
        </w:rPr>
      </w:pPr>
      <w:r w:rsidRPr="00E47F45">
        <w:rPr>
          <w:rFonts w:ascii="Arial" w:hAnsi="Arial" w:cs="Arial"/>
          <w:b/>
          <w:color w:val="000000"/>
        </w:rPr>
        <w:t>Qualificação Econômico-Financeira:</w:t>
      </w:r>
      <w:r w:rsidRPr="00E47F45">
        <w:rPr>
          <w:rFonts w:ascii="Arial" w:hAnsi="Arial" w:cs="Arial"/>
          <w:b/>
          <w:bCs/>
          <w:iCs/>
          <w:color w:val="000000"/>
        </w:rPr>
        <w:t xml:space="preserve"> </w:t>
      </w:r>
    </w:p>
    <w:p w:rsidR="00C425A1" w:rsidRPr="00E47F45"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color w:val="000000"/>
        </w:rPr>
      </w:pPr>
      <w:r w:rsidRPr="00E47F45">
        <w:rPr>
          <w:rFonts w:ascii="Arial" w:hAnsi="Arial" w:cs="Arial"/>
          <w:color w:val="000000"/>
        </w:rPr>
        <w:t>certidão negativa de falência, recuperação judicial ou recuperação extrajudicial expedida pelo distribuidor da sede do licitante;</w:t>
      </w:r>
    </w:p>
    <w:p w:rsidR="00430852" w:rsidRPr="00C425A1" w:rsidRDefault="00430852" w:rsidP="009245E8">
      <w:pPr>
        <w:tabs>
          <w:tab w:val="left" w:pos="1440"/>
        </w:tabs>
        <w:autoSpaceDE w:val="0"/>
        <w:snapToGrid w:val="0"/>
        <w:spacing w:before="120" w:after="120" w:line="276" w:lineRule="auto"/>
        <w:ind w:left="567" w:firstLine="0"/>
        <w:contextualSpacing/>
        <w:rPr>
          <w:rFonts w:ascii="Arial" w:hAnsi="Arial" w:cs="Arial"/>
          <w:color w:val="000000"/>
          <w:highlight w:val="yellow"/>
        </w:rPr>
      </w:pPr>
    </w:p>
    <w:p w:rsidR="00430852" w:rsidRPr="00F32719"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color w:val="000000"/>
        </w:rPr>
      </w:pPr>
      <w:r w:rsidRPr="00C425A1">
        <w:rPr>
          <w:rFonts w:ascii="Arial" w:hAnsi="Arial" w:cs="Arial"/>
          <w:color w:val="00000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w:t>
      </w:r>
      <w:r w:rsidRPr="00F32719">
        <w:rPr>
          <w:rFonts w:ascii="Arial" w:hAnsi="Arial" w:cs="Arial"/>
          <w:color w:val="000000"/>
        </w:rPr>
        <w:t>proposta;</w:t>
      </w:r>
      <w:r w:rsidR="00430852" w:rsidRPr="00F32719">
        <w:rPr>
          <w:rFonts w:ascii="Arial" w:hAnsi="Arial" w:cs="Arial"/>
          <w:color w:val="000000"/>
        </w:rPr>
        <w:t xml:space="preserve"> tomando como base a variação, ocorrida no período, do ÍNDICE GERAL DE PREÇOS – DISPONIBILIDADE INTERNA - IGP-DI, publicado pela Fundação Getúlio Vargas - FGV ou de outro indicador que o venha substituir.</w:t>
      </w:r>
    </w:p>
    <w:p w:rsidR="00430852" w:rsidRPr="00F32719" w:rsidRDefault="00430852" w:rsidP="009245E8">
      <w:pPr>
        <w:autoSpaceDE w:val="0"/>
        <w:autoSpaceDN w:val="0"/>
        <w:adjustRightInd w:val="0"/>
        <w:ind w:left="567" w:firstLine="0"/>
        <w:rPr>
          <w:rFonts w:ascii="Arial" w:hAnsi="Arial" w:cs="Arial"/>
          <w:color w:val="000000"/>
        </w:rPr>
      </w:pPr>
    </w:p>
    <w:p w:rsidR="00430852" w:rsidRPr="00F32719" w:rsidRDefault="00430852" w:rsidP="00F56C33">
      <w:pPr>
        <w:numPr>
          <w:ilvl w:val="3"/>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Observações: serão considerados aceitos como na forma da lei o balanço patrimonial e demonstrações contábeis assim apresentados:</w:t>
      </w:r>
    </w:p>
    <w:p w:rsidR="00430852" w:rsidRPr="00F32719" w:rsidRDefault="00430852" w:rsidP="009245E8">
      <w:pPr>
        <w:tabs>
          <w:tab w:val="left" w:pos="1440"/>
        </w:tabs>
        <w:autoSpaceDE w:val="0"/>
        <w:snapToGrid w:val="0"/>
        <w:spacing w:before="120" w:after="120" w:line="276" w:lineRule="auto"/>
        <w:ind w:left="567" w:firstLine="0"/>
        <w:contextualSpacing/>
        <w:rPr>
          <w:rFonts w:ascii="Arial" w:hAnsi="Arial" w:cs="Arial"/>
          <w:color w:val="000000"/>
        </w:rPr>
      </w:pPr>
    </w:p>
    <w:p w:rsidR="00430852" w:rsidRPr="00F32719"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regidas pela Lei nº 6.404/76 (sociedade anônima):</w:t>
      </w:r>
    </w:p>
    <w:p w:rsidR="00430852" w:rsidRPr="00F32719"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Publicados em Diário Oficial; ou</w:t>
      </w:r>
    </w:p>
    <w:p w:rsidR="00430852"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Publicados em jornal de grande circulação; ou,</w:t>
      </w:r>
    </w:p>
    <w:p w:rsidR="004819CD" w:rsidRPr="00F32719" w:rsidRDefault="004819CD" w:rsidP="004819CD">
      <w:pPr>
        <w:autoSpaceDE w:val="0"/>
        <w:autoSpaceDN w:val="0"/>
        <w:adjustRightInd w:val="0"/>
        <w:ind w:left="567" w:firstLine="0"/>
        <w:rPr>
          <w:rFonts w:ascii="Arial" w:hAnsi="Arial" w:cs="Arial"/>
          <w:color w:val="000000"/>
        </w:rPr>
      </w:pPr>
    </w:p>
    <w:p w:rsidR="00430852" w:rsidRPr="00F32719"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Por fotocópia registrada ou autenticada na Junta Comercial da sede ou domicílio da licitante.</w:t>
      </w:r>
    </w:p>
    <w:p w:rsidR="00430852" w:rsidRPr="00F32719" w:rsidRDefault="00430852" w:rsidP="009245E8">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por cota de responsabilidade limitada (LTDA):</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2"/>
        </w:numPr>
        <w:tabs>
          <w:tab w:val="clear" w:pos="720"/>
        </w:tabs>
        <w:autoSpaceDE w:val="0"/>
        <w:autoSpaceDN w:val="0"/>
        <w:adjustRightInd w:val="0"/>
        <w:ind w:left="567" w:firstLine="0"/>
        <w:rPr>
          <w:rFonts w:ascii="Arial" w:hAnsi="Arial" w:cs="Arial"/>
          <w:color w:val="000000"/>
        </w:rPr>
      </w:pPr>
      <w:r w:rsidRPr="00F32719">
        <w:rPr>
          <w:rFonts w:ascii="Arial" w:hAnsi="Arial" w:cs="Arial"/>
          <w:color w:val="000000"/>
        </w:rPr>
        <w:t>Por fotocópia do livro Diário, inclusive com os Termos de Abertura e de Encerramento, devidamente autenticado na Junta Comercial da sede ou domicílio da licitante ou em outro órgão equivalente; ou</w:t>
      </w:r>
    </w:p>
    <w:p w:rsidR="004819CD" w:rsidRPr="00F32719" w:rsidRDefault="004819CD" w:rsidP="004819CD">
      <w:pPr>
        <w:autoSpaceDE w:val="0"/>
        <w:autoSpaceDN w:val="0"/>
        <w:adjustRightInd w:val="0"/>
        <w:ind w:left="567" w:firstLine="0"/>
        <w:rPr>
          <w:rFonts w:ascii="Arial" w:hAnsi="Arial" w:cs="Arial"/>
          <w:color w:val="000000"/>
        </w:rPr>
      </w:pPr>
    </w:p>
    <w:p w:rsidR="00430852" w:rsidRPr="00F32719" w:rsidRDefault="00430852" w:rsidP="00F56C33">
      <w:pPr>
        <w:numPr>
          <w:ilvl w:val="0"/>
          <w:numId w:val="12"/>
        </w:numPr>
        <w:tabs>
          <w:tab w:val="clear" w:pos="720"/>
        </w:tabs>
        <w:autoSpaceDE w:val="0"/>
        <w:autoSpaceDN w:val="0"/>
        <w:adjustRightInd w:val="0"/>
        <w:ind w:left="567" w:firstLine="0"/>
        <w:rPr>
          <w:rFonts w:ascii="Arial" w:hAnsi="Arial" w:cs="Arial"/>
          <w:color w:val="000000"/>
        </w:rPr>
      </w:pPr>
      <w:r w:rsidRPr="00F32719">
        <w:rPr>
          <w:rFonts w:ascii="Arial" w:hAnsi="Arial" w:cs="Arial"/>
          <w:color w:val="000000"/>
        </w:rPr>
        <w:t>Fotocópia do Balanço e das Demonstrações Contábeis devidamente registrados ou autenticadas na Junta Comercial da sede ou domicílio da licitante;</w:t>
      </w:r>
    </w:p>
    <w:p w:rsidR="00430852" w:rsidRPr="00F32719" w:rsidRDefault="00430852" w:rsidP="009245E8">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sujeitas ao regime estabelecido na Lei Complementar nº. 123, de 14 de dezembro de 2006 - estatuto das microempresas e das Empresas de Pequeno Porte “SIMPLES”:</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3"/>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Por fotocópia do livro Diário, inclusive com os Termos de Abertura e de Encerramento, devidamente autenticado na Junta Comercial da sede ou domicílio da licitante ou em outro órgão equivalente; ou</w:t>
      </w:r>
    </w:p>
    <w:p w:rsidR="004819CD" w:rsidRPr="00F32719" w:rsidRDefault="004819CD" w:rsidP="004819CD">
      <w:pPr>
        <w:autoSpaceDE w:val="0"/>
        <w:autoSpaceDN w:val="0"/>
        <w:adjustRightInd w:val="0"/>
        <w:ind w:left="567" w:firstLine="0"/>
        <w:rPr>
          <w:rFonts w:ascii="Arial" w:hAnsi="Arial" w:cs="Arial"/>
          <w:color w:val="000000"/>
        </w:rPr>
      </w:pPr>
    </w:p>
    <w:p w:rsidR="00430852" w:rsidRDefault="00430852" w:rsidP="00F56C33">
      <w:pPr>
        <w:numPr>
          <w:ilvl w:val="0"/>
          <w:numId w:val="13"/>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lastRenderedPageBreak/>
        <w:t>Fotocópia do Balanço e das Demonstrações Contábeis devidamente registrados ou autenticadas na Junta Comercial da sede ou domicílio da licitante;</w:t>
      </w:r>
    </w:p>
    <w:p w:rsidR="004819CD" w:rsidRDefault="004819CD" w:rsidP="004819CD">
      <w:pPr>
        <w:pStyle w:val="PargrafodaLista"/>
        <w:rPr>
          <w:rFonts w:ascii="Arial" w:hAnsi="Arial" w:cs="Arial"/>
          <w:color w:val="000000"/>
        </w:rPr>
      </w:pPr>
    </w:p>
    <w:p w:rsidR="004819CD" w:rsidRPr="00F32719" w:rsidRDefault="004819CD" w:rsidP="004819CD">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 criada no exercício em curso:</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4"/>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Fotocópia do Balanço de Abertura, devidamente registrado ou autenticado na Junta Comercial da sede ou domicílio da licitante;</w:t>
      </w:r>
    </w:p>
    <w:p w:rsidR="004819CD" w:rsidRPr="00F32719" w:rsidRDefault="004819CD" w:rsidP="004819CD">
      <w:pPr>
        <w:autoSpaceDE w:val="0"/>
        <w:autoSpaceDN w:val="0"/>
        <w:adjustRightInd w:val="0"/>
        <w:ind w:left="567" w:firstLine="0"/>
        <w:rPr>
          <w:rFonts w:ascii="Arial" w:hAnsi="Arial" w:cs="Arial"/>
          <w:color w:val="000000"/>
        </w:rPr>
      </w:pPr>
    </w:p>
    <w:p w:rsidR="00C425A1" w:rsidRDefault="00430852" w:rsidP="00F56C33">
      <w:pPr>
        <w:numPr>
          <w:ilvl w:val="0"/>
          <w:numId w:val="14"/>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 xml:space="preserve">O balanço patrimonial e as demonstrações contábeis deverão estar </w:t>
      </w:r>
      <w:proofErr w:type="gramStart"/>
      <w:r w:rsidRPr="00F32719">
        <w:rPr>
          <w:rFonts w:ascii="Arial" w:hAnsi="Arial" w:cs="Arial"/>
          <w:color w:val="000000"/>
        </w:rPr>
        <w:t>assinadas</w:t>
      </w:r>
      <w:proofErr w:type="gramEnd"/>
      <w:r w:rsidRPr="00F32719">
        <w:rPr>
          <w:rFonts w:ascii="Arial" w:hAnsi="Arial" w:cs="Arial"/>
          <w:color w:val="000000"/>
        </w:rPr>
        <w:t xml:space="preserve"> por Contador ou por outro profissional equivalente, devidamente registrado no Conselho Regional de Contabilidade.</w:t>
      </w:r>
    </w:p>
    <w:p w:rsidR="004819CD" w:rsidRDefault="004819CD" w:rsidP="004819CD">
      <w:pPr>
        <w:pStyle w:val="PargrafodaLista"/>
        <w:rPr>
          <w:rFonts w:ascii="Arial" w:hAnsi="Arial" w:cs="Arial"/>
          <w:color w:val="000000"/>
        </w:rPr>
      </w:pPr>
    </w:p>
    <w:p w:rsidR="00C425A1" w:rsidRPr="00C425A1" w:rsidRDefault="00C425A1" w:rsidP="00F56C33">
      <w:pPr>
        <w:numPr>
          <w:ilvl w:val="3"/>
          <w:numId w:val="5"/>
        </w:numPr>
        <w:spacing w:before="120" w:after="120" w:line="276" w:lineRule="auto"/>
        <w:ind w:left="567" w:firstLine="0"/>
        <w:rPr>
          <w:rFonts w:ascii="Arial" w:hAnsi="Arial" w:cs="Arial"/>
          <w:color w:val="000000"/>
        </w:rPr>
      </w:pPr>
      <w:r w:rsidRPr="00C425A1">
        <w:rPr>
          <w:rFonts w:ascii="Arial" w:hAnsi="Arial" w:cs="Arial"/>
          <w:color w:val="000000"/>
          <w:lang w:eastAsia="en-US"/>
        </w:rPr>
        <w:t>no caso de empresa constituída no exercício social vigente, admite-se a apresentação de balanço patrimoni</w:t>
      </w:r>
      <w:r w:rsidRPr="00C425A1">
        <w:rPr>
          <w:rFonts w:ascii="Arial" w:hAnsi="Arial" w:cs="Arial"/>
          <w:color w:val="000000"/>
          <w:lang w:eastAsia="en-US" w:bidi="pt-BR"/>
        </w:rPr>
        <w:t>al e demonstrações con</w:t>
      </w:r>
      <w:r w:rsidRPr="00C425A1">
        <w:rPr>
          <w:rFonts w:ascii="Arial" w:hAnsi="Arial" w:cs="Arial"/>
          <w:color w:val="000000"/>
          <w:lang w:eastAsia="en-US"/>
        </w:rPr>
        <w:t>tábeis referentes ao período de existência da sociedade;</w:t>
      </w:r>
      <w:r w:rsidR="00430852">
        <w:rPr>
          <w:rFonts w:ascii="Arial" w:hAnsi="Arial" w:cs="Arial"/>
          <w:color w:val="000000"/>
          <w:lang w:eastAsia="en-US"/>
        </w:rPr>
        <w:t xml:space="preserve"> </w:t>
      </w:r>
    </w:p>
    <w:p w:rsid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comprovação da boa situação financeira da empresa</w:t>
      </w:r>
      <w:r w:rsidR="005C671E">
        <w:rPr>
          <w:rFonts w:ascii="Arial" w:hAnsi="Arial" w:cs="Arial"/>
          <w:color w:val="000000"/>
        </w:rPr>
        <w:t xml:space="preserve">, </w:t>
      </w:r>
      <w:r w:rsidR="005C671E" w:rsidRPr="00F32719">
        <w:rPr>
          <w:rFonts w:ascii="Arial" w:hAnsi="Arial" w:cs="Arial"/>
          <w:color w:val="000000"/>
        </w:rPr>
        <w:t>confirmada por meio de consulta “</w:t>
      </w:r>
      <w:proofErr w:type="spellStart"/>
      <w:r w:rsidR="005C671E" w:rsidRPr="00F32719">
        <w:rPr>
          <w:rFonts w:ascii="Arial" w:hAnsi="Arial" w:cs="Arial"/>
          <w:color w:val="000000"/>
        </w:rPr>
        <w:t>on</w:t>
      </w:r>
      <w:proofErr w:type="spellEnd"/>
      <w:r w:rsidR="005C671E" w:rsidRPr="00F32719">
        <w:rPr>
          <w:rFonts w:ascii="Arial" w:hAnsi="Arial" w:cs="Arial"/>
          <w:color w:val="000000"/>
        </w:rPr>
        <w:t xml:space="preserve"> </w:t>
      </w:r>
      <w:proofErr w:type="spellStart"/>
      <w:r w:rsidR="005C671E" w:rsidRPr="00F32719">
        <w:rPr>
          <w:rFonts w:ascii="Arial" w:hAnsi="Arial" w:cs="Arial"/>
          <w:color w:val="000000"/>
        </w:rPr>
        <w:t>line</w:t>
      </w:r>
      <w:proofErr w:type="spellEnd"/>
      <w:r w:rsidR="005C671E" w:rsidRPr="00F32719">
        <w:rPr>
          <w:rFonts w:ascii="Arial" w:hAnsi="Arial" w:cs="Arial"/>
          <w:color w:val="000000"/>
        </w:rPr>
        <w:t>” ao SICAF,</w:t>
      </w:r>
      <w:r w:rsidRPr="00F32719">
        <w:rPr>
          <w:rFonts w:ascii="Arial" w:hAnsi="Arial" w:cs="Arial"/>
          <w:color w:val="000000"/>
        </w:rPr>
        <w:t xml:space="preserve"> m</w:t>
      </w:r>
      <w:r w:rsidRPr="00C425A1">
        <w:rPr>
          <w:rFonts w:ascii="Arial" w:hAnsi="Arial" w:cs="Arial"/>
          <w:color w:val="000000"/>
        </w:rPr>
        <w:t xml:space="preserve">ediante obtenção de índices de Liquidez Geral (LG), Solvência Geral (SG) e Liquidez Corrente (LC), </w:t>
      </w:r>
      <w:r w:rsidR="0055341D">
        <w:rPr>
          <w:rFonts w:ascii="Arial" w:hAnsi="Arial" w:cs="Arial"/>
          <w:color w:val="000000"/>
        </w:rPr>
        <w:t xml:space="preserve">igual ou </w:t>
      </w:r>
      <w:r w:rsidRPr="0055341D">
        <w:rPr>
          <w:rFonts w:ascii="Arial" w:hAnsi="Arial" w:cs="Arial"/>
          <w:color w:val="000000"/>
        </w:rPr>
        <w:t>superior a 1 (um</w:t>
      </w:r>
      <w:r w:rsidR="0055341D">
        <w:rPr>
          <w:rFonts w:ascii="Arial" w:hAnsi="Arial" w:cs="Arial"/>
          <w:color w:val="000000"/>
        </w:rPr>
        <w:t>)</w:t>
      </w:r>
      <w:r w:rsidRPr="00C425A1">
        <w:rPr>
          <w:rFonts w:ascii="Arial" w:hAnsi="Arial" w:cs="Arial"/>
          <w:color w:val="000000"/>
        </w:rPr>
        <w:t xml:space="preserve">, </w:t>
      </w:r>
      <w:proofErr w:type="gramStart"/>
      <w:r w:rsidRPr="00C425A1">
        <w:rPr>
          <w:rFonts w:ascii="Arial" w:hAnsi="Arial" w:cs="Arial"/>
          <w:color w:val="000000"/>
        </w:rPr>
        <w:t>obtidos  pela</w:t>
      </w:r>
      <w:proofErr w:type="gramEnd"/>
      <w:r w:rsidRPr="00C425A1">
        <w:rPr>
          <w:rFonts w:ascii="Arial" w:hAnsi="Arial" w:cs="Arial"/>
          <w:color w:val="000000"/>
        </w:rPr>
        <w:t xml:space="preserve"> aplicação das seguintes fórmulas: </w:t>
      </w:r>
    </w:p>
    <w:p w:rsidR="004819CD" w:rsidRPr="00C425A1" w:rsidRDefault="004819CD" w:rsidP="004819CD">
      <w:pPr>
        <w:tabs>
          <w:tab w:val="left" w:pos="1440"/>
        </w:tabs>
        <w:autoSpaceDE w:val="0"/>
        <w:snapToGrid w:val="0"/>
        <w:spacing w:before="120" w:after="120" w:line="276" w:lineRule="auto"/>
        <w:ind w:left="567" w:firstLine="0"/>
        <w:rPr>
          <w:rFonts w:ascii="Arial" w:hAnsi="Arial" w:cs="Arial"/>
          <w:color w:val="000000"/>
        </w:rPr>
      </w:pPr>
    </w:p>
    <w:tbl>
      <w:tblPr>
        <w:tblW w:w="0" w:type="auto"/>
        <w:tblInd w:w="1134" w:type="dxa"/>
        <w:tblLook w:val="04A0" w:firstRow="1" w:lastRow="0" w:firstColumn="1" w:lastColumn="0" w:noHBand="0" w:noVBand="1"/>
      </w:tblPr>
      <w:tblGrid>
        <w:gridCol w:w="2235"/>
        <w:gridCol w:w="4252"/>
      </w:tblGrid>
      <w:tr w:rsidR="00C425A1" w:rsidRPr="00BA4DFD" w:rsidTr="00BA4DFD">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LG =</w:t>
            </w:r>
          </w:p>
        </w:tc>
        <w:tc>
          <w:tcPr>
            <w:tcW w:w="4252"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Circulante + Realizável a Longo Prazo</w:t>
            </w:r>
          </w:p>
        </w:tc>
      </w:tr>
      <w:tr w:rsidR="00C425A1" w:rsidRPr="00BA4DFD" w:rsidTr="00BA4DFD">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4252"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 + Passivo Não Circulante</w:t>
            </w:r>
          </w:p>
        </w:tc>
      </w:tr>
    </w:tbl>
    <w:p w:rsidR="00C425A1" w:rsidRPr="00C425A1" w:rsidRDefault="00C425A1" w:rsidP="009245E8">
      <w:pPr>
        <w:tabs>
          <w:tab w:val="left" w:pos="1440"/>
        </w:tabs>
        <w:autoSpaceDE w:val="0"/>
        <w:snapToGrid w:val="0"/>
        <w:spacing w:line="276" w:lineRule="auto"/>
        <w:ind w:left="567" w:firstLine="0"/>
        <w:jc w:val="center"/>
        <w:rPr>
          <w:rFonts w:ascii="Arial" w:hAnsi="Arial" w:cs="Arial"/>
          <w:color w:val="000000"/>
        </w:rPr>
      </w:pPr>
    </w:p>
    <w:tbl>
      <w:tblPr>
        <w:tblW w:w="0" w:type="auto"/>
        <w:tblInd w:w="1134" w:type="dxa"/>
        <w:tblLook w:val="04A0" w:firstRow="1" w:lastRow="0" w:firstColumn="1" w:lastColumn="0" w:noHBand="0" w:noVBand="1"/>
      </w:tblPr>
      <w:tblGrid>
        <w:gridCol w:w="2235"/>
        <w:gridCol w:w="4394"/>
      </w:tblGrid>
      <w:tr w:rsidR="00C425A1" w:rsidRPr="00BA4DFD" w:rsidTr="00BA4DFD">
        <w:trPr>
          <w:cantSplit/>
        </w:trPr>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SG =</w:t>
            </w:r>
          </w:p>
        </w:tc>
        <w:tc>
          <w:tcPr>
            <w:tcW w:w="4394"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Total</w:t>
            </w:r>
          </w:p>
        </w:tc>
      </w:tr>
      <w:tr w:rsidR="00C425A1" w:rsidRPr="00BA4DFD" w:rsidTr="00BA4DFD">
        <w:trPr>
          <w:cantSplit/>
        </w:trPr>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4394"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 + Passivo Não Circulante</w:t>
            </w:r>
          </w:p>
        </w:tc>
      </w:tr>
    </w:tbl>
    <w:p w:rsidR="00C425A1" w:rsidRPr="00C425A1" w:rsidRDefault="00C425A1" w:rsidP="009245E8">
      <w:pPr>
        <w:tabs>
          <w:tab w:val="left" w:pos="1440"/>
        </w:tabs>
        <w:autoSpaceDE w:val="0"/>
        <w:snapToGrid w:val="0"/>
        <w:spacing w:line="276" w:lineRule="auto"/>
        <w:ind w:left="567" w:firstLine="0"/>
        <w:jc w:val="center"/>
        <w:rPr>
          <w:rFonts w:ascii="Arial" w:hAnsi="Arial" w:cs="Arial"/>
          <w:color w:val="000000"/>
        </w:rPr>
      </w:pPr>
    </w:p>
    <w:tbl>
      <w:tblPr>
        <w:tblW w:w="0" w:type="auto"/>
        <w:tblInd w:w="1134" w:type="dxa"/>
        <w:tblLook w:val="04A0" w:firstRow="1" w:lastRow="0" w:firstColumn="1" w:lastColumn="0" w:noHBand="0" w:noVBand="1"/>
      </w:tblPr>
      <w:tblGrid>
        <w:gridCol w:w="2235"/>
        <w:gridCol w:w="2551"/>
      </w:tblGrid>
      <w:tr w:rsidR="00C425A1" w:rsidRPr="00BA4DFD" w:rsidTr="00BA4DFD">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LC =</w:t>
            </w:r>
          </w:p>
        </w:tc>
        <w:tc>
          <w:tcPr>
            <w:tcW w:w="2551"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Circulante</w:t>
            </w:r>
          </w:p>
        </w:tc>
      </w:tr>
      <w:tr w:rsidR="00C425A1" w:rsidRPr="00BA4DFD" w:rsidTr="00BA4DFD">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2551"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w:t>
            </w:r>
          </w:p>
        </w:tc>
      </w:tr>
    </w:tbl>
    <w:p w:rsidR="00C425A1" w:rsidRPr="00C425A1" w:rsidRDefault="00C425A1" w:rsidP="009245E8">
      <w:pPr>
        <w:tabs>
          <w:tab w:val="left" w:pos="1440"/>
        </w:tabs>
        <w:autoSpaceDE w:val="0"/>
        <w:snapToGrid w:val="0"/>
        <w:spacing w:before="120" w:after="120" w:line="276" w:lineRule="auto"/>
        <w:ind w:left="567" w:firstLine="0"/>
        <w:rPr>
          <w:rFonts w:ascii="Arial" w:hAnsi="Arial" w:cs="Arial"/>
          <w:color w:val="000000"/>
        </w:rPr>
      </w:pP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bCs/>
          <w:iCs/>
          <w:color w:val="000000"/>
        </w:rPr>
        <w:t xml:space="preserve">As empresas, cadastradas ou não no SICAF, deverão ainda complementar a comprovação da qualificação econômico-financeira por meio de: </w:t>
      </w:r>
    </w:p>
    <w:p w:rsidR="00C425A1" w:rsidRPr="008B65B3" w:rsidRDefault="00C425A1" w:rsidP="00F56C33">
      <w:pPr>
        <w:numPr>
          <w:ilvl w:val="3"/>
          <w:numId w:val="5"/>
        </w:numPr>
        <w:spacing w:before="120" w:after="120" w:line="276" w:lineRule="auto"/>
        <w:ind w:left="567" w:firstLine="0"/>
        <w:rPr>
          <w:rFonts w:ascii="Arial" w:hAnsi="Arial" w:cs="Arial"/>
          <w:bCs/>
        </w:rPr>
      </w:pPr>
      <w:r w:rsidRPr="008B65B3">
        <w:rPr>
          <w:rFonts w:ascii="Arial" w:hAnsi="Arial" w:cs="Arial"/>
          <w:bCs/>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C425A1" w:rsidRPr="008B65B3" w:rsidRDefault="00C425A1" w:rsidP="00F56C33">
      <w:pPr>
        <w:numPr>
          <w:ilvl w:val="3"/>
          <w:numId w:val="5"/>
        </w:numPr>
        <w:spacing w:before="120" w:after="120" w:line="276" w:lineRule="auto"/>
        <w:ind w:left="567" w:firstLine="0"/>
        <w:rPr>
          <w:rFonts w:ascii="Arial" w:hAnsi="Arial" w:cs="Arial"/>
          <w:bCs/>
        </w:rPr>
      </w:pPr>
      <w:r w:rsidRPr="008B65B3">
        <w:rPr>
          <w:rFonts w:ascii="Arial" w:hAnsi="Arial" w:cs="Arial"/>
          <w:bCs/>
        </w:rPr>
        <w:t>Comprovação, por meio de declaração, da relação de compromissos assumidos</w:t>
      </w:r>
      <w:r w:rsidR="00E47F45">
        <w:rPr>
          <w:rFonts w:ascii="Arial" w:hAnsi="Arial" w:cs="Arial"/>
          <w:bCs/>
        </w:rPr>
        <w:t>/</w:t>
      </w:r>
      <w:r w:rsidRPr="008B65B3">
        <w:rPr>
          <w:rFonts w:ascii="Arial" w:hAnsi="Arial" w:cs="Arial"/>
          <w:bCs/>
        </w:rPr>
        <w:t xml:space="preserve">, conforme modelo constante </w:t>
      </w:r>
      <w:r w:rsidRPr="0089105F">
        <w:rPr>
          <w:rFonts w:ascii="Arial" w:hAnsi="Arial" w:cs="Arial"/>
          <w:bCs/>
        </w:rPr>
        <w:t xml:space="preserve">do </w:t>
      </w:r>
      <w:r w:rsidRPr="0089105F">
        <w:rPr>
          <w:rFonts w:ascii="Arial" w:hAnsi="Arial" w:cs="Arial"/>
          <w:bCs/>
          <w:i/>
        </w:rPr>
        <w:t xml:space="preserve">Anexo </w:t>
      </w:r>
      <w:r w:rsidR="004819CD" w:rsidRPr="0089105F">
        <w:rPr>
          <w:rFonts w:ascii="Arial" w:hAnsi="Arial" w:cs="Arial"/>
          <w:bCs/>
          <w:i/>
        </w:rPr>
        <w:t>VI</w:t>
      </w:r>
      <w:r w:rsidRPr="0089105F">
        <w:rPr>
          <w:rFonts w:ascii="Arial" w:hAnsi="Arial" w:cs="Arial"/>
          <w:bCs/>
        </w:rPr>
        <w:t>,</w:t>
      </w:r>
      <w:r w:rsidRPr="0089105F">
        <w:rPr>
          <w:rFonts w:ascii="Arial" w:hAnsi="Arial" w:cs="Arial"/>
          <w:bCs/>
          <w:color w:val="FF0000"/>
        </w:rPr>
        <w:t xml:space="preserve"> </w:t>
      </w:r>
      <w:r w:rsidRPr="0089105F">
        <w:rPr>
          <w:rFonts w:ascii="Arial" w:hAnsi="Arial" w:cs="Arial"/>
          <w:bCs/>
        </w:rPr>
        <w:t>de</w:t>
      </w:r>
      <w:r w:rsidRPr="008B65B3">
        <w:rPr>
          <w:rFonts w:ascii="Arial" w:hAnsi="Arial" w:cs="Arial"/>
          <w:bCs/>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t xml:space="preserve">a declaração de que trata a subcondição acima deverá estar acompanhada da Demonstração do Resultado do Exercício (DRE) relativa ao último exercício social,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lastRenderedPageBreak/>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C425A1" w:rsidRPr="00C425A1" w:rsidRDefault="00C425A1" w:rsidP="009245E8">
      <w:pPr>
        <w:ind w:left="567" w:firstLine="0"/>
        <w:rPr>
          <w:rFonts w:ascii="Arial" w:hAnsi="Arial" w:cs="Tahoma"/>
          <w:szCs w:val="24"/>
          <w:lang w:eastAsia="en-US"/>
        </w:rPr>
      </w:pPr>
    </w:p>
    <w:p w:rsidR="00326F62" w:rsidRPr="00386226" w:rsidRDefault="00326F62" w:rsidP="00F56C33">
      <w:pPr>
        <w:numPr>
          <w:ilvl w:val="1"/>
          <w:numId w:val="5"/>
        </w:numPr>
        <w:spacing w:before="120" w:after="120" w:line="276" w:lineRule="auto"/>
        <w:ind w:left="567" w:firstLine="0"/>
        <w:rPr>
          <w:rFonts w:ascii="Arial" w:hAnsi="Arial" w:cs="Arial"/>
          <w:b/>
          <w:bCs/>
          <w:iCs/>
        </w:rPr>
      </w:pPr>
      <w:r w:rsidRPr="00386226">
        <w:rPr>
          <w:rFonts w:ascii="Arial" w:hAnsi="Arial" w:cs="Arial"/>
          <w:b/>
          <w:bCs/>
          <w:iCs/>
          <w:color w:val="000000"/>
        </w:rPr>
        <w:t xml:space="preserve">Qualificação </w:t>
      </w:r>
      <w:r w:rsidRPr="00386226">
        <w:rPr>
          <w:rFonts w:ascii="Arial" w:hAnsi="Arial" w:cs="Arial"/>
          <w:b/>
          <w:bCs/>
          <w:iCs/>
        </w:rPr>
        <w:t>Técnica</w:t>
      </w:r>
      <w:r w:rsidR="00D27A28" w:rsidRPr="00386226">
        <w:rPr>
          <w:rFonts w:ascii="Arial" w:hAnsi="Arial" w:cs="Arial"/>
          <w:b/>
          <w:bCs/>
          <w:iCs/>
        </w:rPr>
        <w:t xml:space="preserve">    </w:t>
      </w:r>
    </w:p>
    <w:p w:rsidR="00C425A1" w:rsidRPr="00156549"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bCs/>
          <w:iCs/>
          <w:color w:val="000000"/>
        </w:rPr>
      </w:pPr>
      <w:r w:rsidRPr="00386226">
        <w:rPr>
          <w:rFonts w:ascii="Arial" w:hAnsi="Arial" w:cs="Arial"/>
          <w:bCs/>
          <w:iCs/>
          <w:color w:val="000000"/>
        </w:rPr>
        <w:t xml:space="preserve">As empresas, cadastradas ou não no SICAF, deverão comprovar, ainda, a qualificação técnica, </w:t>
      </w:r>
      <w:r w:rsidR="008300CB" w:rsidRPr="00386226">
        <w:rPr>
          <w:rFonts w:ascii="Arial" w:hAnsi="Arial" w:cs="Arial"/>
          <w:bCs/>
          <w:iCs/>
          <w:color w:val="000000"/>
        </w:rPr>
        <w:t>conforme estabelecido no</w:t>
      </w:r>
      <w:r w:rsidR="008300CB">
        <w:rPr>
          <w:rFonts w:ascii="Arial" w:hAnsi="Arial" w:cs="Arial"/>
          <w:bCs/>
          <w:iCs/>
          <w:color w:val="000000"/>
        </w:rPr>
        <w:t xml:space="preserve"> Termo de Referência que integra o presente Edital e apresentar&gt;</w:t>
      </w:r>
    </w:p>
    <w:p w:rsidR="0058700F" w:rsidRPr="00287FDB" w:rsidRDefault="0058700F" w:rsidP="009245E8">
      <w:pPr>
        <w:tabs>
          <w:tab w:val="left" w:pos="1440"/>
        </w:tabs>
        <w:autoSpaceDE w:val="0"/>
        <w:snapToGrid w:val="0"/>
        <w:spacing w:before="120" w:after="120" w:line="276" w:lineRule="auto"/>
        <w:ind w:left="567" w:firstLine="0"/>
        <w:contextualSpacing/>
        <w:rPr>
          <w:rFonts w:ascii="Arial" w:hAnsi="Arial" w:cs="Arial"/>
          <w:bCs/>
          <w:iCs/>
          <w:color w:val="000000"/>
        </w:rPr>
      </w:pPr>
    </w:p>
    <w:p w:rsidR="00F100FA" w:rsidRPr="00D56677" w:rsidRDefault="00D56677" w:rsidP="00F56C33">
      <w:pPr>
        <w:numPr>
          <w:ilvl w:val="2"/>
          <w:numId w:val="5"/>
        </w:numPr>
        <w:tabs>
          <w:tab w:val="left" w:pos="1440"/>
        </w:tabs>
        <w:autoSpaceDE w:val="0"/>
        <w:snapToGrid w:val="0"/>
        <w:spacing w:before="120" w:after="120" w:line="276" w:lineRule="auto"/>
        <w:ind w:left="567" w:firstLine="0"/>
        <w:rPr>
          <w:rFonts w:ascii="Arial" w:hAnsi="Arial" w:cs="Arial"/>
          <w:b/>
          <w:bCs/>
          <w:color w:val="000000"/>
        </w:rPr>
      </w:pPr>
      <w:r w:rsidRPr="00D56677">
        <w:rPr>
          <w:rFonts w:ascii="Arial" w:hAnsi="Arial" w:cs="Arial"/>
          <w:b/>
          <w:bCs/>
          <w:color w:val="000000"/>
        </w:rPr>
        <w:t xml:space="preserve">A apresentação dos atestados para comprovação da aptidão para prestação dos serviços objeto do presente edital deverão ser apresentados na forma </w:t>
      </w:r>
      <w:proofErr w:type="spellStart"/>
      <w:r w:rsidRPr="00D56677">
        <w:rPr>
          <w:rFonts w:ascii="Arial" w:hAnsi="Arial" w:cs="Arial"/>
          <w:b/>
          <w:bCs/>
          <w:color w:val="000000"/>
        </w:rPr>
        <w:t>destcrita</w:t>
      </w:r>
      <w:proofErr w:type="spellEnd"/>
      <w:r w:rsidRPr="00D56677">
        <w:rPr>
          <w:rFonts w:ascii="Arial" w:hAnsi="Arial" w:cs="Arial"/>
          <w:b/>
          <w:bCs/>
          <w:color w:val="000000"/>
        </w:rPr>
        <w:t xml:space="preserve"> no item </w:t>
      </w:r>
      <w:r w:rsidR="00540A65">
        <w:rPr>
          <w:rFonts w:ascii="Arial" w:hAnsi="Arial" w:cs="Arial"/>
          <w:b/>
          <w:bCs/>
          <w:color w:val="000000"/>
        </w:rPr>
        <w:t>21</w:t>
      </w:r>
      <w:r w:rsidRPr="00D56677">
        <w:rPr>
          <w:rFonts w:ascii="Arial" w:hAnsi="Arial" w:cs="Arial"/>
          <w:b/>
          <w:bCs/>
          <w:color w:val="000000"/>
        </w:rPr>
        <w:t xml:space="preserve"> do Termo de Referência, Anexo I deste Edital.</w:t>
      </w:r>
    </w:p>
    <w:p w:rsidR="00C425A1" w:rsidRPr="00287FDB" w:rsidRDefault="00C425A1"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w:t>
      </w:r>
      <w:r w:rsidR="008300CB" w:rsidRPr="00287FDB">
        <w:rPr>
          <w:rFonts w:ascii="Arial" w:hAnsi="Arial" w:cs="Arial"/>
          <w:bCs/>
        </w:rPr>
        <w:t>7.</w:t>
      </w:r>
      <w:r w:rsidR="008300CB" w:rsidRPr="00287FDB">
        <w:rPr>
          <w:rFonts w:ascii="Arial" w:hAnsi="Arial" w:cs="Arial"/>
          <w:bCs/>
        </w:rPr>
        <w:tab/>
      </w:r>
      <w:r w:rsidRPr="00287FDB">
        <w:rPr>
          <w:rFonts w:ascii="Arial" w:hAnsi="Arial" w:cs="Arial"/>
          <w:bCs/>
        </w:rPr>
        <w:t xml:space="preserve"> As empresas, cadastradas ou não no S</w:t>
      </w:r>
      <w:r w:rsidR="006F7D4B" w:rsidRPr="00287FDB">
        <w:rPr>
          <w:rFonts w:ascii="Arial" w:hAnsi="Arial" w:cs="Arial"/>
          <w:bCs/>
        </w:rPr>
        <w:t>ICAF, deverão apresentar ainda:</w:t>
      </w:r>
    </w:p>
    <w:p w:rsidR="00C425A1" w:rsidRPr="00287FDB" w:rsidRDefault="00C425A1"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w:t>
      </w:r>
      <w:r w:rsidR="008300CB" w:rsidRPr="00287FDB">
        <w:rPr>
          <w:rFonts w:ascii="Arial" w:hAnsi="Arial" w:cs="Arial"/>
          <w:bCs/>
        </w:rPr>
        <w:t>7</w:t>
      </w:r>
      <w:r w:rsidR="00287FDB" w:rsidRPr="00287FDB">
        <w:rPr>
          <w:rFonts w:ascii="Arial" w:hAnsi="Arial" w:cs="Arial"/>
          <w:bCs/>
        </w:rPr>
        <w:t>.1</w:t>
      </w:r>
      <w:r w:rsidRPr="00287FDB">
        <w:rPr>
          <w:rFonts w:ascii="Arial" w:hAnsi="Arial" w:cs="Arial"/>
          <w:bCs/>
        </w:rPr>
        <w:tab/>
        <w:t>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w:t>
      </w:r>
      <w:r w:rsidR="00287FDB" w:rsidRPr="00287FDB">
        <w:rPr>
          <w:rFonts w:ascii="Arial" w:hAnsi="Arial" w:cs="Arial"/>
          <w:bCs/>
        </w:rPr>
        <w:t xml:space="preserve">orma do Anexo </w:t>
      </w:r>
      <w:r w:rsidR="00575CAC" w:rsidRPr="00287FDB">
        <w:rPr>
          <w:rFonts w:ascii="Arial" w:hAnsi="Arial" w:cs="Arial"/>
          <w:bCs/>
        </w:rPr>
        <w:t>I</w:t>
      </w:r>
      <w:r w:rsidR="00287FDB" w:rsidRPr="00287FDB">
        <w:rPr>
          <w:rFonts w:ascii="Arial" w:hAnsi="Arial" w:cs="Arial"/>
          <w:bCs/>
        </w:rPr>
        <w:t>V deste Edital.</w:t>
      </w:r>
    </w:p>
    <w:p w:rsidR="00287FDB" w:rsidRPr="00287FDB" w:rsidRDefault="00287FDB"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8.7.1.1</w:t>
      </w:r>
      <w:r w:rsidRPr="00287FDB">
        <w:rPr>
          <w:rFonts w:ascii="Arial" w:hAnsi="Arial" w:cs="Arial"/>
          <w:bCs/>
        </w:rPr>
        <w:tab/>
      </w:r>
      <w:r w:rsidRPr="00D74C98">
        <w:rPr>
          <w:rFonts w:ascii="Arial" w:hAnsi="Arial" w:cs="Arial"/>
          <w:bCs/>
        </w:rPr>
        <w:t>Deverá ser observada as</w:t>
      </w:r>
      <w:r w:rsidR="00783817" w:rsidRPr="00D74C98">
        <w:rPr>
          <w:rFonts w:ascii="Arial" w:hAnsi="Arial" w:cs="Arial"/>
          <w:bCs/>
        </w:rPr>
        <w:t xml:space="preserve"> orientações contidas no item 13</w:t>
      </w:r>
      <w:r w:rsidRPr="00D74C98">
        <w:rPr>
          <w:rFonts w:ascii="Arial" w:hAnsi="Arial" w:cs="Arial"/>
          <w:bCs/>
        </w:rPr>
        <w:t xml:space="preserve"> dos Termos de Referência, Anexo I deste Edital</w:t>
      </w:r>
    </w:p>
    <w:p w:rsidR="00C425A1" w:rsidRPr="00D56677" w:rsidRDefault="00C425A1" w:rsidP="00F56C33">
      <w:pPr>
        <w:numPr>
          <w:ilvl w:val="1"/>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Em relação às licitantes cooperativas será, ainda, exigida a seguinte documentação complementar, conforme item 10.5 do Anexo VII-A da IN SEGES/</w:t>
      </w:r>
      <w:proofErr w:type="gramStart"/>
      <w:r w:rsidRPr="00D56677">
        <w:rPr>
          <w:rFonts w:ascii="Arial" w:eastAsia="WenQuanYi Micro Hei" w:hAnsi="Arial" w:cs="Arial"/>
          <w:szCs w:val="24"/>
          <w:lang w:eastAsia="zh-CN" w:bidi="hi-IN"/>
        </w:rPr>
        <w:t>MPDG  n.</w:t>
      </w:r>
      <w:proofErr w:type="gramEnd"/>
      <w:r w:rsidRPr="00D56677">
        <w:rPr>
          <w:rFonts w:ascii="Arial" w:eastAsia="WenQuanYi Micro Hei" w:hAnsi="Arial" w:cs="Arial"/>
          <w:szCs w:val="24"/>
          <w:lang w:eastAsia="zh-CN" w:bidi="hi-IN"/>
        </w:rPr>
        <w:t xml:space="preserve"> 5/2017:</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D56677">
        <w:rPr>
          <w:rFonts w:ascii="Arial" w:eastAsia="WenQuanYi Micro Hei" w:hAnsi="Arial" w:cs="Arial"/>
          <w:szCs w:val="24"/>
          <w:lang w:eastAsia="zh-CN" w:bidi="hi-IN"/>
        </w:rPr>
        <w:t>arts</w:t>
      </w:r>
      <w:proofErr w:type="spellEnd"/>
      <w:r w:rsidRPr="00D56677">
        <w:rPr>
          <w:rFonts w:ascii="Arial" w:eastAsia="WenQuanYi Micro Hei" w:hAnsi="Arial" w:cs="Arial"/>
          <w:szCs w:val="24"/>
          <w:lang w:eastAsia="zh-CN" w:bidi="hi-IN"/>
        </w:rPr>
        <w:t>. 4º, inciso XI, 21, inciso I e 42, §§2º a 6º da Lei n. 5.764 de 1971;</w:t>
      </w:r>
    </w:p>
    <w:p w:rsidR="00C425A1" w:rsidRPr="00D56677" w:rsidRDefault="00C425A1" w:rsidP="00F56C33">
      <w:pPr>
        <w:numPr>
          <w:ilvl w:val="2"/>
          <w:numId w:val="20"/>
        </w:numPr>
        <w:shd w:val="clear" w:color="auto" w:fill="FFFFFF"/>
        <w:tabs>
          <w:tab w:val="left" w:pos="1276"/>
        </w:tabs>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A declaração de regularidade de situação do contribuinte individual – DRSCI, para cada um dos cooperados indicados;</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A comprovação do capital social proporcional ao número de cooperados necessários à prestação do serviço; </w:t>
      </w:r>
    </w:p>
    <w:p w:rsidR="00C425A1" w:rsidRPr="00D56677" w:rsidRDefault="00C425A1" w:rsidP="009245E8">
      <w:p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O registro previsto na Lei n. 5.764/71, art. 107;</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 A comprovação de integração das respectivas quotas-partes por parte dos cooperados que executarão o contrato; e</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A última auditoria contábil-financeira da cooperativa, conforme dispõe o art. 112 da Lei n. 5.764/71 ou uma declaração, sob as penas da lei, de que tal auditoria não foi exigida pelo órgão fiscalizador.</w:t>
      </w:r>
    </w:p>
    <w:p w:rsidR="00C425A1" w:rsidRPr="00C425A1" w:rsidRDefault="00C425A1" w:rsidP="009245E8">
      <w:pPr>
        <w:spacing w:before="120" w:after="120" w:line="276" w:lineRule="auto"/>
        <w:ind w:left="567" w:firstLine="0"/>
        <w:rPr>
          <w:rFonts w:ascii="Arial" w:hAnsi="Arial" w:cs="Arial"/>
          <w:bCs/>
          <w:color w:val="000000"/>
        </w:rPr>
      </w:pPr>
      <w:r w:rsidRPr="00C425A1">
        <w:rPr>
          <w:rFonts w:ascii="Arial" w:hAnsi="Arial" w:cs="Arial"/>
          <w:bCs/>
          <w:color w:val="000000"/>
        </w:rPr>
        <w:t xml:space="preserve">8.10 Os documentos exigidos para habilitação relacionados nos subitens acima, deverão ser apresentados em meio digital pelos licitantes, por meio de funcionalidade presente no sistema </w:t>
      </w:r>
      <w:r w:rsidRPr="00C425A1">
        <w:rPr>
          <w:rFonts w:ascii="Arial" w:hAnsi="Arial" w:cs="Arial"/>
          <w:bCs/>
          <w:color w:val="000000"/>
        </w:rPr>
        <w:lastRenderedPageBreak/>
        <w:t xml:space="preserve">(upload), no prazo de </w:t>
      </w:r>
      <w:r w:rsidR="00D56677" w:rsidRPr="00D56677">
        <w:rPr>
          <w:rFonts w:ascii="Arial" w:hAnsi="Arial" w:cs="Arial"/>
          <w:bCs/>
        </w:rPr>
        <w:t>04 (quatro) horas</w:t>
      </w:r>
      <w:r w:rsidRPr="00C425A1">
        <w:rPr>
          <w:rFonts w:ascii="Arial" w:hAnsi="Arial" w:cs="Arial"/>
          <w:bCs/>
          <w:color w:val="000000"/>
        </w:rPr>
        <w:t>, após solicitação do Pregoeiro no sistema eletrônico.  Somente mediante autorização do Pregoeiro e em caso de indisponibilidade do sistema, será ace</w:t>
      </w:r>
      <w:r w:rsidR="00F215D1">
        <w:rPr>
          <w:rFonts w:ascii="Arial" w:hAnsi="Arial" w:cs="Arial"/>
          <w:bCs/>
          <w:color w:val="000000"/>
        </w:rPr>
        <w:t xml:space="preserve">ito o envio da documentação para o </w:t>
      </w:r>
      <w:r w:rsidRPr="00C425A1">
        <w:rPr>
          <w:rFonts w:ascii="Arial" w:hAnsi="Arial" w:cs="Arial"/>
          <w:bCs/>
          <w:color w:val="000000"/>
        </w:rPr>
        <w:t xml:space="preserve">e-mail </w:t>
      </w:r>
      <w:r w:rsidR="00D33B1A">
        <w:rPr>
          <w:rFonts w:ascii="Arial" w:hAnsi="Arial" w:cs="Arial"/>
          <w:bCs/>
          <w:color w:val="000000"/>
        </w:rPr>
        <w:t>6a.sl@codevasf.gov.br</w:t>
      </w:r>
      <w:r w:rsidRPr="00C425A1">
        <w:rPr>
          <w:rFonts w:ascii="Arial" w:hAnsi="Arial" w:cs="Arial"/>
          <w:bCs/>
          <w:color w:val="00000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D33B1A" w:rsidRPr="00D33B1A">
        <w:rPr>
          <w:rFonts w:ascii="Arial" w:hAnsi="Arial" w:cs="Arial"/>
          <w:bCs/>
        </w:rPr>
        <w:t>03 (três) dias úteis</w:t>
      </w:r>
      <w:r w:rsidRPr="00C425A1">
        <w:rPr>
          <w:rFonts w:ascii="Arial" w:hAnsi="Arial" w:cs="Arial"/>
          <w:bCs/>
          <w:color w:val="FF0000"/>
        </w:rPr>
        <w:t>,</w:t>
      </w:r>
      <w:r w:rsidRPr="00C425A1">
        <w:rPr>
          <w:rFonts w:ascii="Arial" w:hAnsi="Arial" w:cs="Arial"/>
          <w:bCs/>
          <w:color w:val="000000"/>
        </w:rPr>
        <w:t xml:space="preserve"> após encerrado o prazo para o encaminhamento via fun</w:t>
      </w:r>
      <w:r w:rsidR="005C357B">
        <w:rPr>
          <w:rFonts w:ascii="Arial" w:hAnsi="Arial" w:cs="Arial"/>
          <w:bCs/>
          <w:color w:val="000000"/>
        </w:rPr>
        <w:t>cionalidade do sistema (upload)</w:t>
      </w:r>
      <w:r w:rsidRPr="00C425A1">
        <w:rPr>
          <w:rFonts w:ascii="Arial" w:hAnsi="Arial" w:cs="Arial"/>
          <w:bCs/>
          <w:color w:val="000000"/>
        </w:rPr>
        <w:t xml:space="preserve"> ou e-mail.</w:t>
      </w:r>
    </w:p>
    <w:p w:rsidR="00C425A1" w:rsidRDefault="00C425A1" w:rsidP="00F56C33">
      <w:pPr>
        <w:numPr>
          <w:ilvl w:val="2"/>
          <w:numId w:val="7"/>
        </w:numPr>
        <w:spacing w:line="276" w:lineRule="auto"/>
        <w:ind w:left="567" w:firstLine="0"/>
        <w:contextualSpacing/>
        <w:rPr>
          <w:rFonts w:ascii="Arial" w:hAnsi="Arial" w:cs="Arial"/>
          <w:bCs/>
        </w:rPr>
      </w:pPr>
      <w:r w:rsidRPr="00C425A1">
        <w:rPr>
          <w:rFonts w:ascii="Arial" w:hAnsi="Arial" w:cs="Arial"/>
          <w:bCs/>
        </w:rPr>
        <w:t>Não serão aceitos documentos com indicação de CNPJ/CPF diferentes, salvo aqueles legalmente permitidos.</w:t>
      </w:r>
    </w:p>
    <w:p w:rsidR="00CF0955" w:rsidRPr="00C425A1" w:rsidRDefault="00CF0955" w:rsidP="009245E8">
      <w:pPr>
        <w:spacing w:before="120" w:after="120" w:line="276" w:lineRule="auto"/>
        <w:ind w:left="567" w:firstLine="0"/>
        <w:contextualSpacing/>
        <w:rPr>
          <w:rFonts w:ascii="Arial" w:hAnsi="Arial" w:cs="Arial"/>
          <w:bCs/>
        </w:rPr>
      </w:pPr>
    </w:p>
    <w:p w:rsidR="00C425A1" w:rsidRDefault="00C425A1" w:rsidP="00F56C33">
      <w:pPr>
        <w:numPr>
          <w:ilvl w:val="1"/>
          <w:numId w:val="20"/>
        </w:numPr>
        <w:tabs>
          <w:tab w:val="left" w:pos="1440"/>
        </w:tabs>
        <w:autoSpaceDE w:val="0"/>
        <w:snapToGrid w:val="0"/>
        <w:spacing w:before="120" w:after="120" w:line="276" w:lineRule="auto"/>
        <w:ind w:left="567" w:firstLine="0"/>
        <w:contextualSpacing/>
        <w:rPr>
          <w:rFonts w:ascii="Arial" w:hAnsi="Arial" w:cs="Arial"/>
          <w:bCs/>
        </w:rPr>
      </w:pPr>
      <w:r w:rsidRPr="00D33B1A">
        <w:rPr>
          <w:rFonts w:ascii="Arial" w:hAnsi="Arial" w:cs="Arial"/>
          <w:bCs/>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D33B1A">
        <w:rPr>
          <w:rFonts w:ascii="Arial" w:hAnsi="Arial" w:cs="Arial"/>
          <w:bCs/>
        </w:rPr>
        <w:t>arts</w:t>
      </w:r>
      <w:proofErr w:type="spellEnd"/>
      <w:r w:rsidRPr="00D33B1A">
        <w:rPr>
          <w:rFonts w:ascii="Arial" w:hAnsi="Arial" w:cs="Arial"/>
          <w:bCs/>
        </w:rPr>
        <w:t xml:space="preserve">. 4º, caput, 8º, § 3º, 13 a 18 e 43, III, da Instrução Normativa SLTI/MPDG nº 2, de 11.10.10. </w:t>
      </w:r>
    </w:p>
    <w:p w:rsidR="00D74C98" w:rsidRPr="00D33B1A" w:rsidRDefault="00D74C98" w:rsidP="00D74C98">
      <w:pPr>
        <w:tabs>
          <w:tab w:val="left" w:pos="1440"/>
        </w:tabs>
        <w:autoSpaceDE w:val="0"/>
        <w:snapToGrid w:val="0"/>
        <w:spacing w:before="120" w:after="120" w:line="276" w:lineRule="auto"/>
        <w:ind w:left="567" w:firstLine="0"/>
        <w:contextualSpacing/>
        <w:rPr>
          <w:rFonts w:ascii="Arial" w:hAnsi="Arial" w:cs="Arial"/>
          <w:bCs/>
        </w:rPr>
      </w:pPr>
    </w:p>
    <w:p w:rsidR="00C425A1" w:rsidRPr="00C425A1" w:rsidRDefault="00C425A1" w:rsidP="00F56C33">
      <w:pPr>
        <w:numPr>
          <w:ilvl w:val="2"/>
          <w:numId w:val="20"/>
        </w:numPr>
        <w:spacing w:before="120" w:after="120" w:line="276" w:lineRule="auto"/>
        <w:ind w:left="567" w:firstLine="0"/>
        <w:rPr>
          <w:rFonts w:ascii="Arial" w:hAnsi="Arial" w:cs="Arial"/>
          <w:bCs/>
        </w:rPr>
      </w:pPr>
      <w:r w:rsidRPr="00C425A1">
        <w:rPr>
          <w:rFonts w:ascii="Arial" w:hAnsi="Arial" w:cs="Arial"/>
          <w:bCs/>
        </w:rPr>
        <w:t>Também poderão ser consultados os sítios oficiais emissores de certidões, especialmente quando o licitante esteja com alguma documentação vencida junto ao SICAF.</w:t>
      </w:r>
    </w:p>
    <w:p w:rsidR="00C425A1" w:rsidRPr="00C425A1" w:rsidRDefault="00C425A1" w:rsidP="00F56C33">
      <w:pPr>
        <w:numPr>
          <w:ilvl w:val="2"/>
          <w:numId w:val="20"/>
        </w:numPr>
        <w:tabs>
          <w:tab w:val="left" w:pos="1440"/>
        </w:tabs>
        <w:autoSpaceDE w:val="0"/>
        <w:snapToGrid w:val="0"/>
        <w:spacing w:before="120" w:after="120" w:line="276" w:lineRule="auto"/>
        <w:ind w:left="567" w:firstLine="0"/>
        <w:rPr>
          <w:rFonts w:ascii="Arial" w:hAnsi="Arial" w:cs="Arial"/>
          <w:szCs w:val="24"/>
        </w:rPr>
      </w:pPr>
      <w:r w:rsidRPr="00C425A1">
        <w:rPr>
          <w:rFonts w:ascii="Arial" w:hAnsi="Arial" w:cs="Arial"/>
          <w:bCs/>
        </w:rPr>
        <w:t xml:space="preserve">Caso </w:t>
      </w:r>
      <w:r w:rsidRPr="00C425A1">
        <w:rPr>
          <w:rFonts w:ascii="Arial" w:hAnsi="Arial" w:cs="Arial"/>
        </w:rPr>
        <w:t>o Pregoeiro não logre êxito em obter a certidão correspondente através do sítio oficial, ou na hipótese de se encontrar vencida no referido sistema</w:t>
      </w:r>
      <w:r w:rsidRPr="00C425A1">
        <w:rPr>
          <w:rFonts w:ascii="Arial" w:hAnsi="Arial" w:cs="Arial"/>
          <w:b/>
          <w:u w:val="single"/>
        </w:rPr>
        <w:t>,</w:t>
      </w:r>
      <w:r w:rsidRPr="00C425A1">
        <w:rPr>
          <w:rFonts w:ascii="Arial" w:hAnsi="Arial" w:cs="Arial"/>
        </w:rPr>
        <w:t xml:space="preserve"> o licitante será convocado a encaminhar, no prazo de </w:t>
      </w:r>
      <w:r w:rsidR="00D33B1A">
        <w:rPr>
          <w:rFonts w:ascii="Arial" w:hAnsi="Arial" w:cs="Arial"/>
        </w:rPr>
        <w:t>02</w:t>
      </w:r>
      <w:r w:rsidRPr="00D33B1A">
        <w:rPr>
          <w:rFonts w:ascii="Arial" w:hAnsi="Arial" w:cs="Arial"/>
        </w:rPr>
        <w:t xml:space="preserve"> </w:t>
      </w:r>
      <w:r w:rsidRPr="00D33B1A">
        <w:rPr>
          <w:rFonts w:ascii="Arial" w:hAnsi="Arial" w:cs="Arial"/>
          <w:bCs/>
        </w:rPr>
        <w:t>(</w:t>
      </w:r>
      <w:r w:rsidR="00D33B1A" w:rsidRPr="00D33B1A">
        <w:rPr>
          <w:rFonts w:ascii="Arial" w:hAnsi="Arial" w:cs="Arial"/>
          <w:bCs/>
        </w:rPr>
        <w:t>duas</w:t>
      </w:r>
      <w:r w:rsidRPr="00D33B1A">
        <w:rPr>
          <w:rFonts w:ascii="Arial" w:hAnsi="Arial" w:cs="Arial"/>
          <w:bCs/>
        </w:rPr>
        <w:t>)</w:t>
      </w:r>
      <w:r w:rsidRPr="00C425A1">
        <w:rPr>
          <w:rFonts w:ascii="Arial" w:hAnsi="Arial" w:cs="Arial"/>
          <w:bCs/>
          <w:color w:val="000000"/>
        </w:rPr>
        <w:t xml:space="preserve"> horas</w:t>
      </w:r>
      <w:r w:rsidRPr="00C425A1">
        <w:rPr>
          <w:rFonts w:ascii="Arial" w:hAnsi="Arial" w:cs="Arial"/>
          <w:color w:val="00000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C425A1" w:rsidRPr="00C425A1" w:rsidRDefault="00C425A1" w:rsidP="00F56C33">
      <w:pPr>
        <w:numPr>
          <w:ilvl w:val="2"/>
          <w:numId w:val="20"/>
        </w:numPr>
        <w:spacing w:before="120" w:after="120" w:line="276" w:lineRule="auto"/>
        <w:ind w:left="567" w:firstLine="0"/>
        <w:rPr>
          <w:rFonts w:ascii="Arial" w:hAnsi="Arial" w:cs="Arial"/>
          <w:bCs/>
          <w:color w:val="000000"/>
        </w:rPr>
      </w:pPr>
      <w:r w:rsidRPr="00C425A1">
        <w:rPr>
          <w:rFonts w:ascii="Arial" w:hAnsi="Arial" w:cs="Arial"/>
          <w:bCs/>
          <w:color w:val="000000"/>
        </w:rPr>
        <w:t>A declaração do vencedor acontecerá no momento imediatamente posterior à fase de habilitação.</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A não-regularização fiscal no prazo previsto no subitem anterior acarretará a inabilitação do licitante, sem prejuízo das sanções previstas neste Edital, com a reabertura da sessão pública.</w:t>
      </w:r>
    </w:p>
    <w:p w:rsidR="00C425A1" w:rsidRPr="00C425A1" w:rsidRDefault="00C425A1" w:rsidP="00F56C33">
      <w:pPr>
        <w:numPr>
          <w:ilvl w:val="1"/>
          <w:numId w:val="20"/>
        </w:numPr>
        <w:spacing w:before="120" w:after="120" w:line="276" w:lineRule="auto"/>
        <w:ind w:left="567" w:firstLine="0"/>
        <w:rPr>
          <w:rFonts w:ascii="Arial" w:hAnsi="Arial" w:cs="Arial"/>
          <w:color w:val="000000"/>
        </w:rPr>
      </w:pPr>
      <w:r w:rsidRPr="00C425A1">
        <w:rPr>
          <w:rFonts w:ascii="Arial" w:hAnsi="Arial" w:cs="Arial"/>
          <w:color w:val="000000"/>
        </w:rPr>
        <w:t>Havendo necessidade de analisar minuciosamente os documentos exigidos, o Pregoeiro suspenderá a sessão, informando no “chat” a nova data e horário para a continuidade da mesma.</w:t>
      </w:r>
    </w:p>
    <w:p w:rsidR="00C425A1" w:rsidRPr="00C425A1" w:rsidRDefault="00C425A1" w:rsidP="00F56C33">
      <w:pPr>
        <w:numPr>
          <w:ilvl w:val="1"/>
          <w:numId w:val="20"/>
        </w:numPr>
        <w:spacing w:before="120" w:after="120" w:line="276" w:lineRule="auto"/>
        <w:ind w:left="567" w:firstLine="0"/>
        <w:rPr>
          <w:rFonts w:ascii="Arial" w:hAnsi="Arial" w:cs="Arial"/>
          <w:color w:val="000000"/>
        </w:rPr>
      </w:pPr>
      <w:r w:rsidRPr="00C425A1">
        <w:rPr>
          <w:rFonts w:ascii="Arial" w:hAnsi="Arial" w:cs="Arial"/>
          <w:color w:val="000000"/>
        </w:rPr>
        <w:t>Será inabilitado o licitante que não comprovar sua habilitação, seja por não apresentar quaisquer dos documentos exigidos, ou apresentá-los em desacordo com o e</w:t>
      </w:r>
      <w:r w:rsidRPr="00C425A1">
        <w:rPr>
          <w:rFonts w:ascii="Arial" w:hAnsi="Arial" w:cs="Arial"/>
          <w:color w:val="000000"/>
          <w:lang w:eastAsia="en-US"/>
        </w:rPr>
        <w:t>stabelecido neste Edital.</w:t>
      </w:r>
    </w:p>
    <w:p w:rsidR="00C425A1" w:rsidRPr="00C425A1" w:rsidRDefault="00C425A1" w:rsidP="00F56C33">
      <w:pPr>
        <w:numPr>
          <w:ilvl w:val="1"/>
          <w:numId w:val="20"/>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No caso de inabilitação, haverá nova verificação, pelo sistema, da eventual ocorrência do empate ficto, previsto nos artigos </w:t>
      </w:r>
      <w:r w:rsidRPr="00C425A1">
        <w:rPr>
          <w:rFonts w:ascii="Arial" w:hAnsi="Arial" w:cs="Arial"/>
          <w:bCs/>
          <w:color w:val="000000"/>
          <w:lang w:eastAsia="en-US"/>
        </w:rPr>
        <w:t>44 e 45 da LC nº 123, de 2006, seguindo-se a disciplina antes estabelecida para aceitação da proposta subsequente.</w:t>
      </w:r>
    </w:p>
    <w:p w:rsidR="00C425A1" w:rsidRPr="00C425A1" w:rsidRDefault="00C425A1" w:rsidP="00F56C33">
      <w:pPr>
        <w:numPr>
          <w:ilvl w:val="1"/>
          <w:numId w:val="20"/>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Da sessão pública do Pregão divulgar-se-á Ata no sistema eletrônico.</w:t>
      </w:r>
    </w:p>
    <w:p w:rsidR="00C425A1" w:rsidRPr="00C425A1" w:rsidRDefault="00C425A1" w:rsidP="00F56C33">
      <w:pPr>
        <w:pStyle w:val="Nivel01"/>
        <w:numPr>
          <w:ilvl w:val="0"/>
          <w:numId w:val="20"/>
        </w:numPr>
        <w:ind w:left="567" w:firstLine="0"/>
        <w:rPr>
          <w:rFonts w:eastAsia="Times New Roman" w:cs="Arial"/>
          <w:lang w:eastAsia="en-US"/>
        </w:rPr>
      </w:pPr>
      <w:r w:rsidRPr="00C425A1">
        <w:rPr>
          <w:rFonts w:eastAsia="Times New Roman" w:cs="Arial"/>
          <w:lang w:eastAsia="en-US"/>
        </w:rPr>
        <w:lastRenderedPageBreak/>
        <w:t>REABERTURA DA SESSÃO PÚBLICA</w:t>
      </w:r>
    </w:p>
    <w:p w:rsidR="00C425A1" w:rsidRPr="00C425A1" w:rsidRDefault="00C425A1" w:rsidP="00F56C33">
      <w:pPr>
        <w:numPr>
          <w:ilvl w:val="1"/>
          <w:numId w:val="8"/>
        </w:numPr>
        <w:tabs>
          <w:tab w:val="left" w:pos="567"/>
        </w:tabs>
        <w:spacing w:before="120" w:after="120" w:line="276" w:lineRule="auto"/>
        <w:ind w:left="567" w:firstLine="0"/>
        <w:rPr>
          <w:rFonts w:ascii="Arial" w:hAnsi="Arial" w:cs="Arial"/>
        </w:rPr>
      </w:pPr>
      <w:r w:rsidRPr="00C425A1">
        <w:rPr>
          <w:rFonts w:ascii="Arial" w:hAnsi="Arial" w:cs="Arial"/>
        </w:rPr>
        <w:t>A sessão pública poderá ser reaberta:</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C425A1" w:rsidRPr="00C425A1" w:rsidRDefault="00C425A1" w:rsidP="00F56C33">
      <w:pPr>
        <w:numPr>
          <w:ilvl w:val="1"/>
          <w:numId w:val="8"/>
        </w:numPr>
        <w:tabs>
          <w:tab w:val="left" w:pos="567"/>
        </w:tabs>
        <w:spacing w:before="120" w:after="120" w:line="276" w:lineRule="auto"/>
        <w:ind w:left="567" w:firstLine="0"/>
        <w:rPr>
          <w:rFonts w:ascii="Arial" w:hAnsi="Arial" w:cs="Arial"/>
        </w:rPr>
      </w:pPr>
      <w:r w:rsidRPr="00C425A1">
        <w:rPr>
          <w:rFonts w:ascii="Arial" w:hAnsi="Arial" w:cs="Arial"/>
        </w:rPr>
        <w:t>Todos os licitantes remanescentes deverão ser convocados para acompanhar a sessão reaberta.</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A convocação se dará por meio do sistema</w:t>
      </w:r>
      <w:r w:rsidR="00EE2767">
        <w:rPr>
          <w:rFonts w:ascii="Arial" w:hAnsi="Arial" w:cs="Arial"/>
        </w:rPr>
        <w:t xml:space="preserve"> eletrônico (“chat”) ou e-mail</w:t>
      </w:r>
      <w:r w:rsidR="00C425A1" w:rsidRPr="00C425A1">
        <w:rPr>
          <w:rFonts w:ascii="Arial" w:hAnsi="Arial" w:cs="Arial"/>
        </w:rPr>
        <w:t xml:space="preserve"> de acordo com a fase do procedimento licitatório.</w:t>
      </w:r>
    </w:p>
    <w:p w:rsidR="00C425A1" w:rsidRPr="00C425A1" w:rsidRDefault="00C425A1" w:rsidP="00F56C33">
      <w:pPr>
        <w:numPr>
          <w:ilvl w:val="2"/>
          <w:numId w:val="8"/>
        </w:numPr>
        <w:tabs>
          <w:tab w:val="left" w:pos="567"/>
        </w:tabs>
        <w:spacing w:line="276" w:lineRule="auto"/>
        <w:ind w:left="567" w:firstLine="0"/>
        <w:rPr>
          <w:rFonts w:ascii="Arial" w:hAnsi="Arial" w:cs="Arial"/>
        </w:rPr>
      </w:pPr>
      <w:r w:rsidRPr="00C425A1">
        <w:rPr>
          <w:rFonts w:ascii="Arial" w:hAnsi="Arial" w:cs="Arial"/>
        </w:rPr>
        <w:t>A convocação feita por e-mail dar-se-á de acordo com os dados contidos no SICAF</w:t>
      </w:r>
      <w:r w:rsidR="00EE2767">
        <w:rPr>
          <w:rFonts w:ascii="Arial" w:hAnsi="Arial" w:cs="Arial"/>
        </w:rPr>
        <w:t xml:space="preserve"> e/ou Guia de Retirada de edital – </w:t>
      </w:r>
      <w:r w:rsidR="00EE2767" w:rsidRPr="00E95523">
        <w:rPr>
          <w:rFonts w:ascii="Arial" w:hAnsi="Arial" w:cs="Arial"/>
          <w:i/>
        </w:rPr>
        <w:t xml:space="preserve">Anexo </w:t>
      </w:r>
      <w:r w:rsidR="003E074F" w:rsidRPr="00E95523">
        <w:rPr>
          <w:rFonts w:ascii="Arial" w:hAnsi="Arial" w:cs="Arial"/>
          <w:i/>
        </w:rPr>
        <w:t>X</w:t>
      </w:r>
      <w:r w:rsidRPr="00E95523">
        <w:rPr>
          <w:rFonts w:ascii="Arial" w:hAnsi="Arial" w:cs="Arial"/>
        </w:rPr>
        <w:t>,</w:t>
      </w:r>
      <w:r w:rsidRPr="00C425A1">
        <w:rPr>
          <w:rFonts w:ascii="Arial" w:hAnsi="Arial" w:cs="Arial"/>
        </w:rPr>
        <w:t xml:space="preserve"> sendo responsabilidade do licitante manter seus dados cadastrais atualizados.</w:t>
      </w:r>
    </w:p>
    <w:p w:rsidR="00AF1B26" w:rsidRPr="009B3047" w:rsidRDefault="00AF1B26" w:rsidP="00F56C33">
      <w:pPr>
        <w:pStyle w:val="Nivel01"/>
        <w:numPr>
          <w:ilvl w:val="0"/>
          <w:numId w:val="20"/>
        </w:numPr>
        <w:ind w:left="567" w:firstLine="0"/>
        <w:rPr>
          <w:bCs w:val="0"/>
          <w:lang w:eastAsia="en-US"/>
        </w:rPr>
      </w:pPr>
      <w:r w:rsidRPr="009B3047">
        <w:rPr>
          <w:bCs w:val="0"/>
        </w:rPr>
        <w:t>RECURSOS</w:t>
      </w:r>
      <w:r w:rsidR="00D05AF6">
        <w:rPr>
          <w:bCs w:val="0"/>
        </w:rPr>
        <w:t xml:space="preserve"> </w:t>
      </w:r>
    </w:p>
    <w:p w:rsidR="00AD3A9D" w:rsidRPr="00AD3A9D" w:rsidRDefault="00AD3A9D" w:rsidP="00F56C33">
      <w:pPr>
        <w:pStyle w:val="PargrafodaLista"/>
        <w:numPr>
          <w:ilvl w:val="0"/>
          <w:numId w:val="4"/>
        </w:numPr>
        <w:spacing w:before="120" w:after="120" w:line="276" w:lineRule="auto"/>
        <w:ind w:left="567" w:firstLine="0"/>
        <w:rPr>
          <w:rFonts w:ascii="Arial" w:hAnsi="Arial" w:cs="Arial"/>
          <w:vanish/>
          <w:color w:val="000000"/>
          <w:lang w:eastAsia="en-US"/>
        </w:rPr>
      </w:pPr>
    </w:p>
    <w:p w:rsidR="00AF1B26" w:rsidRDefault="00AF1B26" w:rsidP="00F56C33">
      <w:pPr>
        <w:numPr>
          <w:ilvl w:val="1"/>
          <w:numId w:val="4"/>
        </w:numPr>
        <w:spacing w:before="120" w:after="120" w:line="276" w:lineRule="auto"/>
        <w:ind w:left="567" w:firstLine="0"/>
        <w:rPr>
          <w:rFonts w:ascii="Arial" w:hAnsi="Arial" w:cs="Arial"/>
          <w:color w:val="000000"/>
        </w:rPr>
      </w:pPr>
      <w:r w:rsidRPr="00AF1B26">
        <w:rPr>
          <w:rFonts w:ascii="Arial" w:hAnsi="Arial" w:cs="Arial"/>
          <w:color w:val="000000"/>
        </w:rPr>
        <w:t>O</w:t>
      </w:r>
      <w:r w:rsidRPr="00AF1B26">
        <w:rPr>
          <w:rFonts w:ascii="Arial" w:hAnsi="Arial" w:cs="Arial"/>
          <w:color w:val="000000"/>
          <w:lang w:eastAsia="en-US"/>
        </w:rPr>
        <w:t xml:space="preserve"> Pregoeiro declarará o vencedor e, depois de decorr</w:t>
      </w:r>
      <w:r w:rsidRPr="00AF1B26">
        <w:rPr>
          <w:rFonts w:ascii="Arial" w:hAnsi="Arial" w:cs="Arial"/>
          <w:color w:val="000000"/>
        </w:rPr>
        <w:t xml:space="preserve">ida a </w:t>
      </w:r>
      <w:r w:rsidRPr="00AF1B26">
        <w:rPr>
          <w:rFonts w:ascii="Arial" w:hAnsi="Arial" w:cs="Arial"/>
          <w:color w:val="000000"/>
          <w:lang w:eastAsia="en-US"/>
        </w:rPr>
        <w:t xml:space="preserve">fase de regularização fiscal de microempresa ou empresa de pequeno porte, se for o caso, concederá o </w:t>
      </w:r>
      <w:r w:rsidRPr="00AF1B26">
        <w:rPr>
          <w:rFonts w:ascii="Arial" w:hAnsi="Arial" w:cs="Arial"/>
          <w:color w:val="000000"/>
        </w:rPr>
        <w:t>prazo de no mínimo trinta minutos, para que qualquer licitante manifeste a intenção de recorrer, de forma motivada, isto é, indicando contra qual(</w:t>
      </w:r>
      <w:proofErr w:type="spellStart"/>
      <w:r w:rsidRPr="00AF1B26">
        <w:rPr>
          <w:rFonts w:ascii="Arial" w:hAnsi="Arial" w:cs="Arial"/>
          <w:color w:val="000000"/>
        </w:rPr>
        <w:t>is</w:t>
      </w:r>
      <w:proofErr w:type="spellEnd"/>
      <w:r w:rsidRPr="00AF1B26">
        <w:rPr>
          <w:rFonts w:ascii="Arial" w:hAnsi="Arial" w:cs="Arial"/>
          <w:color w:val="000000"/>
        </w:rPr>
        <w:t>) decisão(</w:t>
      </w:r>
      <w:proofErr w:type="spellStart"/>
      <w:r w:rsidRPr="00AF1B26">
        <w:rPr>
          <w:rFonts w:ascii="Arial" w:hAnsi="Arial" w:cs="Arial"/>
          <w:color w:val="000000"/>
        </w:rPr>
        <w:t>ões</w:t>
      </w:r>
      <w:proofErr w:type="spellEnd"/>
      <w:r w:rsidRPr="00AF1B26">
        <w:rPr>
          <w:rFonts w:ascii="Arial" w:hAnsi="Arial" w:cs="Arial"/>
          <w:color w:val="000000"/>
        </w:rPr>
        <w:t>) pretende recorrer e por quais motivos, em campo próprio do sistema.</w:t>
      </w:r>
    </w:p>
    <w:p w:rsidR="008F0F14" w:rsidRPr="00F32719" w:rsidRDefault="008F0F14" w:rsidP="00F56C33">
      <w:pPr>
        <w:numPr>
          <w:ilvl w:val="1"/>
          <w:numId w:val="4"/>
        </w:numPr>
        <w:spacing w:before="120" w:after="120" w:line="276" w:lineRule="auto"/>
        <w:ind w:left="567" w:firstLine="0"/>
        <w:rPr>
          <w:rFonts w:ascii="Arial" w:hAnsi="Arial" w:cs="Arial"/>
          <w:color w:val="000000"/>
        </w:rPr>
      </w:pPr>
      <w:r w:rsidRPr="00F32719">
        <w:rPr>
          <w:rFonts w:ascii="Arial" w:hAnsi="Arial" w:cs="Arial"/>
          <w:color w:val="000000"/>
        </w:rPr>
        <w:t xml:space="preserve">A abertura do prazo recursal em relação ao resultado do certame ocorrerá após os prazos de regularização fiscal de que trata o subitem </w:t>
      </w:r>
      <w:r w:rsidR="007D73F8" w:rsidRPr="00F32719">
        <w:rPr>
          <w:rFonts w:ascii="Arial" w:hAnsi="Arial" w:cs="Arial"/>
          <w:color w:val="000000"/>
        </w:rPr>
        <w:t>8.4.10</w:t>
      </w:r>
      <w:r w:rsidRPr="00F32719">
        <w:rPr>
          <w:rFonts w:ascii="Arial" w:hAnsi="Arial" w:cs="Arial"/>
          <w:color w:val="000000"/>
        </w:rPr>
        <w:t xml:space="preserve"> deste Edital. </w:t>
      </w:r>
    </w:p>
    <w:p w:rsidR="00AF1B26" w:rsidRPr="00AF1B26" w:rsidRDefault="00AF1B26" w:rsidP="00F56C33">
      <w:pPr>
        <w:numPr>
          <w:ilvl w:val="1"/>
          <w:numId w:val="4"/>
        </w:numPr>
        <w:spacing w:before="120" w:after="120" w:line="276" w:lineRule="auto"/>
        <w:ind w:left="567" w:firstLine="0"/>
        <w:rPr>
          <w:rFonts w:ascii="Arial" w:hAnsi="Arial" w:cs="Arial"/>
          <w:color w:val="000000"/>
        </w:rPr>
      </w:pPr>
      <w:r w:rsidRPr="00AF1B26">
        <w:rPr>
          <w:rFonts w:ascii="Arial" w:hAnsi="Arial" w:cs="Arial"/>
          <w:color w:val="000000"/>
        </w:rPr>
        <w:t>Havendo quem se manifeste, caberá ao Pregoeiro verificar a tempestividade e a existência de motivação da intenção de recorrer, para decidir se admite ou não o recurso, fundamentadamente.</w:t>
      </w:r>
    </w:p>
    <w:p w:rsidR="00C66117"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Nesse momento o Pregoeiro não adentrará no mérito recursal, mas apenas verificará as condições de ad</w:t>
      </w:r>
      <w:r w:rsidR="006D1E09">
        <w:rPr>
          <w:rFonts w:ascii="Arial" w:hAnsi="Arial" w:cs="Arial"/>
          <w:color w:val="000000"/>
        </w:rPr>
        <w:t>missibilidade do recurso.</w:t>
      </w:r>
    </w:p>
    <w:p w:rsidR="00AF1B26" w:rsidRPr="00AF1B26"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 xml:space="preserve">A falta de manifestação </w:t>
      </w:r>
      <w:r w:rsidR="001B1AD6">
        <w:rPr>
          <w:rFonts w:ascii="Arial" w:hAnsi="Arial" w:cs="Arial"/>
          <w:color w:val="000000"/>
        </w:rPr>
        <w:t xml:space="preserve">imediata e </w:t>
      </w:r>
      <w:r w:rsidRPr="00AF1B26">
        <w:rPr>
          <w:rFonts w:ascii="Arial" w:hAnsi="Arial" w:cs="Arial"/>
          <w:color w:val="000000"/>
        </w:rPr>
        <w:t>motivada do licitante quanto à intenção de recorrer importará a decadência desse direito.</w:t>
      </w:r>
    </w:p>
    <w:p w:rsidR="00AF1B26" w:rsidRPr="00AD6542"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 xml:space="preserve">Uma vez admitido o recurso, o recorrente terá, a partir de então, o prazo de três dias </w:t>
      </w:r>
      <w:r w:rsidR="001B1AD6">
        <w:rPr>
          <w:rFonts w:ascii="Arial" w:hAnsi="Arial" w:cs="Arial"/>
          <w:color w:val="000000"/>
        </w:rPr>
        <w:t xml:space="preserve">úteis </w:t>
      </w:r>
      <w:r w:rsidRPr="00AF1B26">
        <w:rPr>
          <w:rFonts w:ascii="Arial" w:hAnsi="Arial" w:cs="Arial"/>
          <w:color w:val="000000"/>
        </w:rPr>
        <w:t xml:space="preserve">para apresentar as razões, pelo sistema eletrônico, ficando os demais licitantes, desde logo, intimados para, </w:t>
      </w:r>
      <w:r w:rsidRPr="00AD6542">
        <w:rPr>
          <w:rFonts w:ascii="Arial" w:hAnsi="Arial" w:cs="Arial"/>
          <w:color w:val="000000"/>
        </w:rPr>
        <w:t>querendo, apresentarem contrarrazões também pelo sistema eletrônico, em outros três dias, que começarão a contar do término do prazo do recorrente, sendo-lhes assegurada vista imediata dos elementos indispensáveis à defesa de seus interesses.</w:t>
      </w:r>
    </w:p>
    <w:p w:rsidR="00367299" w:rsidRPr="00AD6542" w:rsidRDefault="00367299" w:rsidP="00F56C33">
      <w:pPr>
        <w:numPr>
          <w:ilvl w:val="1"/>
          <w:numId w:val="4"/>
        </w:numPr>
        <w:spacing w:before="120" w:after="120" w:line="276" w:lineRule="auto"/>
        <w:ind w:left="567" w:firstLine="0"/>
        <w:rPr>
          <w:rFonts w:ascii="Arial" w:hAnsi="Arial" w:cs="Arial"/>
          <w:color w:val="000000"/>
        </w:rPr>
      </w:pPr>
      <w:r w:rsidRPr="00AD6542">
        <w:rPr>
          <w:rFonts w:ascii="Arial" w:hAnsi="Arial" w:cs="Arial"/>
          <w:color w:val="000000"/>
        </w:rPr>
        <w:t>Qualquer recurso administrativo contra a decisão do Pregoeiro não terá efeito suspensivo.</w:t>
      </w:r>
    </w:p>
    <w:p w:rsidR="00AF1B26" w:rsidRPr="00AD6542" w:rsidRDefault="00AF1B26" w:rsidP="00F56C33">
      <w:pPr>
        <w:numPr>
          <w:ilvl w:val="1"/>
          <w:numId w:val="4"/>
        </w:numPr>
        <w:spacing w:before="120" w:after="120" w:line="360" w:lineRule="auto"/>
        <w:ind w:left="567" w:firstLine="0"/>
        <w:rPr>
          <w:rFonts w:ascii="Arial" w:hAnsi="Arial" w:cs="Arial"/>
          <w:color w:val="000000"/>
        </w:rPr>
      </w:pPr>
      <w:r w:rsidRPr="00AD6542">
        <w:rPr>
          <w:rFonts w:ascii="Arial" w:hAnsi="Arial" w:cs="Arial"/>
          <w:color w:val="000000"/>
        </w:rPr>
        <w:t xml:space="preserve">O acolhimento do recurso invalida tão somente os atos insuscetíveis de aproveitamento. </w:t>
      </w:r>
    </w:p>
    <w:p w:rsidR="006D1E09" w:rsidRPr="00AD6542" w:rsidRDefault="006D1E09" w:rsidP="00F56C33">
      <w:pPr>
        <w:numPr>
          <w:ilvl w:val="1"/>
          <w:numId w:val="4"/>
        </w:numPr>
        <w:spacing w:line="276" w:lineRule="auto"/>
        <w:ind w:left="567" w:firstLine="0"/>
        <w:rPr>
          <w:rFonts w:ascii="Arial" w:hAnsi="Arial" w:cs="Arial"/>
        </w:rPr>
      </w:pPr>
      <w:r w:rsidRPr="00AD6542">
        <w:rPr>
          <w:rFonts w:ascii="Arial" w:hAnsi="Arial" w:cs="Arial"/>
        </w:rPr>
        <w:t>As razões dos recursos deverão ser apresentadas por escrito, tempestivamente, via sistema através do portal do Compras Governamentais (</w:t>
      </w:r>
      <w:hyperlink r:id="rId17" w:history="1">
        <w:r w:rsidR="00D33B1A" w:rsidRPr="00AD6542">
          <w:rPr>
            <w:rStyle w:val="Hyperlink"/>
            <w:rFonts w:ascii="Arial" w:hAnsi="Arial" w:cs="Arial"/>
          </w:rPr>
          <w:t>www.comprasgovernamentais.gov.br</w:t>
        </w:r>
      </w:hyperlink>
      <w:r w:rsidRPr="00AD6542">
        <w:rPr>
          <w:rFonts w:ascii="Arial" w:hAnsi="Arial" w:cs="Arial"/>
        </w:rPr>
        <w:t xml:space="preserve">) ou, caso haja algum problema de envio via sistema, no endereço acima, ou ainda por email: </w:t>
      </w:r>
      <w:hyperlink r:id="rId18" w:history="1">
        <w:r w:rsidR="003429C5" w:rsidRPr="00E41310">
          <w:rPr>
            <w:rStyle w:val="Hyperlink"/>
            <w:rFonts w:ascii="Arial" w:hAnsi="Arial" w:cs="Arial"/>
          </w:rPr>
          <w:t>6a.sl@codevasf.gov.br</w:t>
        </w:r>
      </w:hyperlink>
      <w:r w:rsidRPr="00AD6542">
        <w:rPr>
          <w:rFonts w:ascii="Arial" w:hAnsi="Arial" w:cs="Arial"/>
        </w:rPr>
        <w:t>,  dirigidas ao Pregoeiro, que os analisará e quando mantiver sua decisão, encaminhará os autos à autoridade competente que, neste caso, deverá decidir sobre o recurso.</w:t>
      </w:r>
    </w:p>
    <w:p w:rsidR="006D1E09" w:rsidRPr="00AD6542" w:rsidRDefault="006D1E09" w:rsidP="009245E8">
      <w:pPr>
        <w:spacing w:line="276" w:lineRule="auto"/>
        <w:ind w:left="567" w:firstLine="0"/>
        <w:rPr>
          <w:rFonts w:ascii="Arial" w:hAnsi="Arial" w:cs="Arial"/>
          <w:color w:val="000000"/>
        </w:rPr>
      </w:pPr>
    </w:p>
    <w:p w:rsidR="00C425A1" w:rsidRPr="00AD6542" w:rsidRDefault="00AF1B26" w:rsidP="00F56C33">
      <w:pPr>
        <w:numPr>
          <w:ilvl w:val="1"/>
          <w:numId w:val="4"/>
        </w:numPr>
        <w:spacing w:line="276" w:lineRule="auto"/>
        <w:ind w:left="567" w:firstLine="0"/>
        <w:rPr>
          <w:rFonts w:ascii="Arial" w:hAnsi="Arial" w:cs="Arial"/>
          <w:color w:val="000000"/>
        </w:rPr>
      </w:pPr>
      <w:r w:rsidRPr="00AD6542">
        <w:rPr>
          <w:rFonts w:ascii="Arial" w:hAnsi="Arial" w:cs="Arial"/>
          <w:color w:val="000000"/>
        </w:rPr>
        <w:lastRenderedPageBreak/>
        <w:t>Os autos do processo permanecerão com vista franqueada aos interessados</w:t>
      </w:r>
      <w:r w:rsidR="001B1AD6" w:rsidRPr="00AD6542">
        <w:rPr>
          <w:rFonts w:ascii="Arial" w:hAnsi="Arial" w:cs="Arial"/>
          <w:color w:val="000000"/>
        </w:rPr>
        <w:t xml:space="preserve"> na </w:t>
      </w:r>
      <w:r w:rsidR="003F27E1" w:rsidRPr="00AD6542">
        <w:rPr>
          <w:rFonts w:ascii="Arial" w:hAnsi="Arial" w:cs="Arial"/>
          <w:color w:val="000000"/>
        </w:rPr>
        <w:t xml:space="preserve">Secretaria de Licitações –  </w:t>
      </w:r>
      <w:r w:rsidR="003429C5">
        <w:rPr>
          <w:rFonts w:ascii="Arial" w:hAnsi="Arial" w:cs="Arial"/>
          <w:color w:val="000000"/>
        </w:rPr>
        <w:t>6ª</w:t>
      </w:r>
      <w:r w:rsidR="003F27E1" w:rsidRPr="00AD6542">
        <w:rPr>
          <w:rFonts w:ascii="Arial" w:hAnsi="Arial" w:cs="Arial"/>
          <w:color w:val="000000"/>
        </w:rPr>
        <w:t xml:space="preserve">/SL, </w:t>
      </w:r>
      <w:r w:rsidR="003429C5">
        <w:rPr>
          <w:rFonts w:ascii="Arial" w:hAnsi="Arial" w:cs="Arial"/>
          <w:color w:val="000000"/>
        </w:rPr>
        <w:t>no prédio da 6ª Superintendência Regional da CODEVASF</w:t>
      </w:r>
      <w:r w:rsidR="003F27E1" w:rsidRPr="00AD6542">
        <w:rPr>
          <w:rFonts w:ascii="Arial" w:hAnsi="Arial" w:cs="Arial"/>
          <w:color w:val="000000"/>
        </w:rPr>
        <w:t>, nos dias úteis no horário de 08h00 (oito) às 12h00 (doze) horas e de 13h30 (treze e trinta) às 17h</w:t>
      </w:r>
      <w:r w:rsidR="003731F0" w:rsidRPr="00AD6542">
        <w:rPr>
          <w:rFonts w:ascii="Arial" w:hAnsi="Arial" w:cs="Arial"/>
          <w:color w:val="000000"/>
        </w:rPr>
        <w:t>3</w:t>
      </w:r>
      <w:r w:rsidR="003F27E1" w:rsidRPr="00AD6542">
        <w:rPr>
          <w:rFonts w:ascii="Arial" w:hAnsi="Arial" w:cs="Arial"/>
          <w:color w:val="000000"/>
        </w:rPr>
        <w:t>0 (dezessete</w:t>
      </w:r>
      <w:r w:rsidR="00B54FFB" w:rsidRPr="00AD6542">
        <w:rPr>
          <w:rFonts w:ascii="Arial" w:hAnsi="Arial" w:cs="Arial"/>
          <w:color w:val="000000"/>
        </w:rPr>
        <w:t xml:space="preserve"> e trinta</w:t>
      </w:r>
      <w:r w:rsidR="003F27E1" w:rsidRPr="00AD6542">
        <w:rPr>
          <w:rFonts w:ascii="Arial" w:hAnsi="Arial" w:cs="Arial"/>
          <w:color w:val="000000"/>
        </w:rPr>
        <w:t>) horas, de segunda a sexta-feira.</w:t>
      </w:r>
    </w:p>
    <w:p w:rsidR="00C425A1" w:rsidRPr="00AD6542" w:rsidRDefault="00C425A1" w:rsidP="00F56C33">
      <w:pPr>
        <w:keepNext/>
        <w:keepLines/>
        <w:numPr>
          <w:ilvl w:val="0"/>
          <w:numId w:val="4"/>
        </w:numPr>
        <w:spacing w:before="480" w:after="120" w:line="276" w:lineRule="auto"/>
        <w:ind w:left="567" w:right="-15" w:firstLine="0"/>
        <w:outlineLvl w:val="0"/>
        <w:rPr>
          <w:rFonts w:ascii="Arial" w:hAnsi="Arial"/>
          <w:b/>
          <w:bCs/>
          <w:color w:val="000000"/>
        </w:rPr>
      </w:pPr>
      <w:r w:rsidRPr="00AD6542">
        <w:rPr>
          <w:rFonts w:ascii="Arial" w:hAnsi="Arial"/>
          <w:b/>
          <w:bCs/>
          <w:color w:val="000000"/>
        </w:rPr>
        <w:t>ADJUDICAÇÃO E HOMOLOGAÇÃO</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O objeto da licitação será adjudicado ao licitante declarado vencedor, por ato do Pregoeiro, caso não haja interposição de recurso, ou pela autoridade competente, após a regular decisão dos recursos apresentados.</w:t>
      </w:r>
    </w:p>
    <w:p w:rsidR="00C425A1" w:rsidRPr="00C425A1" w:rsidRDefault="00C425A1" w:rsidP="00F56C33">
      <w:pPr>
        <w:numPr>
          <w:ilvl w:val="1"/>
          <w:numId w:val="4"/>
        </w:numPr>
        <w:spacing w:line="276" w:lineRule="auto"/>
        <w:ind w:left="567" w:firstLine="0"/>
        <w:rPr>
          <w:rFonts w:ascii="Arial" w:hAnsi="Arial" w:cs="Arial"/>
          <w:color w:val="000000"/>
        </w:rPr>
      </w:pPr>
      <w:r w:rsidRPr="00C425A1">
        <w:rPr>
          <w:rFonts w:ascii="Arial" w:hAnsi="Arial" w:cs="Arial"/>
          <w:color w:val="000000"/>
        </w:rPr>
        <w:t xml:space="preserve">Após a fase recursal, constatada a regularidade dos atos praticados, a autoridade competente homologará o procedimento licitatório. </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 xml:space="preserve">GARANTIA DE EXECUÇÃO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O adjudicatário, no prazo de </w:t>
      </w:r>
      <w:r w:rsidRPr="00C425A1">
        <w:rPr>
          <w:rFonts w:ascii="Arial" w:hAnsi="Arial" w:cs="Arial"/>
          <w:bCs/>
          <w:iCs/>
        </w:rPr>
        <w:t>10 (dez) dias</w:t>
      </w:r>
      <w:r w:rsidRPr="00C425A1">
        <w:rPr>
          <w:rFonts w:ascii="Arial" w:hAnsi="Arial" w:cs="Arial"/>
          <w:bCs/>
          <w:iCs/>
          <w:color w:val="000000"/>
        </w:rPr>
        <w:t xml:space="preserve"> após a assinatura do Termo de Contrato, prestará garantia</w:t>
      </w:r>
      <w:r w:rsidR="00B173BD">
        <w:rPr>
          <w:rFonts w:ascii="Arial" w:hAnsi="Arial" w:cs="Arial"/>
          <w:bCs/>
          <w:iCs/>
          <w:color w:val="000000"/>
        </w:rPr>
        <w:t xml:space="preserve"> de 5% do valor do contrato</w:t>
      </w:r>
      <w:r w:rsidRPr="00C425A1">
        <w:rPr>
          <w:rFonts w:ascii="Arial" w:hAnsi="Arial" w:cs="Arial"/>
          <w:bCs/>
          <w:iCs/>
          <w:color w:val="000000"/>
        </w:rPr>
        <w:t xml:space="preserve">, que será liberada de acordo com as condições previstas neste Edital, conforme disposto no art. </w:t>
      </w:r>
      <w:r w:rsidR="005B1C1D">
        <w:rPr>
          <w:rFonts w:ascii="Arial" w:hAnsi="Arial" w:cs="Arial"/>
          <w:bCs/>
          <w:iCs/>
          <w:color w:val="000000"/>
        </w:rPr>
        <w:t>70</w:t>
      </w:r>
      <w:r w:rsidRPr="00C425A1">
        <w:rPr>
          <w:rFonts w:ascii="Arial" w:hAnsi="Arial" w:cs="Arial"/>
          <w:bCs/>
          <w:iCs/>
          <w:color w:val="000000"/>
        </w:rPr>
        <w:t xml:space="preserve"> da Lei nº </w:t>
      </w:r>
      <w:r w:rsidR="00501CBC">
        <w:rPr>
          <w:rFonts w:ascii="Arial" w:hAnsi="Arial" w:cs="Arial"/>
          <w:bCs/>
          <w:iCs/>
          <w:color w:val="000000"/>
        </w:rPr>
        <w:t>13.303</w:t>
      </w:r>
      <w:r w:rsidRPr="00C425A1">
        <w:rPr>
          <w:rFonts w:ascii="Arial" w:hAnsi="Arial" w:cs="Arial"/>
          <w:bCs/>
          <w:iCs/>
          <w:color w:val="000000"/>
        </w:rPr>
        <w:t xml:space="preserve">, de </w:t>
      </w:r>
      <w:r w:rsidR="00501CBC">
        <w:rPr>
          <w:rFonts w:ascii="Arial" w:hAnsi="Arial" w:cs="Arial"/>
          <w:bCs/>
          <w:iCs/>
          <w:color w:val="000000"/>
        </w:rPr>
        <w:t>2016</w:t>
      </w:r>
      <w:r w:rsidRPr="00C425A1">
        <w:rPr>
          <w:rFonts w:ascii="Arial" w:hAnsi="Arial" w:cs="Arial"/>
          <w:bCs/>
          <w:iCs/>
          <w:color w:val="000000"/>
        </w:rPr>
        <w:t xml:space="preserve">, desde que cumpridas as obrigações contratuais. O prazo para apresentação da garantia poderá ser prorrogado por igual período a critério da Administração contratante.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A inobservância do prazo fixado para apresentação da garantia acarretará a aplicação de multa de 0,07% (sete centésimos por cento) do valor total do contrato por dia de atraso, até o máximo de 2% (dois por cento). </w:t>
      </w:r>
    </w:p>
    <w:p w:rsid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O atraso superior a 25 (vinte e cinco) dias autoriza a Contratante a promover a rescisão do contrato por descumprimento ou cumprimento irregular de suas cláusulas</w:t>
      </w:r>
      <w:r w:rsidR="008D4642">
        <w:rPr>
          <w:rFonts w:ascii="Arial" w:hAnsi="Arial" w:cs="Arial"/>
          <w:bCs/>
          <w:iCs/>
          <w:color w:val="000000"/>
        </w:rPr>
        <w:t>.</w:t>
      </w:r>
      <w:r w:rsidRPr="00C425A1">
        <w:rPr>
          <w:rFonts w:ascii="Arial" w:hAnsi="Arial" w:cs="Arial"/>
          <w:bCs/>
          <w:iCs/>
          <w:color w:val="000000"/>
        </w:rPr>
        <w:t xml:space="preserve"> </w:t>
      </w:r>
    </w:p>
    <w:p w:rsidR="000238A3" w:rsidRPr="00F32719" w:rsidRDefault="000238A3"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O garantidor não é parte para figurar em processo administrativo instaurado pelo contratante com o objetivo de apurar prejuízos e/ou aplicar sanções à contratada.</w:t>
      </w:r>
    </w:p>
    <w:p w:rsidR="000238A3" w:rsidRPr="00F32719" w:rsidRDefault="000238A3"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Quando se tratar de garantia em títulos da dívida pública, estes devem ter sido emitidos sob a forma escritural, mediante registro em sistema centralizado de liquidação e de custódia autorizado pelo Banco Central do Brasil e avaliado pelos seus valores econômicos</w:t>
      </w:r>
      <w:r w:rsidR="008D4642" w:rsidRPr="00F32719">
        <w:rPr>
          <w:rFonts w:ascii="Arial" w:hAnsi="Arial" w:cs="Arial"/>
          <w:bCs/>
          <w:iCs/>
          <w:color w:val="000000"/>
        </w:rPr>
        <w:t>.</w:t>
      </w:r>
    </w:p>
    <w:p w:rsidR="00C425A1" w:rsidRPr="00B173BD" w:rsidRDefault="00C425A1" w:rsidP="00F56C33">
      <w:pPr>
        <w:numPr>
          <w:ilvl w:val="1"/>
          <w:numId w:val="4"/>
        </w:numPr>
        <w:spacing w:before="120" w:after="120" w:line="276" w:lineRule="auto"/>
        <w:ind w:left="567" w:firstLine="0"/>
        <w:rPr>
          <w:rFonts w:ascii="Arial" w:hAnsi="Arial" w:cs="Arial"/>
          <w:bCs/>
          <w:iCs/>
          <w:color w:val="000000"/>
        </w:rPr>
      </w:pPr>
      <w:r w:rsidRPr="00B173BD">
        <w:rPr>
          <w:rFonts w:ascii="Arial" w:hAnsi="Arial" w:cs="Arial"/>
          <w:bCs/>
          <w:iCs/>
          <w:color w:val="000000"/>
        </w:rPr>
        <w:t xml:space="preserve">A validade da garantia, qualquer que seja a modalidade escolhida, deverá abranger um período de 90 dias após o término da vigência contratual, </w:t>
      </w:r>
      <w:proofErr w:type="gramStart"/>
      <w:r w:rsidRPr="00B173BD">
        <w:rPr>
          <w:rFonts w:ascii="Arial" w:hAnsi="Arial" w:cs="Arial"/>
          <w:bCs/>
          <w:iCs/>
          <w:color w:val="000000"/>
        </w:rPr>
        <w:t>conforme  item</w:t>
      </w:r>
      <w:proofErr w:type="gramEnd"/>
      <w:r w:rsidRPr="00B173BD">
        <w:rPr>
          <w:rFonts w:ascii="Arial" w:hAnsi="Arial" w:cs="Arial"/>
          <w:bCs/>
          <w:iCs/>
          <w:color w:val="000000"/>
        </w:rPr>
        <w:t xml:space="preserve"> 3.1 do Anexo VII-F da IN SEGES/MPDG nº 5/2017.</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A garantia assegurará, qualquer que seja a modalidade escolhida, o pagamento de: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prejuízos advindos do não cumprimento do objeto do contrato;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prejuízos diretos causados à Administração decorrentes de culpa ou dolo durante a execução do contrato;</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multas moratórias e punitivas aplicadas pela Administração à contratada; e  </w:t>
      </w:r>
    </w:p>
    <w:p w:rsidR="00C425A1" w:rsidRPr="0080102B"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obrigações trabalhistas e previdenciárias de qualquer natureza e para com o FGTS, não </w:t>
      </w:r>
      <w:r w:rsidRPr="0080102B">
        <w:rPr>
          <w:rFonts w:ascii="Arial" w:hAnsi="Arial" w:cs="Arial"/>
          <w:bCs/>
          <w:iCs/>
          <w:color w:val="000000"/>
        </w:rPr>
        <w:t>adimplidas pela contratada, quando couber.</w:t>
      </w:r>
    </w:p>
    <w:p w:rsidR="00C425A1" w:rsidRPr="0080102B" w:rsidRDefault="00C425A1" w:rsidP="00F56C33">
      <w:pPr>
        <w:numPr>
          <w:ilvl w:val="1"/>
          <w:numId w:val="4"/>
        </w:numPr>
        <w:spacing w:before="120" w:after="120" w:line="276" w:lineRule="auto"/>
        <w:ind w:left="567" w:firstLine="0"/>
        <w:rPr>
          <w:rFonts w:ascii="Arial" w:hAnsi="Arial" w:cs="Arial"/>
          <w:bCs/>
          <w:iCs/>
          <w:color w:val="000000"/>
        </w:rPr>
      </w:pPr>
      <w:r w:rsidRPr="0080102B">
        <w:rPr>
          <w:rFonts w:ascii="Arial" w:hAnsi="Arial" w:cs="Arial"/>
          <w:bCs/>
          <w:iCs/>
          <w:color w:val="000000"/>
        </w:rPr>
        <w:t>A modalidade seguro-garantia somente será aceita se contemplar todos os eventos indicados no item anterior, observada a legislação que rege a matéria.</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A garantia em dinheiro deverá ser efetuada em favor da Contratante, em conta específica na Caixa Econômica F</w:t>
      </w:r>
      <w:r w:rsidR="00DB0EDA">
        <w:rPr>
          <w:rFonts w:ascii="Arial" w:hAnsi="Arial" w:cs="Arial"/>
          <w:bCs/>
          <w:iCs/>
          <w:color w:val="000000"/>
        </w:rPr>
        <w:t>ederal, com correção monetária, em favor da Codevasf.</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color w:val="000000"/>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Se o valor da garantia for utilizado total ou parcialmente em pagamento de qualquer obrigação, a Contratada obriga-se a fazer a respectiva reposição no prazo máximo </w:t>
      </w:r>
      <w:r w:rsidRPr="006A4458">
        <w:rPr>
          <w:rFonts w:ascii="Arial" w:hAnsi="Arial" w:cs="Arial"/>
          <w:bCs/>
          <w:iCs/>
        </w:rPr>
        <w:t xml:space="preserve">de </w:t>
      </w:r>
      <w:r w:rsidR="006A4458" w:rsidRPr="006A4458">
        <w:rPr>
          <w:rFonts w:ascii="Arial" w:hAnsi="Arial" w:cs="Arial"/>
          <w:bCs/>
          <w:iCs/>
        </w:rPr>
        <w:t>05</w:t>
      </w:r>
      <w:r w:rsidRPr="006A4458">
        <w:rPr>
          <w:rFonts w:ascii="Arial" w:hAnsi="Arial" w:cs="Arial"/>
          <w:bCs/>
          <w:iCs/>
        </w:rPr>
        <w:t xml:space="preserve"> (</w:t>
      </w:r>
      <w:r w:rsidR="006A4458" w:rsidRPr="006A4458">
        <w:rPr>
          <w:rFonts w:ascii="Arial" w:hAnsi="Arial" w:cs="Arial"/>
          <w:bCs/>
          <w:iCs/>
        </w:rPr>
        <w:t>cinco</w:t>
      </w:r>
      <w:r w:rsidRPr="006A4458">
        <w:rPr>
          <w:rFonts w:ascii="Arial" w:hAnsi="Arial" w:cs="Arial"/>
          <w:bCs/>
          <w:iCs/>
        </w:rPr>
        <w:t>)</w:t>
      </w:r>
      <w:r w:rsidRPr="00C425A1">
        <w:rPr>
          <w:rFonts w:ascii="Arial" w:hAnsi="Arial" w:cs="Arial"/>
          <w:bCs/>
          <w:iCs/>
          <w:color w:val="000000"/>
        </w:rPr>
        <w:t xml:space="preserve"> dias úteis, contados da data em que for notificada.</w:t>
      </w:r>
    </w:p>
    <w:p w:rsidR="00C425A1" w:rsidRPr="006A4458" w:rsidRDefault="00C425A1" w:rsidP="00F56C33">
      <w:pPr>
        <w:numPr>
          <w:ilvl w:val="1"/>
          <w:numId w:val="4"/>
        </w:numPr>
        <w:spacing w:before="120" w:after="120" w:line="276" w:lineRule="auto"/>
        <w:ind w:left="567" w:firstLine="0"/>
        <w:rPr>
          <w:rFonts w:ascii="Arial" w:hAnsi="Arial" w:cs="Arial"/>
          <w:bCs/>
          <w:iCs/>
          <w:color w:val="000000"/>
        </w:rPr>
      </w:pPr>
      <w:r w:rsidRPr="006A4458">
        <w:rPr>
          <w:rFonts w:ascii="Arial" w:hAnsi="Arial" w:cs="Arial"/>
          <w:bCs/>
          <w:iCs/>
          <w:color w:val="000000"/>
        </w:rPr>
        <w:t>A Contratante executará a garantia na forma prevista na legislação que rege a matéria.</w:t>
      </w:r>
    </w:p>
    <w:p w:rsidR="00C425A1" w:rsidRPr="006A4458" w:rsidRDefault="00C425A1" w:rsidP="00F56C33">
      <w:pPr>
        <w:numPr>
          <w:ilvl w:val="1"/>
          <w:numId w:val="4"/>
        </w:numPr>
        <w:spacing w:before="120" w:after="120" w:line="276" w:lineRule="auto"/>
        <w:ind w:left="567" w:firstLine="0"/>
        <w:rPr>
          <w:rFonts w:ascii="Arial" w:hAnsi="Arial" w:cs="Arial"/>
          <w:bCs/>
          <w:iCs/>
          <w:color w:val="000000"/>
        </w:rPr>
      </w:pPr>
      <w:r w:rsidRPr="006A4458">
        <w:rPr>
          <w:rFonts w:ascii="Arial" w:hAnsi="Arial" w:cs="Arial"/>
          <w:bCs/>
          <w:iCs/>
          <w:color w:val="000000"/>
        </w:rPr>
        <w:t xml:space="preserve">A garantia somente será liberada </w:t>
      </w:r>
      <w:r w:rsidR="00DB0EDA" w:rsidRPr="006A4458">
        <w:rPr>
          <w:rFonts w:ascii="Arial" w:hAnsi="Arial" w:cs="Arial"/>
          <w:bCs/>
          <w:iCs/>
          <w:color w:val="000000"/>
        </w:rPr>
        <w:t>uma vez verificada a perfeita execução dos serviços e fornecimentos contratados, bem como,</w:t>
      </w:r>
      <w:r w:rsidRPr="006A4458">
        <w:rPr>
          <w:rFonts w:ascii="Arial" w:hAnsi="Arial" w:cs="Arial"/>
          <w:bCs/>
          <w:iCs/>
          <w:color w:val="000000"/>
        </w:rPr>
        <w:t xml:space="preserv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rsidR="00C425A1" w:rsidRPr="00C425A1" w:rsidRDefault="00C425A1" w:rsidP="00F56C33">
      <w:pPr>
        <w:numPr>
          <w:ilvl w:val="1"/>
          <w:numId w:val="4"/>
        </w:numPr>
        <w:spacing w:before="120" w:after="120" w:line="276" w:lineRule="auto"/>
        <w:ind w:left="567" w:firstLine="0"/>
        <w:rPr>
          <w:rFonts w:ascii="Arial" w:eastAsia="Verdana" w:hAnsi="Arial" w:cs="Arial"/>
        </w:rPr>
      </w:pPr>
      <w:r w:rsidRPr="00C425A1">
        <w:rPr>
          <w:rFonts w:ascii="Arial" w:hAnsi="Arial" w:cs="Arial"/>
        </w:rPr>
        <w:t>Após a execução do contrato, será verificado o pagamento da</w:t>
      </w:r>
      <w:r w:rsidRPr="00C425A1">
        <w:rPr>
          <w:rFonts w:ascii="Arial" w:eastAsia="Verdana" w:hAnsi="Arial" w:cs="Arial"/>
        </w:rPr>
        <w:t xml:space="preserve">s verbas rescisórias decorrentes da contratação, ou a realocação dos empregados da Contratada em outra atividade de prestação de serviços, sem que ocorra a interrupção dos respectivos contratos de trabalho.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Será considerada extinta a garantia:</w:t>
      </w:r>
      <w:r w:rsidRPr="00C425A1">
        <w:rPr>
          <w:rFonts w:ascii="Segoe UI" w:hAnsi="Segoe UI" w:cs="Segoe UI"/>
        </w:rPr>
        <w:t xml:space="preserve"> </w:t>
      </w:r>
    </w:p>
    <w:p w:rsidR="00C425A1" w:rsidRPr="006A4458"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w:t>
      </w:r>
      <w:r w:rsidRPr="006A4458">
        <w:rPr>
          <w:rFonts w:ascii="Arial" w:hAnsi="Arial" w:cs="Arial"/>
          <w:bCs/>
          <w:iCs/>
          <w:color w:val="000000"/>
        </w:rPr>
        <w:t xml:space="preserve">contrato; </w:t>
      </w:r>
    </w:p>
    <w:p w:rsidR="00C425A1" w:rsidRPr="006A4458"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6A4458">
        <w:rPr>
          <w:rFonts w:ascii="Arial" w:hAnsi="Arial" w:cs="Arial"/>
          <w:bCs/>
          <w:iCs/>
          <w:color w:val="000000"/>
        </w:rPr>
        <w:t xml:space="preserve"> no prazo de 90 (noventa) dias após o término da vigência do contrato, caso a Administração não comunique a ocorrência de sinistros, quando o prazo será ampliado, nos termos da comunicação, conforme estabelecido na alínea "h2"do item 3.1 do </w:t>
      </w:r>
      <w:proofErr w:type="gramStart"/>
      <w:r w:rsidRPr="006A4458">
        <w:rPr>
          <w:rFonts w:ascii="Arial" w:hAnsi="Arial" w:cs="Arial"/>
          <w:bCs/>
          <w:iCs/>
          <w:color w:val="000000"/>
        </w:rPr>
        <w:t>Anexo  VII</w:t>
      </w:r>
      <w:proofErr w:type="gramEnd"/>
      <w:r w:rsidRPr="006A4458">
        <w:rPr>
          <w:rFonts w:ascii="Arial" w:hAnsi="Arial" w:cs="Arial"/>
          <w:bCs/>
          <w:iCs/>
          <w:color w:val="000000"/>
        </w:rPr>
        <w:t xml:space="preserve">-F da IN SEGES/MPDG n. 05/2017. </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TERMO DE CONTRATO</w:t>
      </w:r>
    </w:p>
    <w:p w:rsidR="00C425A1" w:rsidRPr="0068462A" w:rsidRDefault="00C425A1" w:rsidP="00F56C33">
      <w:pPr>
        <w:numPr>
          <w:ilvl w:val="1"/>
          <w:numId w:val="4"/>
        </w:numPr>
        <w:spacing w:before="120" w:after="120" w:line="276" w:lineRule="auto"/>
        <w:ind w:left="567" w:firstLine="0"/>
        <w:rPr>
          <w:rFonts w:ascii="Arial" w:hAnsi="Arial" w:cs="Arial"/>
          <w:color w:val="000000"/>
        </w:rPr>
      </w:pPr>
      <w:r w:rsidRPr="0068462A">
        <w:rPr>
          <w:rFonts w:ascii="Arial" w:hAnsi="Arial" w:cs="Arial"/>
          <w:color w:val="000000"/>
        </w:rPr>
        <w:t xml:space="preserve">Após a homologação da licitação, </w:t>
      </w:r>
      <w:r w:rsidR="00902CC6" w:rsidRPr="0068462A">
        <w:rPr>
          <w:rFonts w:ascii="Arial" w:hAnsi="Arial" w:cs="Arial"/>
          <w:color w:val="000000"/>
        </w:rPr>
        <w:t>o licitante vencedor será convocad</w:t>
      </w:r>
      <w:r w:rsidR="00753070">
        <w:rPr>
          <w:rFonts w:ascii="Arial" w:hAnsi="Arial" w:cs="Arial"/>
          <w:color w:val="000000"/>
        </w:rPr>
        <w:t>o</w:t>
      </w:r>
      <w:r w:rsidR="00902CC6" w:rsidRPr="0068462A">
        <w:rPr>
          <w:rFonts w:ascii="Arial" w:hAnsi="Arial" w:cs="Arial"/>
          <w:color w:val="000000"/>
        </w:rPr>
        <w:t xml:space="preserve"> por escrito para assinar o contrato na </w:t>
      </w:r>
      <w:r w:rsidR="006A4458">
        <w:rPr>
          <w:rFonts w:ascii="Arial" w:hAnsi="Arial" w:cs="Arial"/>
          <w:color w:val="000000"/>
        </w:rPr>
        <w:t xml:space="preserve">Gerência Regional de Administração da 6ª Superintendência Regional da CODEVASF – </w:t>
      </w:r>
      <w:r w:rsidR="00B441A2">
        <w:rPr>
          <w:rFonts w:ascii="Arial" w:hAnsi="Arial" w:cs="Arial"/>
          <w:color w:val="000000"/>
        </w:rPr>
        <w:t>6</w:t>
      </w:r>
      <w:r w:rsidR="006A4458">
        <w:rPr>
          <w:rFonts w:ascii="Arial" w:hAnsi="Arial" w:cs="Arial"/>
          <w:color w:val="000000"/>
        </w:rPr>
        <w:t>ª/GRA</w:t>
      </w:r>
      <w:r w:rsidR="00902CC6" w:rsidRPr="0068462A">
        <w:rPr>
          <w:rFonts w:ascii="Arial" w:hAnsi="Arial" w:cs="Arial"/>
          <w:color w:val="000000"/>
        </w:rPr>
        <w:t xml:space="preserve">, em </w:t>
      </w:r>
      <w:r w:rsidR="006A4458">
        <w:rPr>
          <w:rFonts w:ascii="Arial" w:hAnsi="Arial" w:cs="Arial"/>
          <w:color w:val="000000"/>
        </w:rPr>
        <w:t>Juazeiro - BA</w:t>
      </w:r>
      <w:r w:rsidR="00902CC6" w:rsidRPr="0068462A">
        <w:rPr>
          <w:rFonts w:ascii="Arial" w:hAnsi="Arial" w:cs="Arial"/>
          <w:color w:val="000000"/>
        </w:rPr>
        <w:t xml:space="preserve">, devendo </w:t>
      </w:r>
      <w:proofErr w:type="spellStart"/>
      <w:r w:rsidR="00902CC6" w:rsidRPr="0068462A">
        <w:rPr>
          <w:rFonts w:ascii="Arial" w:hAnsi="Arial" w:cs="Arial"/>
          <w:color w:val="000000"/>
        </w:rPr>
        <w:t>compararecer</w:t>
      </w:r>
      <w:proofErr w:type="spellEnd"/>
      <w:r w:rsidR="00902CC6" w:rsidRPr="0068462A">
        <w:rPr>
          <w:rFonts w:ascii="Arial" w:hAnsi="Arial" w:cs="Arial"/>
          <w:color w:val="000000"/>
        </w:rPr>
        <w:t xml:space="preserve"> n</w:t>
      </w:r>
      <w:r w:rsidRPr="0068462A">
        <w:rPr>
          <w:rFonts w:ascii="Arial" w:hAnsi="Arial" w:cs="Arial"/>
          <w:color w:val="000000"/>
        </w:rPr>
        <w:t xml:space="preserve">o prazo de </w:t>
      </w:r>
      <w:r w:rsidR="00902CC6" w:rsidRPr="00C71718">
        <w:rPr>
          <w:rFonts w:ascii="Arial" w:hAnsi="Arial" w:cs="Arial"/>
          <w:color w:val="000000"/>
        </w:rPr>
        <w:t>5 (cinco)</w:t>
      </w:r>
      <w:r w:rsidRPr="0068462A">
        <w:rPr>
          <w:rFonts w:ascii="Arial" w:hAnsi="Arial" w:cs="Arial"/>
          <w:color w:val="000000"/>
        </w:rPr>
        <w:t xml:space="preserve"> dias úteis, contados a partir da data de sua convocação, para assinar o Termo de Contrato, cuja vigência será de </w:t>
      </w:r>
      <w:r w:rsidR="00D02B49" w:rsidRPr="0068462A">
        <w:rPr>
          <w:rFonts w:ascii="Arial" w:hAnsi="Arial" w:cs="Arial"/>
          <w:color w:val="000000"/>
        </w:rPr>
        <w:t>12 (meses)</w:t>
      </w:r>
      <w:r w:rsidRPr="0068462A">
        <w:rPr>
          <w:rFonts w:ascii="Arial" w:hAnsi="Arial" w:cs="Arial"/>
          <w:color w:val="000000"/>
        </w:rPr>
        <w:t xml:space="preserve"> meses, podendo ser prorrogado por interesse da Contratante até o  limite de 60 (sessenta) meses, conforme disciplinado no contrato. </w:t>
      </w:r>
    </w:p>
    <w:p w:rsidR="00C425A1" w:rsidRPr="0068462A" w:rsidRDefault="00C425A1" w:rsidP="00F56C33">
      <w:pPr>
        <w:numPr>
          <w:ilvl w:val="1"/>
          <w:numId w:val="4"/>
        </w:numPr>
        <w:spacing w:line="276" w:lineRule="auto"/>
        <w:ind w:left="567" w:firstLine="0"/>
        <w:rPr>
          <w:rFonts w:ascii="Arial" w:hAnsi="Arial" w:cs="Arial"/>
          <w:color w:val="000000"/>
        </w:rPr>
      </w:pPr>
      <w:r w:rsidRPr="0068462A">
        <w:rPr>
          <w:rFonts w:ascii="Arial" w:eastAsia="MS Mincho" w:hAnsi="Arial" w:cs="Arial"/>
          <w:bCs/>
          <w:iCs/>
          <w:color w:val="000000"/>
        </w:rPr>
        <w:t xml:space="preserve">Previamente à contratação, </w:t>
      </w:r>
      <w:r w:rsidRPr="0068462A">
        <w:rPr>
          <w:rFonts w:ascii="Arial" w:hAnsi="Arial" w:cs="Arial"/>
          <w:color w:val="000000"/>
        </w:rPr>
        <w:t>a Administração realizará consulta “</w:t>
      </w:r>
      <w:proofErr w:type="spellStart"/>
      <w:r w:rsidRPr="0068462A">
        <w:rPr>
          <w:rFonts w:ascii="Arial" w:hAnsi="Arial" w:cs="Arial"/>
          <w:color w:val="000000"/>
        </w:rPr>
        <w:t>on</w:t>
      </w:r>
      <w:proofErr w:type="spellEnd"/>
      <w:r w:rsidRPr="0068462A">
        <w:rPr>
          <w:rFonts w:ascii="Arial" w:hAnsi="Arial" w:cs="Arial"/>
          <w:color w:val="000000"/>
        </w:rPr>
        <w:t xml:space="preserve"> </w:t>
      </w:r>
      <w:proofErr w:type="spellStart"/>
      <w:r w:rsidRPr="0068462A">
        <w:rPr>
          <w:rFonts w:ascii="Arial" w:hAnsi="Arial" w:cs="Arial"/>
          <w:color w:val="000000"/>
        </w:rPr>
        <w:t>line</w:t>
      </w:r>
      <w:proofErr w:type="spellEnd"/>
      <w:r w:rsidRPr="0068462A">
        <w:rPr>
          <w:rFonts w:ascii="Arial" w:hAnsi="Arial" w:cs="Arial"/>
          <w:color w:val="000000"/>
        </w:rPr>
        <w:t>” ao SICAF, bem como ao Cadastro Informativo de Créditos não Quitados – CADIN, cujos resultados serão anexados aos autos do processo.</w:t>
      </w:r>
    </w:p>
    <w:p w:rsidR="00C425A1" w:rsidRPr="0068462A" w:rsidRDefault="00C425A1" w:rsidP="00F56C33">
      <w:pPr>
        <w:numPr>
          <w:ilvl w:val="2"/>
          <w:numId w:val="4"/>
        </w:numPr>
        <w:spacing w:before="120" w:after="120" w:line="276" w:lineRule="auto"/>
        <w:ind w:left="567" w:firstLine="0"/>
        <w:rPr>
          <w:rFonts w:ascii="Arial" w:hAnsi="Arial" w:cs="Arial"/>
          <w:color w:val="000000"/>
        </w:rPr>
      </w:pPr>
      <w:r w:rsidRPr="0068462A">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Na assinatura do contrato, será exigida a comprovação das condições de habilitação consignadas no edital, as quais deverão ser mantidas pelo licitante durante a vigência do contrato.</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lastRenderedPageBreak/>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w:t>
      </w:r>
      <w:r w:rsidR="00753070">
        <w:rPr>
          <w:rFonts w:ascii="Arial" w:hAnsi="Arial" w:cs="Arial"/>
        </w:rPr>
        <w:t>s</w:t>
      </w:r>
      <w:r w:rsidRPr="0068462A">
        <w:rPr>
          <w:rFonts w:ascii="Arial" w:hAnsi="Arial" w:cs="Arial"/>
        </w:rPr>
        <w:t xml:space="preserve"> comina</w:t>
      </w:r>
      <w:r w:rsidR="00753070">
        <w:rPr>
          <w:rFonts w:ascii="Arial" w:hAnsi="Arial" w:cs="Arial"/>
        </w:rPr>
        <w:t>ções legais cabíveis.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A Codevasf providenciará a publicação do extrato do instrumento de Contrato na Imprensa Oficial, até o quinto dia útil do mês seguinte ao de sua assinatura, para ocorrer no prazo de 20 (vinte) dias daquela data</w:t>
      </w:r>
      <w:r w:rsidR="008D4642">
        <w:rPr>
          <w:rFonts w:ascii="Arial" w:hAnsi="Arial" w:cs="Arial"/>
        </w:rPr>
        <w:t>.</w:t>
      </w:r>
    </w:p>
    <w:p w:rsidR="00C425A1" w:rsidRPr="0068462A" w:rsidRDefault="00C425A1" w:rsidP="00F56C33">
      <w:pPr>
        <w:numPr>
          <w:ilvl w:val="1"/>
          <w:numId w:val="4"/>
        </w:numPr>
        <w:spacing w:before="120" w:after="120" w:line="276" w:lineRule="auto"/>
        <w:ind w:left="567" w:firstLine="0"/>
        <w:contextualSpacing/>
        <w:rPr>
          <w:rFonts w:ascii="Arial" w:hAnsi="Arial" w:cs="Arial"/>
          <w:color w:val="000000"/>
        </w:rPr>
      </w:pPr>
      <w:r w:rsidRPr="0068462A">
        <w:rPr>
          <w:rFonts w:ascii="Arial" w:hAnsi="Arial" w:cs="Arial"/>
          <w:color w:val="000000"/>
        </w:rPr>
        <w:t>O prazo previsto para assinatura ou aceite poderá ser prorrogado, por igual período, por solicitação justificada do adjudicatário e aceita pela Administração.</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REPACTUAÇÃO</w:t>
      </w:r>
    </w:p>
    <w:p w:rsidR="00C425A1" w:rsidRPr="00C425A1" w:rsidRDefault="00C425A1" w:rsidP="00F56C33">
      <w:pPr>
        <w:numPr>
          <w:ilvl w:val="1"/>
          <w:numId w:val="4"/>
        </w:numPr>
        <w:spacing w:line="276" w:lineRule="auto"/>
        <w:ind w:left="567" w:firstLine="0"/>
        <w:rPr>
          <w:rFonts w:ascii="Arial" w:hAnsi="Arial" w:cs="Arial"/>
          <w:color w:val="000000"/>
        </w:rPr>
      </w:pPr>
      <w:r w:rsidRPr="00C425A1">
        <w:rPr>
          <w:rFonts w:ascii="Arial" w:hAnsi="Arial" w:cs="Arial"/>
          <w:color w:val="000000"/>
        </w:rPr>
        <w:t>As regras acerca da repactuação do valor contratual são as estabelecidas no Termo de Contrato, anexo a este Edital.</w:t>
      </w:r>
    </w:p>
    <w:p w:rsidR="00C425A1" w:rsidRPr="00C425A1" w:rsidRDefault="00070608" w:rsidP="00F56C33">
      <w:pPr>
        <w:keepNext/>
        <w:keepLines/>
        <w:numPr>
          <w:ilvl w:val="0"/>
          <w:numId w:val="4"/>
        </w:numPr>
        <w:spacing w:before="480" w:after="120" w:line="276" w:lineRule="auto"/>
        <w:ind w:left="567" w:right="-15" w:firstLine="0"/>
        <w:outlineLvl w:val="0"/>
        <w:rPr>
          <w:rFonts w:ascii="Arial" w:hAnsi="Arial" w:cs="Arial"/>
          <w:b/>
          <w:bCs/>
          <w:color w:val="000000"/>
        </w:rPr>
      </w:pPr>
      <w:r>
        <w:rPr>
          <w:rFonts w:ascii="Arial" w:hAnsi="Arial" w:cs="Arial"/>
          <w:b/>
          <w:bCs/>
          <w:color w:val="000000"/>
        </w:rPr>
        <w:t xml:space="preserve">ACEITAÇÃO DO OBJETO E </w:t>
      </w:r>
      <w:r w:rsidR="00C425A1" w:rsidRPr="00C425A1">
        <w:rPr>
          <w:rFonts w:ascii="Arial" w:hAnsi="Arial" w:cs="Arial"/>
          <w:b/>
          <w:bCs/>
          <w:color w:val="000000"/>
        </w:rPr>
        <w:t>FISCALIZAÇÃO</w:t>
      </w:r>
    </w:p>
    <w:p w:rsidR="00C425A1" w:rsidRPr="00C425A1" w:rsidRDefault="00C425A1" w:rsidP="00F56C33">
      <w:pPr>
        <w:numPr>
          <w:ilvl w:val="1"/>
          <w:numId w:val="4"/>
        </w:numPr>
        <w:spacing w:line="276" w:lineRule="auto"/>
        <w:ind w:left="567" w:firstLine="0"/>
        <w:rPr>
          <w:rFonts w:ascii="Arial" w:hAnsi="Arial" w:cs="Arial"/>
        </w:rPr>
      </w:pPr>
      <w:r w:rsidRPr="00C425A1">
        <w:rPr>
          <w:rFonts w:ascii="Arial" w:hAnsi="Arial" w:cs="Arial"/>
          <w:lang w:eastAsia="en-US"/>
        </w:rPr>
        <w:t>Os critérios de aceitação do objeto e de fiscalização estão previstos no Termo de Referência</w:t>
      </w:r>
      <w:r w:rsidR="00066976">
        <w:rPr>
          <w:rFonts w:ascii="Arial" w:hAnsi="Arial" w:cs="Arial"/>
          <w:lang w:eastAsia="en-US"/>
        </w:rPr>
        <w:t xml:space="preserve">, em seus </w:t>
      </w:r>
      <w:r w:rsidR="00066976" w:rsidRPr="00E95523">
        <w:rPr>
          <w:rFonts w:ascii="Arial" w:hAnsi="Arial" w:cs="Arial"/>
          <w:lang w:eastAsia="en-US"/>
        </w:rPr>
        <w:t xml:space="preserve">itens </w:t>
      </w:r>
      <w:r w:rsidR="00FA124E" w:rsidRPr="00E95523">
        <w:rPr>
          <w:rFonts w:ascii="Arial" w:hAnsi="Arial" w:cs="Arial"/>
          <w:lang w:eastAsia="en-US"/>
        </w:rPr>
        <w:t>1</w:t>
      </w:r>
      <w:r w:rsidR="00982DF4">
        <w:rPr>
          <w:rFonts w:ascii="Arial" w:hAnsi="Arial" w:cs="Arial"/>
          <w:lang w:eastAsia="en-US"/>
        </w:rPr>
        <w:t>6</w:t>
      </w:r>
      <w:r w:rsidR="00066976" w:rsidRPr="00E95523">
        <w:rPr>
          <w:rFonts w:ascii="Arial" w:hAnsi="Arial" w:cs="Arial"/>
          <w:lang w:eastAsia="en-US"/>
        </w:rPr>
        <w:t xml:space="preserve"> e </w:t>
      </w:r>
      <w:r w:rsidR="00FA124E" w:rsidRPr="00E95523">
        <w:rPr>
          <w:rFonts w:ascii="Arial" w:hAnsi="Arial" w:cs="Arial"/>
          <w:lang w:eastAsia="en-US"/>
        </w:rPr>
        <w:t>1</w:t>
      </w:r>
      <w:r w:rsidR="00982DF4">
        <w:rPr>
          <w:rFonts w:ascii="Arial" w:hAnsi="Arial" w:cs="Arial"/>
          <w:lang w:eastAsia="en-US"/>
        </w:rPr>
        <w:t>7</w:t>
      </w:r>
      <w:r w:rsidR="00066976" w:rsidRPr="00E95523">
        <w:rPr>
          <w:rFonts w:ascii="Arial" w:hAnsi="Arial" w:cs="Arial"/>
          <w:lang w:eastAsia="en-US"/>
        </w:rPr>
        <w:t>, respectivamente</w:t>
      </w:r>
      <w:r w:rsidRPr="00C425A1">
        <w:rPr>
          <w:rFonts w:ascii="Arial" w:hAnsi="Arial" w:cs="Arial"/>
          <w:lang w:eastAsia="en-US"/>
        </w:rPr>
        <w:t>.</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lang w:eastAsia="en-US"/>
        </w:rPr>
        <w:t>OBRIGAÇÕES DA CONTRATANTE E DA CONTRATADA</w:t>
      </w:r>
    </w:p>
    <w:p w:rsidR="00C425A1" w:rsidRPr="00C425A1" w:rsidRDefault="00C425A1" w:rsidP="00F56C33">
      <w:pPr>
        <w:numPr>
          <w:ilvl w:val="1"/>
          <w:numId w:val="4"/>
        </w:numPr>
        <w:spacing w:line="276" w:lineRule="auto"/>
        <w:ind w:left="567" w:firstLine="0"/>
        <w:rPr>
          <w:rFonts w:ascii="Arial" w:hAnsi="Arial" w:cs="Arial"/>
          <w:b/>
          <w:color w:val="000000"/>
        </w:rPr>
      </w:pPr>
      <w:r w:rsidRPr="00C425A1">
        <w:rPr>
          <w:rFonts w:ascii="Arial" w:hAnsi="Arial" w:cs="Arial"/>
          <w:color w:val="000000"/>
          <w:lang w:eastAsia="en-US"/>
        </w:rPr>
        <w:t xml:space="preserve">As obrigações da Contratante e da Contratada são as estabelecidas no Termo de </w:t>
      </w:r>
      <w:r w:rsidRPr="00C425A1">
        <w:rPr>
          <w:rFonts w:ascii="Arial" w:hAnsi="Arial" w:cs="Arial"/>
          <w:lang w:eastAsia="en-US"/>
        </w:rPr>
        <w:t>Referência</w:t>
      </w:r>
      <w:r w:rsidR="00821A20">
        <w:rPr>
          <w:rFonts w:ascii="Arial" w:hAnsi="Arial" w:cs="Arial"/>
          <w:lang w:eastAsia="en-US"/>
        </w:rPr>
        <w:t xml:space="preserve">, em seus </w:t>
      </w:r>
      <w:r w:rsidR="00821A20" w:rsidRPr="00E95523">
        <w:rPr>
          <w:rFonts w:ascii="Arial" w:hAnsi="Arial" w:cs="Arial"/>
          <w:lang w:eastAsia="en-US"/>
        </w:rPr>
        <w:t xml:space="preserve">itens </w:t>
      </w:r>
      <w:r w:rsidR="008F7892" w:rsidRPr="00E95523">
        <w:rPr>
          <w:rFonts w:ascii="Arial" w:hAnsi="Arial" w:cs="Arial"/>
          <w:lang w:eastAsia="en-US"/>
        </w:rPr>
        <w:t>1</w:t>
      </w:r>
      <w:r w:rsidR="00982DF4">
        <w:rPr>
          <w:rFonts w:ascii="Arial" w:hAnsi="Arial" w:cs="Arial"/>
          <w:lang w:eastAsia="en-US"/>
        </w:rPr>
        <w:t>2</w:t>
      </w:r>
      <w:r w:rsidR="00821A20" w:rsidRPr="00E95523">
        <w:rPr>
          <w:rFonts w:ascii="Arial" w:hAnsi="Arial" w:cs="Arial"/>
          <w:lang w:eastAsia="en-US"/>
        </w:rPr>
        <w:t xml:space="preserve"> e </w:t>
      </w:r>
      <w:r w:rsidR="008F7892" w:rsidRPr="00E95523">
        <w:rPr>
          <w:rFonts w:ascii="Arial" w:hAnsi="Arial" w:cs="Arial"/>
          <w:lang w:eastAsia="en-US"/>
        </w:rPr>
        <w:t>1</w:t>
      </w:r>
      <w:r w:rsidR="00982DF4">
        <w:rPr>
          <w:rFonts w:ascii="Arial" w:hAnsi="Arial" w:cs="Arial"/>
          <w:lang w:eastAsia="en-US"/>
        </w:rPr>
        <w:t>3</w:t>
      </w:r>
      <w:r w:rsidR="00821A20">
        <w:rPr>
          <w:rFonts w:ascii="Arial" w:hAnsi="Arial" w:cs="Arial"/>
          <w:lang w:eastAsia="en-US"/>
        </w:rPr>
        <w:t xml:space="preserve"> </w:t>
      </w:r>
      <w:proofErr w:type="spellStart"/>
      <w:r w:rsidR="00821A20">
        <w:rPr>
          <w:rFonts w:ascii="Arial" w:hAnsi="Arial" w:cs="Arial"/>
          <w:lang w:eastAsia="en-US"/>
        </w:rPr>
        <w:t>respectivamenhte</w:t>
      </w:r>
      <w:proofErr w:type="spellEnd"/>
      <w:r w:rsidR="00821A20">
        <w:rPr>
          <w:rFonts w:ascii="Arial" w:hAnsi="Arial" w:cs="Arial"/>
          <w:lang w:eastAsia="en-US"/>
        </w:rPr>
        <w:t>.</w:t>
      </w:r>
    </w:p>
    <w:p w:rsidR="00C425A1" w:rsidRPr="005C7E19"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5C7E19">
        <w:rPr>
          <w:rFonts w:ascii="Arial" w:hAnsi="Arial" w:cs="Arial"/>
          <w:b/>
          <w:bCs/>
          <w:color w:val="000000"/>
        </w:rPr>
        <w:t>PAGAMENTO</w:t>
      </w:r>
    </w:p>
    <w:p w:rsidR="00C425A1" w:rsidRPr="00982DF4" w:rsidRDefault="00C425A1" w:rsidP="00F56C33">
      <w:pPr>
        <w:numPr>
          <w:ilvl w:val="1"/>
          <w:numId w:val="4"/>
        </w:numPr>
        <w:spacing w:before="120" w:after="120" w:line="276" w:lineRule="auto"/>
        <w:ind w:left="567" w:firstLine="0"/>
        <w:rPr>
          <w:rFonts w:ascii="Arial" w:hAnsi="Arial" w:cs="Arial"/>
          <w:color w:val="000000"/>
          <w:lang w:eastAsia="en-US"/>
        </w:rPr>
      </w:pPr>
      <w:r w:rsidRPr="00982DF4">
        <w:rPr>
          <w:rFonts w:ascii="Arial" w:hAnsi="Arial" w:cs="Arial"/>
          <w:color w:val="000000"/>
          <w:lang w:eastAsia="en-US"/>
        </w:rPr>
        <w:t xml:space="preserve">O pagamento será efetuado pela Contratante no prazo de </w:t>
      </w:r>
      <w:r w:rsidR="002B4DAA" w:rsidRPr="00982DF4">
        <w:rPr>
          <w:rFonts w:ascii="Arial" w:hAnsi="Arial" w:cs="Arial"/>
          <w:b/>
          <w:color w:val="000000"/>
          <w:lang w:eastAsia="en-US"/>
        </w:rPr>
        <w:t>30</w:t>
      </w:r>
      <w:r w:rsidRPr="00982DF4">
        <w:rPr>
          <w:rFonts w:ascii="Arial" w:hAnsi="Arial" w:cs="Arial"/>
          <w:b/>
          <w:color w:val="000000"/>
          <w:lang w:eastAsia="en-US"/>
        </w:rPr>
        <w:t xml:space="preserve"> (</w:t>
      </w:r>
      <w:r w:rsidR="002B4DAA" w:rsidRPr="00982DF4">
        <w:rPr>
          <w:rFonts w:ascii="Arial" w:hAnsi="Arial" w:cs="Arial"/>
          <w:b/>
          <w:color w:val="000000"/>
          <w:lang w:eastAsia="en-US"/>
        </w:rPr>
        <w:t>trinta</w:t>
      </w:r>
      <w:r w:rsidRPr="00982DF4">
        <w:rPr>
          <w:rFonts w:ascii="Arial" w:hAnsi="Arial" w:cs="Arial"/>
          <w:b/>
          <w:color w:val="000000"/>
          <w:lang w:eastAsia="en-US"/>
        </w:rPr>
        <w:t>)</w:t>
      </w:r>
      <w:r w:rsidRPr="00982DF4">
        <w:rPr>
          <w:rFonts w:ascii="Arial" w:hAnsi="Arial" w:cs="Arial"/>
          <w:color w:val="000000"/>
          <w:lang w:eastAsia="en-US"/>
        </w:rPr>
        <w:t xml:space="preserve"> dias, contados do recebimento da Nota Fiscal/Fatura.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A emissão da Nota Fiscal/Fatura será precedida do recebimento provisório e definitivo do</w:t>
      </w:r>
      <w:r w:rsidR="002B4DAA">
        <w:rPr>
          <w:rFonts w:ascii="Arial" w:hAnsi="Arial" w:cs="Arial"/>
          <w:color w:val="000000"/>
          <w:lang w:eastAsia="en-US"/>
        </w:rPr>
        <w:t xml:space="preserve"> serviço, nos seguintes termos:</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prazo de até 5 dias corridos do adimplemento da parcela, a CONTRATADA deverá entregar toda a documentação comprobatória das obrigações previdenciárias, fiscais e trabalhistas previstas na IN SEGES/MPDG Nº 05/2017;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mesmo prazo, o fiscal administrativo deverá elaborar Relatório Circunstanciado em consonância com suas atribuições e encaminhá-lo ao gestor do contrato.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Em existindo fiscal setorial, este deverá elaborar Relatório </w:t>
      </w:r>
      <w:proofErr w:type="spellStart"/>
      <w:r w:rsidRPr="005C7E19">
        <w:rPr>
          <w:rFonts w:ascii="Arial" w:hAnsi="Arial" w:cs="Arial"/>
          <w:color w:val="000000"/>
          <w:lang w:eastAsia="en-US"/>
        </w:rPr>
        <w:t>Circunstaciado</w:t>
      </w:r>
      <w:proofErr w:type="spellEnd"/>
      <w:r w:rsidRPr="005C7E19">
        <w:rPr>
          <w:rFonts w:ascii="Arial" w:hAnsi="Arial" w:cs="Arial"/>
          <w:color w:val="000000"/>
          <w:lang w:eastAsia="en-US"/>
        </w:rPr>
        <w:t xml:space="preserve"> em consonância com suas atribuições, no mesmo prazo.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lastRenderedPageBreak/>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Emitir Termo Circunstanciado para efeito de recebimento definitivo dos serviços prestados, com base nos relatórios e documentações apresentadas; e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Comunicar a empresa para que emita a Nota Fiscal ou Fatura, com o valor exato dimensionado pela fiscalização. </w:t>
      </w:r>
    </w:p>
    <w:p w:rsidR="00C425A1" w:rsidRPr="005C7E19" w:rsidRDefault="00C425A1" w:rsidP="00F56C33">
      <w:pPr>
        <w:numPr>
          <w:ilvl w:val="1"/>
          <w:numId w:val="4"/>
        </w:numPr>
        <w:spacing w:before="120" w:after="120" w:line="276" w:lineRule="auto"/>
        <w:ind w:left="567" w:firstLine="0"/>
        <w:rPr>
          <w:rFonts w:ascii="Arial" w:hAnsi="Arial" w:cs="Arial"/>
          <w:color w:val="000000"/>
          <w:u w:val="single"/>
        </w:rPr>
      </w:pPr>
      <w:r w:rsidRPr="005C7E19">
        <w:rPr>
          <w:rFonts w:ascii="Arial" w:hAnsi="Arial" w:cs="Arial"/>
          <w:color w:val="000000"/>
          <w:u w:val="single"/>
        </w:rPr>
        <w:t>O pagamento somente será autorizado depois de efetuado o “atesto” pelo servidor competente, devidamente acompanhada das comprovações mencionadas no item 2 do Anexo XI da IN SEGES/MPDG n. 5/2017</w:t>
      </w:r>
    </w:p>
    <w:p w:rsidR="00C425A1" w:rsidRPr="005C7E19" w:rsidRDefault="00C425A1" w:rsidP="00F56C33">
      <w:pPr>
        <w:numPr>
          <w:ilvl w:val="1"/>
          <w:numId w:val="4"/>
        </w:numPr>
        <w:spacing w:before="120" w:after="120" w:line="276" w:lineRule="auto"/>
        <w:ind w:left="567" w:firstLine="0"/>
        <w:rPr>
          <w:rFonts w:ascii="Arial" w:hAnsi="Arial" w:cs="Arial"/>
          <w:color w:val="000000"/>
        </w:rPr>
      </w:pPr>
      <w:r w:rsidRPr="005C7E19">
        <w:rPr>
          <w:rFonts w:ascii="Arial" w:hAnsi="Arial" w:cs="Arial"/>
          <w:color w:val="000000"/>
        </w:rPr>
        <w:t xml:space="preserve">Caso se constate o descumprimento de obrigações trabalhistas ou da manutenção das condições exigidas para habilitação </w:t>
      </w:r>
      <w:r w:rsidRPr="005C7E19">
        <w:rPr>
          <w:rFonts w:ascii="Arial" w:hAnsi="Arial" w:cs="Arial"/>
          <w:color w:val="000000"/>
          <w:lang w:eastAsia="en-US"/>
        </w:rPr>
        <w:t xml:space="preserve">poderá ser concedido um prazo para que a Contratada regularize suas obrigações, quando não se identificar má-fé ou a incapacidade de corrigir a situação. </w:t>
      </w:r>
    </w:p>
    <w:p w:rsidR="00C425A1" w:rsidRPr="005C7E19"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5C7E19">
        <w:rPr>
          <w:rFonts w:ascii="Arial" w:hAnsi="Arial" w:cs="Arial"/>
          <w:color w:val="000000"/>
          <w:lang w:eastAsia="en-US"/>
        </w:rPr>
        <w:t>Não sendo regularizada a situação da Contratada no prazo concedido,</w:t>
      </w:r>
      <w:r w:rsidRPr="005C7E19">
        <w:rPr>
          <w:rFonts w:ascii="Arial" w:hAnsi="Arial" w:cs="Arial"/>
          <w:color w:val="00000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Será considerada data do pagamento o dia </w:t>
      </w:r>
      <w:r w:rsidRPr="00C425A1">
        <w:rPr>
          <w:rFonts w:ascii="Arial" w:hAnsi="Arial" w:cs="Arial"/>
          <w:color w:val="000000"/>
          <w:lang w:eastAsia="en-US"/>
        </w:rPr>
        <w:t>em que constar como emitida a ordem bancária para pagamento.</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Antes de cada pagamento à contratada, será realizada consulta ao SICAF para verificar a manutenção das condições de habilitação exigidas no edital.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Havendo a efetiva execução do objeto, os pagamentos serão realizados normalmente, até que se decida pela rescisão do contrato, caso a contratada não regularize sua situação junto ao SICAF.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C425A1" w:rsidRPr="00A05C65" w:rsidRDefault="00C425A1" w:rsidP="00F56C33">
      <w:pPr>
        <w:numPr>
          <w:ilvl w:val="1"/>
          <w:numId w:val="4"/>
        </w:numPr>
        <w:spacing w:before="120" w:after="120" w:line="276" w:lineRule="auto"/>
        <w:ind w:left="567" w:firstLine="0"/>
        <w:rPr>
          <w:rFonts w:ascii="Arial" w:hAnsi="Arial" w:cs="Arial"/>
          <w:color w:val="000000"/>
          <w:highlight w:val="yellow"/>
        </w:rPr>
      </w:pPr>
      <w:r w:rsidRPr="00982DF4">
        <w:rPr>
          <w:rFonts w:ascii="Arial" w:hAnsi="Arial" w:cs="Arial"/>
          <w:color w:val="000000"/>
        </w:rPr>
        <w:t>Quando do pagamento, será efetuada a retenção tributária prevista na legislação aplicável, nos termos do item 6 do Anexo XI da IN SEGES/MPDG n. 5/2017, quando couber</w:t>
      </w:r>
      <w:r w:rsidRPr="00C425A1">
        <w:rPr>
          <w:rFonts w:ascii="Arial" w:hAnsi="Arial" w:cs="Arial"/>
          <w:color w:val="000000"/>
          <w:highlight w:val="yellow"/>
        </w:rPr>
        <w:t xml:space="preserv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 xml:space="preserve">A Contratada regularmente optante pelo Simples Nacional, exclusivamente </w:t>
      </w:r>
      <w:r w:rsidRPr="00C425A1">
        <w:rPr>
          <w:rFonts w:ascii="Arial" w:hAnsi="Arial" w:cs="Arial"/>
          <w:lang w:eastAsia="en-US"/>
        </w:rPr>
        <w:t>para as atividades de prestação de serviços previstas no §5º-C, do artigo 18, da LC 123, de 2006</w:t>
      </w:r>
      <w:r w:rsidRPr="00C425A1">
        <w:rPr>
          <w:rFonts w:ascii="Arial" w:hAnsi="Arial" w:cs="Arial"/>
          <w:color w:val="000000"/>
        </w:rPr>
        <w:t xml:space="preserve">, não </w:t>
      </w:r>
      <w:r w:rsidRPr="00C425A1">
        <w:rPr>
          <w:rFonts w:ascii="Arial" w:hAnsi="Arial" w:cs="Arial"/>
          <w:color w:val="000000"/>
        </w:rPr>
        <w:lastRenderedPageBreak/>
        <w:t xml:space="preserve">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C425A1" w:rsidRPr="00F32719"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w:t>
      </w:r>
      <w:r w:rsidRPr="00F32719">
        <w:rPr>
          <w:rFonts w:ascii="Arial" w:hAnsi="Arial" w:cs="Arial"/>
          <w:color w:val="000000"/>
        </w:rPr>
        <w:t>seguinte fórmula:</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color w:val="000000"/>
        </w:rPr>
        <w:t xml:space="preserve">AM = P x I, </w:t>
      </w:r>
      <w:r w:rsidRPr="00F32719">
        <w:rPr>
          <w:rFonts w:ascii="Arial" w:hAnsi="Arial" w:cs="Arial"/>
          <w:color w:val="000000"/>
        </w:rPr>
        <w:t xml:space="preserve">onde: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AM </w:t>
      </w:r>
      <w:r w:rsidRPr="00F32719">
        <w:rPr>
          <w:rFonts w:ascii="Arial" w:hAnsi="Arial" w:cs="Arial"/>
          <w:i/>
          <w:iCs/>
          <w:color w:val="000000"/>
        </w:rPr>
        <w:t xml:space="preserve">= Atualização Monetária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P </w:t>
      </w:r>
      <w:r w:rsidRPr="00F32719">
        <w:rPr>
          <w:rFonts w:ascii="Arial" w:hAnsi="Arial" w:cs="Arial"/>
          <w:i/>
          <w:iCs/>
          <w:color w:val="000000"/>
        </w:rPr>
        <w:t xml:space="preserve">= Valor da Parcela a ser paga; e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I </w:t>
      </w:r>
      <w:r w:rsidRPr="00F32719">
        <w:rPr>
          <w:rFonts w:ascii="Arial" w:hAnsi="Arial" w:cs="Arial"/>
          <w:i/>
          <w:iCs/>
          <w:color w:val="000000"/>
        </w:rPr>
        <w:t>= Percentual de atualização monetária</w:t>
      </w:r>
      <w:r w:rsidRPr="00F32719">
        <w:rPr>
          <w:rFonts w:ascii="Arial" w:hAnsi="Arial" w:cs="Arial"/>
          <w:color w:val="000000"/>
        </w:rPr>
        <w:t xml:space="preserve">, assim apurado: </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color w:val="000000"/>
        </w:rPr>
        <w:t>I = (1+im1/</w:t>
      </w:r>
      <w:proofErr w:type="gramStart"/>
      <w:r w:rsidRPr="00F32719">
        <w:rPr>
          <w:rFonts w:ascii="Arial" w:hAnsi="Arial" w:cs="Arial"/>
          <w:b/>
          <w:bCs/>
          <w:color w:val="000000"/>
        </w:rPr>
        <w:t>100)dx</w:t>
      </w:r>
      <w:proofErr w:type="gramEnd"/>
      <w:r w:rsidRPr="00F32719">
        <w:rPr>
          <w:rFonts w:ascii="Arial" w:hAnsi="Arial" w:cs="Arial"/>
          <w:b/>
          <w:bCs/>
          <w:color w:val="000000"/>
        </w:rPr>
        <w:t xml:space="preserve">1/30x(1+im2/100) dx2/30x(1+imn/100) </w:t>
      </w:r>
      <w:proofErr w:type="spellStart"/>
      <w:r w:rsidRPr="00F32719">
        <w:rPr>
          <w:rFonts w:ascii="Arial" w:hAnsi="Arial" w:cs="Arial"/>
          <w:b/>
          <w:bCs/>
          <w:color w:val="000000"/>
        </w:rPr>
        <w:t>dxn</w:t>
      </w:r>
      <w:proofErr w:type="spellEnd"/>
      <w:r w:rsidRPr="00F32719">
        <w:rPr>
          <w:rFonts w:ascii="Arial" w:hAnsi="Arial" w:cs="Arial"/>
          <w:b/>
          <w:bCs/>
          <w:color w:val="000000"/>
        </w:rPr>
        <w:t xml:space="preserve">/30x </w:t>
      </w:r>
      <w:r w:rsidRPr="00F32719">
        <w:rPr>
          <w:rFonts w:ascii="Arial" w:hAnsi="Arial" w:cs="Arial"/>
          <w:color w:val="000000"/>
        </w:rPr>
        <w:t>– 1, onde:</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i = </w:t>
      </w:r>
      <w:r w:rsidRPr="00F32719">
        <w:rPr>
          <w:rFonts w:ascii="Arial" w:hAnsi="Arial" w:cs="Arial"/>
          <w:i/>
          <w:iCs/>
          <w:color w:val="000000"/>
        </w:rPr>
        <w:t xml:space="preserve">Variação do Índice de Preço ao Consumidor Amplo – IPCA no mês “m”;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d = </w:t>
      </w:r>
      <w:r w:rsidRPr="00F32719">
        <w:rPr>
          <w:rFonts w:ascii="Arial" w:hAnsi="Arial" w:cs="Arial"/>
          <w:i/>
          <w:iCs/>
          <w:color w:val="000000"/>
        </w:rPr>
        <w:t xml:space="preserve">Número de dias em atraso no mês “m”; </w:t>
      </w:r>
    </w:p>
    <w:p w:rsidR="00057EEA" w:rsidRPr="00F32719" w:rsidRDefault="00057EEA" w:rsidP="009245E8">
      <w:pPr>
        <w:tabs>
          <w:tab w:val="left" w:pos="1134"/>
        </w:tabs>
        <w:suppressAutoHyphens/>
        <w:ind w:left="567" w:firstLine="0"/>
        <w:rPr>
          <w:rFonts w:ascii="Arial" w:hAnsi="Arial" w:cs="Arial"/>
          <w:i/>
          <w:iCs/>
          <w:color w:val="000000"/>
        </w:rPr>
      </w:pPr>
      <w:r w:rsidRPr="00F32719">
        <w:rPr>
          <w:rFonts w:ascii="Arial" w:hAnsi="Arial" w:cs="Arial"/>
          <w:b/>
          <w:bCs/>
          <w:i/>
          <w:iCs/>
          <w:color w:val="000000"/>
        </w:rPr>
        <w:t xml:space="preserve">m = </w:t>
      </w:r>
      <w:r w:rsidRPr="00F32719">
        <w:rPr>
          <w:rFonts w:ascii="Arial" w:hAnsi="Arial" w:cs="Arial"/>
          <w:i/>
          <w:iCs/>
          <w:color w:val="000000"/>
        </w:rPr>
        <w:t xml:space="preserve">Meses considerados para o cálculo da atualização monetária. </w:t>
      </w:r>
    </w:p>
    <w:p w:rsidR="00057EEA" w:rsidRPr="00F32719" w:rsidRDefault="00057EEA" w:rsidP="009245E8">
      <w:pPr>
        <w:tabs>
          <w:tab w:val="left" w:pos="1134"/>
        </w:tabs>
        <w:suppressAutoHyphens/>
        <w:ind w:left="567" w:firstLine="0"/>
        <w:rPr>
          <w:rFonts w:ascii="Arial" w:hAnsi="Arial" w:cs="Arial"/>
          <w:i/>
          <w:iCs/>
          <w:color w:val="000000"/>
        </w:rPr>
      </w:pPr>
    </w:p>
    <w:p w:rsidR="00057EEA" w:rsidRPr="00F32719" w:rsidRDefault="00057EEA"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Não sendo conhecido o índice para o período, será utilizado no cálculo, o último índice conhecido. </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F56C33">
      <w:pPr>
        <w:numPr>
          <w:ilvl w:val="2"/>
          <w:numId w:val="4"/>
        </w:numPr>
        <w:tabs>
          <w:tab w:val="left" w:pos="1440"/>
        </w:tabs>
        <w:autoSpaceDE w:val="0"/>
        <w:snapToGrid w:val="0"/>
        <w:spacing w:line="276" w:lineRule="auto"/>
        <w:ind w:left="567" w:firstLine="0"/>
        <w:rPr>
          <w:rFonts w:ascii="Arial" w:hAnsi="Arial" w:cs="Arial"/>
          <w:color w:val="000000"/>
        </w:rPr>
      </w:pPr>
      <w:r w:rsidRPr="00F32719">
        <w:rPr>
          <w:rFonts w:ascii="Arial" w:hAnsi="Arial" w:cs="Arial"/>
          <w:color w:val="000000"/>
        </w:rPr>
        <w:t xml:space="preserve">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 </w:t>
      </w:r>
    </w:p>
    <w:p w:rsidR="00C425A1" w:rsidRPr="00E95523"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E95523">
        <w:rPr>
          <w:rFonts w:ascii="Arial" w:hAnsi="Arial" w:cs="Arial"/>
          <w:b/>
          <w:bCs/>
          <w:color w:val="000000"/>
        </w:rPr>
        <w:t>CONTA-DEPÓSITO VINCULADA</w:t>
      </w:r>
    </w:p>
    <w:p w:rsidR="002A30A2" w:rsidRPr="00982DF4" w:rsidRDefault="00C425A1" w:rsidP="00F56C33">
      <w:pPr>
        <w:numPr>
          <w:ilvl w:val="1"/>
          <w:numId w:val="4"/>
        </w:numPr>
        <w:spacing w:before="120" w:after="120" w:line="276" w:lineRule="auto"/>
        <w:ind w:left="567" w:firstLine="0"/>
        <w:rPr>
          <w:rFonts w:ascii="Arial" w:hAnsi="Arial" w:cs="Arial"/>
          <w:shd w:val="clear" w:color="auto" w:fill="FFFFFF"/>
        </w:rPr>
      </w:pPr>
      <w:r w:rsidRPr="00982DF4">
        <w:rPr>
          <w:rFonts w:ascii="Arial" w:hAnsi="Arial" w:cs="Arial"/>
          <w:shd w:val="clear" w:color="auto" w:fill="FFFFFF"/>
        </w:rPr>
        <w:t xml:space="preserve">Para atendimento ao disposto no art. 18 da IN SEGES/MPDG N. 5/2017, as regras acerca da Conta-Depósito Vinculada a que se refere o Anexo XII da IN SEGES/MPDG n. 5/2017 são as estabelecidas no presente Edital.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w:t>
      </w:r>
      <w:r w:rsidRPr="00197CE6">
        <w:rPr>
          <w:rFonts w:ascii="Arial" w:hAnsi="Arial" w:cs="Arial"/>
          <w:color w:val="000000"/>
        </w:rPr>
        <w:t>trabalhistas, bem como das contribuições sociais e FGTS decorrentes.</w:t>
      </w:r>
    </w:p>
    <w:p w:rsidR="00C425A1" w:rsidRPr="00197CE6" w:rsidRDefault="00C425A1" w:rsidP="00F56C33">
      <w:pPr>
        <w:numPr>
          <w:ilvl w:val="1"/>
          <w:numId w:val="4"/>
        </w:numPr>
        <w:spacing w:before="120" w:after="120" w:line="276" w:lineRule="auto"/>
        <w:ind w:left="567" w:firstLine="0"/>
        <w:rPr>
          <w:rFonts w:ascii="Arial" w:hAnsi="Arial" w:cs="Arial"/>
          <w:color w:val="000000"/>
        </w:rPr>
      </w:pPr>
      <w:r w:rsidRPr="00197CE6">
        <w:rPr>
          <w:rFonts w:ascii="Arial" w:hAnsi="Arial" w:cs="Arial"/>
          <w:color w:val="000000"/>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SEGES/MPDG nº 5, de 2017, os quais somente serão liberados para o pagamento direto dessas verbas aos trabalhadores, nas condições estabelecidas no item 1.5 do anexo VII-B da referida norma.</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 xml:space="preserve">O montante dos depósitos da conta vinculada, conforme item 2 do Anexo XII da IN SEGES/MPDG n. 5/2017 será igual ao somatório dos valores das provisões a seguir discriminadas, </w:t>
      </w:r>
      <w:r w:rsidRPr="00197CE6">
        <w:rPr>
          <w:rFonts w:ascii="Arial" w:hAnsi="Arial" w:cs="Arial"/>
          <w:color w:val="000000"/>
        </w:rPr>
        <w:lastRenderedPageBreak/>
        <w:t>incidentes sobre a remuneração, cuja movimentação dependerá de autorização do órgão ou entidade promotora da licitação e será feita exclusivamente para o pagamento das respectivas obrigações:</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13º (décimo terceiro) salário;</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Férias e um terço constitucional de férias;</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Multa sobre o FGTS e contribuição social para as rescisões sem justa causa; e</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Encargos sobre férias e 13º (décimo terceiro) salário.</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Os percentuais de provisionamento e a forma de cálculo serão aqueles indicados no Anexo XII da IN SEGES/MPDG n. 5/2017.</w:t>
      </w:r>
    </w:p>
    <w:p w:rsidR="00C425A1" w:rsidRPr="00197CE6" w:rsidRDefault="00C425A1" w:rsidP="00F56C33">
      <w:pPr>
        <w:numPr>
          <w:ilvl w:val="1"/>
          <w:numId w:val="4"/>
        </w:numPr>
        <w:spacing w:before="120" w:after="120" w:line="276" w:lineRule="auto"/>
        <w:ind w:left="567" w:firstLine="0"/>
        <w:rPr>
          <w:rFonts w:ascii="Arial" w:hAnsi="Arial" w:cs="Arial"/>
          <w:color w:val="000000"/>
        </w:rPr>
      </w:pPr>
      <w:r w:rsidRPr="00197CE6">
        <w:rPr>
          <w:rFonts w:ascii="Arial" w:hAnsi="Arial" w:cs="Arial"/>
          <w:color w:val="000000"/>
        </w:rPr>
        <w:t xml:space="preserve">O saldo da conta-depósito será remunerado pelo índice de correção da poupança </w:t>
      </w:r>
      <w:r w:rsidRPr="00197CE6">
        <w:rPr>
          <w:rFonts w:ascii="Arial" w:hAnsi="Arial" w:cs="Arial"/>
          <w:i/>
          <w:color w:val="000000"/>
        </w:rPr>
        <w:t>pro rata die</w:t>
      </w:r>
      <w:r w:rsidRPr="00197CE6">
        <w:rPr>
          <w:rFonts w:ascii="Arial" w:hAnsi="Arial" w:cs="Arial"/>
          <w:color w:val="000000"/>
        </w:rPr>
        <w:t>, conforme definido em Termo de Cooperação Técnica firmado entre o promotor desta licitação e instituição financeira.</w:t>
      </w:r>
      <w:r w:rsidRPr="00197CE6">
        <w:rPr>
          <w:rFonts w:ascii="Arial" w:hAnsi="Arial" w:cs="Arial"/>
          <w:szCs w:val="24"/>
        </w:rPr>
        <w:t xml:space="preserve"> </w:t>
      </w:r>
      <w:r w:rsidRPr="00197CE6">
        <w:rPr>
          <w:rFonts w:ascii="Arial" w:hAnsi="Arial" w:cs="Arial"/>
          <w:color w:val="000000"/>
        </w:rPr>
        <w:t>Eventual alteração da forma de correção implicará a revisão do Termo de Cooperação Técnica.</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Os valores referentes às provisões mencionadas neste edital que sejam retidos por meio da conta-depósito, deixarão de compor o valor mensal a ser pago diretamente à empresa que vier a prestar os serviços.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Em caso de cobrança de tarifa ou encargos bancários para operacionalização da conta-depósito, os recursos atinentes a essas despesas serão debitados dos valores depositados.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 autorização de movimentação deverá especificar que se destina exclusivamente para o pagamento dos encargos trabalhistas ou de eventual indenização trabalhista aos trabalhadores favorecidos.</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 empresa deverá apresentar ao órgão ou entidade contratante, no prazo máximo de 3 (três) dias úteis, contados da movimentação, o comprovante das transferências bancárias realizadas para a quitação das obrigações trabalhistas.</w:t>
      </w:r>
    </w:p>
    <w:p w:rsidR="00C425A1" w:rsidRPr="00982DF4"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 </w:t>
      </w:r>
      <w:r w:rsidRPr="00982DF4">
        <w:rPr>
          <w:rFonts w:ascii="Arial" w:hAnsi="Arial" w:cs="Arial"/>
          <w:color w:val="00000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n. 5/2017.</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SANÇÕES ADMINISTRATIVAS.</w:t>
      </w:r>
    </w:p>
    <w:p w:rsidR="00CF0052"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 xml:space="preserve">Ficará suspensa, temporariamente, de licitar e contratar com a Codevasf, pelo prazo de até </w:t>
      </w:r>
      <w:r w:rsidRPr="00BB2D14">
        <w:rPr>
          <w:rFonts w:ascii="Arial" w:hAnsi="Arial" w:cs="Arial"/>
          <w:b/>
          <w:bCs/>
        </w:rPr>
        <w:t>02</w:t>
      </w:r>
      <w:r w:rsidR="00197CE6">
        <w:rPr>
          <w:rFonts w:ascii="Arial" w:hAnsi="Arial" w:cs="Arial"/>
          <w:b/>
          <w:bCs/>
        </w:rPr>
        <w:t xml:space="preserve"> </w:t>
      </w:r>
      <w:r w:rsidRPr="00BB2D14">
        <w:rPr>
          <w:rFonts w:ascii="Arial" w:hAnsi="Arial" w:cs="Arial"/>
          <w:b/>
          <w:bCs/>
        </w:rPr>
        <w:t>(dois)</w:t>
      </w:r>
      <w:r w:rsidRPr="00BB2D14">
        <w:rPr>
          <w:rFonts w:ascii="Arial" w:hAnsi="Arial" w:cs="Arial"/>
        </w:rPr>
        <w:t xml:space="preserve"> anos, sem prejuízo das multas previstas no instrumento convocatório e no contrato, bem como das cominações legais, o licitante que:</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lastRenderedPageBreak/>
        <w:t xml:space="preserve">            </w:t>
      </w:r>
      <w:r w:rsidRPr="00BB2D14">
        <w:rPr>
          <w:rFonts w:ascii="Arial" w:hAnsi="Arial" w:cs="Arial"/>
        </w:rPr>
        <w:t>I.         Convocado dentro do prazo de validade da sua proposta não celebrar o contrato;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II.         Deixar de entregar a documentação exigida para o certame ou apresentar documento falso;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w:t>
      </w:r>
      <w:r w:rsidRPr="00BB2D14">
        <w:rPr>
          <w:rFonts w:ascii="Arial" w:hAnsi="Arial" w:cs="Arial"/>
        </w:rPr>
        <w:t>III.         Ensejar o retardamento da execução ou da entrega do objeto da licitação sem motivo justificado;</w:t>
      </w:r>
    </w:p>
    <w:p w:rsid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   IV.        Não mantiver a proposta, salvo se em decorrência de fato superveniente, devidamente justificado;</w:t>
      </w:r>
    </w:p>
    <w:p w:rsidR="003C7F8B" w:rsidRPr="00BB2D14" w:rsidRDefault="003C7F8B" w:rsidP="009245E8">
      <w:pPr>
        <w:spacing w:before="100" w:beforeAutospacing="1" w:after="100" w:afterAutospacing="1"/>
        <w:ind w:left="567" w:firstLine="0"/>
        <w:jc w:val="left"/>
        <w:rPr>
          <w:rFonts w:ascii="Arial" w:hAnsi="Arial" w:cs="Arial"/>
        </w:rPr>
      </w:pPr>
      <w:r>
        <w:rPr>
          <w:rFonts w:ascii="Arial" w:hAnsi="Arial" w:cs="Arial"/>
        </w:rPr>
        <w:tab/>
        <w:t>V.</w:t>
      </w:r>
      <w:r>
        <w:rPr>
          <w:rFonts w:ascii="Arial" w:hAnsi="Arial" w:cs="Arial"/>
        </w:rPr>
        <w:tab/>
        <w:t>N</w:t>
      </w:r>
      <w:r w:rsidRPr="003C7F8B">
        <w:rPr>
          <w:rFonts w:ascii="Arial" w:hAnsi="Arial" w:cs="Arial"/>
        </w:rPr>
        <w:t>ão promover o recolhimento das contribuições relativas ao FGTS e à Previdência Social exigíveis até o momento da apresentação da fatura</w:t>
      </w:r>
    </w:p>
    <w:p w:rsid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V</w:t>
      </w:r>
      <w:r w:rsidR="003C7F8B">
        <w:rPr>
          <w:rFonts w:ascii="Arial" w:hAnsi="Arial" w:cs="Arial"/>
        </w:rPr>
        <w:t>I</w:t>
      </w:r>
      <w:r w:rsidRPr="00BB2D14">
        <w:rPr>
          <w:rFonts w:ascii="Arial" w:hAnsi="Arial" w:cs="Arial"/>
        </w:rPr>
        <w:t>.        Fraudar a licitação ou praticar atos fraudulentos na execução do contrato;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 xml:space="preserve"> V</w:t>
      </w:r>
      <w:r w:rsidR="003C7F8B">
        <w:rPr>
          <w:rFonts w:ascii="Arial" w:hAnsi="Arial" w:cs="Arial"/>
        </w:rPr>
        <w:t>I</w:t>
      </w:r>
      <w:r w:rsidRPr="00BB2D14">
        <w:rPr>
          <w:rFonts w:ascii="Arial" w:hAnsi="Arial" w:cs="Arial"/>
        </w:rPr>
        <w:t>I.        Comportar-se de modo inidôneo ou cometer fraude fiscal; ou</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VI</w:t>
      </w:r>
      <w:r w:rsidR="003C7F8B">
        <w:rPr>
          <w:rFonts w:ascii="Arial" w:hAnsi="Arial" w:cs="Arial"/>
        </w:rPr>
        <w:t>I</w:t>
      </w:r>
      <w:r w:rsidRPr="00BB2D14">
        <w:rPr>
          <w:rFonts w:ascii="Arial" w:hAnsi="Arial" w:cs="Arial"/>
        </w:rPr>
        <w:t>I.        Der causa à inexecução total ou parcial do contrato.</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 xml:space="preserve"> Poderá ser aplicada ainda as seguintes sanções:</w:t>
      </w:r>
    </w:p>
    <w:p w:rsidR="00BB2D14" w:rsidRPr="00BB2D14" w:rsidRDefault="00BB2D14" w:rsidP="009245E8">
      <w:pPr>
        <w:spacing w:before="100" w:beforeAutospacing="1" w:after="100" w:afterAutospacing="1"/>
        <w:ind w:left="567" w:firstLine="0"/>
        <w:jc w:val="left"/>
        <w:rPr>
          <w:rFonts w:ascii="Arial" w:hAnsi="Arial" w:cs="Arial"/>
        </w:rPr>
      </w:pPr>
      <w:r w:rsidRPr="00BB2D14">
        <w:rPr>
          <w:rFonts w:ascii="Arial" w:hAnsi="Arial" w:cs="Arial"/>
        </w:rPr>
        <w:t>a)    Advertência;</w:t>
      </w:r>
    </w:p>
    <w:p w:rsidR="00BB2D14" w:rsidRPr="00212616" w:rsidRDefault="00BB2D14" w:rsidP="009245E8">
      <w:pPr>
        <w:spacing w:before="100" w:beforeAutospacing="1" w:after="100" w:afterAutospacing="1"/>
        <w:ind w:left="567" w:firstLine="0"/>
        <w:jc w:val="left"/>
        <w:rPr>
          <w:rFonts w:ascii="Arial" w:hAnsi="Arial" w:cs="Arial"/>
          <w:color w:val="FF0000"/>
        </w:rPr>
      </w:pPr>
      <w:r w:rsidRPr="00BB2D14">
        <w:rPr>
          <w:rFonts w:ascii="Arial" w:hAnsi="Arial" w:cs="Arial"/>
        </w:rPr>
        <w:t xml:space="preserve">b)    </w:t>
      </w:r>
      <w:r w:rsidRPr="00E95523">
        <w:rPr>
          <w:rFonts w:ascii="Arial" w:hAnsi="Arial" w:cs="Arial"/>
        </w:rPr>
        <w:t xml:space="preserve">Multa, conforme previsto </w:t>
      </w:r>
      <w:proofErr w:type="gramStart"/>
      <w:r w:rsidRPr="00E95523">
        <w:rPr>
          <w:rFonts w:ascii="Arial" w:hAnsi="Arial" w:cs="Arial"/>
        </w:rPr>
        <w:t>no ite</w:t>
      </w:r>
      <w:r w:rsidR="00891939">
        <w:rPr>
          <w:rFonts w:ascii="Arial" w:hAnsi="Arial" w:cs="Arial"/>
        </w:rPr>
        <w:t>ns</w:t>
      </w:r>
      <w:proofErr w:type="gramEnd"/>
      <w:r w:rsidR="003A16C0" w:rsidRPr="00E95523">
        <w:rPr>
          <w:rFonts w:ascii="Arial" w:hAnsi="Arial" w:cs="Arial"/>
        </w:rPr>
        <w:t xml:space="preserve"> </w:t>
      </w:r>
      <w:r w:rsidR="00891939">
        <w:rPr>
          <w:rFonts w:ascii="Arial" w:hAnsi="Arial" w:cs="Arial"/>
        </w:rPr>
        <w:t>18.3.2 a 18.9</w:t>
      </w:r>
      <w:r w:rsidR="00212616" w:rsidRPr="00E95523">
        <w:rPr>
          <w:rFonts w:ascii="Arial" w:hAnsi="Arial" w:cs="Arial"/>
        </w:rPr>
        <w:t xml:space="preserve"> </w:t>
      </w:r>
      <w:r w:rsidR="00650842" w:rsidRPr="00E95523">
        <w:rPr>
          <w:rFonts w:ascii="Arial" w:hAnsi="Arial" w:cs="Arial"/>
        </w:rPr>
        <w:t>do Termo de Referência</w:t>
      </w:r>
      <w:r w:rsidRPr="00E95523">
        <w:rPr>
          <w:rFonts w:ascii="Arial" w:hAnsi="Arial" w:cs="Arial"/>
        </w:rPr>
        <w:t>.</w:t>
      </w:r>
      <w:r w:rsidR="00D70E5A" w:rsidRPr="00E95523">
        <w:rPr>
          <w:rFonts w:ascii="Arial" w:hAnsi="Arial" w:cs="Arial"/>
        </w:rPr>
        <w:t xml:space="preserve"> (Anexo I) – parte integrante deste edital.</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Deve ser garantido o contraditório e a ampla defesa na aplicação das sanções administrativas, mediante abertura de prazo de 10(dez) dias úteis para defesa.</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 multa, aplicada após regular processo administrativo, deve ser descontada da garantia do respectivo contratado.</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sanções previstas no subitem 19.1 podem também ser aplicadas às empresas ou aos profissionais que, em razão dos contratos regidos pelo Regulamento de Licitações da Codevasf:</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Tenham sofrido condenação definitiva por praticarem, por meios dolosos, fraude fiscal no recolhimento de quaisquer tributos;</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Tenham praticado atos ilícitos visando a frustrar os objetivos da licitação; ou</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Demonstrem não possuir idoneidade para contratar com a Codevasf, em virtude de atos ilícitos praticados.</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Aplicar-se-á à presente licitação as sanções administrativas, criminais e demais regras previstas no Capítulo II, Seção III art. 82 da Lei nº 13.303/2016.</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penalidades serão obrigatoriamente registradas no SICAF, e no caso de suspensão de licitar, a licitante deverá ser descredenciada por igual período, sem prejuízo das multas previstas neste Edital e das demais cominações legais.</w:t>
      </w:r>
    </w:p>
    <w:p w:rsidR="00BB2D14" w:rsidRPr="00BB2D14" w:rsidRDefault="00BB2D14" w:rsidP="00F56C33">
      <w:pPr>
        <w:numPr>
          <w:ilvl w:val="1"/>
          <w:numId w:val="4"/>
        </w:numPr>
        <w:spacing w:line="276" w:lineRule="auto"/>
        <w:ind w:left="567" w:firstLine="0"/>
        <w:rPr>
          <w:rFonts w:ascii="Arial" w:hAnsi="Arial" w:cs="Arial"/>
        </w:rPr>
      </w:pPr>
      <w:r w:rsidRPr="00BB2D14">
        <w:rPr>
          <w:rFonts w:ascii="Arial" w:hAnsi="Arial" w:cs="Arial"/>
        </w:rPr>
        <w:t xml:space="preserve"> 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rsidR="00BB2D14" w:rsidRPr="00C425A1" w:rsidRDefault="00BB2D14" w:rsidP="009245E8">
      <w:pPr>
        <w:spacing w:line="276" w:lineRule="auto"/>
        <w:ind w:left="567" w:firstLine="0"/>
        <w:rPr>
          <w:rFonts w:ascii="Arial" w:hAnsi="Arial" w:cs="Arial"/>
        </w:rPr>
      </w:pPr>
    </w:p>
    <w:p w:rsidR="00C425A1" w:rsidRPr="00C425A1" w:rsidRDefault="00C425A1" w:rsidP="00F56C33">
      <w:pPr>
        <w:keepNext/>
        <w:keepLines/>
        <w:numPr>
          <w:ilvl w:val="0"/>
          <w:numId w:val="4"/>
        </w:numPr>
        <w:spacing w:line="276" w:lineRule="auto"/>
        <w:ind w:left="567" w:right="-15" w:firstLine="0"/>
        <w:outlineLvl w:val="0"/>
        <w:rPr>
          <w:rFonts w:ascii="Arial" w:hAnsi="Arial" w:cs="Arial"/>
          <w:b/>
          <w:bCs/>
          <w:color w:val="000000"/>
        </w:rPr>
      </w:pPr>
      <w:r w:rsidRPr="00C425A1">
        <w:rPr>
          <w:rFonts w:ascii="Arial" w:hAnsi="Arial" w:cs="Arial"/>
          <w:b/>
          <w:bCs/>
          <w:color w:val="000000"/>
        </w:rPr>
        <w:t>IMPUGNAÇÃO AO EDITAL E PEDIDO DE ESCLARECIMENTO</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Até 02 (dois) dias úteis antes da data designada para a abertura da sessão pública, qualquer pessoa poderá impugnar este Edital.</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 xml:space="preserve">A impugnação poderá ser realizada por forma eletrônica, pelo e-mail ou por petição dirigida ou protocolada no endereço </w:t>
      </w:r>
      <w:r w:rsidR="00FC3AAC" w:rsidRPr="00E95523">
        <w:rPr>
          <w:rFonts w:ascii="Arial" w:hAnsi="Arial" w:cs="Arial"/>
        </w:rPr>
        <w:t xml:space="preserve">Avenida Comissão do Vale, S/N – </w:t>
      </w:r>
      <w:proofErr w:type="spellStart"/>
      <w:r w:rsidR="00FC3AAC" w:rsidRPr="00E95523">
        <w:rPr>
          <w:rFonts w:ascii="Arial" w:hAnsi="Arial" w:cs="Arial"/>
        </w:rPr>
        <w:t>Piranda</w:t>
      </w:r>
      <w:proofErr w:type="spellEnd"/>
      <w:r w:rsidR="00FC3AAC" w:rsidRPr="00E95523">
        <w:rPr>
          <w:rFonts w:ascii="Arial" w:hAnsi="Arial" w:cs="Arial"/>
        </w:rPr>
        <w:t xml:space="preserve">. Juazeiro/BA, Cep: 48.901-900, Sala da Secretaria </w:t>
      </w:r>
      <w:proofErr w:type="spellStart"/>
      <w:r w:rsidR="00FC3AAC" w:rsidRPr="00E95523">
        <w:rPr>
          <w:rFonts w:ascii="Arial" w:hAnsi="Arial" w:cs="Arial"/>
        </w:rPr>
        <w:t>Geriona</w:t>
      </w:r>
      <w:proofErr w:type="spellEnd"/>
      <w:r w:rsidR="00FC3AAC" w:rsidRPr="00E95523">
        <w:rPr>
          <w:rFonts w:ascii="Arial" w:hAnsi="Arial" w:cs="Arial"/>
        </w:rPr>
        <w:t xml:space="preserve"> de Licitações – 6ª/SL da CODEVASF – 6ª/SR.</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Caberá ao Pregoeiro</w:t>
      </w:r>
      <w:r w:rsidR="00A16C4F" w:rsidRPr="00A16C4F">
        <w:rPr>
          <w:rFonts w:ascii="Arial" w:hAnsi="Arial" w:cs="Arial"/>
          <w:color w:val="000000"/>
        </w:rPr>
        <w:t xml:space="preserve">, </w:t>
      </w:r>
      <w:r w:rsidR="00A16C4F" w:rsidRPr="00F32719">
        <w:rPr>
          <w:rFonts w:ascii="Arial" w:hAnsi="Arial" w:cs="Arial"/>
          <w:color w:val="000000"/>
        </w:rPr>
        <w:t xml:space="preserve">auxiliado pelos setores responsáveis pela elaboração dos Termos de Referência e do Edital, </w:t>
      </w:r>
      <w:r w:rsidRPr="00F32719">
        <w:rPr>
          <w:rFonts w:ascii="Arial" w:hAnsi="Arial" w:cs="Arial"/>
          <w:color w:val="000000"/>
        </w:rPr>
        <w:t xml:space="preserve">decidir </w:t>
      </w:r>
      <w:r w:rsidRPr="00C425A1">
        <w:rPr>
          <w:rFonts w:ascii="Arial" w:hAnsi="Arial" w:cs="Arial"/>
          <w:color w:val="000000"/>
        </w:rPr>
        <w:t>sobre a impugnação no prazo de até vinte e quatro horas.</w:t>
      </w:r>
    </w:p>
    <w:p w:rsidR="00C425A1" w:rsidRPr="00F32719" w:rsidRDefault="00C425A1" w:rsidP="00F56C33">
      <w:pPr>
        <w:numPr>
          <w:ilvl w:val="1"/>
          <w:numId w:val="4"/>
        </w:numPr>
        <w:spacing w:before="120" w:after="120" w:line="276" w:lineRule="auto"/>
        <w:ind w:left="567" w:firstLine="0"/>
        <w:rPr>
          <w:rFonts w:ascii="Arial" w:hAnsi="Arial" w:cs="Arial"/>
          <w:color w:val="000000"/>
        </w:rPr>
      </w:pPr>
      <w:r w:rsidRPr="00F32719">
        <w:rPr>
          <w:rFonts w:ascii="Arial" w:hAnsi="Arial" w:cs="Arial"/>
          <w:color w:val="000000"/>
        </w:rPr>
        <w:t>Acolhida a impugnação, será definida e publicada nova da</w:t>
      </w:r>
      <w:r w:rsidR="00A16C4F" w:rsidRPr="00F32719">
        <w:rPr>
          <w:rFonts w:ascii="Arial" w:hAnsi="Arial" w:cs="Arial"/>
          <w:color w:val="000000"/>
        </w:rPr>
        <w:t>ta para a realização do certame, exceto quando, inquestionavelmente, a alteração não afetar a formulação das propostas.</w:t>
      </w:r>
    </w:p>
    <w:p w:rsidR="00C425A1" w:rsidRPr="00F32719" w:rsidRDefault="00C425A1" w:rsidP="00F56C33">
      <w:pPr>
        <w:numPr>
          <w:ilvl w:val="1"/>
          <w:numId w:val="4"/>
        </w:numPr>
        <w:spacing w:before="120" w:after="120" w:line="276" w:lineRule="auto"/>
        <w:ind w:left="567" w:firstLine="0"/>
        <w:rPr>
          <w:rFonts w:ascii="Arial" w:hAnsi="Arial" w:cs="Arial"/>
          <w:bCs/>
          <w:color w:val="000000"/>
          <w:lang w:eastAsia="en-US"/>
        </w:rPr>
      </w:pPr>
      <w:r w:rsidRPr="00C425A1">
        <w:rPr>
          <w:rFonts w:ascii="Arial" w:hAnsi="Arial" w:cs="Arial"/>
          <w:color w:val="000000"/>
        </w:rPr>
        <w:t xml:space="preserve">Os pedidos de esclarecimentos referentes a este processo licitatório deverão ser enviados ao </w:t>
      </w:r>
      <w:r w:rsidRPr="00F32719">
        <w:rPr>
          <w:rFonts w:ascii="Arial" w:hAnsi="Arial" w:cs="Arial"/>
          <w:color w:val="000000"/>
        </w:rPr>
        <w:t xml:space="preserve">Pregoeiro, até 03 (três) dias úteis anteriores à data designada para abertura da sessão pública, </w:t>
      </w:r>
      <w:r w:rsidRPr="00F32719">
        <w:rPr>
          <w:rFonts w:ascii="Arial" w:hAnsi="Arial" w:cs="Arial"/>
          <w:bCs/>
          <w:color w:val="000000"/>
          <w:lang w:eastAsia="en-US"/>
        </w:rPr>
        <w:t xml:space="preserve">exclusivamente por meio eletrônico via internet, </w:t>
      </w:r>
      <w:r w:rsidR="00A16C4F" w:rsidRPr="00F32719">
        <w:rPr>
          <w:rFonts w:ascii="Arial" w:hAnsi="Arial" w:cs="Arial"/>
          <w:bCs/>
          <w:color w:val="000000"/>
          <w:lang w:eastAsia="en-US"/>
        </w:rPr>
        <w:t xml:space="preserve">no sítio </w:t>
      </w:r>
      <w:r w:rsidR="00A16C4F" w:rsidRPr="00FC3AAC">
        <w:rPr>
          <w:rFonts w:ascii="Arial" w:hAnsi="Arial" w:cs="Arial"/>
          <w:bCs/>
          <w:color w:val="0070C0"/>
          <w:u w:val="single"/>
          <w:lang w:eastAsia="en-US"/>
        </w:rPr>
        <w:t>www.comprasgovernamentais.gov.br</w:t>
      </w:r>
      <w:r w:rsidR="00A16C4F" w:rsidRPr="00FC3AAC">
        <w:rPr>
          <w:rFonts w:ascii="Arial" w:hAnsi="Arial" w:cs="Arial"/>
          <w:bCs/>
          <w:color w:val="0070C0"/>
          <w:lang w:eastAsia="en-US"/>
        </w:rPr>
        <w:t>,</w:t>
      </w:r>
      <w:r w:rsidR="00A16C4F" w:rsidRPr="00F32719">
        <w:rPr>
          <w:rFonts w:ascii="Arial" w:hAnsi="Arial" w:cs="Arial"/>
          <w:bCs/>
          <w:color w:val="000000"/>
          <w:lang w:eastAsia="en-US"/>
        </w:rPr>
        <w:t xml:space="preserve"> ou através do e-mail: </w:t>
      </w:r>
      <w:r w:rsidR="00FC3AAC" w:rsidRPr="00FC3AAC">
        <w:rPr>
          <w:rFonts w:ascii="Arial" w:hAnsi="Arial" w:cs="Arial"/>
          <w:bCs/>
          <w:color w:val="0070C0"/>
          <w:u w:val="single"/>
          <w:lang w:eastAsia="en-US"/>
        </w:rPr>
        <w:t>6</w:t>
      </w:r>
      <w:r w:rsidR="00A776A5">
        <w:rPr>
          <w:rFonts w:ascii="Arial" w:hAnsi="Arial" w:cs="Arial"/>
          <w:bCs/>
          <w:color w:val="0070C0"/>
          <w:u w:val="single"/>
          <w:lang w:eastAsia="en-US"/>
        </w:rPr>
        <w:t>a</w:t>
      </w:r>
      <w:r w:rsidR="00FC3AAC" w:rsidRPr="00FC3AAC">
        <w:rPr>
          <w:rFonts w:ascii="Arial" w:hAnsi="Arial" w:cs="Arial"/>
          <w:bCs/>
          <w:color w:val="0070C0"/>
          <w:u w:val="single"/>
          <w:lang w:eastAsia="en-US"/>
        </w:rPr>
        <w:t>.sl</w:t>
      </w:r>
      <w:r w:rsidR="00A16C4F" w:rsidRPr="00FC3AAC">
        <w:rPr>
          <w:rFonts w:ascii="Arial" w:hAnsi="Arial" w:cs="Arial"/>
          <w:bCs/>
          <w:color w:val="0070C0"/>
          <w:u w:val="single"/>
          <w:lang w:eastAsia="en-US"/>
        </w:rPr>
        <w:t>@codevasf.gov.br</w:t>
      </w:r>
      <w:r w:rsidR="00A16C4F" w:rsidRPr="00FC3AAC">
        <w:rPr>
          <w:rFonts w:ascii="Arial" w:hAnsi="Arial" w:cs="Arial"/>
          <w:bCs/>
          <w:color w:val="0070C0"/>
          <w:lang w:eastAsia="en-US"/>
        </w:rPr>
        <w:t>.</w:t>
      </w:r>
      <w:r w:rsidR="00A16C4F" w:rsidRPr="00F32719">
        <w:rPr>
          <w:rFonts w:ascii="Arial" w:hAnsi="Arial" w:cs="Arial"/>
          <w:bCs/>
          <w:color w:val="000000"/>
          <w:lang w:eastAsia="en-US"/>
        </w:rPr>
        <w:t xml:space="preserve"> </w:t>
      </w:r>
      <w:proofErr w:type="gramStart"/>
      <w:r w:rsidR="00A16C4F" w:rsidRPr="00F32719">
        <w:rPr>
          <w:rFonts w:ascii="Arial" w:hAnsi="Arial" w:cs="Arial"/>
          <w:bCs/>
          <w:color w:val="000000"/>
          <w:lang w:eastAsia="en-US"/>
        </w:rPr>
        <w:t>As consultas formuladas fora</w:t>
      </w:r>
      <w:proofErr w:type="gramEnd"/>
      <w:r w:rsidR="00A16C4F" w:rsidRPr="00F32719">
        <w:rPr>
          <w:rFonts w:ascii="Arial" w:hAnsi="Arial" w:cs="Arial"/>
          <w:bCs/>
          <w:color w:val="000000"/>
          <w:lang w:eastAsia="en-US"/>
        </w:rPr>
        <w:t xml:space="preserve"> deste prazo serão consideradas como não recebidas.</w:t>
      </w:r>
    </w:p>
    <w:p w:rsidR="00A56E09" w:rsidRPr="00F32719" w:rsidRDefault="00A56E09" w:rsidP="00F56C33">
      <w:pPr>
        <w:numPr>
          <w:ilvl w:val="1"/>
          <w:numId w:val="4"/>
        </w:numPr>
        <w:spacing w:before="120" w:after="120" w:line="276" w:lineRule="auto"/>
        <w:ind w:left="567" w:firstLine="0"/>
        <w:rPr>
          <w:rFonts w:ascii="Arial" w:hAnsi="Arial" w:cs="Arial"/>
          <w:bCs/>
          <w:color w:val="000000"/>
          <w:lang w:eastAsia="en-US"/>
        </w:rPr>
      </w:pPr>
      <w:r w:rsidRPr="00F32719">
        <w:rPr>
          <w:rFonts w:ascii="Arial" w:hAnsi="Arial" w:cs="Arial"/>
          <w:bCs/>
          <w:color w:val="000000"/>
          <w:lang w:eastAsia="en-US"/>
        </w:rPr>
        <w:t xml:space="preserve">Analisando as consultas, a CODEVASF deverá esclarecê-las e, acatando-as, alterar ou adequar os elementos constantes do Edital e seus anexos, disponibilizando o conteúdo nos sites: </w:t>
      </w:r>
      <w:r w:rsidRPr="00A776A5">
        <w:rPr>
          <w:rFonts w:ascii="Arial" w:hAnsi="Arial" w:cs="Arial"/>
          <w:bCs/>
          <w:color w:val="0070C0"/>
          <w:lang w:eastAsia="en-US"/>
        </w:rPr>
        <w:t>www.codevasf.gov.br</w:t>
      </w:r>
      <w:r w:rsidRPr="00F32719">
        <w:rPr>
          <w:rFonts w:ascii="Arial" w:hAnsi="Arial" w:cs="Arial"/>
          <w:bCs/>
          <w:color w:val="000000"/>
          <w:lang w:eastAsia="en-US"/>
        </w:rPr>
        <w:t xml:space="preserve"> </w:t>
      </w:r>
      <w:r w:rsidRPr="00A776A5">
        <w:rPr>
          <w:rFonts w:ascii="Arial" w:hAnsi="Arial" w:cs="Arial"/>
          <w:bCs/>
          <w:color w:val="0070C0"/>
          <w:lang w:eastAsia="en-US"/>
        </w:rPr>
        <w:t>e www.comprasgovernamentais.gov.br</w:t>
      </w:r>
      <w:r w:rsidRPr="00F32719">
        <w:rPr>
          <w:rFonts w:ascii="Arial" w:hAnsi="Arial" w:cs="Arial"/>
          <w:bCs/>
          <w:color w:val="000000"/>
          <w:lang w:eastAsia="en-US"/>
        </w:rPr>
        <w:t>, comunicando sua decisão, também por escrito, às demais licitantes, passando tais notificações, adequações ou alterações a integrarem o Edital. No caso de modificação do edital será prorrogada a data de apresentação das propostas, pelo prazo estabelecido em Lei, exceto quando inquestionavelmente não afetar a formulação das propostas.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As impugnações e pedidos de esclarecimentos não suspendem os prazos previstos no certame.</w:t>
      </w:r>
    </w:p>
    <w:p w:rsidR="00C425A1" w:rsidRPr="00E03B48" w:rsidRDefault="00C425A1" w:rsidP="00F56C33">
      <w:pPr>
        <w:numPr>
          <w:ilvl w:val="1"/>
          <w:numId w:val="4"/>
        </w:numPr>
        <w:spacing w:before="120" w:after="120" w:line="276" w:lineRule="auto"/>
        <w:ind w:left="567" w:firstLine="0"/>
        <w:rPr>
          <w:rFonts w:ascii="Arial" w:hAnsi="Arial" w:cs="Arial"/>
          <w:b/>
          <w:color w:val="000000"/>
        </w:rPr>
      </w:pPr>
      <w:r w:rsidRPr="00C425A1">
        <w:rPr>
          <w:rFonts w:ascii="Arial" w:hAnsi="Arial" w:cs="Arial"/>
          <w:color w:val="000000"/>
        </w:rPr>
        <w:t>As respostas às impugnações e os esclarecimentos prestados pelo Pregoeiro serão entranhados nos autos do processo licitatório e estarão disponíveis para consulta por qualquer interessado.</w:t>
      </w:r>
    </w:p>
    <w:p w:rsidR="00E03B48" w:rsidRPr="00E03B48" w:rsidRDefault="00E03B48" w:rsidP="00F56C33">
      <w:pPr>
        <w:keepNext/>
        <w:keepLines/>
        <w:numPr>
          <w:ilvl w:val="0"/>
          <w:numId w:val="4"/>
        </w:numPr>
        <w:spacing w:line="276" w:lineRule="auto"/>
        <w:ind w:left="567" w:right="-15" w:firstLine="0"/>
        <w:outlineLvl w:val="0"/>
        <w:rPr>
          <w:rFonts w:ascii="Arial" w:hAnsi="Arial" w:cs="Arial"/>
          <w:b/>
          <w:bCs/>
        </w:rPr>
      </w:pPr>
      <w:r w:rsidRPr="00E03B48">
        <w:rPr>
          <w:rFonts w:ascii="Arial" w:hAnsi="Arial" w:cs="Arial"/>
          <w:b/>
          <w:bCs/>
        </w:rPr>
        <w:t xml:space="preserve">CÓDIGO DE </w:t>
      </w:r>
      <w:r w:rsidRPr="00E03B48">
        <w:rPr>
          <w:rFonts w:ascii="Arial" w:hAnsi="Arial" w:cs="Arial"/>
          <w:b/>
        </w:rPr>
        <w:t>CONDUTA</w:t>
      </w:r>
      <w:r w:rsidRPr="00E03B48">
        <w:rPr>
          <w:rFonts w:ascii="Arial" w:hAnsi="Arial" w:cs="Arial"/>
          <w:b/>
          <w:bCs/>
        </w:rPr>
        <w:t xml:space="preserve"> ÉTICA E INTEGRIDADE DA CODEVASF</w:t>
      </w:r>
    </w:p>
    <w:p w:rsidR="00E03B48" w:rsidRPr="00E03B48" w:rsidRDefault="00E03B48" w:rsidP="00F56C33">
      <w:pPr>
        <w:numPr>
          <w:ilvl w:val="1"/>
          <w:numId w:val="4"/>
        </w:numPr>
        <w:spacing w:before="120" w:after="120" w:line="276" w:lineRule="auto"/>
        <w:ind w:left="567" w:firstLine="0"/>
        <w:rPr>
          <w:rFonts w:ascii="Arial" w:hAnsi="Arial" w:cs="Arial"/>
          <w:bCs/>
        </w:rPr>
      </w:pPr>
      <w:r w:rsidRPr="00E03B48">
        <w:rPr>
          <w:rFonts w:ascii="Arial" w:hAnsi="Arial" w:cs="Arial"/>
          <w:bCs/>
        </w:rPr>
        <w:t xml:space="preserve">A </w:t>
      </w:r>
      <w:r w:rsidRPr="00E03B48">
        <w:rPr>
          <w:rFonts w:ascii="Arial" w:hAnsi="Arial" w:cs="Arial"/>
        </w:rPr>
        <w:t>Contratada</w:t>
      </w:r>
      <w:r w:rsidRPr="00E03B48">
        <w:rPr>
          <w:rFonts w:ascii="Arial" w:hAnsi="Arial" w:cs="Arial"/>
          <w:bCs/>
        </w:rPr>
        <w:t xml:space="preserve"> deverá apresentar quando da assinatura do contrato o Termo de </w:t>
      </w:r>
      <w:r w:rsidRPr="00E03B48">
        <w:rPr>
          <w:rFonts w:ascii="Arial" w:hAnsi="Arial" w:cs="Arial"/>
        </w:rPr>
        <w:t>Observância ao Código de Conduta Ética e Integridade da Codevasf, devidamente assinad</w:t>
      </w:r>
      <w:r w:rsidRPr="00E03B48">
        <w:rPr>
          <w:rFonts w:ascii="Arial" w:hAnsi="Arial" w:cs="Arial"/>
          <w:bCs/>
        </w:rPr>
        <w:t xml:space="preserve">o, conforme modelo constante do </w:t>
      </w:r>
      <w:r w:rsidRPr="00E95523">
        <w:rPr>
          <w:rFonts w:ascii="Arial" w:hAnsi="Arial" w:cs="Arial"/>
          <w:bCs/>
          <w:i/>
        </w:rPr>
        <w:t xml:space="preserve">Anexo </w:t>
      </w:r>
      <w:r w:rsidR="00A776A5" w:rsidRPr="00E95523">
        <w:rPr>
          <w:rFonts w:ascii="Arial" w:hAnsi="Arial" w:cs="Arial"/>
          <w:bCs/>
          <w:i/>
        </w:rPr>
        <w:t>VIII</w:t>
      </w:r>
      <w:r w:rsidRPr="00E03B48">
        <w:rPr>
          <w:rFonts w:ascii="Arial" w:hAnsi="Arial" w:cs="Arial"/>
          <w:bCs/>
        </w:rPr>
        <w:t xml:space="preserve"> deste Edital, sendo condição essencial para a referida assinatura.</w:t>
      </w:r>
    </w:p>
    <w:p w:rsidR="00E03B48" w:rsidRDefault="00E03B48" w:rsidP="00F56C33">
      <w:pPr>
        <w:numPr>
          <w:ilvl w:val="1"/>
          <w:numId w:val="4"/>
        </w:numPr>
        <w:spacing w:line="276" w:lineRule="auto"/>
        <w:ind w:left="567" w:firstLine="0"/>
        <w:rPr>
          <w:rFonts w:ascii="Arial" w:hAnsi="Arial" w:cs="Arial"/>
          <w:bCs/>
        </w:rPr>
      </w:pPr>
      <w:r w:rsidRPr="00E03B48">
        <w:rPr>
          <w:rFonts w:ascii="Arial" w:hAnsi="Arial" w:cs="Arial"/>
          <w:bCs/>
        </w:rPr>
        <w:t xml:space="preserve">O descumprimento do Código de Conduta Ética e Integridade da Codevasf, constante do </w:t>
      </w:r>
      <w:r w:rsidR="002D2792" w:rsidRPr="00E95523">
        <w:rPr>
          <w:rFonts w:ascii="Arial" w:hAnsi="Arial" w:cs="Arial"/>
          <w:bCs/>
          <w:i/>
        </w:rPr>
        <w:t>Anexo</w:t>
      </w:r>
      <w:r w:rsidR="00A776A5" w:rsidRPr="00E95523">
        <w:rPr>
          <w:rFonts w:ascii="Arial" w:hAnsi="Arial" w:cs="Arial"/>
          <w:bCs/>
          <w:i/>
        </w:rPr>
        <w:t xml:space="preserve"> I</w:t>
      </w:r>
      <w:r w:rsidR="002D2792" w:rsidRPr="00E95523">
        <w:rPr>
          <w:rFonts w:ascii="Arial" w:hAnsi="Arial" w:cs="Arial"/>
          <w:bCs/>
          <w:i/>
        </w:rPr>
        <w:t>X</w:t>
      </w:r>
      <w:r w:rsidRPr="00E03B48">
        <w:rPr>
          <w:rFonts w:ascii="Arial" w:hAnsi="Arial" w:cs="Arial"/>
          <w:bCs/>
        </w:rPr>
        <w:t xml:space="preserve"> deste Edital, por empregado da empresa contratada, deverá ser comunicado formalmente ao representante legal da referida empresa.</w:t>
      </w:r>
    </w:p>
    <w:p w:rsidR="00303A5B" w:rsidRPr="00E03B48" w:rsidRDefault="00303A5B" w:rsidP="009245E8">
      <w:pPr>
        <w:spacing w:line="276" w:lineRule="auto"/>
        <w:ind w:left="567" w:firstLine="0"/>
        <w:rPr>
          <w:rFonts w:ascii="Arial" w:hAnsi="Arial" w:cs="Arial"/>
          <w:bCs/>
        </w:rPr>
      </w:pPr>
    </w:p>
    <w:p w:rsidR="00C425A1" w:rsidRDefault="00C425A1" w:rsidP="00F56C33">
      <w:pPr>
        <w:keepNext/>
        <w:keepLines/>
        <w:numPr>
          <w:ilvl w:val="0"/>
          <w:numId w:val="6"/>
        </w:numPr>
        <w:spacing w:line="276" w:lineRule="auto"/>
        <w:ind w:left="567" w:right="-15" w:firstLine="0"/>
        <w:outlineLvl w:val="0"/>
        <w:rPr>
          <w:rFonts w:ascii="Arial" w:hAnsi="Arial" w:cs="Arial"/>
          <w:b/>
          <w:bCs/>
          <w:color w:val="000000"/>
        </w:rPr>
      </w:pPr>
      <w:r w:rsidRPr="00C425A1">
        <w:rPr>
          <w:rFonts w:ascii="Arial" w:hAnsi="Arial" w:cs="Arial"/>
          <w:b/>
          <w:bCs/>
          <w:color w:val="000000"/>
        </w:rPr>
        <w:t>DISPOSIÇÕES GERAIS</w:t>
      </w:r>
    </w:p>
    <w:p w:rsidR="00303A5B" w:rsidRPr="00C425A1" w:rsidRDefault="00303A5B" w:rsidP="009245E8">
      <w:pPr>
        <w:keepNext/>
        <w:keepLines/>
        <w:spacing w:line="276" w:lineRule="auto"/>
        <w:ind w:left="567" w:right="-15" w:firstLine="0"/>
        <w:outlineLvl w:val="0"/>
        <w:rPr>
          <w:rFonts w:ascii="Arial" w:hAnsi="Arial" w:cs="Arial"/>
          <w:b/>
          <w:bCs/>
          <w:color w:val="000000"/>
        </w:rPr>
      </w:pP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A448A" w:rsidRPr="005A448A" w:rsidRDefault="005A448A" w:rsidP="00F56C33">
      <w:pPr>
        <w:numPr>
          <w:ilvl w:val="1"/>
          <w:numId w:val="6"/>
        </w:numPr>
        <w:spacing w:before="120" w:after="120" w:line="276" w:lineRule="auto"/>
        <w:ind w:left="567" w:firstLine="0"/>
        <w:rPr>
          <w:rFonts w:ascii="Arial" w:hAnsi="Arial" w:cs="Arial"/>
          <w:color w:val="000000"/>
        </w:rPr>
      </w:pPr>
      <w:r w:rsidRPr="005A448A">
        <w:rPr>
          <w:rFonts w:ascii="Arial" w:hAnsi="Arial" w:cs="Arial"/>
          <w:color w:val="000000"/>
        </w:rPr>
        <w:lastRenderedPageBreak/>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A homologação do resultado desta licitação não implicará direito à contratação.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Na contagem dos prazos estabelecidos neste Edital e seus Anexos, excluir-se-á o dia do início e incluir-se-á o do vencimento. Só se iniciam e vencem os prazos em dias de expediente na Administração.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O desatendimento de exigências formais não essenciais não importará o afastamento do licitante, desde que seja possível o aproveitamento do ato, observados os princípios da isonomia e do interesse público.</w:t>
      </w:r>
    </w:p>
    <w:p w:rsid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Em caso de divergência entre disposições deste Edital e de seus anexos ou demais peças que compõem o processo, prevalecerá as deste Edital.</w:t>
      </w:r>
    </w:p>
    <w:p w:rsidR="002A17D4" w:rsidRPr="00F32719" w:rsidRDefault="002A17D4" w:rsidP="00F56C33">
      <w:pPr>
        <w:numPr>
          <w:ilvl w:val="1"/>
          <w:numId w:val="6"/>
        </w:numPr>
        <w:spacing w:before="120" w:after="120" w:line="276" w:lineRule="auto"/>
        <w:ind w:left="567" w:firstLine="0"/>
        <w:rPr>
          <w:rFonts w:ascii="Arial" w:hAnsi="Arial" w:cs="Arial"/>
          <w:color w:val="000000"/>
        </w:rPr>
      </w:pPr>
      <w:r w:rsidRPr="00F32719">
        <w:rPr>
          <w:rFonts w:ascii="Arial" w:hAnsi="Arial" w:cs="Arial"/>
          <w:color w:val="000000"/>
        </w:rPr>
        <w:t xml:space="preserve">Este Edital e seus Anexos farão parte integrante do Contrato a ser firmado com </w:t>
      </w:r>
      <w:proofErr w:type="gramStart"/>
      <w:r w:rsidRPr="00F32719">
        <w:rPr>
          <w:rFonts w:ascii="Arial" w:hAnsi="Arial" w:cs="Arial"/>
          <w:color w:val="000000"/>
        </w:rPr>
        <w:t>a  licitante</w:t>
      </w:r>
      <w:proofErr w:type="gramEnd"/>
      <w:r w:rsidRPr="00F32719">
        <w:rPr>
          <w:rFonts w:ascii="Arial" w:hAnsi="Arial" w:cs="Arial"/>
          <w:color w:val="000000"/>
        </w:rPr>
        <w:t xml:space="preserve"> vencedora, independente de transcrições.</w:t>
      </w:r>
    </w:p>
    <w:p w:rsidR="002A17D4" w:rsidRPr="00F32719" w:rsidRDefault="00A776A5" w:rsidP="00F56C33">
      <w:pPr>
        <w:numPr>
          <w:ilvl w:val="1"/>
          <w:numId w:val="6"/>
        </w:numPr>
        <w:spacing w:before="120" w:after="120" w:line="276" w:lineRule="auto"/>
        <w:ind w:left="567" w:firstLine="0"/>
        <w:rPr>
          <w:rFonts w:ascii="Arial" w:hAnsi="Arial" w:cs="Arial"/>
          <w:color w:val="000000"/>
        </w:rPr>
      </w:pPr>
      <w:r w:rsidRPr="00A776A5">
        <w:rPr>
          <w:rFonts w:ascii="Arial" w:hAnsi="Arial" w:cs="Arial"/>
          <w:color w:val="000000"/>
        </w:rPr>
        <w:t>O Foro da Justiça Federal, Seção Judiciária do Estado da Bahia, Subseção de Juazeiro, será o competente para dirimir questões oriundas da presente convocação, renunciando as partes, a qualquer outro, por mais privilegiado que seja.</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Integram este Edital, para todos os fins e efeitos, os seguintes anexos:</w:t>
      </w:r>
    </w:p>
    <w:p w:rsid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ANEXO I - Termo de Referência</w:t>
      </w:r>
      <w:r w:rsidR="0047725F">
        <w:rPr>
          <w:rFonts w:ascii="Arial" w:hAnsi="Arial" w:cs="Arial"/>
          <w:color w:val="000000"/>
        </w:rPr>
        <w:t xml:space="preserve"> e seus Anexos;</w:t>
      </w:r>
    </w:p>
    <w:p w:rsidR="00C425A1" w:rsidRPr="00C425A1"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color w:val="000000"/>
        </w:rPr>
      </w:pPr>
      <w:r>
        <w:rPr>
          <w:rFonts w:ascii="Arial" w:hAnsi="Arial" w:cs="Arial"/>
          <w:color w:val="000000"/>
        </w:rPr>
        <w:t>ANEXO II Termo de Proposta</w:t>
      </w:r>
      <w:r w:rsidR="00C425A1" w:rsidRPr="00C425A1">
        <w:rPr>
          <w:rFonts w:ascii="Arial" w:hAnsi="Arial" w:cs="Arial"/>
          <w:color w:val="000000"/>
        </w:rPr>
        <w:t>;</w:t>
      </w:r>
    </w:p>
    <w:p w:rsidR="00C425A1" w:rsidRP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sidRPr="00C425A1">
        <w:rPr>
          <w:rFonts w:ascii="Arial" w:hAnsi="Arial" w:cs="Arial"/>
          <w:bCs/>
          <w:iCs/>
          <w:color w:val="000000"/>
        </w:rPr>
        <w:t xml:space="preserve">ANEXO </w:t>
      </w:r>
      <w:r w:rsidR="0047725F">
        <w:rPr>
          <w:rFonts w:ascii="Arial" w:hAnsi="Arial" w:cs="Arial"/>
          <w:bCs/>
          <w:iCs/>
          <w:color w:val="000000"/>
        </w:rPr>
        <w:t>I</w:t>
      </w:r>
      <w:r w:rsidRPr="00C425A1">
        <w:rPr>
          <w:rFonts w:ascii="Arial" w:hAnsi="Arial" w:cs="Arial"/>
          <w:bCs/>
          <w:iCs/>
          <w:color w:val="000000"/>
        </w:rPr>
        <w:t>II – Minuta de Termo de Contrato;</w:t>
      </w:r>
    </w:p>
    <w:p w:rsidR="0047725F" w:rsidRPr="00C425A1"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Pr>
          <w:rFonts w:ascii="Arial" w:hAnsi="Arial" w:cs="Arial"/>
          <w:bCs/>
          <w:iCs/>
          <w:color w:val="000000"/>
        </w:rPr>
        <w:t>ANEXO IV – Modelo Termo de Vistoria;</w:t>
      </w:r>
    </w:p>
    <w:p w:rsidR="00C425A1" w:rsidRPr="00C425A1" w:rsidRDefault="0047725F" w:rsidP="00F56C33">
      <w:pPr>
        <w:numPr>
          <w:ilvl w:val="2"/>
          <w:numId w:val="6"/>
        </w:numPr>
        <w:tabs>
          <w:tab w:val="left" w:pos="1440"/>
        </w:tabs>
        <w:autoSpaceDE w:val="0"/>
        <w:snapToGrid w:val="0"/>
        <w:spacing w:line="276" w:lineRule="auto"/>
        <w:ind w:left="567" w:firstLine="0"/>
        <w:rPr>
          <w:rFonts w:ascii="Arial" w:hAnsi="Arial" w:cs="Arial"/>
          <w:iCs/>
          <w:color w:val="000000"/>
        </w:rPr>
      </w:pPr>
      <w:r>
        <w:rPr>
          <w:rFonts w:ascii="Arial" w:hAnsi="Arial" w:cs="Arial"/>
          <w:bCs/>
          <w:iCs/>
          <w:color w:val="000000"/>
        </w:rPr>
        <w:t xml:space="preserve">ANEXO </w:t>
      </w:r>
      <w:r w:rsidR="00C425A1" w:rsidRPr="00C425A1">
        <w:rPr>
          <w:rFonts w:ascii="Arial" w:hAnsi="Arial" w:cs="Arial"/>
          <w:bCs/>
          <w:iCs/>
          <w:color w:val="000000"/>
        </w:rPr>
        <w:t xml:space="preserve">V - </w:t>
      </w:r>
      <w:r>
        <w:rPr>
          <w:rFonts w:ascii="Arial" w:hAnsi="Arial" w:cs="Arial"/>
          <w:bCs/>
          <w:iCs/>
          <w:color w:val="000000"/>
        </w:rPr>
        <w:t xml:space="preserve"> Minuta do Termo de Cooperação Técnica;</w:t>
      </w:r>
    </w:p>
    <w:p w:rsidR="00C425A1" w:rsidRPr="00C425A1" w:rsidRDefault="00C425A1" w:rsidP="009245E8">
      <w:pPr>
        <w:tabs>
          <w:tab w:val="left" w:pos="1440"/>
        </w:tabs>
        <w:autoSpaceDE w:val="0"/>
        <w:snapToGrid w:val="0"/>
        <w:spacing w:line="276" w:lineRule="auto"/>
        <w:ind w:left="567" w:firstLine="0"/>
        <w:rPr>
          <w:rFonts w:ascii="Arial" w:hAnsi="Arial" w:cs="Arial"/>
          <w:iCs/>
          <w:color w:val="000000"/>
        </w:rPr>
      </w:pPr>
    </w:p>
    <w:p w:rsidR="00C425A1" w:rsidRPr="00C425A1" w:rsidRDefault="00C425A1" w:rsidP="00F56C33">
      <w:pPr>
        <w:numPr>
          <w:ilvl w:val="2"/>
          <w:numId w:val="6"/>
        </w:numPr>
        <w:tabs>
          <w:tab w:val="left" w:pos="1440"/>
        </w:tabs>
        <w:autoSpaceDE w:val="0"/>
        <w:snapToGrid w:val="0"/>
        <w:spacing w:line="276" w:lineRule="auto"/>
        <w:ind w:left="567" w:firstLine="0"/>
        <w:rPr>
          <w:rFonts w:ascii="Arial" w:hAnsi="Arial" w:cs="Arial"/>
          <w:iCs/>
          <w:color w:val="000000"/>
        </w:rPr>
      </w:pPr>
      <w:r w:rsidRPr="00C425A1">
        <w:rPr>
          <w:rFonts w:ascii="Arial" w:hAnsi="Arial" w:cs="Arial"/>
          <w:iCs/>
          <w:color w:val="000000"/>
        </w:rPr>
        <w:t>ANEXO VI – Modelo de declaração de contratos firmados com a iniciativa privada e a Administração Pública;</w:t>
      </w:r>
    </w:p>
    <w:p w:rsidR="00C425A1" w:rsidRP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iCs/>
          <w:color w:val="FF0000"/>
        </w:rPr>
      </w:pPr>
      <w:r w:rsidRPr="00982DF4">
        <w:rPr>
          <w:rFonts w:ascii="Arial" w:hAnsi="Arial" w:cs="Arial"/>
          <w:iCs/>
          <w:color w:val="000000"/>
        </w:rPr>
        <w:t xml:space="preserve">ANEXO </w:t>
      </w:r>
      <w:r w:rsidR="0047725F" w:rsidRPr="00982DF4">
        <w:rPr>
          <w:rFonts w:ascii="Arial" w:hAnsi="Arial" w:cs="Arial"/>
          <w:iCs/>
          <w:color w:val="000000"/>
        </w:rPr>
        <w:t>VII</w:t>
      </w:r>
      <w:r w:rsidRPr="00982DF4">
        <w:rPr>
          <w:rFonts w:ascii="Arial" w:hAnsi="Arial" w:cs="Arial"/>
          <w:iCs/>
          <w:color w:val="000000"/>
        </w:rPr>
        <w:t xml:space="preserve"> – Modelo de Instrumento de Medição de Resultado </w:t>
      </w:r>
      <w:r w:rsidR="0047725F" w:rsidRPr="00982DF4">
        <w:rPr>
          <w:rFonts w:ascii="Arial" w:hAnsi="Arial" w:cs="Arial"/>
          <w:iCs/>
          <w:color w:val="000000"/>
        </w:rPr>
        <w:t>–</w:t>
      </w:r>
      <w:r w:rsidRPr="00982DF4">
        <w:rPr>
          <w:rFonts w:ascii="Arial" w:hAnsi="Arial" w:cs="Arial"/>
          <w:iCs/>
          <w:color w:val="000000"/>
        </w:rPr>
        <w:t xml:space="preserve"> IMR</w:t>
      </w:r>
      <w:r w:rsidR="0047725F" w:rsidRPr="00982DF4">
        <w:rPr>
          <w:rFonts w:ascii="Arial" w:hAnsi="Arial" w:cs="Arial"/>
          <w:iCs/>
          <w:color w:val="000000"/>
        </w:rPr>
        <w:t>;</w:t>
      </w:r>
      <w:r w:rsidRPr="00982DF4">
        <w:rPr>
          <w:rFonts w:ascii="Arial" w:hAnsi="Arial" w:cs="Arial"/>
          <w:iCs/>
          <w:color w:val="000000"/>
        </w:rPr>
        <w:t xml:space="preserve"> </w:t>
      </w:r>
    </w:p>
    <w:p w:rsidR="0047725F" w:rsidRPr="00F56C33"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iCs/>
          <w:color w:val="FF0000"/>
        </w:rPr>
      </w:pPr>
      <w:r>
        <w:rPr>
          <w:rFonts w:ascii="Arial" w:hAnsi="Arial" w:cs="Arial"/>
          <w:iCs/>
          <w:color w:val="000000"/>
        </w:rPr>
        <w:t xml:space="preserve">ANEXO VIII </w:t>
      </w:r>
      <w:r w:rsidRPr="00F325A1">
        <w:rPr>
          <w:rFonts w:ascii="Arial" w:hAnsi="Arial" w:cs="Arial"/>
          <w:iCs/>
          <w:color w:val="000000"/>
        </w:rPr>
        <w:t xml:space="preserve">- </w:t>
      </w:r>
      <w:r w:rsidRPr="00F325A1">
        <w:rPr>
          <w:rFonts w:ascii="Arial" w:hAnsi="Arial" w:cs="Arial"/>
          <w:bCs/>
        </w:rPr>
        <w:t>Termo de Observância ao Código de Conduta Ética e Integridade da Codevasf;</w:t>
      </w:r>
    </w:p>
    <w:p w:rsidR="00F325A1" w:rsidRPr="00F325A1" w:rsidRDefault="00F325A1" w:rsidP="00F56C33">
      <w:pPr>
        <w:numPr>
          <w:ilvl w:val="2"/>
          <w:numId w:val="6"/>
        </w:numPr>
        <w:tabs>
          <w:tab w:val="left" w:pos="1440"/>
        </w:tabs>
        <w:autoSpaceDE w:val="0"/>
        <w:snapToGrid w:val="0"/>
        <w:spacing w:before="120" w:after="120"/>
        <w:ind w:left="567" w:firstLine="0"/>
        <w:rPr>
          <w:rFonts w:ascii="Arial" w:hAnsi="Arial" w:cs="Arial"/>
          <w:bCs/>
          <w:iCs/>
          <w:color w:val="FF0000"/>
        </w:rPr>
      </w:pPr>
      <w:r>
        <w:rPr>
          <w:rFonts w:ascii="Arial" w:hAnsi="Arial" w:cs="Arial"/>
          <w:iCs/>
          <w:color w:val="000000"/>
        </w:rPr>
        <w:t>ANEXO IX -</w:t>
      </w:r>
      <w:r>
        <w:rPr>
          <w:rFonts w:ascii="Arial" w:hAnsi="Arial" w:cs="Arial"/>
          <w:iCs/>
          <w:color w:val="FF0000"/>
        </w:rPr>
        <w:t xml:space="preserve"> </w:t>
      </w:r>
      <w:r w:rsidRPr="00F32719">
        <w:rPr>
          <w:rFonts w:ascii="Arial" w:hAnsi="Arial" w:cs="Arial"/>
          <w:bCs/>
          <w:iCs/>
          <w:color w:val="000000"/>
        </w:rPr>
        <w:t>Código de Conduta Ética e Integridade da Codevasf;</w:t>
      </w:r>
    </w:p>
    <w:p w:rsidR="00F325A1" w:rsidRDefault="00F325A1"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sidRPr="00F32719">
        <w:rPr>
          <w:rFonts w:ascii="Arial" w:hAnsi="Arial" w:cs="Arial"/>
          <w:iCs/>
          <w:color w:val="000000"/>
        </w:rPr>
        <w:t>ANEXO X – Guia de Retirada de edital.</w:t>
      </w:r>
    </w:p>
    <w:p w:rsidR="00982DF4" w:rsidRDefault="00982DF4" w:rsidP="00982DF4">
      <w:pPr>
        <w:tabs>
          <w:tab w:val="left" w:pos="1440"/>
        </w:tabs>
        <w:autoSpaceDE w:val="0"/>
        <w:snapToGrid w:val="0"/>
        <w:spacing w:before="120" w:after="120" w:line="276" w:lineRule="auto"/>
        <w:rPr>
          <w:rFonts w:ascii="Arial" w:hAnsi="Arial" w:cs="Arial"/>
          <w:iCs/>
          <w:color w:val="000000"/>
        </w:rPr>
      </w:pPr>
    </w:p>
    <w:p w:rsidR="00982DF4" w:rsidRDefault="00982DF4" w:rsidP="00982DF4">
      <w:pPr>
        <w:tabs>
          <w:tab w:val="left" w:pos="1440"/>
        </w:tabs>
        <w:autoSpaceDE w:val="0"/>
        <w:snapToGrid w:val="0"/>
        <w:spacing w:before="120" w:after="120" w:line="276" w:lineRule="auto"/>
        <w:rPr>
          <w:rFonts w:ascii="Arial" w:hAnsi="Arial" w:cs="Arial"/>
          <w:iCs/>
          <w:color w:val="000000"/>
        </w:rPr>
      </w:pPr>
    </w:p>
    <w:p w:rsidR="00982DF4" w:rsidRDefault="00982DF4" w:rsidP="00982DF4">
      <w:pPr>
        <w:tabs>
          <w:tab w:val="left" w:pos="1440"/>
        </w:tabs>
        <w:autoSpaceDE w:val="0"/>
        <w:snapToGrid w:val="0"/>
        <w:spacing w:before="120" w:after="120" w:line="276" w:lineRule="auto"/>
        <w:rPr>
          <w:rFonts w:ascii="Arial" w:hAnsi="Arial" w:cs="Arial"/>
          <w:iCs/>
          <w:color w:val="000000"/>
        </w:rPr>
      </w:pPr>
    </w:p>
    <w:p w:rsidR="00982DF4" w:rsidRPr="00F32719" w:rsidRDefault="00982DF4" w:rsidP="00982DF4">
      <w:pPr>
        <w:tabs>
          <w:tab w:val="left" w:pos="1440"/>
        </w:tabs>
        <w:autoSpaceDE w:val="0"/>
        <w:snapToGrid w:val="0"/>
        <w:spacing w:before="120" w:after="120" w:line="276" w:lineRule="auto"/>
        <w:rPr>
          <w:rFonts w:ascii="Arial" w:hAnsi="Arial" w:cs="Arial"/>
          <w:iCs/>
          <w:color w:val="000000"/>
        </w:rPr>
      </w:pPr>
    </w:p>
    <w:p w:rsidR="00A776A5" w:rsidRPr="00E24FDA" w:rsidRDefault="00A776A5" w:rsidP="00A776A5">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after="0"/>
        <w:ind w:left="0" w:firstLine="0"/>
        <w:jc w:val="center"/>
        <w:rPr>
          <w:rFonts w:ascii="Arial" w:hAnsi="Arial" w:cs="Arial"/>
          <w:b w:val="0"/>
          <w:color w:val="000000"/>
          <w:sz w:val="20"/>
        </w:rPr>
      </w:pPr>
      <w:r w:rsidRPr="003B7022">
        <w:rPr>
          <w:rFonts w:ascii="Arial" w:hAnsi="Arial" w:cs="Arial"/>
          <w:b w:val="0"/>
          <w:color w:val="000000"/>
          <w:sz w:val="20"/>
          <w:highlight w:val="yellow"/>
        </w:rPr>
        <w:lastRenderedPageBreak/>
        <w:t>Juazeiro - BA, __ de _____ de 20__</w:t>
      </w:r>
    </w:p>
    <w:p w:rsidR="00A776A5" w:rsidRDefault="00A776A5" w:rsidP="00A776A5">
      <w:pPr>
        <w:pStyle w:val="TEXTO"/>
        <w:tabs>
          <w:tab w:val="clear" w:pos="993"/>
          <w:tab w:val="left" w:pos="0"/>
        </w:tabs>
        <w:suppressAutoHyphens/>
        <w:ind w:left="0"/>
        <w:jc w:val="center"/>
        <w:rPr>
          <w:rFonts w:ascii="Arial" w:hAnsi="Arial" w:cs="Arial"/>
          <w:bCs/>
          <w:sz w:val="20"/>
        </w:rPr>
      </w:pP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Pr="00E24FDA" w:rsidRDefault="00982DF4" w:rsidP="00A776A5">
      <w:pPr>
        <w:pStyle w:val="TEXTO"/>
        <w:tabs>
          <w:tab w:val="clear" w:pos="993"/>
          <w:tab w:val="left" w:pos="0"/>
        </w:tabs>
        <w:suppressAutoHyphens/>
        <w:ind w:left="0"/>
        <w:jc w:val="center"/>
        <w:rPr>
          <w:rFonts w:ascii="Arial" w:hAnsi="Arial" w:cs="Arial"/>
          <w:bCs/>
          <w:sz w:val="20"/>
        </w:rPr>
      </w:pPr>
    </w:p>
    <w:p w:rsidR="00A776A5" w:rsidRPr="00E24FDA" w:rsidRDefault="00A776A5" w:rsidP="00A776A5">
      <w:pPr>
        <w:pStyle w:val="TEXTO"/>
        <w:tabs>
          <w:tab w:val="clear" w:pos="993"/>
          <w:tab w:val="left" w:pos="0"/>
        </w:tabs>
        <w:suppressAutoHyphens/>
        <w:ind w:left="0"/>
        <w:jc w:val="center"/>
        <w:rPr>
          <w:rFonts w:ascii="Arial" w:hAnsi="Arial" w:cs="Arial"/>
          <w:bCs/>
          <w:sz w:val="20"/>
        </w:rPr>
      </w:pPr>
    </w:p>
    <w:p w:rsidR="00A776A5" w:rsidRPr="003B7022" w:rsidRDefault="00A776A5" w:rsidP="00A776A5">
      <w:pPr>
        <w:tabs>
          <w:tab w:val="left" w:pos="3438"/>
        </w:tabs>
        <w:jc w:val="center"/>
        <w:rPr>
          <w:rFonts w:ascii="Arial" w:hAnsi="Arial" w:cs="Arial"/>
          <w:b/>
          <w:sz w:val="21"/>
          <w:szCs w:val="21"/>
        </w:rPr>
      </w:pPr>
      <w:r w:rsidRPr="003B7022">
        <w:rPr>
          <w:rFonts w:ascii="Arial" w:hAnsi="Arial" w:cs="Arial"/>
          <w:b/>
          <w:sz w:val="21"/>
          <w:szCs w:val="21"/>
        </w:rPr>
        <w:t>ELMO ALUIZIO VIEIRA NASCIMENTO</w:t>
      </w:r>
    </w:p>
    <w:p w:rsidR="00A776A5" w:rsidRPr="003B7022" w:rsidRDefault="00A776A5" w:rsidP="00A776A5">
      <w:pPr>
        <w:spacing w:before="120"/>
        <w:jc w:val="center"/>
        <w:rPr>
          <w:rFonts w:ascii="Arial" w:hAnsi="Arial" w:cs="Arial"/>
          <w:b/>
          <w:spacing w:val="74"/>
          <w:u w:val="single"/>
        </w:rPr>
      </w:pPr>
      <w:r w:rsidRPr="003B7022">
        <w:rPr>
          <w:rFonts w:ascii="Arial" w:hAnsi="Arial" w:cs="Arial"/>
          <w:bCs/>
          <w:sz w:val="21"/>
          <w:szCs w:val="21"/>
        </w:rPr>
        <w:t>Superintendente Regional - CODEVASF – 6ª SR</w:t>
      </w:r>
    </w:p>
    <w:p w:rsidR="00841795" w:rsidRPr="008705A5" w:rsidRDefault="00841795" w:rsidP="009245E8">
      <w:pPr>
        <w:ind w:left="567" w:firstLine="0"/>
        <w:rPr>
          <w:rFonts w:ascii="Arial" w:hAnsi="Arial" w:cs="Arial"/>
          <w:bCs/>
          <w:sz w:val="22"/>
          <w:szCs w:val="22"/>
        </w:rPr>
      </w:pPr>
    </w:p>
    <w:p w:rsidR="008705A5" w:rsidRDefault="008705A5" w:rsidP="009245E8">
      <w:pPr>
        <w:ind w:left="567" w:firstLine="0"/>
        <w:rPr>
          <w:rFonts w:ascii="Arial" w:hAnsi="Arial" w:cs="Arial"/>
          <w:bCs/>
          <w:sz w:val="22"/>
          <w:szCs w:val="22"/>
        </w:rPr>
      </w:pPr>
    </w:p>
    <w:p w:rsidR="00982DF4" w:rsidRDefault="00982DF4" w:rsidP="009245E8">
      <w:pPr>
        <w:ind w:left="567" w:firstLine="0"/>
        <w:rPr>
          <w:rFonts w:ascii="Arial" w:hAnsi="Arial" w:cs="Arial"/>
          <w:bCs/>
          <w:sz w:val="22"/>
          <w:szCs w:val="22"/>
        </w:rPr>
      </w:pPr>
    </w:p>
    <w:p w:rsidR="00982DF4" w:rsidRDefault="00982DF4" w:rsidP="009245E8">
      <w:pPr>
        <w:ind w:left="567" w:firstLine="0"/>
        <w:rPr>
          <w:rFonts w:ascii="Arial" w:hAnsi="Arial" w:cs="Arial"/>
          <w:bCs/>
          <w:sz w:val="22"/>
          <w:szCs w:val="22"/>
        </w:rPr>
      </w:pPr>
    </w:p>
    <w:p w:rsidR="00982DF4" w:rsidRDefault="00982DF4" w:rsidP="009245E8">
      <w:pPr>
        <w:ind w:left="567" w:firstLine="0"/>
        <w:rPr>
          <w:rFonts w:ascii="Arial" w:hAnsi="Arial" w:cs="Arial"/>
          <w:bCs/>
          <w:sz w:val="22"/>
          <w:szCs w:val="22"/>
        </w:rPr>
      </w:pPr>
    </w:p>
    <w:p w:rsidR="00982DF4" w:rsidRDefault="00982DF4" w:rsidP="009245E8">
      <w:pPr>
        <w:ind w:left="567" w:firstLine="0"/>
        <w:rPr>
          <w:rFonts w:ascii="Arial" w:hAnsi="Arial" w:cs="Arial"/>
          <w:bCs/>
          <w:sz w:val="22"/>
          <w:szCs w:val="22"/>
        </w:rPr>
      </w:pPr>
    </w:p>
    <w:p w:rsidR="00982DF4" w:rsidRDefault="00982DF4" w:rsidP="009245E8">
      <w:pPr>
        <w:ind w:left="567" w:firstLine="0"/>
        <w:rPr>
          <w:rFonts w:ascii="Arial" w:hAnsi="Arial" w:cs="Arial"/>
          <w:bCs/>
          <w:sz w:val="22"/>
          <w:szCs w:val="22"/>
        </w:rPr>
      </w:pPr>
    </w:p>
    <w:p w:rsidR="00982DF4" w:rsidRPr="00C800EA" w:rsidRDefault="00982DF4" w:rsidP="009245E8">
      <w:pPr>
        <w:ind w:left="567" w:firstLine="0"/>
        <w:rPr>
          <w:rFonts w:ascii="Arial" w:hAnsi="Arial" w:cs="Arial"/>
          <w:bCs/>
          <w:sz w:val="22"/>
          <w:szCs w:val="22"/>
        </w:rPr>
      </w:pPr>
    </w:p>
    <w:p w:rsidR="008705A5" w:rsidRPr="004362AF" w:rsidRDefault="008705A5" w:rsidP="009245E8">
      <w:pPr>
        <w:ind w:left="567" w:firstLine="0"/>
        <w:rPr>
          <w:rFonts w:ascii="Arial" w:hAnsi="Arial" w:cs="Arial"/>
          <w:i/>
          <w:szCs w:val="22"/>
        </w:rPr>
      </w:pPr>
      <w:r w:rsidRPr="004362AF">
        <w:rPr>
          <w:rFonts w:ascii="Arial" w:hAnsi="Arial" w:cs="Arial"/>
          <w:i/>
          <w:szCs w:val="22"/>
        </w:rPr>
        <w:t xml:space="preserve">Proc.: nº </w:t>
      </w:r>
      <w:r w:rsidR="00A776A5">
        <w:rPr>
          <w:rFonts w:ascii="Arial" w:hAnsi="Arial" w:cs="Arial"/>
          <w:i/>
          <w:szCs w:val="22"/>
        </w:rPr>
        <w:t>59560</w:t>
      </w:r>
      <w:r w:rsidRPr="001953CB">
        <w:rPr>
          <w:rFonts w:ascii="Arial" w:hAnsi="Arial" w:cs="Arial"/>
          <w:i/>
          <w:szCs w:val="22"/>
        </w:rPr>
        <w:t>.</w:t>
      </w:r>
      <w:r w:rsidR="00A776A5">
        <w:rPr>
          <w:rFonts w:ascii="Arial" w:hAnsi="Arial" w:cs="Arial"/>
          <w:i/>
          <w:szCs w:val="22"/>
        </w:rPr>
        <w:t>000</w:t>
      </w:r>
      <w:r w:rsidR="00982DF4">
        <w:rPr>
          <w:rFonts w:ascii="Arial" w:hAnsi="Arial" w:cs="Arial"/>
          <w:i/>
          <w:szCs w:val="22"/>
        </w:rPr>
        <w:t>428</w:t>
      </w:r>
      <w:r w:rsidRPr="001953CB">
        <w:rPr>
          <w:rFonts w:ascii="Arial" w:hAnsi="Arial" w:cs="Arial"/>
          <w:i/>
          <w:szCs w:val="22"/>
        </w:rPr>
        <w:t>/20</w:t>
      </w:r>
      <w:r>
        <w:rPr>
          <w:rFonts w:ascii="Arial" w:hAnsi="Arial" w:cs="Arial"/>
          <w:i/>
          <w:szCs w:val="22"/>
        </w:rPr>
        <w:t>18</w:t>
      </w:r>
      <w:r w:rsidRPr="001953CB">
        <w:rPr>
          <w:rFonts w:ascii="Arial" w:hAnsi="Arial" w:cs="Arial"/>
          <w:i/>
          <w:szCs w:val="22"/>
        </w:rPr>
        <w:t>-</w:t>
      </w:r>
      <w:r w:rsidR="00982DF4">
        <w:rPr>
          <w:rFonts w:ascii="Arial" w:hAnsi="Arial" w:cs="Arial"/>
          <w:i/>
          <w:szCs w:val="22"/>
        </w:rPr>
        <w:t>97</w:t>
      </w:r>
    </w:p>
    <w:p w:rsidR="008705A5" w:rsidRPr="00C425A1" w:rsidRDefault="008705A5" w:rsidP="009245E8">
      <w:pPr>
        <w:tabs>
          <w:tab w:val="left" w:pos="1440"/>
        </w:tabs>
        <w:autoSpaceDE w:val="0"/>
        <w:snapToGrid w:val="0"/>
        <w:spacing w:before="120" w:after="120" w:line="276" w:lineRule="auto"/>
        <w:ind w:left="567" w:firstLine="0"/>
        <w:rPr>
          <w:rFonts w:ascii="Arial" w:hAnsi="Arial" w:cs="Arial"/>
          <w:iCs/>
          <w:color w:val="FF0000"/>
        </w:rPr>
      </w:pPr>
    </w:p>
    <w:p w:rsidR="000620FD" w:rsidRDefault="000620FD" w:rsidP="009245E8">
      <w:pPr>
        <w:ind w:left="567" w:firstLine="0"/>
        <w:rPr>
          <w:rFonts w:ascii="Arial" w:hAnsi="Arial" w:cs="Arial"/>
          <w:b/>
          <w:bCs/>
          <w:sz w:val="22"/>
          <w:szCs w:val="22"/>
        </w:rPr>
      </w:pPr>
    </w:p>
    <w:p w:rsidR="00314975" w:rsidRDefault="00314975" w:rsidP="009245E8">
      <w:pPr>
        <w:ind w:left="567" w:firstLine="0"/>
        <w:rPr>
          <w:rFonts w:ascii="Arial" w:hAnsi="Arial" w:cs="Arial"/>
          <w:b/>
          <w:bCs/>
          <w:sz w:val="22"/>
          <w:szCs w:val="22"/>
        </w:rPr>
      </w:pPr>
    </w:p>
    <w:p w:rsidR="00A776A5" w:rsidRDefault="00A776A5" w:rsidP="009245E8">
      <w:pPr>
        <w:ind w:left="567" w:firstLine="0"/>
        <w:rPr>
          <w:rFonts w:ascii="Arial" w:hAnsi="Arial" w:cs="Arial"/>
          <w:b/>
          <w:bCs/>
          <w:sz w:val="22"/>
          <w:szCs w:val="22"/>
        </w:rPr>
      </w:pPr>
    </w:p>
    <w:p w:rsidR="00A776A5" w:rsidRDefault="00A776A5" w:rsidP="009245E8">
      <w:pPr>
        <w:ind w:left="567" w:firstLine="0"/>
        <w:rPr>
          <w:rFonts w:ascii="Arial" w:hAnsi="Arial" w:cs="Arial"/>
          <w:b/>
          <w:bCs/>
          <w:sz w:val="22"/>
          <w:szCs w:val="22"/>
        </w:rPr>
      </w:pPr>
    </w:p>
    <w:p w:rsidR="00A776A5" w:rsidRDefault="00A776A5" w:rsidP="009245E8">
      <w:pPr>
        <w:ind w:left="567" w:firstLine="0"/>
        <w:rPr>
          <w:rFonts w:ascii="Arial" w:hAnsi="Arial" w:cs="Arial"/>
          <w:b/>
          <w:bCs/>
          <w:sz w:val="22"/>
          <w:szCs w:val="22"/>
        </w:rPr>
      </w:pPr>
    </w:p>
    <w:p w:rsidR="00314975" w:rsidRDefault="00314975" w:rsidP="009245E8">
      <w:pPr>
        <w:ind w:left="567" w:firstLine="0"/>
        <w:rPr>
          <w:rFonts w:ascii="Arial" w:hAnsi="Arial" w:cs="Arial"/>
          <w:b/>
          <w:bCs/>
          <w:sz w:val="22"/>
          <w:szCs w:val="22"/>
        </w:rPr>
      </w:pPr>
    </w:p>
    <w:p w:rsidR="00314975" w:rsidRDefault="00314975" w:rsidP="009245E8">
      <w:pPr>
        <w:ind w:left="567" w:firstLine="0"/>
        <w:rPr>
          <w:rFonts w:ascii="Arial" w:hAnsi="Arial" w:cs="Arial"/>
          <w:b/>
          <w:bCs/>
          <w:sz w:val="22"/>
          <w:szCs w:val="22"/>
        </w:rPr>
      </w:pPr>
    </w:p>
    <w:p w:rsidR="00F634B3" w:rsidRDefault="00F634B3" w:rsidP="009245E8">
      <w:pPr>
        <w:ind w:left="567" w:firstLine="0"/>
        <w:jc w:val="center"/>
        <w:rPr>
          <w:rFonts w:ascii="Arial" w:hAnsi="Arial" w:cs="Arial"/>
          <w:b/>
          <w:bCs/>
          <w:sz w:val="24"/>
          <w:szCs w:val="24"/>
        </w:rPr>
      </w:pPr>
    </w:p>
    <w:p w:rsidR="00F634B3" w:rsidRDefault="00F634B3"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982DF4" w:rsidP="00982DF4">
      <w:pPr>
        <w:tabs>
          <w:tab w:val="left" w:pos="1260"/>
        </w:tabs>
        <w:ind w:left="567" w:firstLine="0"/>
        <w:rPr>
          <w:rFonts w:ascii="Arial" w:hAnsi="Arial" w:cs="Arial"/>
          <w:b/>
          <w:bCs/>
          <w:sz w:val="24"/>
          <w:szCs w:val="24"/>
        </w:rPr>
      </w:pPr>
      <w:r>
        <w:rPr>
          <w:rFonts w:ascii="Arial" w:hAnsi="Arial" w:cs="Arial"/>
          <w:b/>
          <w:bCs/>
          <w:sz w:val="24"/>
          <w:szCs w:val="24"/>
        </w:rPr>
        <w:tab/>
      </w: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F634B3" w:rsidRDefault="00F634B3" w:rsidP="009245E8">
      <w:pPr>
        <w:ind w:left="567" w:firstLine="0"/>
        <w:jc w:val="center"/>
        <w:rPr>
          <w:rFonts w:ascii="Arial" w:hAnsi="Arial" w:cs="Arial"/>
          <w:b/>
          <w:bCs/>
          <w:sz w:val="24"/>
          <w:szCs w:val="24"/>
        </w:rPr>
      </w:pPr>
    </w:p>
    <w:p w:rsidR="00F634B3" w:rsidRDefault="00F634B3" w:rsidP="009245E8">
      <w:pPr>
        <w:ind w:left="567" w:firstLine="0"/>
        <w:jc w:val="center"/>
        <w:rPr>
          <w:rFonts w:ascii="Arial" w:hAnsi="Arial" w:cs="Arial"/>
          <w:b/>
          <w:bCs/>
          <w:sz w:val="24"/>
          <w:szCs w:val="24"/>
        </w:rPr>
      </w:pPr>
    </w:p>
    <w:p w:rsidR="00314975" w:rsidRP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ANEXO I</w:t>
      </w:r>
    </w:p>
    <w:p w:rsidR="00314975" w:rsidRPr="00314975" w:rsidRDefault="00314975" w:rsidP="009245E8">
      <w:pPr>
        <w:ind w:left="567" w:firstLine="0"/>
        <w:jc w:val="center"/>
        <w:rPr>
          <w:rFonts w:ascii="Arial" w:hAnsi="Arial" w:cs="Arial"/>
          <w:b/>
          <w:bCs/>
          <w:sz w:val="24"/>
          <w:szCs w:val="24"/>
        </w:rPr>
      </w:pPr>
    </w:p>
    <w:p w:rsidR="00314975" w:rsidRP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TERMO DE REFERÊNCIA E SEUS ANEXOS</w:t>
      </w:r>
    </w:p>
    <w:p w:rsidR="00314975" w:rsidRP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(GRAVADO EM ARQUIVO SEPARADO)</w:t>
      </w:r>
    </w:p>
    <w:p w:rsid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83773C" w:rsidRDefault="0083773C"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634B3" w:rsidRDefault="00F634B3" w:rsidP="00EF219F">
      <w:pPr>
        <w:ind w:left="0" w:firstLine="0"/>
        <w:rPr>
          <w:rFonts w:ascii="Arial" w:hAnsi="Arial" w:cs="Arial"/>
          <w:b/>
          <w:bCs/>
          <w:sz w:val="24"/>
          <w:szCs w:val="24"/>
        </w:rPr>
      </w:pPr>
    </w:p>
    <w:p w:rsidR="00F634B3" w:rsidRDefault="00F634B3" w:rsidP="00EF219F">
      <w:pPr>
        <w:ind w:left="0" w:firstLine="0"/>
        <w:rPr>
          <w:rFonts w:ascii="Arial" w:hAnsi="Arial" w:cs="Arial"/>
          <w:b/>
          <w:bCs/>
          <w:sz w:val="24"/>
          <w:szCs w:val="24"/>
        </w:rPr>
      </w:pPr>
    </w:p>
    <w:p w:rsidR="00314975" w:rsidRDefault="00314975" w:rsidP="00314975">
      <w:pPr>
        <w:jc w:val="center"/>
        <w:rPr>
          <w:rFonts w:ascii="Arial" w:hAnsi="Arial" w:cs="Arial"/>
          <w:b/>
          <w:bCs/>
          <w:sz w:val="24"/>
          <w:szCs w:val="24"/>
        </w:rPr>
      </w:pPr>
      <w:r>
        <w:rPr>
          <w:rFonts w:ascii="Arial" w:hAnsi="Arial" w:cs="Arial"/>
          <w:b/>
          <w:bCs/>
          <w:sz w:val="24"/>
          <w:szCs w:val="24"/>
        </w:rPr>
        <w:t>ANEXO II</w:t>
      </w:r>
    </w:p>
    <w:p w:rsidR="00314975" w:rsidRDefault="00314975" w:rsidP="00314975">
      <w:pPr>
        <w:jc w:val="center"/>
        <w:rPr>
          <w:rFonts w:ascii="Arial" w:hAnsi="Arial" w:cs="Arial"/>
          <w:b/>
          <w:bCs/>
          <w:sz w:val="24"/>
          <w:szCs w:val="24"/>
        </w:rPr>
      </w:pPr>
    </w:p>
    <w:p w:rsidR="00314975" w:rsidRDefault="00314975" w:rsidP="00314975">
      <w:pPr>
        <w:ind w:left="0" w:firstLine="0"/>
        <w:jc w:val="center"/>
        <w:rPr>
          <w:rFonts w:ascii="Arial" w:hAnsi="Arial" w:cs="Arial"/>
          <w:b/>
          <w:bCs/>
          <w:sz w:val="22"/>
          <w:szCs w:val="22"/>
        </w:rPr>
      </w:pPr>
      <w:r w:rsidRPr="00C800EA">
        <w:rPr>
          <w:rFonts w:ascii="Arial" w:hAnsi="Arial" w:cs="Arial"/>
          <w:b/>
          <w:bCs/>
          <w:sz w:val="22"/>
          <w:szCs w:val="22"/>
        </w:rPr>
        <w:t>TERMO DE PROPOSTA</w:t>
      </w:r>
    </w:p>
    <w:p w:rsidR="00314975" w:rsidRPr="00C800EA" w:rsidRDefault="00314975" w:rsidP="00314975">
      <w:pPr>
        <w:ind w:left="0" w:firstLine="0"/>
        <w:jc w:val="center"/>
        <w:rPr>
          <w:rFonts w:ascii="Arial" w:hAnsi="Arial" w:cs="Arial"/>
          <w:b/>
          <w:sz w:val="22"/>
          <w:szCs w:val="22"/>
        </w:rPr>
      </w:pP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u w:val="single"/>
        </w:rPr>
        <w:lastRenderedPageBreak/>
        <w:t>DADOS DO PROPONENTE</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RAZÃO SOCIAL:</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CNPJ:</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ENDEREÇO:</w:t>
      </w:r>
    </w:p>
    <w:p w:rsidR="00314975" w:rsidRDefault="00314975" w:rsidP="00314975">
      <w:pPr>
        <w:tabs>
          <w:tab w:val="left" w:pos="737"/>
        </w:tabs>
        <w:rPr>
          <w:rFonts w:ascii="Arial" w:hAnsi="Arial" w:cs="Arial"/>
          <w:b/>
          <w:sz w:val="22"/>
          <w:szCs w:val="22"/>
        </w:rPr>
      </w:pPr>
      <w:r>
        <w:rPr>
          <w:rFonts w:ascii="Arial" w:hAnsi="Arial" w:cs="Arial"/>
          <w:b/>
          <w:sz w:val="22"/>
          <w:szCs w:val="22"/>
        </w:rPr>
        <w:t>TELEFONE</w:t>
      </w:r>
      <w:r w:rsidRPr="00C800EA">
        <w:rPr>
          <w:rFonts w:ascii="Arial" w:hAnsi="Arial" w:cs="Arial"/>
          <w:b/>
          <w:sz w:val="22"/>
          <w:szCs w:val="22"/>
        </w:rPr>
        <w:t>:</w:t>
      </w:r>
    </w:p>
    <w:p w:rsidR="00314975" w:rsidRPr="00C800EA" w:rsidRDefault="00314975" w:rsidP="00314975">
      <w:pPr>
        <w:tabs>
          <w:tab w:val="left" w:pos="737"/>
        </w:tabs>
        <w:rPr>
          <w:rFonts w:ascii="Arial" w:hAnsi="Arial" w:cs="Arial"/>
          <w:b/>
          <w:sz w:val="22"/>
          <w:szCs w:val="22"/>
        </w:rPr>
      </w:pPr>
      <w:r>
        <w:rPr>
          <w:rFonts w:ascii="Arial" w:hAnsi="Arial" w:cs="Arial"/>
          <w:b/>
          <w:sz w:val="22"/>
          <w:szCs w:val="22"/>
        </w:rPr>
        <w:t>E-MAIL:</w:t>
      </w:r>
    </w:p>
    <w:p w:rsidR="00314975" w:rsidRPr="00C800EA" w:rsidRDefault="00314975" w:rsidP="00314975">
      <w:pPr>
        <w:rPr>
          <w:rFonts w:ascii="Arial" w:hAnsi="Arial" w:cs="Arial"/>
          <w:b/>
          <w:sz w:val="22"/>
          <w:szCs w:val="22"/>
        </w:rPr>
      </w:pPr>
    </w:p>
    <w:p w:rsidR="00314975" w:rsidRPr="00C800EA" w:rsidRDefault="00314975" w:rsidP="00314975">
      <w:pPr>
        <w:rPr>
          <w:rFonts w:ascii="Arial" w:hAnsi="Arial" w:cs="Arial"/>
          <w:b/>
          <w:sz w:val="22"/>
          <w:szCs w:val="22"/>
        </w:rPr>
      </w:pPr>
      <w:r w:rsidRPr="00C800EA">
        <w:rPr>
          <w:rFonts w:ascii="Arial" w:hAnsi="Arial" w:cs="Arial"/>
          <w:b/>
          <w:sz w:val="22"/>
          <w:szCs w:val="22"/>
        </w:rPr>
        <w:t>À</w:t>
      </w:r>
    </w:p>
    <w:p w:rsidR="00314975" w:rsidRPr="00C800EA" w:rsidRDefault="00314975" w:rsidP="00314975">
      <w:pPr>
        <w:pStyle w:val="Corpodetexto2"/>
        <w:spacing w:before="0" w:after="0"/>
        <w:rPr>
          <w:rFonts w:ascii="Arial" w:hAnsi="Arial" w:cs="Arial"/>
          <w:b/>
          <w:sz w:val="22"/>
          <w:szCs w:val="22"/>
        </w:rPr>
      </w:pPr>
      <w:r>
        <w:rPr>
          <w:rFonts w:ascii="Arial" w:hAnsi="Arial" w:cs="Arial"/>
          <w:b/>
          <w:sz w:val="22"/>
          <w:szCs w:val="22"/>
        </w:rPr>
        <w:t>Codevasf</w:t>
      </w:r>
      <w:r w:rsidR="00F634B3">
        <w:rPr>
          <w:rFonts w:ascii="Arial" w:hAnsi="Arial" w:cs="Arial"/>
          <w:b/>
          <w:sz w:val="22"/>
          <w:szCs w:val="22"/>
        </w:rPr>
        <w:t xml:space="preserve"> – 6ª/SR</w:t>
      </w:r>
    </w:p>
    <w:p w:rsidR="00314975" w:rsidRPr="00C800EA" w:rsidRDefault="00F634B3" w:rsidP="00314975">
      <w:pPr>
        <w:pStyle w:val="Corpodetexto2"/>
        <w:spacing w:before="0" w:after="0"/>
        <w:rPr>
          <w:rFonts w:ascii="Arial" w:hAnsi="Arial" w:cs="Arial"/>
          <w:b/>
          <w:bCs/>
          <w:sz w:val="22"/>
          <w:szCs w:val="22"/>
        </w:rPr>
      </w:pPr>
      <w:r>
        <w:rPr>
          <w:rFonts w:ascii="Arial" w:hAnsi="Arial" w:cs="Arial"/>
          <w:b/>
          <w:bCs/>
          <w:sz w:val="22"/>
          <w:szCs w:val="22"/>
        </w:rPr>
        <w:t>Avenida Comissão do Vale, S/N – Piranga. Juazeiro – BA. Cep. 48.901-900.</w:t>
      </w:r>
    </w:p>
    <w:p w:rsidR="00314975" w:rsidRPr="00C800EA" w:rsidRDefault="00314975" w:rsidP="00314975">
      <w:pPr>
        <w:pStyle w:val="Corpodetexto2"/>
        <w:spacing w:before="0" w:after="0"/>
        <w:rPr>
          <w:rFonts w:ascii="Arial" w:hAnsi="Arial" w:cs="Arial"/>
          <w:b/>
          <w:sz w:val="22"/>
          <w:szCs w:val="22"/>
        </w:rPr>
      </w:pPr>
    </w:p>
    <w:p w:rsidR="00314975" w:rsidRPr="00C800EA" w:rsidRDefault="00314975" w:rsidP="00314975">
      <w:pPr>
        <w:rPr>
          <w:rFonts w:ascii="Arial" w:hAnsi="Arial" w:cs="Arial"/>
          <w:sz w:val="22"/>
          <w:szCs w:val="22"/>
        </w:rPr>
      </w:pPr>
      <w:r w:rsidRPr="00C800EA">
        <w:rPr>
          <w:rFonts w:ascii="Arial" w:hAnsi="Arial" w:cs="Arial"/>
          <w:sz w:val="22"/>
          <w:szCs w:val="22"/>
        </w:rPr>
        <w:t>Prezados Senhores,</w:t>
      </w:r>
    </w:p>
    <w:p w:rsidR="00314975" w:rsidRPr="00C800EA" w:rsidRDefault="00314975" w:rsidP="00314975">
      <w:pPr>
        <w:rPr>
          <w:rFonts w:ascii="Arial" w:hAnsi="Arial" w:cs="Arial"/>
          <w:sz w:val="22"/>
          <w:szCs w:val="22"/>
        </w:rPr>
      </w:pPr>
    </w:p>
    <w:p w:rsidR="00314975" w:rsidRPr="00D70E5A" w:rsidRDefault="00314975" w:rsidP="00314975">
      <w:pPr>
        <w:spacing w:before="120"/>
        <w:ind w:left="0" w:right="79" w:firstLine="0"/>
        <w:rPr>
          <w:rFonts w:ascii="Arial" w:hAnsi="Arial" w:cs="Arial"/>
          <w:sz w:val="22"/>
          <w:szCs w:val="22"/>
        </w:rPr>
      </w:pPr>
      <w:r w:rsidRPr="00D70E5A">
        <w:rPr>
          <w:rFonts w:ascii="Arial" w:hAnsi="Arial" w:cs="Arial"/>
          <w:sz w:val="22"/>
          <w:szCs w:val="22"/>
        </w:rPr>
        <w:t xml:space="preserve">Tendo examinado os documentos de licitação, nós, abaixo-assinados, oferecemos proposta para os </w:t>
      </w:r>
      <w:r w:rsidR="00D70E5A" w:rsidRPr="00E95523">
        <w:rPr>
          <w:rFonts w:ascii="Arial" w:hAnsi="Arial" w:cs="Arial"/>
          <w:i/>
          <w:sz w:val="22"/>
          <w:szCs w:val="22"/>
        </w:rPr>
        <w:t>Serviços de limpeza, conservação, manutenção predial e de aparelhos condicionadores de ar, copa, jardinagem e recepção nas dependências da Sede da 6ª Superintendência Regional da CODEVASF, localizada na cidade de Juazeiro, no Estado da Bahia</w:t>
      </w:r>
      <w:r w:rsidRPr="00D70E5A">
        <w:rPr>
          <w:rFonts w:ascii="Arial" w:hAnsi="Arial" w:cs="Arial"/>
          <w:sz w:val="22"/>
          <w:szCs w:val="22"/>
        </w:rPr>
        <w:t xml:space="preserve">, objeto do </w:t>
      </w:r>
      <w:r w:rsidRPr="00D70E5A">
        <w:rPr>
          <w:rFonts w:ascii="Arial" w:hAnsi="Arial" w:cs="Arial"/>
          <w:b/>
          <w:sz w:val="22"/>
          <w:szCs w:val="22"/>
        </w:rPr>
        <w:t xml:space="preserve">Edital nº </w:t>
      </w:r>
      <w:r w:rsidR="00A35D7F" w:rsidRPr="00D70E5A">
        <w:rPr>
          <w:rFonts w:ascii="Arial" w:hAnsi="Arial" w:cs="Arial"/>
          <w:b/>
          <w:sz w:val="22"/>
          <w:szCs w:val="22"/>
        </w:rPr>
        <w:t>__</w:t>
      </w:r>
      <w:r w:rsidRPr="00D70E5A">
        <w:rPr>
          <w:rFonts w:ascii="Arial" w:hAnsi="Arial" w:cs="Arial"/>
          <w:b/>
          <w:sz w:val="22"/>
          <w:szCs w:val="22"/>
        </w:rPr>
        <w:t>/20</w:t>
      </w:r>
      <w:r w:rsidR="00A35D7F" w:rsidRPr="00D70E5A">
        <w:rPr>
          <w:rFonts w:ascii="Arial" w:hAnsi="Arial" w:cs="Arial"/>
          <w:b/>
          <w:sz w:val="22"/>
          <w:szCs w:val="22"/>
        </w:rPr>
        <w:t>__</w:t>
      </w:r>
      <w:r w:rsidRPr="00D70E5A">
        <w:rPr>
          <w:rFonts w:ascii="Arial" w:hAnsi="Arial" w:cs="Arial"/>
          <w:sz w:val="22"/>
          <w:szCs w:val="22"/>
        </w:rPr>
        <w:t>, em conformidade com o escopo dos serviços,  com o valor mensal de R$ _____,__ (______</w:t>
      </w:r>
      <w:r w:rsidR="00A35D7F" w:rsidRPr="00D70E5A">
        <w:rPr>
          <w:rFonts w:ascii="Arial" w:hAnsi="Arial" w:cs="Arial"/>
          <w:sz w:val="22"/>
          <w:szCs w:val="22"/>
        </w:rPr>
        <w:t>____), perfazendo um valor anual</w:t>
      </w:r>
      <w:r w:rsidRPr="00D70E5A">
        <w:rPr>
          <w:rFonts w:ascii="Arial" w:hAnsi="Arial" w:cs="Arial"/>
          <w:sz w:val="22"/>
          <w:szCs w:val="22"/>
        </w:rPr>
        <w:t xml:space="preserve"> de R$-----------(______________________), conforme Planilha de preços em anexo, que é parte integrante desta proposta. </w:t>
      </w:r>
    </w:p>
    <w:p w:rsidR="00314975" w:rsidRPr="00C800EA" w:rsidRDefault="00314975" w:rsidP="00314975">
      <w:pPr>
        <w:tabs>
          <w:tab w:val="left" w:pos="10206"/>
        </w:tabs>
        <w:rPr>
          <w:rFonts w:ascii="Arial" w:hAnsi="Arial" w:cs="Arial"/>
          <w:sz w:val="22"/>
          <w:szCs w:val="22"/>
        </w:rPr>
      </w:pPr>
    </w:p>
    <w:p w:rsidR="00314975" w:rsidRPr="00C800EA" w:rsidRDefault="00314975" w:rsidP="00314975">
      <w:pPr>
        <w:tabs>
          <w:tab w:val="left" w:pos="737"/>
          <w:tab w:val="left" w:pos="10206"/>
        </w:tabs>
        <w:ind w:left="0" w:firstLine="0"/>
        <w:rPr>
          <w:rFonts w:ascii="Arial" w:hAnsi="Arial" w:cs="Arial"/>
          <w:sz w:val="22"/>
          <w:szCs w:val="22"/>
        </w:rPr>
      </w:pPr>
      <w:r w:rsidRPr="00C800EA">
        <w:rPr>
          <w:rFonts w:ascii="Arial" w:hAnsi="Arial" w:cs="Arial"/>
          <w:sz w:val="22"/>
          <w:szCs w:val="22"/>
        </w:rPr>
        <w:t>Concordamos em manter a validade desta proposta por um período de 60 (sessenta) dias desde a data fixada para abertura das propostas, ou seja, ___/___/___, e representará um compromisso que pode ser aceito a qualquer prazo antes da expiração desse prazo.</w:t>
      </w:r>
    </w:p>
    <w:p w:rsidR="00314975" w:rsidRPr="00C800EA" w:rsidRDefault="00314975" w:rsidP="00314975">
      <w:pPr>
        <w:tabs>
          <w:tab w:val="left" w:pos="737"/>
          <w:tab w:val="left" w:pos="10206"/>
        </w:tabs>
        <w:rPr>
          <w:rFonts w:ascii="Arial" w:hAnsi="Arial" w:cs="Arial"/>
          <w:sz w:val="22"/>
          <w:szCs w:val="22"/>
        </w:rPr>
      </w:pPr>
    </w:p>
    <w:p w:rsidR="00314975" w:rsidRPr="00C800EA" w:rsidRDefault="00314975" w:rsidP="00314975">
      <w:pPr>
        <w:tabs>
          <w:tab w:val="left" w:pos="737"/>
          <w:tab w:val="left" w:pos="10206"/>
        </w:tabs>
        <w:ind w:left="0" w:firstLine="0"/>
        <w:rPr>
          <w:rFonts w:ascii="Arial" w:hAnsi="Arial" w:cs="Arial"/>
          <w:sz w:val="22"/>
          <w:szCs w:val="22"/>
        </w:rPr>
      </w:pPr>
      <w:r w:rsidRPr="00C800EA">
        <w:rPr>
          <w:rFonts w:ascii="Arial" w:hAnsi="Arial" w:cs="Arial"/>
          <w:sz w:val="22"/>
          <w:szCs w:val="22"/>
        </w:rPr>
        <w:t>Até que seja preparado e assinado um contrato formal, esta proposta, será considerada um contrato de obrigação entre as partes.</w:t>
      </w:r>
    </w:p>
    <w:p w:rsidR="00314975" w:rsidRPr="00C800EA" w:rsidRDefault="00314975" w:rsidP="00314975">
      <w:pPr>
        <w:tabs>
          <w:tab w:val="left" w:pos="737"/>
          <w:tab w:val="left" w:pos="10206"/>
        </w:tabs>
        <w:rPr>
          <w:rFonts w:ascii="Arial" w:hAnsi="Arial" w:cs="Arial"/>
          <w:sz w:val="22"/>
          <w:szCs w:val="22"/>
        </w:rPr>
      </w:pPr>
    </w:p>
    <w:p w:rsidR="00314975" w:rsidRPr="00C800EA" w:rsidRDefault="00314975" w:rsidP="00314975">
      <w:pPr>
        <w:pStyle w:val="Corpodetexto"/>
        <w:tabs>
          <w:tab w:val="left" w:pos="737"/>
          <w:tab w:val="left" w:pos="10206"/>
        </w:tabs>
        <w:spacing w:before="0" w:after="0"/>
        <w:ind w:left="0" w:firstLine="0"/>
        <w:rPr>
          <w:rFonts w:ascii="Arial" w:hAnsi="Arial" w:cs="Arial"/>
          <w:sz w:val="22"/>
          <w:szCs w:val="22"/>
        </w:rPr>
      </w:pPr>
      <w:r w:rsidRPr="00C800EA">
        <w:rPr>
          <w:rFonts w:ascii="Arial" w:hAnsi="Arial" w:cs="Arial"/>
          <w:sz w:val="22"/>
          <w:szCs w:val="22"/>
        </w:rPr>
        <w:t xml:space="preserve">Na oportunidade, credenciamos junto à </w:t>
      </w:r>
      <w:r w:rsidRPr="00407775">
        <w:rPr>
          <w:rFonts w:ascii="Arial" w:hAnsi="Arial" w:cs="Arial"/>
          <w:sz w:val="22"/>
          <w:szCs w:val="22"/>
        </w:rPr>
        <w:t>Codevasf</w:t>
      </w:r>
      <w:r w:rsidRPr="00C800EA">
        <w:rPr>
          <w:rFonts w:ascii="Arial" w:hAnsi="Arial" w:cs="Arial"/>
          <w:sz w:val="22"/>
          <w:szCs w:val="22"/>
        </w:rPr>
        <w:t xml:space="preserve">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pStyle w:val="Corpodetexto"/>
        <w:tabs>
          <w:tab w:val="left" w:pos="737"/>
          <w:tab w:val="left" w:pos="10206"/>
        </w:tabs>
        <w:spacing w:before="0" w:after="0"/>
        <w:rPr>
          <w:rFonts w:ascii="Arial" w:hAnsi="Arial" w:cs="Arial"/>
          <w:sz w:val="22"/>
          <w:szCs w:val="22"/>
        </w:rPr>
      </w:pPr>
      <w:r w:rsidRPr="00C800EA">
        <w:rPr>
          <w:rFonts w:ascii="Arial" w:hAnsi="Arial" w:cs="Arial"/>
          <w:sz w:val="22"/>
          <w:szCs w:val="22"/>
        </w:rPr>
        <w:t>Declaramos, que temos pleno conhecimento de todos os aspectos relativos a licitação em pauta.</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pStyle w:val="Corpodetexto"/>
        <w:tabs>
          <w:tab w:val="left" w:pos="737"/>
          <w:tab w:val="left" w:pos="10206"/>
        </w:tabs>
        <w:spacing w:before="0" w:after="0"/>
        <w:ind w:left="0" w:firstLine="0"/>
        <w:rPr>
          <w:rFonts w:ascii="Arial" w:hAnsi="Arial" w:cs="Arial"/>
          <w:sz w:val="22"/>
          <w:szCs w:val="22"/>
        </w:rPr>
      </w:pPr>
      <w:r w:rsidRPr="00C800EA">
        <w:rPr>
          <w:rFonts w:ascii="Arial" w:hAnsi="Arial" w:cs="Arial"/>
          <w:sz w:val="22"/>
          <w:szCs w:val="22"/>
        </w:rPr>
        <w:t xml:space="preserve">Declaramos, ainda </w:t>
      </w:r>
      <w:proofErr w:type="gramStart"/>
      <w:r w:rsidRPr="00C800EA">
        <w:rPr>
          <w:rFonts w:ascii="Arial" w:hAnsi="Arial" w:cs="Arial"/>
          <w:sz w:val="22"/>
          <w:szCs w:val="22"/>
        </w:rPr>
        <w:t>mais ,</w:t>
      </w:r>
      <w:proofErr w:type="gramEnd"/>
      <w:r w:rsidRPr="00C800EA">
        <w:rPr>
          <w:rFonts w:ascii="Arial" w:hAnsi="Arial" w:cs="Arial"/>
          <w:sz w:val="22"/>
          <w:szCs w:val="22"/>
        </w:rPr>
        <w:t xml:space="preserve"> nossa plena concordância com as condições constantes no presente Edital e seus Anexos e que nos preços propostos estão inclusos todos os tributos incidentes sobre os serviços.</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ind w:left="4111"/>
        <w:rPr>
          <w:rFonts w:ascii="Arial" w:hAnsi="Arial" w:cs="Arial"/>
          <w:sz w:val="22"/>
          <w:szCs w:val="22"/>
        </w:rPr>
      </w:pPr>
      <w:r w:rsidRPr="00C800EA">
        <w:rPr>
          <w:rFonts w:ascii="Arial" w:hAnsi="Arial" w:cs="Arial"/>
          <w:sz w:val="22"/>
          <w:szCs w:val="22"/>
        </w:rPr>
        <w:t>Atenciosamente.</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_____________________________________</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FIRMA LICITANTE/CNPJ</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_________________________________________</w:t>
      </w:r>
    </w:p>
    <w:p w:rsidR="00314975" w:rsidRPr="00C800EA" w:rsidRDefault="00314975" w:rsidP="00314975">
      <w:pPr>
        <w:jc w:val="center"/>
        <w:rPr>
          <w:rFonts w:ascii="Arial" w:hAnsi="Arial" w:cs="Arial"/>
          <w:sz w:val="22"/>
          <w:szCs w:val="22"/>
        </w:rPr>
      </w:pPr>
      <w:r w:rsidRPr="00C800EA">
        <w:rPr>
          <w:rFonts w:ascii="Arial" w:hAnsi="Arial" w:cs="Arial"/>
          <w:sz w:val="22"/>
          <w:szCs w:val="22"/>
        </w:rPr>
        <w:t>ASSINATURA DO REPRESENTANTE LEGAL</w:t>
      </w:r>
    </w:p>
    <w:p w:rsidR="00314975" w:rsidRDefault="00314975" w:rsidP="00314975">
      <w:pPr>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314975">
      <w:pPr>
        <w:rPr>
          <w:rFonts w:ascii="Arial" w:hAnsi="Arial" w:cs="Arial"/>
          <w:b/>
          <w:bCs/>
          <w:sz w:val="24"/>
          <w:szCs w:val="24"/>
        </w:rPr>
      </w:pPr>
    </w:p>
    <w:p w:rsidR="00EF219F" w:rsidRDefault="00EF219F" w:rsidP="00314975">
      <w:pPr>
        <w:rPr>
          <w:rFonts w:ascii="Arial" w:hAnsi="Arial" w:cs="Arial"/>
          <w:b/>
          <w:bCs/>
          <w:sz w:val="24"/>
          <w:szCs w:val="24"/>
        </w:rPr>
      </w:pPr>
    </w:p>
    <w:p w:rsidR="00EF219F" w:rsidRDefault="00EF219F"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83773C">
      <w:pPr>
        <w:jc w:val="center"/>
        <w:rPr>
          <w:rFonts w:ascii="Arial" w:hAnsi="Arial" w:cs="Arial"/>
          <w:b/>
          <w:bCs/>
          <w:sz w:val="24"/>
          <w:szCs w:val="24"/>
        </w:rPr>
      </w:pPr>
      <w:r>
        <w:rPr>
          <w:rFonts w:ascii="Arial" w:hAnsi="Arial" w:cs="Arial"/>
          <w:b/>
          <w:bCs/>
          <w:sz w:val="24"/>
          <w:szCs w:val="24"/>
        </w:rPr>
        <w:t>ANEXO III</w:t>
      </w:r>
    </w:p>
    <w:p w:rsidR="0083773C" w:rsidRDefault="0083773C" w:rsidP="0083773C">
      <w:pPr>
        <w:jc w:val="center"/>
        <w:rPr>
          <w:rFonts w:ascii="Arial" w:hAnsi="Arial" w:cs="Arial"/>
          <w:b/>
          <w:bCs/>
          <w:sz w:val="24"/>
          <w:szCs w:val="24"/>
        </w:rPr>
      </w:pPr>
    </w:p>
    <w:p w:rsidR="0083773C" w:rsidRDefault="0083773C" w:rsidP="003F2377">
      <w:pPr>
        <w:jc w:val="center"/>
        <w:rPr>
          <w:rFonts w:ascii="Arial" w:hAnsi="Arial" w:cs="Arial"/>
          <w:b/>
          <w:bCs/>
          <w:sz w:val="24"/>
          <w:szCs w:val="24"/>
        </w:rPr>
      </w:pPr>
      <w:r>
        <w:rPr>
          <w:rFonts w:ascii="Arial" w:hAnsi="Arial" w:cs="Arial"/>
          <w:b/>
          <w:bCs/>
          <w:sz w:val="24"/>
          <w:szCs w:val="24"/>
        </w:rPr>
        <w:t>MINUTA DE TERMO DE CONTRATO</w:t>
      </w:r>
      <w:r w:rsidR="00267388">
        <w:rPr>
          <w:rFonts w:ascii="Arial" w:hAnsi="Arial" w:cs="Arial"/>
          <w:b/>
          <w:bCs/>
          <w:sz w:val="24"/>
          <w:szCs w:val="24"/>
        </w:rPr>
        <w:t xml:space="preserve"> </w:t>
      </w:r>
    </w:p>
    <w:p w:rsidR="0083773C" w:rsidRDefault="0083773C" w:rsidP="0083773C">
      <w:pPr>
        <w:jc w:val="center"/>
        <w:rPr>
          <w:rFonts w:ascii="Arial" w:hAnsi="Arial" w:cs="Arial"/>
          <w:b/>
          <w:bCs/>
          <w:sz w:val="24"/>
          <w:szCs w:val="24"/>
        </w:rPr>
      </w:pPr>
    </w:p>
    <w:p w:rsidR="0083773C" w:rsidRDefault="0083773C" w:rsidP="0083773C">
      <w:pPr>
        <w:jc w:val="center"/>
        <w:rPr>
          <w:rFonts w:ascii="Arial" w:hAnsi="Arial" w:cs="Arial"/>
          <w:b/>
          <w:bCs/>
          <w:sz w:val="24"/>
          <w:szCs w:val="24"/>
        </w:rPr>
      </w:pPr>
      <w:r>
        <w:rPr>
          <w:rFonts w:ascii="Arial" w:hAnsi="Arial" w:cs="Arial"/>
          <w:b/>
          <w:bCs/>
          <w:sz w:val="24"/>
          <w:szCs w:val="24"/>
        </w:rPr>
        <w:t>(GRAVADO EM ARQUIVO SEPARADO)</w:t>
      </w: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586E5A">
      <w:pPr>
        <w:ind w:left="0" w:firstLine="0"/>
        <w:rPr>
          <w:rFonts w:ascii="Arial" w:hAnsi="Arial" w:cs="Arial"/>
          <w:b/>
          <w:bCs/>
          <w:sz w:val="24"/>
          <w:szCs w:val="24"/>
        </w:rPr>
      </w:pPr>
    </w:p>
    <w:p w:rsidR="00F85121" w:rsidRDefault="00F85121" w:rsidP="00586E5A">
      <w:pPr>
        <w:ind w:left="0" w:firstLine="0"/>
        <w:rPr>
          <w:rFonts w:ascii="Arial" w:hAnsi="Arial" w:cs="Arial"/>
          <w:b/>
          <w:bCs/>
          <w:sz w:val="24"/>
          <w:szCs w:val="24"/>
        </w:rPr>
      </w:pPr>
    </w:p>
    <w:p w:rsidR="004D218C" w:rsidRDefault="004D218C" w:rsidP="00586E5A">
      <w:pPr>
        <w:ind w:left="0" w:firstLine="0"/>
        <w:rPr>
          <w:rFonts w:ascii="Arial" w:hAnsi="Arial" w:cs="Arial"/>
          <w:b/>
          <w:bCs/>
          <w:sz w:val="24"/>
          <w:szCs w:val="24"/>
        </w:rPr>
      </w:pPr>
    </w:p>
    <w:p w:rsidR="004D218C" w:rsidRDefault="004D218C" w:rsidP="00586E5A">
      <w:pPr>
        <w:ind w:left="0" w:firstLine="0"/>
        <w:rPr>
          <w:rFonts w:ascii="Arial" w:hAnsi="Arial" w:cs="Arial"/>
          <w:b/>
          <w:bCs/>
          <w:sz w:val="24"/>
          <w:szCs w:val="24"/>
        </w:rPr>
      </w:pPr>
    </w:p>
    <w:p w:rsidR="004D218C" w:rsidRDefault="004D218C" w:rsidP="00586E5A">
      <w:pPr>
        <w:ind w:left="0" w:firstLine="0"/>
        <w:rPr>
          <w:rFonts w:ascii="Arial" w:hAnsi="Arial" w:cs="Arial"/>
          <w:b/>
          <w:bCs/>
          <w:sz w:val="24"/>
          <w:szCs w:val="24"/>
        </w:rPr>
      </w:pPr>
    </w:p>
    <w:p w:rsidR="006C7A57" w:rsidRDefault="004D218C" w:rsidP="0083773C">
      <w:pPr>
        <w:jc w:val="center"/>
        <w:rPr>
          <w:rFonts w:ascii="Arial" w:hAnsi="Arial" w:cs="Arial"/>
          <w:b/>
          <w:bCs/>
          <w:sz w:val="24"/>
          <w:szCs w:val="24"/>
        </w:rPr>
      </w:pPr>
      <w:r>
        <w:rPr>
          <w:rFonts w:ascii="Arial" w:hAnsi="Arial" w:cs="Arial"/>
          <w:b/>
          <w:bCs/>
          <w:sz w:val="24"/>
          <w:szCs w:val="24"/>
        </w:rPr>
        <w:t>A</w:t>
      </w:r>
      <w:r w:rsidR="006C7A57">
        <w:rPr>
          <w:rFonts w:ascii="Arial" w:hAnsi="Arial" w:cs="Arial"/>
          <w:b/>
          <w:bCs/>
          <w:sz w:val="24"/>
          <w:szCs w:val="24"/>
        </w:rPr>
        <w:t>NEXO IV</w:t>
      </w:r>
    </w:p>
    <w:p w:rsidR="003F2377" w:rsidRDefault="003F2377" w:rsidP="0083773C">
      <w:pPr>
        <w:jc w:val="center"/>
        <w:rPr>
          <w:rFonts w:ascii="Arial" w:hAnsi="Arial" w:cs="Arial"/>
          <w:b/>
          <w:bCs/>
          <w:sz w:val="24"/>
          <w:szCs w:val="24"/>
        </w:rPr>
      </w:pPr>
    </w:p>
    <w:p w:rsidR="00EF219F" w:rsidRDefault="003F2377" w:rsidP="0083773C">
      <w:pPr>
        <w:jc w:val="center"/>
        <w:rPr>
          <w:rFonts w:ascii="Arial" w:hAnsi="Arial" w:cs="Arial"/>
          <w:b/>
          <w:bCs/>
          <w:sz w:val="24"/>
          <w:szCs w:val="24"/>
        </w:rPr>
      </w:pPr>
      <w:r>
        <w:rPr>
          <w:rFonts w:ascii="Arial" w:hAnsi="Arial" w:cs="Arial"/>
          <w:b/>
          <w:bCs/>
          <w:sz w:val="24"/>
          <w:szCs w:val="24"/>
        </w:rPr>
        <w:t>(MODELO)</w:t>
      </w:r>
    </w:p>
    <w:p w:rsidR="003F2377" w:rsidRDefault="003F2377" w:rsidP="0083773C">
      <w:pPr>
        <w:jc w:val="center"/>
        <w:rPr>
          <w:rFonts w:ascii="Arial" w:hAnsi="Arial" w:cs="Arial"/>
          <w:b/>
          <w:bCs/>
          <w:sz w:val="24"/>
          <w:szCs w:val="24"/>
        </w:rPr>
      </w:pPr>
    </w:p>
    <w:p w:rsidR="006C7A57" w:rsidRPr="00586E5A" w:rsidRDefault="006C7A57" w:rsidP="006C7A57">
      <w:pPr>
        <w:tabs>
          <w:tab w:val="left" w:pos="1021"/>
        </w:tabs>
        <w:autoSpaceDE w:val="0"/>
        <w:autoSpaceDN w:val="0"/>
        <w:snapToGrid w:val="0"/>
        <w:spacing w:before="120" w:after="120"/>
        <w:ind w:left="0" w:firstLine="0"/>
        <w:jc w:val="center"/>
        <w:rPr>
          <w:rFonts w:ascii="Arial" w:hAnsi="Arial" w:cs="Arial"/>
          <w:b/>
          <w:snapToGrid w:val="0"/>
          <w:sz w:val="24"/>
          <w:szCs w:val="24"/>
        </w:rPr>
      </w:pPr>
      <w:r w:rsidRPr="00586E5A">
        <w:rPr>
          <w:rFonts w:ascii="Arial" w:hAnsi="Arial" w:cs="Arial"/>
          <w:b/>
          <w:snapToGrid w:val="0"/>
          <w:sz w:val="24"/>
          <w:szCs w:val="24"/>
        </w:rPr>
        <w:t>DECLARAÇÃO DE VISITA TÉCNICA</w:t>
      </w:r>
    </w:p>
    <w:p w:rsidR="006C7A57" w:rsidRPr="00586E5A" w:rsidRDefault="006C7A57" w:rsidP="006C7A57">
      <w:pPr>
        <w:tabs>
          <w:tab w:val="left" w:pos="1021"/>
        </w:tabs>
        <w:spacing w:before="120" w:after="120"/>
        <w:ind w:left="0" w:firstLine="0"/>
        <w:jc w:val="center"/>
        <w:rPr>
          <w:rFonts w:ascii="Arial" w:hAnsi="Arial" w:cs="Arial"/>
          <w:b/>
          <w:bCs/>
          <w:snapToGrid w:val="0"/>
          <w:sz w:val="24"/>
          <w:szCs w:val="24"/>
        </w:rPr>
      </w:pPr>
    </w:p>
    <w:p w:rsidR="006C7A57" w:rsidRPr="00586E5A" w:rsidRDefault="006C7A57" w:rsidP="006C7A57">
      <w:pPr>
        <w:tabs>
          <w:tab w:val="left" w:pos="1021"/>
        </w:tabs>
        <w:spacing w:before="120" w:after="120"/>
        <w:ind w:left="0" w:firstLine="0"/>
        <w:rPr>
          <w:rFonts w:ascii="Arial" w:hAnsi="Arial" w:cs="Arial"/>
          <w:b/>
          <w:bCs/>
          <w:snapToGrid w:val="0"/>
          <w:sz w:val="24"/>
          <w:szCs w:val="24"/>
        </w:rPr>
      </w:pPr>
    </w:p>
    <w:p w:rsidR="006C7A57" w:rsidRPr="00586E5A" w:rsidRDefault="006C7A57" w:rsidP="006C7A57">
      <w:pPr>
        <w:tabs>
          <w:tab w:val="left" w:pos="709"/>
          <w:tab w:val="left" w:pos="851"/>
          <w:tab w:val="left" w:pos="1021"/>
          <w:tab w:val="left" w:pos="1728"/>
          <w:tab w:val="left" w:pos="2448"/>
          <w:tab w:val="left" w:pos="3168"/>
          <w:tab w:val="left" w:pos="3888"/>
          <w:tab w:val="left" w:pos="4608"/>
          <w:tab w:val="left" w:pos="5328"/>
          <w:tab w:val="left" w:pos="6048"/>
          <w:tab w:val="left" w:pos="6768"/>
        </w:tabs>
        <w:spacing w:before="120" w:after="120" w:line="360" w:lineRule="auto"/>
        <w:ind w:left="0" w:firstLine="0"/>
        <w:rPr>
          <w:rFonts w:ascii="Arial" w:hAnsi="Arial" w:cs="Arial"/>
          <w:snapToGrid w:val="0"/>
          <w:sz w:val="24"/>
          <w:szCs w:val="24"/>
        </w:rPr>
      </w:pPr>
      <w:r w:rsidRPr="00586E5A">
        <w:rPr>
          <w:rFonts w:ascii="Arial" w:hAnsi="Arial" w:cs="Arial"/>
          <w:snapToGrid w:val="0"/>
          <w:sz w:val="24"/>
          <w:szCs w:val="24"/>
        </w:rPr>
        <w:tab/>
        <w:t>A Licitante ___________________________, CNPJ/MF nº ______________________, por seu representante legal abaixo assinado, declara, sob as penalidades da lei, que visitou o local onde serão executados os serviços, e que se inteirou de todas as dificuldades que possam influir direta ou indiretamente na apresentação de sua proposta e que os preços propostos cobrirão quaisquer despesas que incidam ou venham incidir sobre a execução dos serviços.</w:t>
      </w:r>
    </w:p>
    <w:p w:rsidR="006C7A57" w:rsidRPr="00586E5A" w:rsidRDefault="006C7A57" w:rsidP="006C7A57">
      <w:pPr>
        <w:tabs>
          <w:tab w:val="left" w:pos="1021"/>
        </w:tabs>
        <w:spacing w:before="120" w:after="120"/>
        <w:ind w:left="540" w:right="98" w:firstLine="0"/>
        <w:jc w:val="left"/>
        <w:rPr>
          <w:rFonts w:ascii="Arial" w:hAnsi="Arial" w:cs="Arial"/>
          <w:sz w:val="24"/>
          <w:szCs w:val="24"/>
        </w:rPr>
      </w:pPr>
    </w:p>
    <w:p w:rsidR="006C7A57" w:rsidRPr="00586E5A" w:rsidRDefault="006C7A57" w:rsidP="006C7A57">
      <w:pPr>
        <w:tabs>
          <w:tab w:val="left" w:pos="1021"/>
        </w:tabs>
        <w:spacing w:before="120" w:after="120"/>
        <w:ind w:left="0" w:firstLine="0"/>
        <w:jc w:val="center"/>
        <w:rPr>
          <w:rFonts w:ascii="Arial" w:hAnsi="Arial" w:cs="Arial"/>
          <w:sz w:val="24"/>
          <w:szCs w:val="24"/>
        </w:rPr>
      </w:pPr>
      <w:r w:rsidRPr="00586E5A">
        <w:rPr>
          <w:rFonts w:ascii="Arial" w:hAnsi="Arial" w:cs="Arial"/>
          <w:sz w:val="24"/>
          <w:szCs w:val="24"/>
        </w:rPr>
        <w:t>Local, data</w:t>
      </w:r>
    </w:p>
    <w:p w:rsidR="006C7A57" w:rsidRPr="00586E5A" w:rsidRDefault="006C7A57" w:rsidP="006C7A57">
      <w:pPr>
        <w:tabs>
          <w:tab w:val="left" w:pos="1021"/>
        </w:tabs>
        <w:spacing w:before="120" w:after="120"/>
        <w:ind w:left="0" w:firstLine="0"/>
        <w:jc w:val="center"/>
        <w:rPr>
          <w:rFonts w:ascii="Arial" w:hAnsi="Arial" w:cs="Arial"/>
          <w:sz w:val="24"/>
          <w:szCs w:val="24"/>
        </w:rPr>
      </w:pP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___________________________</w:t>
      </w: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 xml:space="preserve">Assinatura do representante legal ou </w:t>
      </w: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Responsável Técnico</w:t>
      </w:r>
    </w:p>
    <w:p w:rsidR="006C7A57" w:rsidRPr="00586E5A" w:rsidRDefault="006C7A57" w:rsidP="006C7A57">
      <w:pPr>
        <w:tabs>
          <w:tab w:val="left" w:pos="1021"/>
        </w:tabs>
        <w:ind w:left="0" w:firstLine="0"/>
        <w:jc w:val="center"/>
        <w:rPr>
          <w:rFonts w:ascii="Arial" w:hAnsi="Arial" w:cs="Arial"/>
          <w:sz w:val="24"/>
          <w:szCs w:val="24"/>
        </w:rPr>
      </w:pPr>
    </w:p>
    <w:p w:rsidR="00EF219F" w:rsidRPr="00586E5A" w:rsidRDefault="006C7A57" w:rsidP="006C7A57">
      <w:pPr>
        <w:jc w:val="center"/>
        <w:rPr>
          <w:rFonts w:ascii="Arial" w:hAnsi="Arial" w:cs="Arial"/>
          <w:b/>
          <w:bCs/>
          <w:sz w:val="24"/>
          <w:szCs w:val="24"/>
        </w:rPr>
      </w:pPr>
      <w:r w:rsidRPr="00586E5A">
        <w:rPr>
          <w:rFonts w:ascii="Arial" w:hAnsi="Arial" w:cs="Arial"/>
          <w:b/>
          <w:sz w:val="24"/>
          <w:szCs w:val="24"/>
        </w:rPr>
        <w:t xml:space="preserve">                 Nome:    _____________________________</w:t>
      </w: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372458" w:rsidRDefault="00372458" w:rsidP="0083773C">
      <w:pPr>
        <w:jc w:val="center"/>
        <w:rPr>
          <w:rFonts w:ascii="Arial" w:hAnsi="Arial" w:cs="Arial"/>
          <w:b/>
          <w:bCs/>
          <w:sz w:val="24"/>
          <w:szCs w:val="24"/>
        </w:rPr>
      </w:pPr>
    </w:p>
    <w:p w:rsidR="00372458" w:rsidRDefault="00372458" w:rsidP="0083773C">
      <w:pPr>
        <w:jc w:val="center"/>
        <w:rPr>
          <w:rFonts w:ascii="Arial" w:hAnsi="Arial" w:cs="Arial"/>
          <w:b/>
          <w:bCs/>
          <w:sz w:val="24"/>
          <w:szCs w:val="24"/>
        </w:rPr>
      </w:pPr>
    </w:p>
    <w:p w:rsidR="00895B91" w:rsidRDefault="00895B91"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Pr="0010143B" w:rsidRDefault="00EF219F" w:rsidP="00EF219F">
      <w:pPr>
        <w:jc w:val="center"/>
        <w:rPr>
          <w:rFonts w:ascii="Arial" w:hAnsi="Arial" w:cs="Arial"/>
          <w:b/>
          <w:sz w:val="22"/>
          <w:szCs w:val="22"/>
        </w:rPr>
      </w:pPr>
      <w:r w:rsidRPr="0010143B">
        <w:rPr>
          <w:rFonts w:ascii="Arial" w:hAnsi="Arial" w:cs="Arial"/>
          <w:b/>
          <w:sz w:val="22"/>
          <w:szCs w:val="22"/>
        </w:rPr>
        <w:t xml:space="preserve">ANEXO </w:t>
      </w:r>
      <w:r w:rsidR="006C7A57">
        <w:rPr>
          <w:rFonts w:ascii="Arial" w:hAnsi="Arial" w:cs="Arial"/>
          <w:b/>
          <w:sz w:val="22"/>
          <w:szCs w:val="22"/>
        </w:rPr>
        <w:t>V</w:t>
      </w:r>
    </w:p>
    <w:p w:rsidR="00EF219F" w:rsidRPr="0010143B" w:rsidRDefault="00EF219F" w:rsidP="00EF219F">
      <w:pPr>
        <w:rPr>
          <w:rFonts w:ascii="Arial" w:hAnsi="Arial" w:cs="Arial"/>
          <w:b/>
          <w:sz w:val="22"/>
          <w:szCs w:val="22"/>
        </w:rPr>
      </w:pP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b/>
          <w:sz w:val="22"/>
          <w:szCs w:val="22"/>
        </w:rPr>
        <w:t>MODELO DE TERMO DE COOPERAÇÃO TÉCNICA</w:t>
      </w:r>
    </w:p>
    <w:p w:rsidR="00EF219F" w:rsidRPr="0010143B" w:rsidRDefault="00EF219F" w:rsidP="00EF219F">
      <w:pPr>
        <w:autoSpaceDE w:val="0"/>
        <w:autoSpaceDN w:val="0"/>
        <w:adjustRightInd w:val="0"/>
        <w:ind w:left="0" w:firstLine="0"/>
        <w:jc w:val="center"/>
        <w:rPr>
          <w:rFonts w:ascii="Arial" w:hAnsi="Arial" w:cs="Arial"/>
          <w:b/>
        </w:rPr>
      </w:pPr>
      <w:r w:rsidRPr="0010143B">
        <w:rPr>
          <w:rFonts w:ascii="Arial" w:hAnsi="Arial" w:cs="Arial"/>
          <w:b/>
        </w:rPr>
        <w:t xml:space="preserve">(Conforme Anexo </w:t>
      </w:r>
      <w:r w:rsidR="00DE7800">
        <w:rPr>
          <w:rFonts w:ascii="Arial" w:hAnsi="Arial" w:cs="Arial"/>
          <w:b/>
        </w:rPr>
        <w:t>XII-A</w:t>
      </w:r>
      <w:r w:rsidRPr="0010143B">
        <w:rPr>
          <w:rFonts w:ascii="Arial" w:hAnsi="Arial" w:cs="Arial"/>
          <w:b/>
        </w:rPr>
        <w:t xml:space="preserve"> da Instrução Normativa nº 0</w:t>
      </w:r>
      <w:r w:rsidR="00DE7800">
        <w:rPr>
          <w:rFonts w:ascii="Arial" w:hAnsi="Arial" w:cs="Arial"/>
          <w:b/>
        </w:rPr>
        <w:t>5</w:t>
      </w:r>
      <w:r w:rsidRPr="0010143B">
        <w:rPr>
          <w:rFonts w:ascii="Arial" w:hAnsi="Arial" w:cs="Arial"/>
          <w:b/>
        </w:rPr>
        <w:t xml:space="preserve">, de </w:t>
      </w:r>
      <w:r w:rsidR="00DE7800">
        <w:rPr>
          <w:rFonts w:ascii="Arial" w:hAnsi="Arial" w:cs="Arial"/>
          <w:b/>
        </w:rPr>
        <w:t>25</w:t>
      </w:r>
      <w:r w:rsidRPr="0010143B">
        <w:rPr>
          <w:rFonts w:ascii="Arial" w:hAnsi="Arial" w:cs="Arial"/>
          <w:b/>
        </w:rPr>
        <w:t xml:space="preserve"> de </w:t>
      </w:r>
      <w:r w:rsidR="00DE7800">
        <w:rPr>
          <w:rFonts w:ascii="Arial" w:hAnsi="Arial" w:cs="Arial"/>
          <w:b/>
        </w:rPr>
        <w:t>maio</w:t>
      </w:r>
      <w:r w:rsidRPr="0010143B">
        <w:rPr>
          <w:rFonts w:ascii="Arial" w:hAnsi="Arial" w:cs="Arial"/>
          <w:b/>
        </w:rPr>
        <w:t xml:space="preserve"> de 20</w:t>
      </w:r>
      <w:r w:rsidR="00DE7800">
        <w:rPr>
          <w:rFonts w:ascii="Arial" w:hAnsi="Arial" w:cs="Arial"/>
          <w:b/>
        </w:rPr>
        <w:t>17</w:t>
      </w:r>
      <w:r w:rsidRPr="0010143B">
        <w:rPr>
          <w:rFonts w:ascii="Arial" w:hAnsi="Arial" w:cs="Arial"/>
          <w:b/>
        </w:rPr>
        <w:t xml:space="preserve">, e suas alterações, do </w:t>
      </w:r>
      <w:r w:rsidR="00DE7800">
        <w:rPr>
          <w:rFonts w:ascii="Arial" w:hAnsi="Arial" w:cs="Arial"/>
          <w:b/>
        </w:rPr>
        <w:t>SEGES/MPDG</w:t>
      </w:r>
      <w:r w:rsidRPr="0010143B">
        <w:rPr>
          <w:rFonts w:ascii="Arial" w:hAnsi="Arial" w:cs="Arial"/>
          <w:b/>
        </w:rPr>
        <w:t>)</w:t>
      </w:r>
    </w:p>
    <w:p w:rsidR="00EF219F" w:rsidRPr="0010143B" w:rsidRDefault="00EF219F" w:rsidP="00EF219F">
      <w:pPr>
        <w:autoSpaceDE w:val="0"/>
        <w:autoSpaceDN w:val="0"/>
        <w:adjustRightInd w:val="0"/>
        <w:ind w:left="0" w:firstLine="0"/>
        <w:jc w:val="center"/>
        <w:rPr>
          <w:rFonts w:ascii="Arial" w:hAnsi="Arial" w:cs="Arial"/>
          <w:sz w:val="22"/>
          <w:szCs w:val="22"/>
        </w:rPr>
      </w:pPr>
    </w:p>
    <w:p w:rsidR="00EF219F" w:rsidRPr="0010143B" w:rsidRDefault="00EF219F" w:rsidP="00EF219F">
      <w:pPr>
        <w:tabs>
          <w:tab w:val="left" w:pos="0"/>
        </w:tabs>
        <w:spacing w:line="300" w:lineRule="auto"/>
        <w:ind w:left="0" w:firstLine="0"/>
        <w:jc w:val="center"/>
        <w:rPr>
          <w:rFonts w:ascii="Arial" w:hAnsi="Arial" w:cs="Arial"/>
          <w:b/>
          <w:bCs/>
          <w:sz w:val="22"/>
          <w:szCs w:val="22"/>
        </w:rPr>
      </w:pPr>
      <w:r w:rsidRPr="0010143B">
        <w:rPr>
          <w:rFonts w:ascii="Arial" w:hAnsi="Arial" w:cs="Arial"/>
          <w:b/>
          <w:bCs/>
          <w:sz w:val="22"/>
          <w:szCs w:val="22"/>
        </w:rPr>
        <w:t>TERMO DE COOPERAÇÃO TÉCNICA Nº ___/____</w:t>
      </w:r>
    </w:p>
    <w:p w:rsidR="00EF219F" w:rsidRPr="0010143B" w:rsidRDefault="00EF219F" w:rsidP="00EF219F">
      <w:pPr>
        <w:spacing w:after="120" w:line="300" w:lineRule="auto"/>
        <w:ind w:left="4201" w:firstLine="0"/>
        <w:jc w:val="left"/>
        <w:rPr>
          <w:rFonts w:ascii="Arial" w:hAnsi="Arial" w:cs="Arial"/>
          <w:sz w:val="22"/>
          <w:szCs w:val="22"/>
        </w:rPr>
      </w:pPr>
    </w:p>
    <w:p w:rsidR="00EF219F" w:rsidRPr="0010143B" w:rsidRDefault="00EF219F" w:rsidP="00EF219F">
      <w:pPr>
        <w:spacing w:after="120" w:line="300" w:lineRule="auto"/>
        <w:ind w:left="4372" w:firstLine="0"/>
        <w:rPr>
          <w:rFonts w:ascii="Arial" w:hAnsi="Arial" w:cs="Arial"/>
          <w:sz w:val="22"/>
          <w:szCs w:val="22"/>
        </w:rPr>
      </w:pPr>
      <w:r w:rsidRPr="0010143B">
        <w:rPr>
          <w:rFonts w:ascii="Arial" w:hAnsi="Arial" w:cs="Arial"/>
          <w:sz w:val="22"/>
          <w:szCs w:val="22"/>
        </w:rPr>
        <w:t xml:space="preserve">TERMO DE COOPERAÇÃO TÉCNICA QUE ENTRE SI CELEBRAM A UNIÃO, POR INTERMÉDIO DA CODEVASF E A INSTITUIÇÃO FINANCEIRA _______________________, VISANDO À OPERACIONALIZAÇÃO DA RETENÇÃO DE PROVISÕES DE ENCARGOS TRABALHISTAS, PREVIDENCIÁRIOS E OUTROS A SEREM PAGOS, NOS TERMOS DA INSTRUÇÃO NORMATIVA </w:t>
      </w:r>
      <w:r w:rsidR="00DE7800">
        <w:rPr>
          <w:rFonts w:ascii="Arial" w:hAnsi="Arial" w:cs="Arial"/>
          <w:sz w:val="22"/>
          <w:szCs w:val="22"/>
        </w:rPr>
        <w:t>SEGES/MPDG</w:t>
      </w:r>
      <w:r w:rsidRPr="0010143B">
        <w:rPr>
          <w:rFonts w:ascii="Arial" w:hAnsi="Arial" w:cs="Arial"/>
          <w:sz w:val="22"/>
          <w:szCs w:val="22"/>
        </w:rPr>
        <w:t xml:space="preserve"> Nº </w:t>
      </w:r>
      <w:r w:rsidR="00DE7800">
        <w:rPr>
          <w:rFonts w:ascii="Arial" w:hAnsi="Arial" w:cs="Arial"/>
          <w:sz w:val="22"/>
          <w:szCs w:val="22"/>
        </w:rPr>
        <w:t>5</w:t>
      </w:r>
      <w:r w:rsidRPr="0010143B">
        <w:rPr>
          <w:rFonts w:ascii="Arial" w:hAnsi="Arial" w:cs="Arial"/>
          <w:sz w:val="22"/>
          <w:szCs w:val="22"/>
        </w:rPr>
        <w:t xml:space="preserve">, DE </w:t>
      </w:r>
      <w:r w:rsidR="00DE7800">
        <w:rPr>
          <w:rFonts w:ascii="Arial" w:hAnsi="Arial" w:cs="Arial"/>
          <w:sz w:val="22"/>
          <w:szCs w:val="22"/>
        </w:rPr>
        <w:t>25</w:t>
      </w:r>
      <w:r w:rsidRPr="0010143B">
        <w:rPr>
          <w:rFonts w:ascii="Arial" w:hAnsi="Arial" w:cs="Arial"/>
          <w:sz w:val="22"/>
          <w:szCs w:val="22"/>
        </w:rPr>
        <w:t xml:space="preserve"> DE </w:t>
      </w:r>
      <w:r w:rsidR="00DE7800">
        <w:rPr>
          <w:rFonts w:ascii="Arial" w:hAnsi="Arial" w:cs="Arial"/>
          <w:sz w:val="22"/>
          <w:szCs w:val="22"/>
        </w:rPr>
        <w:t>MAIO</w:t>
      </w:r>
      <w:r w:rsidRPr="0010143B">
        <w:rPr>
          <w:rFonts w:ascii="Arial" w:hAnsi="Arial" w:cs="Arial"/>
          <w:sz w:val="22"/>
          <w:szCs w:val="22"/>
        </w:rPr>
        <w:t xml:space="preserve"> DE 20</w:t>
      </w:r>
      <w:r w:rsidR="00DE7800">
        <w:rPr>
          <w:rFonts w:ascii="Arial" w:hAnsi="Arial" w:cs="Arial"/>
          <w:sz w:val="22"/>
          <w:szCs w:val="22"/>
        </w:rPr>
        <w:t>17</w:t>
      </w:r>
      <w:r w:rsidRPr="0010143B">
        <w:rPr>
          <w:rFonts w:ascii="Arial" w:hAnsi="Arial" w:cs="Arial"/>
          <w:sz w:val="22"/>
          <w:szCs w:val="22"/>
        </w:rPr>
        <w:t>, E ALTERAÇÕES POSTERIORES.</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PRIMEIRA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b/>
          <w:sz w:val="22"/>
          <w:szCs w:val="22"/>
        </w:rPr>
        <w:t>DAS DEFINIÇÕES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Para efeito deste Termo de Cooperação Técnica entende-se por: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CLT – Consolidação das Leis do Trabalho.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2. Prestador de Serviços – pessoa física ou jurídica que possui Contrato firmado com a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3. Rubricas – itens que compõem a planilha de custos e de formação de preços de contratos firmados pela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Conta-Depósito Vinculada – bloqueada para movimentação – cadastro em nome do Prestador dos Serviços de cada contrato firmado pela ADMINISTRAÇÃO, a ser utilizada exclusivamente para crédito das rubricas retidas.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Usuário(s) – servidor(es) da ADMINISTRAÇÃO e por ela formalmente indicado(s), com conhecimento das chaves e senhas para acesso aos aplicativos instalados nos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Partícipes – referência ao órgão da Administração Pública Federal e à Instituição Financeira.</w:t>
      </w:r>
    </w:p>
    <w:p w:rsidR="00EF219F" w:rsidRPr="0010143B" w:rsidRDefault="00EF219F" w:rsidP="00EF219F">
      <w:pPr>
        <w:spacing w:line="300" w:lineRule="auto"/>
        <w:ind w:left="36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SEGUNDA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 OBJETO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w:t>
      </w:r>
      <w:r w:rsidR="00933370">
        <w:rPr>
          <w:rFonts w:ascii="Arial" w:hAnsi="Arial" w:cs="Arial"/>
          <w:sz w:val="22"/>
          <w:szCs w:val="22"/>
        </w:rPr>
        <w:t>tos firmados pela ADMINISTRAÇÃO</w:t>
      </w:r>
      <w:r w:rsidRPr="0010143B">
        <w:rPr>
          <w:rFonts w:ascii="Arial" w:hAnsi="Arial" w:cs="Arial"/>
          <w:sz w:val="22"/>
          <w:szCs w:val="22"/>
        </w:rPr>
        <w:t>, bem como viabilizar o acesso da ADMINISTRAÇÃO aos saldos e extratos das contas abertas.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Para cada Contrato será aberta uma conta-depósito vinculada</w:t>
      </w:r>
      <w:r w:rsidR="00933370">
        <w:rPr>
          <w:rFonts w:ascii="Arial" w:hAnsi="Arial" w:cs="Arial"/>
          <w:sz w:val="22"/>
          <w:szCs w:val="22"/>
        </w:rPr>
        <w:t xml:space="preserve"> –bloqueada para movimentação </w:t>
      </w:r>
      <w:r w:rsidRPr="0010143B">
        <w:rPr>
          <w:rFonts w:ascii="Arial" w:hAnsi="Arial" w:cs="Arial"/>
          <w:sz w:val="22"/>
          <w:szCs w:val="22"/>
        </w:rPr>
        <w:t>em nome do Prestador de Serviços do Contrato.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rsidR="00EF219F" w:rsidRPr="00A52D83" w:rsidRDefault="00EF219F" w:rsidP="00EF219F">
      <w:pPr>
        <w:spacing w:line="300" w:lineRule="auto"/>
        <w:ind w:left="0" w:firstLine="0"/>
        <w:rPr>
          <w:rFonts w:ascii="Arial" w:hAnsi="Arial" w:cs="Arial"/>
          <w:b/>
          <w:sz w:val="22"/>
          <w:szCs w:val="22"/>
        </w:rPr>
      </w:pPr>
      <w:r w:rsidRPr="0010143B">
        <w:rPr>
          <w:rFonts w:ascii="Arial" w:hAnsi="Arial" w:cs="Arial"/>
          <w:sz w:val="22"/>
          <w:szCs w:val="22"/>
        </w:rPr>
        <w:t>3. A movimentação dos recursos na conta-depósito vinculada – bloqueada para movimentação será providenciada exclusivamente à ordem da ADMINISTRAÇÃO</w:t>
      </w:r>
      <w:r w:rsidR="00122442">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TERCEIRA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 FLUXO OPERACIONAL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cadastramento, captação e movimentação dos recursos dar-se-ão conforme o fluxo operacional a seguir: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A ADMINISTRAÇÃO firma o Contrato com o Prestador dos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3. A INSTITUIÇÃO FINANCEIRA recebe arquivo transmitido pela ADMINISTRAÇÃO</w:t>
      </w:r>
      <w:r w:rsidR="00122442">
        <w:rPr>
          <w:rFonts w:ascii="Arial" w:hAnsi="Arial" w:cs="Arial"/>
          <w:sz w:val="22"/>
          <w:szCs w:val="22"/>
        </w:rPr>
        <w:t xml:space="preserve"> </w:t>
      </w:r>
      <w:r w:rsidRPr="0010143B">
        <w:rPr>
          <w:rFonts w:ascii="Arial" w:hAnsi="Arial" w:cs="Arial"/>
          <w:sz w:val="22"/>
          <w:szCs w:val="22"/>
        </w:rPr>
        <w:t xml:space="preserve">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w:t>
      </w:r>
      <w:r w:rsidRPr="0010143B">
        <w:rPr>
          <w:rFonts w:ascii="Arial" w:hAnsi="Arial" w:cs="Arial"/>
          <w:sz w:val="22"/>
          <w:szCs w:val="22"/>
        </w:rPr>
        <w:lastRenderedPageBreak/>
        <w:t>a entrega, pelo Prestador de Serviços, dos documentos necessários, procede à abertura da conta-depósito vinculada – 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A INSTITUIÇÃO FINANCEIRA env</w:t>
      </w:r>
      <w:r w:rsidR="00122442">
        <w:rPr>
          <w:rFonts w:ascii="Arial" w:hAnsi="Arial" w:cs="Arial"/>
          <w:sz w:val="22"/>
          <w:szCs w:val="22"/>
        </w:rPr>
        <w:t xml:space="preserve">ia à ADMINISTRAÇÃO </w:t>
      </w:r>
      <w:r w:rsidRPr="0010143B">
        <w:rPr>
          <w:rFonts w:ascii="Arial" w:hAnsi="Arial" w:cs="Arial"/>
          <w:sz w:val="22"/>
          <w:szCs w:val="22"/>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w:t>
      </w:r>
      <w:r w:rsidR="00122442">
        <w:rPr>
          <w:rFonts w:ascii="Arial" w:hAnsi="Arial" w:cs="Arial"/>
          <w:sz w:val="22"/>
          <w:szCs w:val="22"/>
        </w:rPr>
        <w:t>ou envia Ofício à ADMINISTRAÇÃO,</w:t>
      </w:r>
      <w:r w:rsidRPr="0010143B">
        <w:rPr>
          <w:rFonts w:ascii="Arial" w:hAnsi="Arial" w:cs="Arial"/>
          <w:sz w:val="22"/>
          <w:szCs w:val="22"/>
        </w:rPr>
        <w:t xml:space="preserve"> contendo o número da conta-depósito vinculada-bloqueada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A INSTITUIÇÃO FINANCEIRA recebe o ofício da ADMINISTRAÇÃO e efetua cadastro no seu sistema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A ADMINISTRAÇÃO</w:t>
      </w:r>
      <w:r w:rsidR="00122442">
        <w:rPr>
          <w:rFonts w:ascii="Arial" w:hAnsi="Arial" w:cs="Arial"/>
          <w:sz w:val="22"/>
          <w:szCs w:val="22"/>
        </w:rPr>
        <w:t xml:space="preserve"> </w:t>
      </w:r>
      <w:r w:rsidRPr="0010143B">
        <w:rPr>
          <w:rFonts w:ascii="Arial" w:hAnsi="Arial" w:cs="Arial"/>
          <w:sz w:val="22"/>
          <w:szCs w:val="22"/>
        </w:rPr>
        <w:t>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A ADMINISTRAÇÃO solicita à INSTITUIÇÃO FINANCEIRA a movimentação dos recursos, na forma do Anexo IV do presente Instrumento.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 A INSTITUIÇÃO FINANCEIRA disponibiliza à ADMINISTRAÇÃO aplicativo, via internet, para consulta de saldos e extratos e para movimentação, se for o caso, da conta depósito vinculada – bloqueada para movimentação, após autori</w:t>
      </w:r>
      <w:r w:rsidR="00CC66D8">
        <w:rPr>
          <w:rFonts w:ascii="Arial" w:hAnsi="Arial" w:cs="Arial"/>
          <w:sz w:val="22"/>
          <w:szCs w:val="22"/>
        </w:rPr>
        <w:t>zação expressa da ADMINISTRAÇÃO,</w:t>
      </w:r>
      <w:r w:rsidRPr="0010143B">
        <w:rPr>
          <w:rFonts w:ascii="Arial" w:hAnsi="Arial" w:cs="Arial"/>
          <w:sz w:val="22"/>
          <w:szCs w:val="22"/>
        </w:rPr>
        <w:t xml:space="preserve"> para recebimento de chave e senhas de acesso a sistema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 O fluxo operacional se dará nos seguintes termos: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9.1.1. O acesso da ADMINISTRAÇÃO</w:t>
      </w:r>
      <w:r w:rsidR="00CC66D8">
        <w:rPr>
          <w:rFonts w:ascii="Arial" w:hAnsi="Arial" w:cs="Arial"/>
          <w:sz w:val="22"/>
          <w:szCs w:val="22"/>
        </w:rPr>
        <w:t xml:space="preserve"> </w:t>
      </w:r>
      <w:r w:rsidRPr="0010143B">
        <w:rPr>
          <w:rFonts w:ascii="Arial" w:hAnsi="Arial" w:cs="Arial"/>
          <w:sz w:val="22"/>
          <w:szCs w:val="22"/>
        </w:rPr>
        <w:t>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9.1.2. Os recursos depositados nas contas-depósitos vinculadas – bloqueadas para movimentação – serão remunerados conforme índice de correção da poupança </w:t>
      </w:r>
      <w:r w:rsidRPr="0010143B">
        <w:rPr>
          <w:rFonts w:ascii="Arial" w:hAnsi="Arial" w:cs="Arial"/>
          <w:i/>
          <w:sz w:val="22"/>
          <w:szCs w:val="22"/>
        </w:rPr>
        <w:t>pro rata die</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9.1.3. Eventual alteração da forma de correção da poupança prevista no subitem 9.1.2 deste instrumento implicará a revisão deste Termo de Cooperação Técnica.</w:t>
      </w:r>
    </w:p>
    <w:p w:rsidR="00F85121" w:rsidRPr="0010143B" w:rsidRDefault="00F85121"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QUARTA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COMPETÊNCIAS E RESPONSABILIDADES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À ADMINISTRAÇÃO compete: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Assinar o Termo de Adesão ao Regulamento da INSTITUIÇÃO FINANCEIRA, onde está estabelecido o vínculo jurídico com a INSTITUIÇÃO FINANCEIRA, para amparar a utilização de qualquer aplicativo.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2. Designar, por meio de Ofício, conforme Anexo VII do presente Instrumento, até, no máximo, 4 (quatro) servidores para os quais a INSTITUIÇÃO FINANCEIRA disponibilizará chaves e senhas </w:t>
      </w:r>
      <w:r w:rsidRPr="0010143B">
        <w:rPr>
          <w:rFonts w:ascii="Arial" w:hAnsi="Arial" w:cs="Arial"/>
          <w:sz w:val="22"/>
          <w:szCs w:val="22"/>
        </w:rPr>
        <w:lastRenderedPageBreak/>
        <w:t>de acesso ao autoatendimento à Administração Pública, com poderes somente para consultas aos saldos e aos extratos das contas-depósitos vinculadas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3. Remeter à INSTITUIÇÃO FINANCEIRA arquivos em modelo específico, acordado entre os Partícipes, solicitando o cadastramento das contas-depósitos vinculadas – bloqueadas para movimentação ou remeter à INSTITUIÇÃO FINANCEIRA Ofício, solicitando a abertura das contas </w:t>
      </w:r>
      <w:proofErr w:type="gramStart"/>
      <w:r w:rsidRPr="0010143B">
        <w:rPr>
          <w:rFonts w:ascii="Arial" w:hAnsi="Arial" w:cs="Arial"/>
          <w:sz w:val="22"/>
          <w:szCs w:val="22"/>
        </w:rPr>
        <w:t>depósitos vinculadas</w:t>
      </w:r>
      <w:proofErr w:type="gramEnd"/>
      <w:r w:rsidRPr="0010143B">
        <w:rPr>
          <w:rFonts w:ascii="Arial" w:hAnsi="Arial" w:cs="Arial"/>
          <w:sz w:val="22"/>
          <w:szCs w:val="22"/>
        </w:rPr>
        <w:t xml:space="preserve">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Remeter Ofícios à Agência da INSTITUIÇÃO FINANCEIRA, solicitando a movimentação de recursos das contas-depósitos vinculadas – bloqueadas para movimentação ou movimentá-los por meio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w:t>
      </w:r>
      <w:r w:rsidR="00CC66D8">
        <w:rPr>
          <w:rFonts w:ascii="Arial" w:hAnsi="Arial" w:cs="Arial"/>
          <w:sz w:val="22"/>
          <w:szCs w:val="22"/>
        </w:rPr>
        <w:t xml:space="preserve"> – bloqueada para movimentação,</w:t>
      </w:r>
      <w:r w:rsidRPr="0010143B">
        <w:rPr>
          <w:rFonts w:ascii="Arial" w:hAnsi="Arial" w:cs="Arial"/>
          <w:sz w:val="22"/>
          <w:szCs w:val="22"/>
        </w:rPr>
        <w:t>, bem como solicitar movimentações financeiras.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6. Prover os ajustes técnicos de tecnologia da informação para possibilitar o acesso aos sistemas de autoatendimento, por intermédio do qual será viabilizado o acesso aos saldos e aos extratos das contas </w:t>
      </w:r>
      <w:proofErr w:type="gramStart"/>
      <w:r w:rsidRPr="0010143B">
        <w:rPr>
          <w:rFonts w:ascii="Arial" w:hAnsi="Arial" w:cs="Arial"/>
          <w:sz w:val="22"/>
          <w:szCs w:val="22"/>
        </w:rPr>
        <w:t>depósitos vinculadas</w:t>
      </w:r>
      <w:proofErr w:type="gramEnd"/>
      <w:r w:rsidRPr="0010143B">
        <w:rPr>
          <w:rFonts w:ascii="Arial" w:hAnsi="Arial" w:cs="Arial"/>
          <w:sz w:val="22"/>
          <w:szCs w:val="22"/>
        </w:rPr>
        <w:t xml:space="preserve">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Adequar-se a eventuais alterações nos serviços oferecidos pela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8. Instruir os usuários sobre forma de acesso às transações dos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 Manter rígido controle de segurança das senhas de acesso aos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11. Responsabilizar-se por prejuízos decorrentes de transações não concluídas em razão de falha de seu equipamento e/ou erros de processamento em razão da inexistência de informação ou de fornecimento incompleto de informações.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12. Comunicar tempestivamente à INSTITUIÇÃO FINANCEIRA qualquer anormalidade detectada que possa comprometer o perfeito funcionamento da conexão aos sistemas de autoatendimento, em especial, no que concerne à segurança das informações.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13. Permitir, a qualquer tempo, que técnicos da INSTITUIÇÃO FINANCEIRA possam vistoriar o hardware e software utilizados para conexão aos sistemas de autoatendimento.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14. Não divulgar quaisquer informações contidas nas transações efetuadas nos sistemas de autoatendimento colocados à sua disposição, de modo a manter o sigilo bancário, a privacidade em face de servidores, e outras pessoas integrantes da</w:t>
      </w:r>
      <w:r w:rsidR="00E537CD">
        <w:rPr>
          <w:rFonts w:ascii="Arial" w:hAnsi="Arial" w:cs="Arial"/>
          <w:sz w:val="22"/>
          <w:szCs w:val="22"/>
        </w:rPr>
        <w:t xml:space="preserve"> ADMINISTRAÇÃO </w:t>
      </w:r>
      <w:r w:rsidRPr="0010143B">
        <w:rPr>
          <w:rFonts w:ascii="Arial" w:hAnsi="Arial" w:cs="Arial"/>
          <w:sz w:val="22"/>
          <w:szCs w:val="22"/>
        </w:rPr>
        <w:t>que não sejam usuários, e as normas de segurança da informação da INSTITUIÇÃO FINANCEIRA.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QUINTA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COMPETÊNCIAS E RESPONSABILIDADES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À INSTITUIÇÃO FINANCEIRA compete: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 xml:space="preserve">1. Disponibilizar os sistemas de </w:t>
      </w:r>
      <w:r w:rsidR="00E537CD">
        <w:rPr>
          <w:rFonts w:ascii="Arial" w:hAnsi="Arial" w:cs="Arial"/>
          <w:sz w:val="22"/>
          <w:szCs w:val="22"/>
        </w:rPr>
        <w:t>autoatendimento à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EF219F" w:rsidRPr="0010143B" w:rsidRDefault="00E537CD" w:rsidP="00EF219F">
      <w:pPr>
        <w:spacing w:line="300" w:lineRule="auto"/>
        <w:ind w:left="0" w:firstLine="0"/>
        <w:rPr>
          <w:rFonts w:ascii="Arial" w:hAnsi="Arial" w:cs="Arial"/>
          <w:sz w:val="22"/>
          <w:szCs w:val="22"/>
        </w:rPr>
      </w:pPr>
      <w:r>
        <w:rPr>
          <w:rFonts w:ascii="Arial" w:hAnsi="Arial" w:cs="Arial"/>
          <w:sz w:val="22"/>
          <w:szCs w:val="22"/>
        </w:rPr>
        <w:t xml:space="preserve">3. Informar à ADMINISTRAÇÃO </w:t>
      </w:r>
      <w:r w:rsidR="00EF219F" w:rsidRPr="0010143B">
        <w:rPr>
          <w:rFonts w:ascii="Arial" w:hAnsi="Arial" w:cs="Arial"/>
          <w:sz w:val="22"/>
          <w:szCs w:val="22"/>
        </w:rPr>
        <w:t>quaisquer alterações nos serviços oferecidos pela INSTITUIÇÃO FINANCEIRA, por intermédio dos sistemas de autoatendimento ou via Ofício.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Prestar o apoio técnico que se fizer necessário à manutenção do serviço, objeto deste instrumento, e ao cadastramento de contas-depósitos vinculadas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Orientar sua rede de agências quanto aos procedimentos operacionais específicos objeto deste instrumento.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Informar à ADMINISTRAÇÃO os procedimentos adotados, em atenção aos Ofícios recebidos.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SEXTA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DOS RECURSOS FINANCEIROS E MATERIAIS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Este Termo de Cooperação Técnica não implica desembolso, a qualquer título, presente ou futuro, sendo vedada a transferência de recursos financeiros entre os Partícipes.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SÉTIMA</w:t>
      </w:r>
    </w:p>
    <w:p w:rsidR="00EF219F"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VIGÊNCIA</w:t>
      </w:r>
    </w:p>
    <w:p w:rsidR="00E537CD" w:rsidRDefault="00E537CD" w:rsidP="00EF219F">
      <w:pPr>
        <w:spacing w:line="300" w:lineRule="auto"/>
        <w:ind w:left="0" w:firstLine="0"/>
        <w:jc w:val="center"/>
        <w:rPr>
          <w:rFonts w:ascii="Arial" w:hAnsi="Arial" w:cs="Arial"/>
          <w:b/>
          <w:sz w:val="22"/>
          <w:szCs w:val="22"/>
        </w:rPr>
      </w:pPr>
      <w:r>
        <w:rPr>
          <w:rFonts w:ascii="Arial" w:hAnsi="Arial" w:cs="Arial"/>
          <w:b/>
          <w:sz w:val="22"/>
          <w:szCs w:val="22"/>
        </w:rPr>
        <w:t>*Observar a Orientação Normativa/AGU nº 44, de 26 de fevereiro de 2014.</w:t>
      </w:r>
    </w:p>
    <w:p w:rsidR="00E537CD" w:rsidRPr="0010143B" w:rsidRDefault="00E537CD" w:rsidP="00EF219F">
      <w:pPr>
        <w:spacing w:line="300" w:lineRule="auto"/>
        <w:ind w:left="0" w:firstLine="0"/>
        <w:jc w:val="center"/>
        <w:rPr>
          <w:rFonts w:ascii="Arial" w:hAnsi="Arial" w:cs="Arial"/>
          <w:b/>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presente Termo de Cooperação Técnica poderá ter sua vigência limitada a até 60 (sessenta) meses, a contar da data de sua assinatura.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OITAVA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PUBLICAÇÃO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 publicação de extrato do presente instrumento no Diário Oficial da União será providenciada pela ADMINISTRAÇÃO até o 5º (quinto) dia útil do mês subsequente à data de sua assinatura, para ocorrer no prazo de 20 (vinte) dias a partir daquela data.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NONA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ALTERAÇÕES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DÉCIMA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RESCISÃO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DÉCIMA PRIMEIRA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b/>
          <w:sz w:val="22"/>
          <w:szCs w:val="22"/>
        </w:rPr>
        <w:t>DO FORO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E por estarem justos e de acordo, os Partícipes firmam o presente instrumento em 2 (duas) vias de igual teor e forma, perante as testemunhas que também o subscrevem, para que produza os legítimos efeitos de direito.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Local, ____de ___________ de 20___</w:t>
      </w:r>
      <w:proofErr w:type="gramStart"/>
      <w:r w:rsidRPr="0010143B">
        <w:rPr>
          <w:rFonts w:ascii="Arial" w:hAnsi="Arial" w:cs="Arial"/>
          <w:sz w:val="22"/>
          <w:szCs w:val="22"/>
        </w:rPr>
        <w:t>_ .</w:t>
      </w:r>
      <w:proofErr w:type="gramEnd"/>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Assin</w:t>
      </w:r>
      <w:r w:rsidR="00C74D2C">
        <w:rPr>
          <w:rFonts w:ascii="Arial" w:hAnsi="Arial" w:cs="Arial"/>
          <w:sz w:val="22"/>
          <w:szCs w:val="22"/>
        </w:rPr>
        <w:t xml:space="preserve">atura do representante da </w:t>
      </w:r>
      <w:r w:rsidR="00C74D2C">
        <w:rPr>
          <w:rFonts w:ascii="Arial" w:hAnsi="Arial" w:cs="Arial"/>
          <w:sz w:val="22"/>
          <w:szCs w:val="22"/>
        </w:rPr>
        <w:tab/>
      </w:r>
      <w:r w:rsidR="00C74D2C">
        <w:rPr>
          <w:rFonts w:ascii="Arial" w:hAnsi="Arial" w:cs="Arial"/>
          <w:sz w:val="22"/>
          <w:szCs w:val="22"/>
        </w:rPr>
        <w:tab/>
      </w:r>
      <w:r w:rsidR="00C74D2C">
        <w:rPr>
          <w:rFonts w:ascii="Arial" w:hAnsi="Arial" w:cs="Arial"/>
          <w:sz w:val="22"/>
          <w:szCs w:val="22"/>
        </w:rPr>
        <w:tab/>
      </w:r>
      <w:r w:rsidRPr="0010143B">
        <w:rPr>
          <w:rFonts w:ascii="Arial" w:hAnsi="Arial" w:cs="Arial"/>
          <w:sz w:val="22"/>
          <w:szCs w:val="22"/>
        </w:rPr>
        <w:t>Assinatura do representante da</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 xml:space="preserve">        </w:t>
      </w:r>
      <w:r w:rsidR="00EF219F" w:rsidRPr="0010143B">
        <w:rPr>
          <w:rFonts w:ascii="Arial" w:hAnsi="Arial" w:cs="Arial"/>
          <w:sz w:val="22"/>
          <w:szCs w:val="22"/>
        </w:rPr>
        <w:t>ADMINISTRAÇÃO</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b/>
        <w:t xml:space="preserve">  INSTITUIÇÃO</w:t>
      </w:r>
      <w:proofErr w:type="gramEnd"/>
      <w:r>
        <w:rPr>
          <w:rFonts w:ascii="Arial" w:hAnsi="Arial" w:cs="Arial"/>
          <w:sz w:val="22"/>
          <w:szCs w:val="22"/>
        </w:rPr>
        <w:t xml:space="preserve"> </w:t>
      </w:r>
      <w:r w:rsidR="00EF219F"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Testemunhas:</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 xml:space="preserve">Nome: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F219F" w:rsidRPr="0010143B">
        <w:rPr>
          <w:rFonts w:ascii="Arial" w:hAnsi="Arial" w:cs="Arial"/>
          <w:sz w:val="22"/>
          <w:szCs w:val="22"/>
        </w:rPr>
        <w:t>Nome:</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CPF:</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F219F" w:rsidRPr="0010143B">
        <w:rPr>
          <w:rFonts w:ascii="Arial" w:hAnsi="Arial" w:cs="Arial"/>
          <w:sz w:val="22"/>
          <w:szCs w:val="22"/>
        </w:rPr>
        <w:t>CPF:</w:t>
      </w: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 do Termo de Cooperação Técnica nº 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Ofício nº _____/_____ – ADMINISTRAÇÃO PÚBLICA FEDERAL</w:t>
      </w: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de _______________de 20__.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Senhor(a) 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CNPJ: 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Razão Social:________________________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Personalizado: 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__________________________________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Representante Legal: __________________________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CPF do Representante Legal: ______________________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ou do servidor previamente designado pelo ordenador</w:t>
      </w: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II do Termo de Cooperação Técnica nº _______/_________</w:t>
      </w:r>
    </w:p>
    <w:p w:rsidR="00EF219F" w:rsidRPr="0010143B" w:rsidRDefault="006400C7" w:rsidP="00EF219F">
      <w:pPr>
        <w:spacing w:line="300" w:lineRule="auto"/>
        <w:ind w:left="0" w:firstLine="0"/>
        <w:rPr>
          <w:rFonts w:ascii="Arial" w:hAnsi="Arial" w:cs="Arial"/>
          <w:sz w:val="22"/>
          <w:szCs w:val="22"/>
        </w:rPr>
      </w:pPr>
      <w:r>
        <w:rPr>
          <w:rFonts w:ascii="Arial" w:hAnsi="Arial" w:cs="Arial"/>
          <w:noProof/>
          <w:sz w:val="22"/>
          <w:szCs w:val="22"/>
        </w:rPr>
        <w:pict>
          <v:rect id="_x0000_s1117" style="position:absolute;left:0;text-align:left;margin-left:-3.05pt;margin-top:6.2pt;width:75.15pt;height:60.4pt;z-index:-251644416"/>
        </w:pic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___ de ___________ de 20__.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w:t>
      </w:r>
      <w:r w:rsidR="00AF072E">
        <w:rPr>
          <w:rFonts w:ascii="Arial" w:hAnsi="Arial" w:cs="Arial"/>
          <w:sz w:val="22"/>
          <w:szCs w:val="22"/>
        </w:rPr>
        <w:t>__</w:t>
      </w:r>
      <w:r w:rsidRPr="0010143B">
        <w:rPr>
          <w:rFonts w:ascii="Arial" w:hAnsi="Arial" w:cs="Arial"/>
          <w:sz w:val="22"/>
          <w:szCs w:val="22"/>
        </w:rPr>
        <w:t xml:space="preserve">, de </w:t>
      </w:r>
      <w:r w:rsidR="00AF072E">
        <w:rPr>
          <w:rFonts w:ascii="Arial" w:hAnsi="Arial" w:cs="Arial"/>
          <w:sz w:val="22"/>
          <w:szCs w:val="22"/>
        </w:rPr>
        <w:t>__</w:t>
      </w:r>
      <w:r w:rsidRPr="0010143B">
        <w:rPr>
          <w:rFonts w:ascii="Arial" w:hAnsi="Arial" w:cs="Arial"/>
          <w:sz w:val="22"/>
          <w:szCs w:val="22"/>
        </w:rPr>
        <w:t xml:space="preserve"> de </w:t>
      </w:r>
      <w:r w:rsidR="00AF072E">
        <w:rPr>
          <w:rFonts w:ascii="Arial" w:hAnsi="Arial" w:cs="Arial"/>
          <w:sz w:val="22"/>
          <w:szCs w:val="22"/>
        </w:rPr>
        <w:t>___ de ____</w:t>
      </w:r>
      <w:r w:rsidRPr="0010143B">
        <w:rPr>
          <w:rFonts w:ascii="Arial" w:hAnsi="Arial" w:cs="Arial"/>
          <w:sz w:val="22"/>
          <w:szCs w:val="22"/>
        </w:rPr>
        <w:t>, a título de provisão para encargos trabalhistas do Contrato nº________.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Ratifico que, conforme previsto no Termo de Cooperação Técnica nº ____/_____ firmado com a Instituição Financeira, qualquer tipo de movimentação financeira somente ocorrerá mediante solicitação da ADMINISTRAÇÃO PÚBLICA FEDERAL.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e cargo do representante da ADMINISTRAÇÃO PÚBLICA FEDERAL</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 xml:space="preserve">Endereço </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III do Termo de Cooperação Técnica nº _____/______</w:t>
      </w:r>
    </w:p>
    <w:p w:rsidR="00EF219F" w:rsidRPr="0010143B" w:rsidRDefault="006400C7" w:rsidP="00EF219F">
      <w:pPr>
        <w:spacing w:line="300" w:lineRule="auto"/>
        <w:ind w:left="0" w:firstLine="0"/>
        <w:rPr>
          <w:rFonts w:ascii="Arial" w:hAnsi="Arial" w:cs="Arial"/>
          <w:sz w:val="22"/>
          <w:szCs w:val="22"/>
        </w:rPr>
      </w:pPr>
      <w:r>
        <w:rPr>
          <w:rFonts w:ascii="Arial" w:hAnsi="Arial" w:cs="Arial"/>
          <w:noProof/>
          <w:sz w:val="22"/>
          <w:szCs w:val="22"/>
        </w:rPr>
        <w:pict>
          <v:rect id="_x0000_s1118" style="position:absolute;left:0;text-align:left;margin-left:-2.1pt;margin-top:8.55pt;width:75.15pt;height:60.4pt;z-index:-251643392"/>
        </w:pic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Ofício nº ________/______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___ de ___________ de 20__.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Informamos abaixo os dados para abertura de conta-depósito vinculada</w:t>
      </w:r>
      <w:r w:rsidR="00CA207B">
        <w:rPr>
          <w:rFonts w:ascii="Arial" w:hAnsi="Arial" w:cs="Arial"/>
          <w:sz w:val="22"/>
          <w:szCs w:val="22"/>
        </w:rPr>
        <w:t xml:space="preserve"> – bloqueada para movimentação</w:t>
      </w:r>
      <w:r w:rsidRPr="0010143B">
        <w:rPr>
          <w:rFonts w:ascii="Arial" w:hAnsi="Arial" w:cs="Arial"/>
          <w:sz w:val="22"/>
          <w:szCs w:val="22"/>
        </w:rPr>
        <w:t xml:space="preserve"> à empresa ____________________, CNPJ _________________, na Agência _____________, da Instituição Financeira ______________, prefixo _______, destinada a receber os créditos ao amparo da Instrução Normativa nº </w:t>
      </w:r>
      <w:r w:rsidR="00CA207B">
        <w:rPr>
          <w:rFonts w:ascii="Arial" w:hAnsi="Arial" w:cs="Arial"/>
          <w:sz w:val="22"/>
          <w:szCs w:val="22"/>
        </w:rPr>
        <w:t>__</w:t>
      </w:r>
      <w:r w:rsidRPr="0010143B">
        <w:rPr>
          <w:rFonts w:ascii="Arial" w:hAnsi="Arial" w:cs="Arial"/>
          <w:sz w:val="22"/>
          <w:szCs w:val="22"/>
        </w:rPr>
        <w:t xml:space="preserve">, de </w:t>
      </w:r>
      <w:r w:rsidR="00CA207B">
        <w:rPr>
          <w:rFonts w:ascii="Arial" w:hAnsi="Arial" w:cs="Arial"/>
          <w:sz w:val="22"/>
          <w:szCs w:val="22"/>
        </w:rPr>
        <w:t>__</w:t>
      </w:r>
      <w:r w:rsidRPr="0010143B">
        <w:rPr>
          <w:rFonts w:ascii="Arial" w:hAnsi="Arial" w:cs="Arial"/>
          <w:sz w:val="22"/>
          <w:szCs w:val="22"/>
        </w:rPr>
        <w:t xml:space="preserve"> de </w:t>
      </w:r>
      <w:r w:rsidR="00CA207B">
        <w:rPr>
          <w:rFonts w:ascii="Arial" w:hAnsi="Arial" w:cs="Arial"/>
          <w:sz w:val="22"/>
          <w:szCs w:val="22"/>
        </w:rPr>
        <w:t>____</w:t>
      </w:r>
      <w:r w:rsidRPr="0010143B">
        <w:rPr>
          <w:rFonts w:ascii="Arial" w:hAnsi="Arial" w:cs="Arial"/>
          <w:sz w:val="22"/>
          <w:szCs w:val="22"/>
        </w:rPr>
        <w:t xml:space="preserve"> de </w:t>
      </w:r>
      <w:r w:rsidR="00CA207B">
        <w:rPr>
          <w:rFonts w:ascii="Arial" w:hAnsi="Arial" w:cs="Arial"/>
          <w:sz w:val="22"/>
          <w:szCs w:val="22"/>
        </w:rPr>
        <w:t>____</w:t>
      </w:r>
      <w:r w:rsidRPr="0010143B">
        <w:rPr>
          <w:rFonts w:ascii="Arial" w:hAnsi="Arial" w:cs="Arial"/>
          <w:sz w:val="22"/>
          <w:szCs w:val="22"/>
        </w:rPr>
        <w:t xml:space="preserve">, da </w:t>
      </w:r>
      <w:r w:rsidR="00CA207B">
        <w:rPr>
          <w:rFonts w:ascii="Arial" w:hAnsi="Arial" w:cs="Arial"/>
          <w:sz w:val="22"/>
          <w:szCs w:val="22"/>
        </w:rPr>
        <w:t>Secretaria de Gestão do Ministério do Planejamento, Desenvolvimento e Gestão:</w:t>
      </w:r>
    </w:p>
    <w:p w:rsidR="00EF219F" w:rsidRPr="0010143B" w:rsidRDefault="00EF219F" w:rsidP="00EF219F">
      <w:pPr>
        <w:spacing w:line="300" w:lineRule="auto"/>
        <w:ind w:left="0" w:firstLine="0"/>
        <w:rPr>
          <w:rFonts w:ascii="Arial" w:hAnsi="Arial" w:cs="Arial"/>
          <w:sz w:val="22"/>
          <w:szCs w:val="22"/>
        </w:rPr>
      </w:pPr>
      <w:proofErr w:type="gramStart"/>
      <w:r w:rsidRPr="0010143B">
        <w:rPr>
          <w:rFonts w:ascii="Arial" w:hAnsi="Arial" w:cs="Arial"/>
          <w:sz w:val="22"/>
          <w:szCs w:val="22"/>
        </w:rPr>
        <w:t>Agência :</w:t>
      </w:r>
      <w:proofErr w:type="gramEnd"/>
      <w:r w:rsidRPr="0010143B">
        <w:rPr>
          <w:rFonts w:ascii="Arial" w:hAnsi="Arial" w:cs="Arial"/>
          <w:sz w:val="22"/>
          <w:szCs w:val="22"/>
        </w:rPr>
        <w:t xml:space="preserve"> 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Convenente Subordinante: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Cidade/Município: 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Comunico que essa Administração Pública poderá realizar os créditos após pré-cadastramento no portal da Instituição Financeira, sítio 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Ratifico que a conta somente será aberta após o acolhimento do primeiro depósito e, conforme Termo de Cooperação Técnica nº _____/_________, qualquer tipo de movimentação financeira ocorrerá mediante solicitação da ADMINISTRAÇÃO PÚBLICA FEDERAL.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Gerente</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IV do Termo de Cooperação Técnica nº ____/____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Ofício nº /20__ – 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Local, ____ de __________ de 20__.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(endereço da agência com CEP)</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Solicito DEBITAR, conforme indicado a seguir, a movimentação de R$ ______ da conta nº_______________ da agência nº _______de titularidade de ____________________, (nome do proponente)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EF219F" w:rsidRPr="0010143B" w:rsidRDefault="00EF219F" w:rsidP="00EF219F">
      <w:pPr>
        <w:spacing w:line="300" w:lineRule="auto"/>
        <w:ind w:left="0"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2421"/>
        <w:gridCol w:w="2396"/>
        <w:gridCol w:w="2447"/>
      </w:tblGrid>
      <w:tr w:rsidR="00EF219F" w:rsidRPr="0010143B" w:rsidTr="00D15501">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Instituição Financeira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Agência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Conta</w:t>
            </w:r>
          </w:p>
        </w:tc>
        <w:tc>
          <w:tcPr>
            <w:tcW w:w="2587"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CPF/CNPJ</w:t>
            </w:r>
          </w:p>
        </w:tc>
      </w:tr>
      <w:tr w:rsidR="00EF219F" w:rsidRPr="0010143B" w:rsidTr="00D15501">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7"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Federal/ou</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servidor previamente designado pelo ordenador</w:t>
      </w:r>
      <w:r w:rsidRPr="0010143B">
        <w:rPr>
          <w:rFonts w:ascii="Arial" w:hAnsi="Arial" w:cs="Arial"/>
          <w:sz w:val="22"/>
          <w:szCs w:val="22"/>
        </w:rPr>
        <w:br w:type="page"/>
      </w:r>
      <w:r w:rsidRPr="0010143B">
        <w:rPr>
          <w:rFonts w:ascii="Arial" w:hAnsi="Arial" w:cs="Arial"/>
          <w:b/>
          <w:sz w:val="22"/>
          <w:szCs w:val="22"/>
        </w:rPr>
        <w:lastRenderedPageBreak/>
        <w:t>Anexo V do Termo de Cooperação Técnica nº ____/____</w:t>
      </w:r>
    </w:p>
    <w:p w:rsidR="00EF219F" w:rsidRPr="0010143B" w:rsidRDefault="006400C7" w:rsidP="00EF219F">
      <w:pPr>
        <w:spacing w:line="300" w:lineRule="auto"/>
        <w:ind w:left="0" w:firstLine="0"/>
        <w:rPr>
          <w:rFonts w:ascii="Arial" w:hAnsi="Arial" w:cs="Arial"/>
          <w:sz w:val="22"/>
          <w:szCs w:val="22"/>
        </w:rPr>
      </w:pPr>
      <w:r>
        <w:rPr>
          <w:rFonts w:ascii="Arial" w:hAnsi="Arial" w:cs="Arial"/>
          <w:noProof/>
          <w:sz w:val="22"/>
          <w:szCs w:val="22"/>
        </w:rPr>
        <w:pict>
          <v:rect id="_x0000_s1119" style="position:absolute;left:0;text-align:left;margin-left:-1.8pt;margin-top:-5.45pt;width:75.15pt;height:60.4pt;z-index:-251642368"/>
        </w:pict>
      </w:r>
      <w:r w:rsidR="00EF219F"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Ofício/Carta nº ______ (número sequencial)</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___________, ___ de ___________ de 20__.</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Senhor __________________________________________, (nome do representante da Administração Pública Federal) Em atenção ao seu Ofício nº _______/20___ – _____, de _____/_____/20___, informo a efetivação de DÉBITO na conta-depósito vinculada – bloqueada para movimentação – de nº ___________________, da agência nº ________, da Instituição Financeira, e CRÉDITO na seguinte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Vinculada – bloqueada para movimentação</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2421"/>
        <w:gridCol w:w="2396"/>
        <w:gridCol w:w="2447"/>
      </w:tblGrid>
      <w:tr w:rsidR="00EF219F" w:rsidRPr="0010143B" w:rsidTr="00D15501">
        <w:tc>
          <w:tcPr>
            <w:tcW w:w="10345" w:type="dxa"/>
            <w:gridSpan w:val="4"/>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CREDITAR</w:t>
            </w:r>
          </w:p>
        </w:tc>
      </w:tr>
      <w:tr w:rsidR="00EF219F" w:rsidRPr="0010143B" w:rsidTr="00D15501">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Instituição Financeira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Agência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Conta</w:t>
            </w:r>
          </w:p>
        </w:tc>
        <w:tc>
          <w:tcPr>
            <w:tcW w:w="2587"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CPF/CNPJ</w:t>
            </w:r>
          </w:p>
        </w:tc>
      </w:tr>
      <w:tr w:rsidR="00EF219F" w:rsidRPr="0010143B" w:rsidTr="00D15501">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7"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Nº da Agência da Instituição Financeira </w:t>
      </w:r>
      <w:r w:rsidRPr="0010143B">
        <w:rPr>
          <w:rFonts w:ascii="Arial" w:hAnsi="Arial" w:cs="Arial"/>
          <w:sz w:val="22"/>
          <w:szCs w:val="22"/>
        </w:rPr>
        <w:br w:type="page"/>
      </w:r>
      <w:r w:rsidRPr="0010143B">
        <w:rPr>
          <w:rFonts w:ascii="Arial" w:hAnsi="Arial" w:cs="Arial"/>
          <w:b/>
          <w:sz w:val="22"/>
          <w:szCs w:val="22"/>
        </w:rPr>
        <w:lastRenderedPageBreak/>
        <w:t>Anexo VI do Termo de Cooperação Técnica nº _____/_____</w:t>
      </w:r>
    </w:p>
    <w:p w:rsidR="00EF219F" w:rsidRPr="0010143B" w:rsidRDefault="00EF219F" w:rsidP="00EF219F">
      <w:pPr>
        <w:spacing w:line="300" w:lineRule="auto"/>
        <w:ind w:left="0" w:firstLine="0"/>
        <w:jc w:val="center"/>
        <w:rPr>
          <w:rFonts w:ascii="Arial" w:hAnsi="Arial" w:cs="Arial"/>
          <w:b/>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A U T O R I Z A Ç Ã O</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À Agência ______________________ da Instituição Financeira ___________</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(endereço da agência)</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Senhor (a) 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Vinculada – bloqueada para movimentação</w:t>
      </w:r>
      <w:r w:rsidRPr="0010143B">
        <w:rPr>
          <w:rFonts w:ascii="Arial" w:hAnsi="Arial" w:cs="Arial"/>
          <w:sz w:val="22"/>
          <w:szCs w:val="22"/>
        </w:rPr>
        <w:t>, extratos e movimentações financeiras, inclusive de aplicações financeiras.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(local e data)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Assinatura do titular da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 bloqueada para movimentação</w:t>
      </w:r>
      <w:r w:rsidRPr="0010143B">
        <w:rPr>
          <w:rFonts w:ascii="Arial" w:hAnsi="Arial" w:cs="Arial"/>
          <w:sz w:val="22"/>
          <w:szCs w:val="22"/>
        </w:rPr>
        <w:br w:type="page"/>
      </w:r>
      <w:r w:rsidRPr="0010143B">
        <w:rPr>
          <w:rFonts w:ascii="Arial" w:hAnsi="Arial" w:cs="Arial"/>
          <w:b/>
          <w:sz w:val="22"/>
          <w:szCs w:val="22"/>
        </w:rPr>
        <w:lastRenderedPageBreak/>
        <w:t>Anexo VII do Termo de Cooperação Técnica nº _____/______</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Oficio nº ______/20___ – 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___________, ____ de ______________ de 20___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da agência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Solicito providenciar a geração de chaves e senhas iniciais de acesso aos aplicativos dos sistemas de autoatendimento dessa Instituição Financeira para os servidores a seguir indicados: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3193"/>
        <w:gridCol w:w="3343"/>
      </w:tblGrid>
      <w:tr w:rsidR="00EF219F" w:rsidRPr="0010143B" w:rsidTr="00D15501">
        <w:tc>
          <w:tcPr>
            <w:tcW w:w="3448"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w:t>
            </w:r>
          </w:p>
        </w:tc>
        <w:tc>
          <w:tcPr>
            <w:tcW w:w="3448"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Nome</w:t>
            </w:r>
          </w:p>
        </w:tc>
        <w:tc>
          <w:tcPr>
            <w:tcW w:w="3449"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Documento/Poderes</w:t>
            </w: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 ou</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 do servidor previamente designado pelo ordenador</w:t>
      </w:r>
      <w:r w:rsidRPr="0010143B">
        <w:rPr>
          <w:rFonts w:ascii="Arial" w:hAnsi="Arial" w:cs="Arial"/>
          <w:sz w:val="22"/>
          <w:szCs w:val="22"/>
        </w:rPr>
        <w:br w:type="page"/>
      </w:r>
      <w:r w:rsidRPr="0010143B">
        <w:rPr>
          <w:rFonts w:ascii="Arial" w:hAnsi="Arial" w:cs="Arial"/>
          <w:b/>
          <w:sz w:val="22"/>
          <w:szCs w:val="22"/>
        </w:rPr>
        <w:lastRenderedPageBreak/>
        <w:t>Anexo VIII do Termo de Cooperação Técnica nº 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Oficio nº ______/20___ – 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Local, ____ de ________ de 20___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Proprietário da empresa contratada pela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da empresa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Sócio-Proprietário,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w:t>
      </w:r>
      <w:r w:rsidR="009A671C">
        <w:rPr>
          <w:rFonts w:ascii="Arial" w:hAnsi="Arial" w:cs="Arial"/>
          <w:sz w:val="22"/>
          <w:szCs w:val="22"/>
        </w:rPr>
        <w:t>C</w:t>
      </w:r>
      <w:r w:rsidRPr="0010143B">
        <w:rPr>
          <w:rFonts w:ascii="Arial" w:hAnsi="Arial" w:cs="Arial"/>
          <w:sz w:val="22"/>
          <w:szCs w:val="22"/>
        </w:rPr>
        <w:t>onta-</w:t>
      </w:r>
      <w:r w:rsidR="009A671C">
        <w:rPr>
          <w:rFonts w:ascii="Arial" w:hAnsi="Arial" w:cs="Arial"/>
          <w:sz w:val="22"/>
          <w:szCs w:val="22"/>
        </w:rPr>
        <w:t>D</w:t>
      </w:r>
      <w:r w:rsidRPr="0010143B">
        <w:rPr>
          <w:rFonts w:ascii="Arial" w:hAnsi="Arial" w:cs="Arial"/>
          <w:sz w:val="22"/>
          <w:szCs w:val="22"/>
        </w:rPr>
        <w:t>epósito</w:t>
      </w:r>
      <w:r w:rsidR="009A671C">
        <w:rPr>
          <w:rFonts w:ascii="Arial" w:hAnsi="Arial" w:cs="Arial"/>
          <w:sz w:val="22"/>
          <w:szCs w:val="22"/>
        </w:rPr>
        <w:t xml:space="preserve"> Vinculada – bloqueada para movimentação</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3. Informo que o descumprimento do prazo indicado no parágrafo anterior poderá ensejar aplicação das sanções previstas na Cláusula_______ do mencionado contrato.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 xml:space="preserve"> ou do servidor previamente designado pelo ordenador</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Pr="00C800EA" w:rsidRDefault="00652C7A" w:rsidP="00652C7A">
      <w:pPr>
        <w:jc w:val="center"/>
        <w:rPr>
          <w:rFonts w:ascii="Arial" w:hAnsi="Arial" w:cs="Arial"/>
          <w:b/>
          <w:sz w:val="22"/>
          <w:szCs w:val="22"/>
        </w:rPr>
      </w:pPr>
      <w:proofErr w:type="gramStart"/>
      <w:r>
        <w:rPr>
          <w:rFonts w:ascii="Arial" w:hAnsi="Arial" w:cs="Arial"/>
          <w:b/>
          <w:sz w:val="22"/>
          <w:szCs w:val="22"/>
        </w:rPr>
        <w:t>ANEXO  VI</w:t>
      </w:r>
      <w:proofErr w:type="gramEnd"/>
    </w:p>
    <w:p w:rsidR="00652C7A" w:rsidRPr="00C800EA" w:rsidRDefault="00652C7A" w:rsidP="00652C7A">
      <w:pPr>
        <w:jc w:val="center"/>
        <w:rPr>
          <w:rFonts w:ascii="Arial" w:hAnsi="Arial" w:cs="Arial"/>
          <w:b/>
          <w:sz w:val="22"/>
          <w:szCs w:val="22"/>
        </w:rPr>
      </w:pPr>
    </w:p>
    <w:p w:rsidR="00652C7A" w:rsidRPr="00C800EA" w:rsidRDefault="00652C7A" w:rsidP="00652C7A">
      <w:pPr>
        <w:autoSpaceDE w:val="0"/>
        <w:autoSpaceDN w:val="0"/>
        <w:adjustRightInd w:val="0"/>
        <w:jc w:val="center"/>
        <w:rPr>
          <w:rFonts w:ascii="Arial" w:hAnsi="Arial" w:cs="Arial"/>
          <w:b/>
          <w:bCs/>
          <w:sz w:val="22"/>
          <w:szCs w:val="22"/>
        </w:rPr>
      </w:pPr>
      <w:r w:rsidRPr="00C800EA">
        <w:rPr>
          <w:rFonts w:ascii="Arial" w:hAnsi="Arial" w:cs="Arial"/>
          <w:b/>
          <w:bCs/>
          <w:sz w:val="22"/>
          <w:szCs w:val="22"/>
        </w:rPr>
        <w:t>DECLARAÇÃO DE CONTRATOS FIRMADOS COM A INICIATIVA PRIVADA E/OU A ADMINISTRAÇÃO PÚBLICA</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ind w:firstLine="1021"/>
        <w:rPr>
          <w:rFonts w:ascii="Arial" w:hAnsi="Arial" w:cs="Arial"/>
          <w:sz w:val="22"/>
          <w:szCs w:val="22"/>
        </w:rPr>
      </w:pPr>
      <w:r w:rsidRPr="00C800EA">
        <w:rPr>
          <w:rFonts w:ascii="Arial" w:hAnsi="Arial" w:cs="Arial"/>
          <w:sz w:val="22"/>
          <w:szCs w:val="22"/>
        </w:rPr>
        <w:t>Declaramos que esta empresa ______________________________________,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inscrita no CNPJ (MF) nº ____________________, inscrição estadual nº</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________________________, estabelecida no (a) __________________________ possui os seguintes contratos firmados com a iniciativa privada e administração pública:</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Nome do Órgão/Empresa Nº/Ano do Contrato Valor total do contrato</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Valor total dos Contratos ______________________</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Local e data</w:t>
      </w:r>
    </w:p>
    <w:p w:rsidR="00652C7A" w:rsidRPr="00C800EA" w:rsidRDefault="00652C7A" w:rsidP="00652C7A">
      <w:pPr>
        <w:autoSpaceDE w:val="0"/>
        <w:autoSpaceDN w:val="0"/>
        <w:adjustRightInd w:val="0"/>
        <w:jc w:val="center"/>
        <w:rPr>
          <w:rFonts w:ascii="Arial" w:hAnsi="Arial" w:cs="Arial"/>
          <w:sz w:val="22"/>
          <w:szCs w:val="22"/>
        </w:rPr>
      </w:pPr>
      <w:r w:rsidRPr="00C800EA">
        <w:rPr>
          <w:rFonts w:ascii="Arial" w:hAnsi="Arial" w:cs="Arial"/>
          <w:sz w:val="22"/>
          <w:szCs w:val="22"/>
        </w:rPr>
        <w:t>______________________________________________</w:t>
      </w:r>
    </w:p>
    <w:p w:rsidR="00652C7A" w:rsidRPr="00C800EA" w:rsidRDefault="00652C7A" w:rsidP="00652C7A">
      <w:pPr>
        <w:autoSpaceDE w:val="0"/>
        <w:autoSpaceDN w:val="0"/>
        <w:adjustRightInd w:val="0"/>
        <w:jc w:val="center"/>
        <w:rPr>
          <w:rFonts w:ascii="Arial" w:hAnsi="Arial" w:cs="Arial"/>
          <w:sz w:val="22"/>
          <w:szCs w:val="22"/>
        </w:rPr>
      </w:pPr>
      <w:r w:rsidRPr="00C800EA">
        <w:rPr>
          <w:rFonts w:ascii="Arial" w:hAnsi="Arial" w:cs="Arial"/>
          <w:sz w:val="22"/>
          <w:szCs w:val="22"/>
        </w:rPr>
        <w:t>Assinatura e carimbo do emissor</w:t>
      </w:r>
    </w:p>
    <w:p w:rsidR="00652C7A" w:rsidRPr="00C800EA" w:rsidRDefault="00652C7A" w:rsidP="00652C7A">
      <w:pPr>
        <w:autoSpaceDE w:val="0"/>
        <w:autoSpaceDN w:val="0"/>
        <w:adjustRightInd w:val="0"/>
        <w:jc w:val="center"/>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Observações:</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1) Esta declaração deverá ser emitida em papel que identifique a empresa;</w:t>
      </w:r>
    </w:p>
    <w:p w:rsidR="00652C7A" w:rsidRPr="00C800EA" w:rsidRDefault="00652C7A" w:rsidP="00652C7A">
      <w:pPr>
        <w:rPr>
          <w:rFonts w:ascii="Arial" w:hAnsi="Arial" w:cs="Arial"/>
          <w:b/>
          <w:sz w:val="22"/>
          <w:szCs w:val="22"/>
        </w:rPr>
      </w:pPr>
      <w:r w:rsidRPr="00C800EA">
        <w:rPr>
          <w:rFonts w:ascii="Arial" w:hAnsi="Arial" w:cs="Arial"/>
          <w:sz w:val="22"/>
          <w:szCs w:val="22"/>
        </w:rPr>
        <w:t>2) O licitante deverá informar todos os contratos vigentes.</w:t>
      </w:r>
    </w:p>
    <w:p w:rsidR="00652C7A" w:rsidRPr="0010143B" w:rsidRDefault="00652C7A"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Default="00EF219F"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293E9D" w:rsidP="00293E9D">
      <w:pPr>
        <w:ind w:left="0" w:firstLine="0"/>
        <w:jc w:val="center"/>
        <w:rPr>
          <w:rFonts w:ascii="Arial" w:hAnsi="Arial" w:cs="Arial"/>
          <w:b/>
          <w:bCs/>
          <w:sz w:val="24"/>
          <w:szCs w:val="24"/>
        </w:rPr>
      </w:pPr>
      <w:r>
        <w:rPr>
          <w:rFonts w:ascii="Arial" w:hAnsi="Arial" w:cs="Arial"/>
          <w:b/>
          <w:bCs/>
          <w:sz w:val="24"/>
          <w:szCs w:val="24"/>
        </w:rPr>
        <w:lastRenderedPageBreak/>
        <w:t>ANEXO VII</w:t>
      </w:r>
    </w:p>
    <w:p w:rsidR="00293E9D" w:rsidRDefault="00293E9D" w:rsidP="00293E9D">
      <w:pPr>
        <w:ind w:left="0" w:firstLine="0"/>
        <w:jc w:val="center"/>
        <w:rPr>
          <w:rFonts w:ascii="Arial" w:hAnsi="Arial" w:cs="Arial"/>
          <w:b/>
          <w:bCs/>
          <w:sz w:val="24"/>
          <w:szCs w:val="24"/>
        </w:rPr>
      </w:pPr>
    </w:p>
    <w:p w:rsidR="00A01218" w:rsidRPr="00A01218" w:rsidRDefault="00A01218" w:rsidP="00A01218">
      <w:pPr>
        <w:spacing w:after="200" w:line="276" w:lineRule="auto"/>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MODELO DE INSTRUMENTO DE MEDIÇÃO DE RESULTADO (IMR)</w:t>
      </w:r>
    </w:p>
    <w:p w:rsidR="00A01218" w:rsidRPr="00A01218" w:rsidRDefault="00A01218" w:rsidP="00A01218">
      <w:pPr>
        <w:spacing w:after="200" w:line="276" w:lineRule="auto"/>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(Avaliação da qualidade dos serviços)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7087"/>
      </w:tblGrid>
      <w:tr w:rsidR="00A01218" w:rsidRPr="00A01218" w:rsidTr="00A01218">
        <w:trPr>
          <w:trHeight w:val="255"/>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Indicador</w:t>
            </w: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Nº + Título do Indicador que será utilizado</w:t>
            </w:r>
          </w:p>
        </w:tc>
      </w:tr>
      <w:tr w:rsidR="00A01218" w:rsidRPr="00A01218" w:rsidTr="00A01218">
        <w:trPr>
          <w:trHeight w:val="28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Item</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Descrição</w:t>
            </w:r>
          </w:p>
        </w:tc>
      </w:tr>
      <w:tr w:rsidR="00A01218" w:rsidRPr="00A01218" w:rsidTr="00A01218">
        <w:trPr>
          <w:trHeight w:val="19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 xml:space="preserve">Finalidade </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1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Meta a cumprir</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8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Instrumento de medição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5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Forma de acompanhamento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4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Periodicidade</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2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Mecanismo de Cálculo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6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Início da Vigência</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76"/>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Faixas de ajuste no pagamento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 xml:space="preserve">Sanções </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Observações</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tcPr>
          <w:p w:rsidR="00A01218" w:rsidRPr="00A01218" w:rsidRDefault="00A01218" w:rsidP="00A01218">
            <w:pPr>
              <w:ind w:left="0" w:firstLine="0"/>
              <w:jc w:val="center"/>
              <w:rPr>
                <w:rFonts w:ascii="Arial" w:eastAsia="Calibri" w:hAnsi="Arial" w:cs="Arial"/>
                <w:b/>
                <w:sz w:val="22"/>
                <w:szCs w:val="22"/>
                <w:lang w:eastAsia="en-US"/>
              </w:rPr>
            </w:pPr>
          </w:p>
        </w:tc>
      </w:tr>
    </w:tbl>
    <w:p w:rsidR="00A01218" w:rsidRPr="00A01218" w:rsidRDefault="00A01218" w:rsidP="00A01218">
      <w:pPr>
        <w:spacing w:after="160" w:line="256" w:lineRule="auto"/>
        <w:ind w:left="0" w:firstLine="0"/>
        <w:jc w:val="left"/>
        <w:rPr>
          <w:rFonts w:ascii="Arial" w:eastAsia="Calibri" w:hAnsi="Arial" w:cs="Arial"/>
          <w:sz w:val="22"/>
          <w:szCs w:val="22"/>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7087"/>
      </w:tblGrid>
      <w:tr w:rsidR="00A01218" w:rsidRPr="00A01218" w:rsidTr="00A01218">
        <w:trPr>
          <w:trHeight w:val="255"/>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Exemplo de Indicador</w:t>
            </w: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Nº 01 Prazo de atendimento de demandas (OS)</w:t>
            </w:r>
          </w:p>
        </w:tc>
      </w:tr>
      <w:tr w:rsidR="00A01218" w:rsidRPr="00A01218" w:rsidTr="00A01218">
        <w:trPr>
          <w:trHeight w:val="28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Item</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Descrição</w:t>
            </w:r>
          </w:p>
        </w:tc>
      </w:tr>
      <w:tr w:rsidR="00A01218" w:rsidRPr="00A01218" w:rsidTr="00A01218">
        <w:trPr>
          <w:trHeight w:val="19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 xml:space="preserve">Finalidade </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Garantir um atendimento célere às demandas do órgão</w:t>
            </w:r>
          </w:p>
        </w:tc>
      </w:tr>
      <w:tr w:rsidR="00A01218" w:rsidRPr="00A01218" w:rsidTr="00A01218">
        <w:trPr>
          <w:trHeight w:val="21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Meta a cumprir</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24h</w:t>
            </w:r>
          </w:p>
        </w:tc>
      </w:tr>
      <w:tr w:rsidR="00A01218" w:rsidRPr="00A01218" w:rsidTr="00A01218">
        <w:trPr>
          <w:trHeight w:val="18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Instrumento de medição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Sistema informatizado de solicitação de serviços – Ordem de Serviço (OS) eletrônica</w:t>
            </w:r>
          </w:p>
        </w:tc>
      </w:tr>
      <w:tr w:rsidR="00A01218" w:rsidRPr="00A01218" w:rsidTr="00A01218">
        <w:trPr>
          <w:trHeight w:val="25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Forma de acompanhamento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Pelo sistema</w:t>
            </w:r>
          </w:p>
        </w:tc>
      </w:tr>
      <w:tr w:rsidR="00A01218" w:rsidRPr="00A01218" w:rsidTr="00A01218">
        <w:trPr>
          <w:trHeight w:val="24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Periodicidade</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Mensal</w:t>
            </w:r>
          </w:p>
        </w:tc>
      </w:tr>
      <w:tr w:rsidR="00A01218" w:rsidRPr="00A01218" w:rsidTr="00A01218">
        <w:trPr>
          <w:trHeight w:val="22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Mecanismo de Cálculo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Cada OS será verificada e valorada individualmente. N° de horas no atendimento/ 24h = X</w:t>
            </w:r>
          </w:p>
        </w:tc>
      </w:tr>
      <w:tr w:rsidR="00A01218" w:rsidRPr="00A01218" w:rsidTr="00A01218">
        <w:trPr>
          <w:trHeight w:val="16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Início da Vigência</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Data da assinatura do contrato</w:t>
            </w:r>
          </w:p>
        </w:tc>
      </w:tr>
      <w:tr w:rsidR="00A01218" w:rsidRPr="00A01218" w:rsidTr="00A01218">
        <w:trPr>
          <w:trHeight w:val="176"/>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Faixas de ajuste no pagamento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X até 1 – 100% do valor da OS</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De 1 a 1,5 – 90% do valor da OS</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De 1,5 a 2 – 80% do valor da OS</w:t>
            </w: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 xml:space="preserve">Sanções </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20% das OS acima de 2 – multa de XX</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30% das OS acima de 2 – multa de XX + rescisão contratual</w:t>
            </w: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Observações</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D15501" w:rsidRDefault="00A01218" w:rsidP="00A01218">
            <w:pPr>
              <w:ind w:left="0" w:firstLine="0"/>
              <w:jc w:val="left"/>
              <w:rPr>
                <w:rFonts w:ascii="Arial" w:eastAsia="Calibri" w:hAnsi="Arial" w:cs="Arial"/>
                <w:color w:val="000000"/>
                <w:sz w:val="22"/>
                <w:szCs w:val="22"/>
                <w:lang w:eastAsia="en-US"/>
              </w:rPr>
            </w:pP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hideMark/>
          </w:tcPr>
          <w:p w:rsidR="00A01218" w:rsidRPr="00A01218" w:rsidRDefault="00A01218" w:rsidP="00A01218">
            <w:pPr>
              <w:ind w:left="0" w:firstLine="0"/>
              <w:jc w:val="center"/>
              <w:rPr>
                <w:rFonts w:ascii="Arial" w:eastAsia="Calibri" w:hAnsi="Arial" w:cs="Arial"/>
                <w:b/>
                <w:color w:val="FF0000"/>
                <w:sz w:val="22"/>
                <w:szCs w:val="22"/>
                <w:lang w:eastAsia="en-US"/>
              </w:rPr>
            </w:pPr>
          </w:p>
        </w:tc>
      </w:tr>
    </w:tbl>
    <w:p w:rsidR="00A01218" w:rsidRPr="00A01218" w:rsidRDefault="00A01218" w:rsidP="00A01218">
      <w:pPr>
        <w:spacing w:after="160"/>
        <w:ind w:left="0" w:firstLine="0"/>
        <w:jc w:val="left"/>
        <w:rPr>
          <w:rFonts w:ascii="Arial" w:eastAsia="Calibri" w:hAnsi="Arial" w:cs="Arial"/>
          <w:lang w:eastAsia="en-US"/>
        </w:rPr>
      </w:pPr>
      <w:r w:rsidRPr="00A01218">
        <w:rPr>
          <w:rFonts w:ascii="Arial" w:eastAsia="Calibri" w:hAnsi="Arial" w:cs="Arial"/>
          <w:lang w:eastAsia="en-US"/>
        </w:rPr>
        <w:t>“Antigo” Acordo de Níveis de Serviço (ANS)</w:t>
      </w:r>
    </w:p>
    <w:p w:rsidR="00A01218" w:rsidRDefault="00A01218"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C26535" w:rsidRDefault="00BF0E27" w:rsidP="00C26535">
      <w:pPr>
        <w:ind w:left="0" w:firstLine="0"/>
        <w:jc w:val="center"/>
        <w:rPr>
          <w:rFonts w:ascii="Arial" w:hAnsi="Arial" w:cs="Arial"/>
          <w:b/>
          <w:bCs/>
          <w:sz w:val="24"/>
          <w:szCs w:val="24"/>
        </w:rPr>
      </w:pPr>
      <w:r>
        <w:rPr>
          <w:rFonts w:ascii="Arial" w:hAnsi="Arial" w:cs="Arial"/>
          <w:b/>
          <w:bCs/>
          <w:sz w:val="24"/>
          <w:szCs w:val="24"/>
        </w:rPr>
        <w:t xml:space="preserve">ANEXO </w:t>
      </w:r>
      <w:r w:rsidR="00C26535" w:rsidRPr="00C26535">
        <w:rPr>
          <w:rFonts w:ascii="Arial" w:hAnsi="Arial" w:cs="Arial"/>
          <w:b/>
          <w:bCs/>
          <w:sz w:val="24"/>
          <w:szCs w:val="24"/>
        </w:rPr>
        <w:t>V</w:t>
      </w:r>
      <w:r>
        <w:rPr>
          <w:rFonts w:ascii="Arial" w:hAnsi="Arial" w:cs="Arial"/>
          <w:b/>
          <w:bCs/>
          <w:sz w:val="24"/>
          <w:szCs w:val="24"/>
        </w:rPr>
        <w:t>III</w:t>
      </w:r>
    </w:p>
    <w:p w:rsidR="00C26535" w:rsidRPr="00C26535" w:rsidRDefault="00C26535" w:rsidP="00C26535">
      <w:pPr>
        <w:ind w:left="0" w:firstLine="0"/>
        <w:jc w:val="center"/>
        <w:rPr>
          <w:rFonts w:ascii="Arial" w:hAnsi="Arial" w:cs="Arial"/>
          <w:b/>
          <w:bCs/>
          <w:sz w:val="24"/>
          <w:szCs w:val="24"/>
        </w:rPr>
      </w:pPr>
    </w:p>
    <w:p w:rsidR="00EC7A10" w:rsidRDefault="00C26535" w:rsidP="00C26535">
      <w:pPr>
        <w:ind w:left="0" w:firstLine="0"/>
        <w:jc w:val="center"/>
        <w:rPr>
          <w:rFonts w:ascii="Arial" w:hAnsi="Arial" w:cs="Arial"/>
          <w:b/>
          <w:bCs/>
          <w:sz w:val="24"/>
          <w:szCs w:val="24"/>
        </w:rPr>
      </w:pPr>
      <w:r w:rsidRPr="00C26535">
        <w:rPr>
          <w:rFonts w:ascii="Arial" w:hAnsi="Arial" w:cs="Arial"/>
          <w:b/>
          <w:bCs/>
          <w:sz w:val="24"/>
          <w:szCs w:val="24"/>
        </w:rPr>
        <w:t>TERMO DE OBSERVÂNCIA AO CÓDIGO DE CONDUTA ÉTICA E INTEGRIDADE DA CODEVASF</w:t>
      </w:r>
    </w:p>
    <w:p w:rsidR="00EC7A10" w:rsidRDefault="00EC7A10" w:rsidP="00EF219F">
      <w:pPr>
        <w:ind w:left="0" w:firstLine="0"/>
        <w:rPr>
          <w:rFonts w:ascii="Arial" w:hAnsi="Arial" w:cs="Arial"/>
          <w:b/>
          <w:bCs/>
          <w:sz w:val="24"/>
          <w:szCs w:val="24"/>
        </w:rPr>
      </w:pPr>
    </w:p>
    <w:p w:rsidR="00C26535" w:rsidRPr="00C26535" w:rsidRDefault="00C26535" w:rsidP="00C26535">
      <w:pPr>
        <w:spacing w:line="276" w:lineRule="auto"/>
        <w:ind w:left="0" w:firstLine="0"/>
        <w:jc w:val="left"/>
        <w:rPr>
          <w:rFonts w:ascii="Arial" w:hAnsi="Arial" w:cs="Arial"/>
          <w:b/>
          <w:bCs/>
          <w:sz w:val="22"/>
          <w:szCs w:val="22"/>
        </w:rPr>
      </w:pPr>
    </w:p>
    <w:p w:rsidR="00C26535" w:rsidRDefault="00C26535" w:rsidP="00C26535">
      <w:pPr>
        <w:spacing w:line="360" w:lineRule="auto"/>
        <w:ind w:left="0" w:firstLine="0"/>
        <w:jc w:val="left"/>
        <w:rPr>
          <w:rFonts w:ascii="Arial" w:hAnsi="Arial" w:cs="Arial"/>
          <w:b/>
          <w:bCs/>
          <w:sz w:val="22"/>
          <w:szCs w:val="22"/>
        </w:rPr>
      </w:pPr>
      <w:r w:rsidRPr="00C26535">
        <w:rPr>
          <w:rFonts w:ascii="Arial" w:hAnsi="Arial" w:cs="Arial"/>
          <w:b/>
          <w:bCs/>
          <w:sz w:val="22"/>
          <w:szCs w:val="22"/>
        </w:rPr>
        <w:t>Nº do Instrumento:</w:t>
      </w:r>
      <w:r w:rsidRPr="00C26535">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contrato, convênio ou instrumento congênere)</w:t>
      </w:r>
    </w:p>
    <w:p w:rsidR="00C26535" w:rsidRDefault="00C26535" w:rsidP="00C26535">
      <w:pPr>
        <w:spacing w:line="360" w:lineRule="auto"/>
        <w:ind w:left="0" w:firstLine="0"/>
        <w:jc w:val="left"/>
        <w:rPr>
          <w:rFonts w:ascii="Arial" w:hAnsi="Arial" w:cs="Arial"/>
          <w:b/>
          <w:bCs/>
          <w:sz w:val="22"/>
          <w:szCs w:val="22"/>
        </w:rPr>
      </w:pPr>
      <w:r>
        <w:rPr>
          <w:rFonts w:ascii="Arial" w:hAnsi="Arial" w:cs="Arial"/>
          <w:b/>
          <w:bCs/>
          <w:sz w:val="22"/>
          <w:szCs w:val="22"/>
        </w:rPr>
        <w:t>Período de Vigência do Instrumento:</w:t>
      </w:r>
      <w:r>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Período)</w:t>
      </w:r>
    </w:p>
    <w:p w:rsidR="00C26535" w:rsidRPr="00C26535" w:rsidRDefault="00C26535" w:rsidP="00C26535">
      <w:pPr>
        <w:spacing w:line="360" w:lineRule="auto"/>
        <w:ind w:left="0" w:firstLine="0"/>
        <w:jc w:val="left"/>
        <w:rPr>
          <w:rFonts w:ascii="Arial" w:hAnsi="Arial" w:cs="Arial"/>
          <w:b/>
          <w:bCs/>
          <w:sz w:val="22"/>
          <w:szCs w:val="22"/>
        </w:rPr>
      </w:pPr>
      <w:r>
        <w:rPr>
          <w:rFonts w:ascii="Arial" w:hAnsi="Arial" w:cs="Arial"/>
          <w:b/>
          <w:bCs/>
          <w:sz w:val="22"/>
          <w:szCs w:val="22"/>
        </w:rPr>
        <w:t>Finalidade do Instrumento:</w:t>
      </w:r>
      <w:r>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Finalidade)</w:t>
      </w:r>
    </w:p>
    <w:p w:rsidR="000462FD" w:rsidRPr="00C530B8" w:rsidRDefault="000462FD" w:rsidP="00C26535">
      <w:pPr>
        <w:spacing w:before="120" w:after="120" w:line="276" w:lineRule="auto"/>
        <w:ind w:left="567" w:firstLine="1134"/>
        <w:rPr>
          <w:rFonts w:ascii="Arial" w:hAnsi="Arial" w:cs="Arial"/>
        </w:rPr>
      </w:pPr>
      <w:r w:rsidRPr="00C530B8">
        <w:rPr>
          <w:rFonts w:ascii="Arial" w:hAnsi="Arial" w:cs="Arial"/>
        </w:rPr>
        <w:t xml:space="preserve">A pessoa física/jurídica </w:t>
      </w:r>
      <w:r w:rsidR="004E026A" w:rsidRPr="00C530B8">
        <w:rPr>
          <w:rFonts w:ascii="Arial" w:hAnsi="Arial" w:cs="Arial"/>
        </w:rPr>
        <w:fldChar w:fldCharType="begin">
          <w:ffData>
            <w:name w:val="Texto6"/>
            <w:enabled/>
            <w:calcOnExit w:val="0"/>
            <w:textInput/>
          </w:ffData>
        </w:fldChar>
      </w:r>
      <w:bookmarkStart w:id="2" w:name="Texto6"/>
      <w:r w:rsidRPr="00C530B8">
        <w:rPr>
          <w:rFonts w:ascii="Arial" w:hAnsi="Arial" w:cs="Arial"/>
        </w:rPr>
        <w:instrText xml:space="preserve"> FORMTEXT </w:instrText>
      </w:r>
      <w:r w:rsidR="004E026A" w:rsidRPr="00C530B8">
        <w:rPr>
          <w:rFonts w:ascii="Arial" w:hAnsi="Arial" w:cs="Arial"/>
        </w:rPr>
      </w:r>
      <w:r w:rsidR="004E026A" w:rsidRPr="00C530B8">
        <w:rPr>
          <w:rFonts w:ascii="Arial" w:hAnsi="Arial" w:cs="Arial"/>
        </w:rPr>
        <w:fldChar w:fldCharType="separate"/>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004E026A" w:rsidRPr="00C530B8">
        <w:rPr>
          <w:rFonts w:ascii="Arial" w:hAnsi="Arial" w:cs="Arial"/>
        </w:rPr>
        <w:fldChar w:fldCharType="end"/>
      </w:r>
      <w:bookmarkEnd w:id="2"/>
      <w:r w:rsidRPr="00C530B8">
        <w:rPr>
          <w:rFonts w:ascii="Arial" w:hAnsi="Arial" w:cs="Arial"/>
        </w:rPr>
        <w:t xml:space="preserve">, CPF/CNPJ nº </w:t>
      </w:r>
      <w:r w:rsidR="004E026A" w:rsidRPr="00C530B8">
        <w:rPr>
          <w:rFonts w:ascii="Arial" w:hAnsi="Arial" w:cs="Arial"/>
        </w:rPr>
        <w:fldChar w:fldCharType="begin">
          <w:ffData>
            <w:name w:val="Texto7"/>
            <w:enabled/>
            <w:calcOnExit w:val="0"/>
            <w:textInput/>
          </w:ffData>
        </w:fldChar>
      </w:r>
      <w:bookmarkStart w:id="3" w:name="Texto7"/>
      <w:r w:rsidRPr="00C530B8">
        <w:rPr>
          <w:rFonts w:ascii="Arial" w:hAnsi="Arial" w:cs="Arial"/>
        </w:rPr>
        <w:instrText xml:space="preserve"> FORMTEXT </w:instrText>
      </w:r>
      <w:r w:rsidR="004E026A" w:rsidRPr="00C530B8">
        <w:rPr>
          <w:rFonts w:ascii="Arial" w:hAnsi="Arial" w:cs="Arial"/>
        </w:rPr>
      </w:r>
      <w:r w:rsidR="004E026A" w:rsidRPr="00C530B8">
        <w:rPr>
          <w:rFonts w:ascii="Arial" w:hAnsi="Arial" w:cs="Arial"/>
        </w:rPr>
        <w:fldChar w:fldCharType="separate"/>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004E026A" w:rsidRPr="00C530B8">
        <w:rPr>
          <w:rFonts w:ascii="Arial" w:hAnsi="Arial" w:cs="Arial"/>
        </w:rPr>
        <w:fldChar w:fldCharType="end"/>
      </w:r>
      <w:bookmarkEnd w:id="3"/>
      <w:r w:rsidRPr="00C530B8">
        <w:rPr>
          <w:rFonts w:ascii="Arial" w:hAnsi="Arial" w:cs="Arial"/>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rsidR="000462FD" w:rsidRPr="00C530B8" w:rsidRDefault="000462FD" w:rsidP="00C26535">
      <w:pPr>
        <w:tabs>
          <w:tab w:val="left" w:pos="0"/>
        </w:tabs>
        <w:spacing w:before="120" w:after="120" w:line="276" w:lineRule="auto"/>
        <w:ind w:left="567" w:firstLine="1134"/>
        <w:rPr>
          <w:rFonts w:ascii="Arial" w:hAnsi="Arial" w:cs="Arial"/>
        </w:rPr>
      </w:pPr>
      <w:r w:rsidRPr="00C530B8">
        <w:rPr>
          <w:rFonts w:ascii="Arial" w:hAnsi="Arial" w:cs="Arial"/>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0462FD" w:rsidRPr="00C530B8" w:rsidRDefault="000462FD" w:rsidP="00C26535">
      <w:pPr>
        <w:spacing w:before="120" w:after="120" w:line="276" w:lineRule="auto"/>
        <w:ind w:left="567" w:firstLine="1134"/>
        <w:rPr>
          <w:rFonts w:ascii="Arial" w:hAnsi="Arial" w:cs="Arial"/>
        </w:rPr>
      </w:pPr>
      <w:r w:rsidRPr="00C530B8">
        <w:rPr>
          <w:rFonts w:ascii="Arial" w:hAnsi="Arial" w:cs="Arial"/>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rsidR="000462FD" w:rsidRPr="00C530B8" w:rsidRDefault="000462FD" w:rsidP="00F56C33">
      <w:pPr>
        <w:pStyle w:val="PargrafodaLista"/>
        <w:numPr>
          <w:ilvl w:val="0"/>
          <w:numId w:val="19"/>
        </w:numPr>
        <w:spacing w:before="120" w:after="120" w:line="276" w:lineRule="auto"/>
        <w:ind w:left="567" w:firstLine="1134"/>
        <w:contextualSpacing/>
        <w:rPr>
          <w:rFonts w:ascii="Arial" w:hAnsi="Arial" w:cs="Arial"/>
        </w:rPr>
      </w:pPr>
      <w:r w:rsidRPr="00C530B8">
        <w:rPr>
          <w:rFonts w:ascii="Arial" w:hAnsi="Arial" w:cs="Arial"/>
        </w:rPr>
        <w:t xml:space="preserve">Ouvidoria da Codevasf: </w:t>
      </w:r>
      <w:hyperlink r:id="rId19" w:history="1">
        <w:r w:rsidRPr="00C530B8">
          <w:rPr>
            <w:rStyle w:val="Hyperlink"/>
            <w:rFonts w:ascii="Arial" w:hAnsi="Arial" w:cs="Arial"/>
          </w:rPr>
          <w:t>https://sistema.ouvidorias.gov.br</w:t>
        </w:r>
      </w:hyperlink>
    </w:p>
    <w:p w:rsidR="000462FD" w:rsidRPr="00C530B8" w:rsidRDefault="000462FD" w:rsidP="00F56C33">
      <w:pPr>
        <w:pStyle w:val="PargrafodaLista"/>
        <w:numPr>
          <w:ilvl w:val="0"/>
          <w:numId w:val="19"/>
        </w:numPr>
        <w:tabs>
          <w:tab w:val="left" w:pos="0"/>
          <w:tab w:val="left" w:pos="1134"/>
        </w:tabs>
        <w:spacing w:before="120" w:after="120" w:line="276" w:lineRule="auto"/>
        <w:ind w:left="567" w:firstLine="1134"/>
        <w:contextualSpacing/>
        <w:rPr>
          <w:rFonts w:ascii="Arial" w:hAnsi="Arial" w:cs="Arial"/>
        </w:rPr>
      </w:pPr>
      <w:r w:rsidRPr="00C530B8">
        <w:rPr>
          <w:rFonts w:ascii="Arial" w:hAnsi="Arial" w:cs="Arial"/>
        </w:rPr>
        <w:t xml:space="preserve">Comissão de Ética da Codevasf: </w:t>
      </w:r>
      <w:hyperlink r:id="rId20" w:history="1">
        <w:r w:rsidRPr="00C530B8">
          <w:rPr>
            <w:rStyle w:val="Hyperlink"/>
            <w:rFonts w:ascii="Arial" w:hAnsi="Arial" w:cs="Arial"/>
          </w:rPr>
          <w:t>etica@codevasf.gov.br</w:t>
        </w:r>
      </w:hyperlink>
      <w:r w:rsidRPr="00C530B8">
        <w:rPr>
          <w:rFonts w:ascii="Arial" w:hAnsi="Arial" w:cs="Arial"/>
        </w:rPr>
        <w:t>.</w:t>
      </w:r>
    </w:p>
    <w:p w:rsidR="000462FD" w:rsidRDefault="000462FD" w:rsidP="00C26535">
      <w:pPr>
        <w:spacing w:line="276" w:lineRule="auto"/>
        <w:ind w:left="567" w:firstLine="1134"/>
        <w:rPr>
          <w:rFonts w:ascii="Arial" w:hAnsi="Arial" w:cs="Arial"/>
        </w:rPr>
      </w:pPr>
      <w:r w:rsidRPr="00C530B8">
        <w:rPr>
          <w:rFonts w:ascii="Arial" w:hAnsi="Arial" w:cs="Arial"/>
        </w:rPr>
        <w:t>A assinatura deste Termo é expressão de livre consentimento e concordância do cumprimento das normas, políticas e práticas estabelecidas no Código de Conduta Ética e Integridade da Codevasf.</w:t>
      </w: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r>
        <w:rPr>
          <w:rFonts w:ascii="Arial" w:hAnsi="Arial" w:cs="Arial"/>
        </w:rPr>
        <w:t>(Informar o local</w:t>
      </w:r>
      <w:proofErr w:type="gramStart"/>
      <w:r>
        <w:rPr>
          <w:rFonts w:ascii="Arial" w:hAnsi="Arial" w:cs="Arial"/>
        </w:rPr>
        <w:t xml:space="preserve">),   </w:t>
      </w:r>
      <w:proofErr w:type="gramEnd"/>
      <w:r>
        <w:rPr>
          <w:rFonts w:ascii="Arial" w:hAnsi="Arial" w:cs="Arial"/>
        </w:rPr>
        <w:t>(dia), de          (mês)        de      (Ano)</w:t>
      </w: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pBdr>
          <w:bottom w:val="single" w:sz="6" w:space="1" w:color="auto"/>
        </w:pBd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r>
        <w:rPr>
          <w:rFonts w:ascii="Arial" w:hAnsi="Arial" w:cs="Arial"/>
        </w:rPr>
        <w:t>Assinatura / carimbo do responsável / representante legal</w:t>
      </w:r>
    </w:p>
    <w:p w:rsidR="00C26535" w:rsidRDefault="00C26535" w:rsidP="00C26535">
      <w:pPr>
        <w:spacing w:line="276" w:lineRule="auto"/>
        <w:ind w:left="567" w:firstLine="1134"/>
        <w:rPr>
          <w:rFonts w:ascii="Arial" w:hAnsi="Arial" w:cs="Arial"/>
        </w:rPr>
      </w:pPr>
      <w:r>
        <w:rPr>
          <w:rFonts w:ascii="Arial" w:hAnsi="Arial" w:cs="Arial"/>
        </w:rPr>
        <w:t>Nome completo:</w:t>
      </w:r>
    </w:p>
    <w:p w:rsidR="00C26535" w:rsidRDefault="00C26535" w:rsidP="00C26535">
      <w:pPr>
        <w:spacing w:line="276" w:lineRule="auto"/>
        <w:ind w:left="567" w:firstLine="1134"/>
        <w:rPr>
          <w:rFonts w:ascii="Arial" w:hAnsi="Arial" w:cs="Arial"/>
        </w:rPr>
      </w:pPr>
      <w:r>
        <w:rPr>
          <w:rFonts w:ascii="Arial" w:hAnsi="Arial" w:cs="Arial"/>
        </w:rPr>
        <w:t>CPF:</w:t>
      </w:r>
    </w:p>
    <w:p w:rsidR="00C26535" w:rsidRDefault="00C26535" w:rsidP="00C26535">
      <w:pPr>
        <w:spacing w:line="276" w:lineRule="auto"/>
        <w:ind w:left="567" w:firstLine="1134"/>
        <w:rPr>
          <w:rFonts w:ascii="Arial" w:hAnsi="Arial" w:cs="Arial"/>
        </w:rPr>
      </w:pPr>
      <w:r>
        <w:rPr>
          <w:rFonts w:ascii="Arial" w:hAnsi="Arial" w:cs="Arial"/>
        </w:rPr>
        <w:t>Cargo:</w:t>
      </w: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E841DC">
      <w:pPr>
        <w:tabs>
          <w:tab w:val="left" w:pos="737"/>
        </w:tabs>
        <w:ind w:left="0" w:right="424" w:firstLine="0"/>
        <w:jc w:val="center"/>
        <w:rPr>
          <w:rFonts w:ascii="Arial" w:hAnsi="Arial" w:cs="Arial"/>
          <w:b/>
          <w:sz w:val="22"/>
          <w:szCs w:val="22"/>
        </w:rPr>
      </w:pPr>
      <w:r>
        <w:rPr>
          <w:rFonts w:ascii="Arial" w:hAnsi="Arial" w:cs="Arial"/>
          <w:b/>
          <w:sz w:val="22"/>
          <w:szCs w:val="22"/>
        </w:rPr>
        <w:t xml:space="preserve">ANEXO </w:t>
      </w:r>
      <w:r w:rsidR="00BF0E27">
        <w:rPr>
          <w:rFonts w:ascii="Arial" w:hAnsi="Arial" w:cs="Arial"/>
          <w:b/>
          <w:sz w:val="22"/>
          <w:szCs w:val="22"/>
        </w:rPr>
        <w:t>IX</w:t>
      </w:r>
      <w:r>
        <w:rPr>
          <w:rFonts w:ascii="Arial" w:hAnsi="Arial" w:cs="Arial"/>
          <w:b/>
          <w:sz w:val="22"/>
          <w:szCs w:val="22"/>
        </w:rPr>
        <w:t xml:space="preserve"> </w:t>
      </w:r>
    </w:p>
    <w:p w:rsidR="00E841DC" w:rsidRDefault="00E841DC" w:rsidP="00E841DC">
      <w:pPr>
        <w:tabs>
          <w:tab w:val="left" w:pos="737"/>
        </w:tabs>
        <w:ind w:left="0" w:right="424" w:firstLine="0"/>
        <w:jc w:val="center"/>
        <w:rPr>
          <w:rFonts w:ascii="Arial" w:hAnsi="Arial" w:cs="Arial"/>
          <w:b/>
          <w:sz w:val="22"/>
          <w:szCs w:val="22"/>
        </w:rPr>
      </w:pPr>
    </w:p>
    <w:p w:rsidR="00E841DC" w:rsidRPr="00E841DC" w:rsidRDefault="00E841DC" w:rsidP="00E841DC">
      <w:pPr>
        <w:tabs>
          <w:tab w:val="left" w:pos="737"/>
        </w:tabs>
        <w:ind w:left="0" w:right="424" w:firstLine="0"/>
        <w:jc w:val="center"/>
        <w:rPr>
          <w:rFonts w:ascii="Arial" w:hAnsi="Arial" w:cs="Arial"/>
          <w:b/>
          <w:sz w:val="22"/>
          <w:szCs w:val="22"/>
        </w:rPr>
      </w:pPr>
      <w:r w:rsidRPr="00E841DC">
        <w:rPr>
          <w:rFonts w:ascii="Arial" w:hAnsi="Arial" w:cs="Arial"/>
          <w:b/>
          <w:sz w:val="22"/>
          <w:szCs w:val="22"/>
        </w:rPr>
        <w:t>CÓDIGO DE CONDUTA ÉTICA E INTEGRIDADE DA CODEVASF</w:t>
      </w:r>
    </w:p>
    <w:p w:rsidR="00E841DC" w:rsidRPr="00E841DC" w:rsidRDefault="00E841DC" w:rsidP="00E841DC">
      <w:pPr>
        <w:tabs>
          <w:tab w:val="left" w:pos="737"/>
        </w:tabs>
        <w:ind w:left="0" w:right="424" w:firstLine="0"/>
        <w:jc w:val="center"/>
        <w:rPr>
          <w:rFonts w:ascii="Arial" w:hAnsi="Arial" w:cs="Arial"/>
          <w:b/>
          <w:sz w:val="22"/>
          <w:szCs w:val="22"/>
        </w:rPr>
      </w:pPr>
    </w:p>
    <w:p w:rsidR="00E841DC" w:rsidRPr="00E841DC" w:rsidRDefault="00E841DC" w:rsidP="00E841DC">
      <w:pPr>
        <w:tabs>
          <w:tab w:val="left" w:pos="737"/>
        </w:tabs>
        <w:ind w:left="0" w:right="424" w:firstLine="0"/>
        <w:jc w:val="center"/>
        <w:rPr>
          <w:rFonts w:ascii="Arial" w:hAnsi="Arial" w:cs="Arial"/>
          <w:b/>
          <w:sz w:val="22"/>
          <w:szCs w:val="22"/>
        </w:rPr>
      </w:pPr>
      <w:r w:rsidRPr="00E841DC">
        <w:rPr>
          <w:rFonts w:ascii="Arial" w:hAnsi="Arial" w:cs="Arial"/>
          <w:b/>
          <w:sz w:val="22"/>
          <w:szCs w:val="22"/>
        </w:rPr>
        <w:t>(Gravado em arquivo separado)</w:t>
      </w:r>
    </w:p>
    <w:p w:rsidR="00E841DC" w:rsidRDefault="00E841DC"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Pr="00BF0E27" w:rsidRDefault="00BF0E27" w:rsidP="00BF0E27">
      <w:pPr>
        <w:tabs>
          <w:tab w:val="left" w:pos="737"/>
        </w:tabs>
        <w:ind w:left="0" w:right="424" w:firstLine="0"/>
        <w:jc w:val="center"/>
        <w:rPr>
          <w:rFonts w:ascii="Arial" w:hAnsi="Arial" w:cs="Arial"/>
          <w:b/>
          <w:sz w:val="22"/>
          <w:szCs w:val="22"/>
        </w:rPr>
      </w:pPr>
      <w:r w:rsidRPr="00BF0E27">
        <w:rPr>
          <w:rFonts w:ascii="Arial" w:hAnsi="Arial" w:cs="Arial"/>
          <w:b/>
          <w:sz w:val="22"/>
          <w:szCs w:val="22"/>
        </w:rPr>
        <w:lastRenderedPageBreak/>
        <w:t xml:space="preserve">ANEXO </w:t>
      </w:r>
      <w:r>
        <w:rPr>
          <w:rFonts w:ascii="Arial" w:hAnsi="Arial" w:cs="Arial"/>
          <w:b/>
          <w:sz w:val="22"/>
          <w:szCs w:val="22"/>
        </w:rPr>
        <w:t>X</w:t>
      </w:r>
    </w:p>
    <w:p w:rsidR="00BF0E27" w:rsidRPr="00BF0E27" w:rsidRDefault="00BF0E27" w:rsidP="00BF0E27">
      <w:pPr>
        <w:keepNext/>
        <w:spacing w:line="300" w:lineRule="atLeast"/>
        <w:ind w:left="0" w:right="424" w:firstLine="0"/>
        <w:jc w:val="center"/>
        <w:outlineLvl w:val="2"/>
        <w:rPr>
          <w:rFonts w:ascii="Arial" w:hAnsi="Arial" w:cs="Arial"/>
          <w:b/>
          <w:sz w:val="22"/>
          <w:szCs w:val="22"/>
        </w:rPr>
      </w:pPr>
    </w:p>
    <w:p w:rsidR="00BF0E27" w:rsidRDefault="00BF0E27" w:rsidP="00BF0E27">
      <w:pPr>
        <w:keepNext/>
        <w:spacing w:line="300" w:lineRule="atLeast"/>
        <w:ind w:left="0" w:right="424" w:firstLine="0"/>
        <w:jc w:val="center"/>
        <w:outlineLvl w:val="2"/>
        <w:rPr>
          <w:rFonts w:ascii="Arial" w:hAnsi="Arial" w:cs="Arial"/>
          <w:b/>
          <w:sz w:val="22"/>
          <w:szCs w:val="22"/>
        </w:rPr>
      </w:pPr>
      <w:r w:rsidRPr="00BF0E27">
        <w:rPr>
          <w:rFonts w:ascii="Arial" w:hAnsi="Arial" w:cs="Arial"/>
          <w:b/>
          <w:sz w:val="22"/>
          <w:szCs w:val="22"/>
        </w:rPr>
        <w:t xml:space="preserve">GUIA DE RETIRADA DO EDITAL </w:t>
      </w:r>
    </w:p>
    <w:p w:rsidR="00BF0E27" w:rsidRDefault="00BF0E27" w:rsidP="00BF0E27">
      <w:pPr>
        <w:keepNext/>
        <w:spacing w:line="300" w:lineRule="atLeast"/>
        <w:ind w:left="0" w:right="424" w:firstLine="0"/>
        <w:outlineLvl w:val="2"/>
        <w:rPr>
          <w:rFonts w:ascii="Arial" w:hAnsi="Arial" w:cs="Arial"/>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1560"/>
        <w:gridCol w:w="992"/>
        <w:gridCol w:w="1843"/>
        <w:gridCol w:w="585"/>
        <w:gridCol w:w="832"/>
        <w:gridCol w:w="142"/>
        <w:gridCol w:w="850"/>
        <w:gridCol w:w="2796"/>
      </w:tblGrid>
      <w:tr w:rsidR="00BF0E27" w:rsidRPr="00BF0E27" w:rsidTr="00D15501">
        <w:trPr>
          <w:cantSplit/>
          <w:trHeight w:val="1210"/>
          <w:jc w:val="center"/>
        </w:trPr>
        <w:tc>
          <w:tcPr>
            <w:tcW w:w="2552" w:type="dxa"/>
            <w:gridSpan w:val="2"/>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center"/>
              <w:rPr>
                <w:rFonts w:ascii="Arial" w:hAnsi="Arial" w:cs="Arial"/>
                <w:sz w:val="22"/>
                <w:szCs w:val="22"/>
              </w:rPr>
            </w:pPr>
            <w:r w:rsidRPr="00BF0E27">
              <w:rPr>
                <w:rFonts w:ascii="Arial" w:hAnsi="Arial" w:cs="Arial"/>
                <w:sz w:val="22"/>
                <w:szCs w:val="22"/>
              </w:rPr>
              <w:t xml:space="preserve">   </w:t>
            </w:r>
          </w:p>
          <w:p w:rsidR="00BF0E27" w:rsidRPr="00BF0E27" w:rsidRDefault="006400C7" w:rsidP="00BF0E27">
            <w:pPr>
              <w:ind w:left="0" w:firstLine="0"/>
              <w:jc w:val="center"/>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27.75pt" o:bordertopcolor="this" o:borderleftcolor="this" o:borderbottomcolor="this" o:borderrightcolor="this" fillcolor="window">
                  <v:imagedata r:id="rId21" o:title=""/>
                  <w10:bordertop type="dot" width="4"/>
                  <w10:borderleft type="dot" width="4"/>
                  <w10:borderbottom type="dot" width="4"/>
                  <w10:borderright type="dot" width="4"/>
                </v:shape>
              </w:pic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 xml:space="preserve">GUIA DE RETIRADA </w:t>
            </w:r>
          </w:p>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DE EDITAL</w:t>
            </w:r>
          </w:p>
        </w:tc>
        <w:tc>
          <w:tcPr>
            <w:tcW w:w="3646" w:type="dxa"/>
            <w:gridSpan w:val="2"/>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ind w:left="0" w:firstLine="0"/>
              <w:jc w:val="center"/>
              <w:outlineLvl w:val="4"/>
              <w:rPr>
                <w:rFonts w:ascii="Arial" w:hAnsi="Arial" w:cs="Arial"/>
                <w:b/>
                <w:bCs/>
                <w:sz w:val="22"/>
                <w:szCs w:val="22"/>
              </w:rPr>
            </w:pPr>
          </w:p>
          <w:p w:rsidR="00BF0E27" w:rsidRPr="00BF0E27" w:rsidRDefault="00BF0E27" w:rsidP="00BF0E27">
            <w:pPr>
              <w:keepNext/>
              <w:ind w:left="0" w:firstLine="0"/>
              <w:jc w:val="center"/>
              <w:outlineLvl w:val="4"/>
              <w:rPr>
                <w:rFonts w:ascii="Arial" w:hAnsi="Arial" w:cs="Arial"/>
                <w:b/>
                <w:bCs/>
                <w:sz w:val="22"/>
                <w:szCs w:val="22"/>
              </w:rPr>
            </w:pPr>
            <w:proofErr w:type="gramStart"/>
            <w:r w:rsidRPr="00BF0E27">
              <w:rPr>
                <w:rFonts w:ascii="Arial" w:hAnsi="Arial" w:cs="Arial"/>
                <w:b/>
                <w:bCs/>
                <w:sz w:val="22"/>
                <w:szCs w:val="22"/>
              </w:rPr>
              <w:t>EDITAL  Nº</w:t>
            </w:r>
            <w:proofErr w:type="gramEnd"/>
            <w:r w:rsidRPr="00BF0E27">
              <w:rPr>
                <w:rFonts w:ascii="Arial" w:hAnsi="Arial" w:cs="Arial"/>
                <w:b/>
                <w:bCs/>
                <w:sz w:val="22"/>
                <w:szCs w:val="22"/>
              </w:rPr>
              <w:t xml:space="preserve">  </w:t>
            </w:r>
            <w:r w:rsidR="00D47719">
              <w:rPr>
                <w:rFonts w:ascii="Arial" w:hAnsi="Arial" w:cs="Arial"/>
                <w:b/>
                <w:bCs/>
                <w:sz w:val="22"/>
                <w:szCs w:val="22"/>
              </w:rPr>
              <w:t>07/</w:t>
            </w:r>
            <w:r w:rsidRPr="00BF0E27">
              <w:rPr>
                <w:rFonts w:ascii="Arial" w:hAnsi="Arial" w:cs="Arial"/>
                <w:b/>
                <w:bCs/>
                <w:sz w:val="22"/>
                <w:szCs w:val="22"/>
              </w:rPr>
              <w:t>20</w:t>
            </w:r>
            <w:r w:rsidR="00E95523">
              <w:rPr>
                <w:rFonts w:ascii="Arial" w:hAnsi="Arial" w:cs="Arial"/>
                <w:b/>
                <w:bCs/>
                <w:sz w:val="22"/>
                <w:szCs w:val="22"/>
              </w:rPr>
              <w:t>18</w:t>
            </w: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 xml:space="preserve">(MODALIDE: </w:t>
            </w:r>
            <w:r w:rsidR="00E95523">
              <w:rPr>
                <w:rFonts w:ascii="Arial" w:hAnsi="Arial" w:cs="Arial"/>
                <w:b/>
                <w:bCs/>
                <w:sz w:val="22"/>
                <w:szCs w:val="22"/>
              </w:rPr>
              <w:t>Pregão Eletrônico</w:t>
            </w:r>
            <w:r w:rsidRPr="00BF0E27">
              <w:rPr>
                <w:rFonts w:ascii="Arial" w:hAnsi="Arial" w:cs="Arial"/>
                <w:b/>
                <w:bCs/>
                <w:sz w:val="22"/>
                <w:szCs w:val="22"/>
              </w:rPr>
              <w:t>)</w:t>
            </w:r>
          </w:p>
        </w:tc>
      </w:tr>
      <w:tr w:rsidR="00BF0E27" w:rsidRPr="00BF0E27" w:rsidTr="00D15501">
        <w:trPr>
          <w:trHeight w:val="471"/>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ind w:left="0" w:firstLine="0"/>
              <w:jc w:val="center"/>
              <w:outlineLvl w:val="6"/>
              <w:rPr>
                <w:rFonts w:ascii="Arial" w:hAnsi="Arial" w:cs="Arial"/>
                <w:b/>
                <w:sz w:val="22"/>
                <w:szCs w:val="22"/>
              </w:rPr>
            </w:pPr>
          </w:p>
          <w:p w:rsidR="00BF0E27" w:rsidRPr="00BF0E27" w:rsidRDefault="00BF0E27" w:rsidP="00BF0E27">
            <w:pPr>
              <w:keepNext/>
              <w:ind w:left="0" w:firstLine="0"/>
              <w:jc w:val="center"/>
              <w:outlineLvl w:val="6"/>
              <w:rPr>
                <w:rFonts w:ascii="Arial" w:hAnsi="Arial" w:cs="Arial"/>
                <w:b/>
                <w:sz w:val="22"/>
                <w:szCs w:val="22"/>
              </w:rPr>
            </w:pPr>
            <w:r w:rsidRPr="00BF0E27">
              <w:rPr>
                <w:rFonts w:ascii="Arial" w:hAnsi="Arial" w:cs="Arial"/>
                <w:b/>
                <w:sz w:val="22"/>
                <w:szCs w:val="22"/>
              </w:rPr>
              <w:t>Documentos Constitutivos</w:t>
            </w:r>
          </w:p>
          <w:p w:rsidR="00BF0E27" w:rsidRPr="00BF0E27" w:rsidRDefault="00BF0E27" w:rsidP="00BF0E27">
            <w:pPr>
              <w:ind w:left="0" w:firstLine="0"/>
              <w:jc w:val="left"/>
              <w:rPr>
                <w:rFonts w:ascii="Arial" w:hAnsi="Arial" w:cs="Arial"/>
                <w:sz w:val="22"/>
                <w:szCs w:val="22"/>
              </w:rPr>
            </w:pPr>
          </w:p>
        </w:tc>
      </w:tr>
      <w:tr w:rsidR="00BF0E27" w:rsidRPr="00BF0E27" w:rsidTr="00D15501">
        <w:trPr>
          <w:trHeight w:val="1205"/>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895B91">
            <w:pPr>
              <w:ind w:left="0" w:firstLine="0"/>
              <w:rPr>
                <w:rFonts w:ascii="Arial" w:hAnsi="Arial" w:cs="Arial"/>
                <w:sz w:val="22"/>
                <w:szCs w:val="22"/>
              </w:rPr>
            </w:pPr>
            <w:r w:rsidRPr="00BF0E27">
              <w:rPr>
                <w:rFonts w:ascii="Arial" w:hAnsi="Arial" w:cs="Arial"/>
                <w:b/>
                <w:sz w:val="22"/>
                <w:szCs w:val="22"/>
              </w:rPr>
              <w:t>OBJETO</w:t>
            </w:r>
            <w:r w:rsidRPr="00BF0E27">
              <w:rPr>
                <w:rFonts w:ascii="Arial" w:hAnsi="Arial" w:cs="Arial"/>
                <w:sz w:val="22"/>
                <w:szCs w:val="22"/>
              </w:rPr>
              <w:t xml:space="preserve">: </w:t>
            </w:r>
            <w:r w:rsidR="00895B91">
              <w:rPr>
                <w:shd w:val="clear" w:color="auto" w:fill="FFFFFF"/>
              </w:rPr>
              <w:t xml:space="preserve">Contratação de empresa especializada na prestação, de forma contínua de </w:t>
            </w:r>
            <w:r w:rsidR="00895B91" w:rsidRPr="006011D3">
              <w:t xml:space="preserve">Limpeza, Conservação, </w:t>
            </w:r>
            <w:r w:rsidR="00895B91">
              <w:t>Manutenção predial, aparelhos condicionadores de ar</w:t>
            </w:r>
            <w:r w:rsidR="00895B91" w:rsidRPr="006011D3">
              <w:t>, Copa</w:t>
            </w:r>
            <w:r w:rsidR="00895B91">
              <w:t>,</w:t>
            </w:r>
            <w:r w:rsidR="00895B91" w:rsidRPr="006011D3">
              <w:t xml:space="preserve"> Jardinagem </w:t>
            </w:r>
            <w:r w:rsidR="00895B91">
              <w:t xml:space="preserve">e Recepção </w:t>
            </w:r>
            <w:r w:rsidR="00895B91">
              <w:rPr>
                <w:shd w:val="clear" w:color="auto" w:fill="FFFFFF"/>
              </w:rPr>
              <w:t xml:space="preserve">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w:t>
            </w:r>
            <w:r w:rsidR="00895B91" w:rsidRPr="00283B34">
              <w:rPr>
                <w:b/>
                <w:shd w:val="clear" w:color="auto" w:fill="FFFFFF"/>
              </w:rPr>
              <w:t>CODEVASF</w:t>
            </w:r>
            <w:r w:rsidR="00895B91">
              <w:rPr>
                <w:shd w:val="clear" w:color="auto" w:fill="FFFFFF"/>
              </w:rPr>
              <w:t>, situada em Juazeiro/BA.</w:t>
            </w:r>
          </w:p>
        </w:tc>
      </w:tr>
      <w:tr w:rsidR="00BF0E27" w:rsidRPr="00BF0E27" w:rsidTr="00D15501">
        <w:trPr>
          <w:trHeight w:val="444"/>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214"/>
              </w:tabs>
              <w:ind w:left="72" w:right="-171" w:firstLine="0"/>
              <w:jc w:val="center"/>
              <w:outlineLvl w:val="3"/>
              <w:rPr>
                <w:rFonts w:ascii="Arial" w:hAnsi="Arial" w:cs="Arial"/>
                <w:b/>
                <w:sz w:val="22"/>
                <w:szCs w:val="22"/>
              </w:rPr>
            </w:pP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keepNext/>
              <w:tabs>
                <w:tab w:val="left" w:pos="214"/>
              </w:tabs>
              <w:ind w:left="72" w:right="-171" w:firstLine="0"/>
              <w:jc w:val="center"/>
              <w:outlineLvl w:val="3"/>
              <w:rPr>
                <w:rFonts w:ascii="Arial" w:hAnsi="Arial" w:cs="Arial"/>
                <w:b/>
                <w:sz w:val="22"/>
                <w:szCs w:val="22"/>
              </w:rPr>
            </w:pPr>
            <w:r w:rsidRPr="00BF0E27">
              <w:rPr>
                <w:rFonts w:ascii="Arial" w:hAnsi="Arial" w:cs="Arial"/>
                <w:b/>
                <w:sz w:val="22"/>
                <w:szCs w:val="22"/>
              </w:rPr>
              <w:t>Dados para correspondência informados pela licitante</w:t>
            </w: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ind w:left="0" w:firstLine="0"/>
              <w:jc w:val="left"/>
              <w:rPr>
                <w:rFonts w:ascii="Arial" w:hAnsi="Arial" w:cs="Arial"/>
                <w:sz w:val="22"/>
                <w:szCs w:val="22"/>
              </w:rPr>
            </w:pPr>
          </w:p>
        </w:tc>
      </w:tr>
      <w:tr w:rsidR="00BF0E27" w:rsidRPr="00BF0E27" w:rsidTr="00D15501">
        <w:trPr>
          <w:trHeight w:val="439"/>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EMPRESA:</w:t>
            </w:r>
          </w:p>
        </w:tc>
        <w:tc>
          <w:tcPr>
            <w:tcW w:w="8040" w:type="dxa"/>
            <w:gridSpan w:val="7"/>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p>
        </w:tc>
      </w:tr>
      <w:tr w:rsidR="00BF0E27" w:rsidRPr="00BF0E27" w:rsidTr="00D15501">
        <w:trPr>
          <w:trHeight w:val="433"/>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ENDEREÇO:</w:t>
            </w:r>
          </w:p>
        </w:tc>
        <w:tc>
          <w:tcPr>
            <w:tcW w:w="8040" w:type="dxa"/>
            <w:gridSpan w:val="7"/>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p>
        </w:tc>
      </w:tr>
      <w:tr w:rsidR="00BF0E27" w:rsidRPr="00BF0E27" w:rsidTr="00D15501">
        <w:trPr>
          <w:cantSplit/>
          <w:trHeight w:val="433"/>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CIDADE:</w:t>
            </w: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r w:rsidRPr="00BF0E27">
              <w:rPr>
                <w:rFonts w:ascii="Arial" w:hAnsi="Arial" w:cs="Arial"/>
                <w:bCs/>
                <w:snapToGrid w:val="0"/>
                <w:sz w:val="22"/>
                <w:szCs w:val="22"/>
              </w:rPr>
              <w:t xml:space="preserve"> </w:t>
            </w:r>
          </w:p>
        </w:tc>
        <w:tc>
          <w:tcPr>
            <w:tcW w:w="1824"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2273"/>
              <w:outlineLvl w:val="5"/>
              <w:rPr>
                <w:rFonts w:ascii="Arial" w:hAnsi="Arial" w:cs="Arial"/>
                <w:bCs/>
                <w:sz w:val="22"/>
                <w:szCs w:val="22"/>
              </w:rPr>
            </w:pPr>
          </w:p>
        </w:tc>
        <w:tc>
          <w:tcPr>
            <w:tcW w:w="2796"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2254"/>
              <w:jc w:val="left"/>
              <w:outlineLvl w:val="5"/>
              <w:rPr>
                <w:rFonts w:ascii="Arial" w:hAnsi="Arial" w:cs="Arial"/>
                <w:bCs/>
                <w:sz w:val="22"/>
                <w:szCs w:val="22"/>
              </w:rPr>
            </w:pPr>
          </w:p>
        </w:tc>
      </w:tr>
      <w:tr w:rsidR="00BF0E27" w:rsidRPr="00BF0E27" w:rsidTr="00D15501">
        <w:trPr>
          <w:cantSplit/>
          <w:trHeight w:val="388"/>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rPr>
                <w:rFonts w:ascii="Arial" w:hAnsi="Arial" w:cs="Arial"/>
                <w:b/>
                <w:sz w:val="22"/>
                <w:szCs w:val="22"/>
              </w:rPr>
            </w:pPr>
            <w:r w:rsidRPr="00BF0E27">
              <w:rPr>
                <w:rFonts w:ascii="Arial" w:hAnsi="Arial" w:cs="Arial"/>
                <w:b/>
                <w:sz w:val="22"/>
                <w:szCs w:val="22"/>
              </w:rPr>
              <w:t>TELEFONE:</w:t>
            </w:r>
          </w:p>
        </w:tc>
        <w:tc>
          <w:tcPr>
            <w:tcW w:w="4252" w:type="dxa"/>
            <w:gridSpan w:val="4"/>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napToGrid w:val="0"/>
                <w:sz w:val="22"/>
                <w:szCs w:val="22"/>
              </w:rPr>
            </w:pPr>
          </w:p>
        </w:tc>
        <w:tc>
          <w:tcPr>
            <w:tcW w:w="3788"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left"/>
              <w:rPr>
                <w:rFonts w:ascii="Arial" w:hAnsi="Arial" w:cs="Arial"/>
                <w:b/>
                <w:snapToGrid w:val="0"/>
                <w:sz w:val="22"/>
                <w:szCs w:val="22"/>
              </w:rPr>
            </w:pPr>
            <w:r w:rsidRPr="00BF0E27">
              <w:rPr>
                <w:rFonts w:ascii="Arial" w:hAnsi="Arial" w:cs="Arial"/>
                <w:b/>
                <w:snapToGrid w:val="0"/>
                <w:sz w:val="22"/>
                <w:szCs w:val="22"/>
              </w:rPr>
              <w:t>SITE:</w:t>
            </w:r>
          </w:p>
        </w:tc>
      </w:tr>
      <w:tr w:rsidR="00BF0E27" w:rsidRPr="00BF0E27" w:rsidTr="00D15501">
        <w:trPr>
          <w:cantSplit/>
          <w:trHeight w:val="429"/>
          <w:jc w:val="center"/>
        </w:trPr>
        <w:tc>
          <w:tcPr>
            <w:tcW w:w="4395"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left"/>
              <w:rPr>
                <w:rFonts w:ascii="Arial" w:hAnsi="Arial" w:cs="Arial"/>
                <w:b/>
                <w:sz w:val="22"/>
                <w:szCs w:val="22"/>
              </w:rPr>
            </w:pPr>
            <w:r w:rsidRPr="00BF0E27">
              <w:rPr>
                <w:rFonts w:ascii="Arial" w:hAnsi="Arial" w:cs="Arial"/>
                <w:b/>
                <w:sz w:val="22"/>
                <w:szCs w:val="22"/>
              </w:rPr>
              <w:t>CNPJ:</w:t>
            </w:r>
          </w:p>
        </w:tc>
        <w:tc>
          <w:tcPr>
            <w:tcW w:w="5205" w:type="dxa"/>
            <w:gridSpan w:val="5"/>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tabs>
                <w:tab w:val="center" w:pos="4419"/>
                <w:tab w:val="right" w:pos="8838"/>
              </w:tabs>
              <w:ind w:left="0" w:firstLine="0"/>
              <w:jc w:val="left"/>
              <w:rPr>
                <w:rFonts w:ascii="Arial" w:hAnsi="Arial" w:cs="Arial"/>
                <w:sz w:val="22"/>
                <w:szCs w:val="22"/>
              </w:rPr>
            </w:pPr>
            <w:r w:rsidRPr="00BF0E27">
              <w:rPr>
                <w:rFonts w:ascii="Arial" w:hAnsi="Arial" w:cs="Arial"/>
                <w:b/>
                <w:sz w:val="22"/>
                <w:szCs w:val="22"/>
              </w:rPr>
              <w:t>E-mail</w:t>
            </w:r>
            <w:r w:rsidRPr="00BF0E27">
              <w:rPr>
                <w:rFonts w:ascii="Arial" w:hAnsi="Arial" w:cs="Arial"/>
                <w:sz w:val="22"/>
                <w:szCs w:val="22"/>
              </w:rPr>
              <w:t xml:space="preserve">:         </w:t>
            </w:r>
          </w:p>
        </w:tc>
      </w:tr>
      <w:tr w:rsidR="00BF0E27" w:rsidRPr="00BF0E27" w:rsidTr="00D15501">
        <w:trPr>
          <w:cantSplit/>
          <w:trHeight w:val="1060"/>
          <w:jc w:val="center"/>
        </w:trPr>
        <w:tc>
          <w:tcPr>
            <w:tcW w:w="9600" w:type="dxa"/>
            <w:gridSpan w:val="8"/>
            <w:tcBorders>
              <w:top w:val="single" w:sz="4" w:space="0" w:color="auto"/>
              <w:left w:val="single" w:sz="4" w:space="0" w:color="auto"/>
              <w:bottom w:val="single" w:sz="4" w:space="0" w:color="auto"/>
              <w:right w:val="single" w:sz="4" w:space="0" w:color="auto"/>
            </w:tcBorders>
          </w:tcPr>
          <w:p w:rsidR="00BF0E27" w:rsidRPr="00BF0E27" w:rsidRDefault="00BF0E27" w:rsidP="00BF0E27">
            <w:pPr>
              <w:tabs>
                <w:tab w:val="left" w:pos="2694"/>
              </w:tabs>
              <w:ind w:left="0" w:firstLine="0"/>
              <w:rPr>
                <w:rFonts w:ascii="Arial" w:hAnsi="Arial" w:cs="Arial"/>
                <w:sz w:val="22"/>
                <w:szCs w:val="22"/>
              </w:rPr>
            </w:pPr>
          </w:p>
          <w:p w:rsidR="00BF0E27" w:rsidRPr="00BF0E27" w:rsidRDefault="00BF0E27" w:rsidP="00BF0E27">
            <w:pPr>
              <w:tabs>
                <w:tab w:val="left" w:pos="2694"/>
              </w:tabs>
              <w:ind w:left="0" w:firstLine="0"/>
              <w:rPr>
                <w:rFonts w:ascii="Arial" w:hAnsi="Arial" w:cs="Arial"/>
                <w:sz w:val="22"/>
                <w:szCs w:val="22"/>
              </w:rPr>
            </w:pPr>
          </w:p>
          <w:p w:rsidR="00BF0E27" w:rsidRPr="00BF0E27" w:rsidRDefault="00BF0E27" w:rsidP="00BF0E27">
            <w:pPr>
              <w:tabs>
                <w:tab w:val="left" w:pos="2694"/>
              </w:tabs>
              <w:ind w:left="0" w:firstLine="0"/>
              <w:rPr>
                <w:rFonts w:ascii="Arial" w:hAnsi="Arial" w:cs="Arial"/>
                <w:sz w:val="22"/>
                <w:szCs w:val="22"/>
              </w:rPr>
            </w:pPr>
            <w:r w:rsidRPr="00BF0E27">
              <w:rPr>
                <w:rFonts w:ascii="Arial" w:hAnsi="Arial" w:cs="Arial"/>
                <w:sz w:val="22"/>
                <w:szCs w:val="22"/>
              </w:rPr>
              <w:t>Confirmo as informações constantes desta Guia e declaro ter recebido o Edital e seus Anexos.</w:t>
            </w:r>
          </w:p>
          <w:p w:rsidR="00BF0E27" w:rsidRPr="00BF0E27" w:rsidRDefault="00BF0E27" w:rsidP="00BF0E27">
            <w:pPr>
              <w:ind w:left="0" w:firstLine="0"/>
              <w:jc w:val="left"/>
              <w:rPr>
                <w:rFonts w:ascii="Arial" w:hAnsi="Arial" w:cs="Arial"/>
                <w:b/>
                <w:bCs/>
                <w:sz w:val="22"/>
                <w:szCs w:val="22"/>
              </w:rPr>
            </w:pPr>
          </w:p>
          <w:p w:rsidR="00BF0E27" w:rsidRPr="00BF0E27" w:rsidRDefault="00BF0E27" w:rsidP="00BF0E27">
            <w:pPr>
              <w:ind w:left="0" w:firstLine="0"/>
              <w:jc w:val="left"/>
              <w:rPr>
                <w:rFonts w:ascii="Arial" w:hAnsi="Arial" w:cs="Arial"/>
                <w:sz w:val="22"/>
                <w:szCs w:val="22"/>
              </w:rPr>
            </w:pPr>
            <w:r w:rsidRPr="00BF0E27">
              <w:rPr>
                <w:rFonts w:ascii="Arial" w:hAnsi="Arial" w:cs="Arial"/>
                <w:sz w:val="22"/>
                <w:szCs w:val="22"/>
              </w:rPr>
              <w:t xml:space="preserve">Pela licitante:  </w:t>
            </w:r>
          </w:p>
          <w:p w:rsidR="00BF0E27" w:rsidRPr="00BF0E27" w:rsidRDefault="00BF0E27" w:rsidP="00BF0E27">
            <w:pPr>
              <w:ind w:left="0" w:firstLine="0"/>
              <w:jc w:val="left"/>
              <w:rPr>
                <w:rFonts w:ascii="Arial" w:hAnsi="Arial" w:cs="Arial"/>
                <w:sz w:val="22"/>
                <w:szCs w:val="22"/>
              </w:rPr>
            </w:pPr>
            <w:r w:rsidRPr="00BF0E27">
              <w:rPr>
                <w:rFonts w:ascii="Arial" w:hAnsi="Arial" w:cs="Arial"/>
                <w:sz w:val="22"/>
                <w:szCs w:val="22"/>
              </w:rPr>
              <w:t xml:space="preserve">                                                               </w:t>
            </w:r>
          </w:p>
          <w:p w:rsidR="00BF0E27" w:rsidRPr="00BF0E27" w:rsidRDefault="00BF0E27" w:rsidP="00BF0E27">
            <w:pPr>
              <w:tabs>
                <w:tab w:val="left" w:pos="709"/>
                <w:tab w:val="left" w:pos="851"/>
                <w:tab w:val="left" w:pos="1728"/>
                <w:tab w:val="left" w:pos="2448"/>
                <w:tab w:val="left" w:pos="3168"/>
                <w:tab w:val="left" w:pos="3888"/>
                <w:tab w:val="left" w:pos="4608"/>
                <w:tab w:val="left" w:pos="5328"/>
                <w:tab w:val="left" w:pos="6048"/>
                <w:tab w:val="left" w:pos="6768"/>
              </w:tabs>
              <w:ind w:left="0" w:firstLine="0"/>
              <w:rPr>
                <w:rFonts w:ascii="Arial" w:hAnsi="Arial" w:cs="Arial"/>
                <w:sz w:val="22"/>
                <w:szCs w:val="22"/>
              </w:rPr>
            </w:pPr>
          </w:p>
          <w:p w:rsidR="00BF0E27" w:rsidRPr="00BF0E27" w:rsidRDefault="00BF0E27" w:rsidP="00BF0E27">
            <w:pPr>
              <w:tabs>
                <w:tab w:val="left" w:pos="709"/>
                <w:tab w:val="left" w:pos="851"/>
                <w:tab w:val="left" w:pos="1728"/>
                <w:tab w:val="left" w:pos="2448"/>
                <w:tab w:val="left" w:pos="3168"/>
                <w:tab w:val="left" w:pos="3888"/>
                <w:tab w:val="left" w:pos="4608"/>
                <w:tab w:val="left" w:pos="5328"/>
                <w:tab w:val="left" w:pos="6048"/>
                <w:tab w:val="left" w:pos="6768"/>
              </w:tabs>
              <w:ind w:left="0" w:firstLine="0"/>
              <w:rPr>
                <w:rFonts w:ascii="Arial" w:hAnsi="Arial" w:cs="Arial"/>
                <w:sz w:val="22"/>
                <w:szCs w:val="22"/>
              </w:rPr>
            </w:pPr>
            <w:r w:rsidRPr="00BF0E27">
              <w:rPr>
                <w:rFonts w:ascii="Arial" w:hAnsi="Arial" w:cs="Arial"/>
                <w:sz w:val="22"/>
                <w:szCs w:val="22"/>
              </w:rPr>
              <w:t>____________________________________</w:t>
            </w:r>
          </w:p>
          <w:p w:rsidR="00BF0E27" w:rsidRPr="00BF0E27" w:rsidRDefault="00BF0E27" w:rsidP="00BF0E27">
            <w:pPr>
              <w:ind w:left="0" w:firstLine="0"/>
              <w:rPr>
                <w:rFonts w:ascii="Arial" w:hAnsi="Arial" w:cs="Arial"/>
                <w:b/>
                <w:bCs/>
                <w:sz w:val="22"/>
                <w:szCs w:val="22"/>
              </w:rPr>
            </w:pPr>
            <w:r w:rsidRPr="00BF0E27">
              <w:rPr>
                <w:rFonts w:ascii="Arial" w:hAnsi="Arial" w:cs="Arial"/>
                <w:sz w:val="22"/>
                <w:szCs w:val="22"/>
              </w:rPr>
              <w:t>Assinatura</w:t>
            </w:r>
          </w:p>
          <w:p w:rsidR="00BF0E27" w:rsidRPr="00BF0E27" w:rsidRDefault="00BF0E27" w:rsidP="00BF0E27">
            <w:pPr>
              <w:ind w:left="0" w:firstLine="0"/>
              <w:jc w:val="right"/>
              <w:rPr>
                <w:rFonts w:ascii="Arial" w:hAnsi="Arial" w:cs="Arial"/>
                <w:sz w:val="22"/>
                <w:szCs w:val="22"/>
              </w:rPr>
            </w:pPr>
          </w:p>
          <w:p w:rsidR="00BF0E27" w:rsidRPr="00BF0E27" w:rsidRDefault="00BF0E27" w:rsidP="00BF0E27">
            <w:pPr>
              <w:ind w:left="0" w:firstLine="0"/>
              <w:jc w:val="right"/>
              <w:rPr>
                <w:rFonts w:ascii="Arial" w:hAnsi="Arial" w:cs="Arial"/>
                <w:sz w:val="22"/>
                <w:szCs w:val="22"/>
              </w:rPr>
            </w:pPr>
          </w:p>
          <w:p w:rsidR="00BF0E27" w:rsidRPr="00BF0E27" w:rsidRDefault="00BF0E27" w:rsidP="00BF0E27">
            <w:pPr>
              <w:ind w:left="0" w:firstLine="0"/>
              <w:jc w:val="right"/>
              <w:rPr>
                <w:rFonts w:ascii="Arial" w:hAnsi="Arial" w:cs="Arial"/>
                <w:sz w:val="22"/>
                <w:szCs w:val="22"/>
              </w:rPr>
            </w:pPr>
            <w:r w:rsidRPr="00BF0E27">
              <w:rPr>
                <w:rFonts w:ascii="Arial" w:hAnsi="Arial" w:cs="Arial"/>
                <w:sz w:val="22"/>
                <w:szCs w:val="22"/>
              </w:rPr>
              <w:t xml:space="preserve"> D A T A:    ______/______/</w:t>
            </w:r>
            <w:r w:rsidRPr="00E95523">
              <w:rPr>
                <w:rFonts w:ascii="Arial" w:hAnsi="Arial" w:cs="Arial"/>
                <w:sz w:val="22"/>
                <w:szCs w:val="22"/>
              </w:rPr>
              <w:t>20</w:t>
            </w:r>
            <w:r w:rsidRPr="00BF0E27">
              <w:rPr>
                <w:rFonts w:ascii="Arial" w:hAnsi="Arial" w:cs="Arial"/>
                <w:color w:val="3366FF"/>
                <w:sz w:val="22"/>
                <w:szCs w:val="22"/>
              </w:rPr>
              <w:t>....</w:t>
            </w:r>
          </w:p>
          <w:p w:rsidR="00BF0E27" w:rsidRPr="00BF0E27" w:rsidRDefault="00BF0E27" w:rsidP="00BF0E27">
            <w:pPr>
              <w:ind w:left="0" w:firstLine="0"/>
              <w:jc w:val="right"/>
              <w:rPr>
                <w:rFonts w:ascii="Arial" w:hAnsi="Arial" w:cs="Arial"/>
                <w:sz w:val="22"/>
                <w:szCs w:val="22"/>
              </w:rPr>
            </w:pPr>
          </w:p>
        </w:tc>
      </w:tr>
    </w:tbl>
    <w:p w:rsidR="00BF0E27" w:rsidRPr="00BF0E27" w:rsidRDefault="00BF0E27" w:rsidP="00BF0E27">
      <w:pPr>
        <w:keepNext/>
        <w:spacing w:line="300" w:lineRule="atLeast"/>
        <w:ind w:left="0" w:right="424" w:firstLine="0"/>
        <w:outlineLvl w:val="2"/>
        <w:rPr>
          <w:rFonts w:ascii="Arial" w:hAnsi="Arial" w:cs="Arial"/>
          <w:sz w:val="22"/>
          <w:szCs w:val="22"/>
        </w:rPr>
      </w:pPr>
    </w:p>
    <w:p w:rsidR="00BF0E27" w:rsidRPr="00C26535" w:rsidRDefault="00BF0E27" w:rsidP="00C26535">
      <w:pPr>
        <w:spacing w:line="276" w:lineRule="auto"/>
        <w:ind w:left="567" w:firstLine="1134"/>
        <w:rPr>
          <w:rFonts w:ascii="Arial" w:hAnsi="Arial" w:cs="Arial"/>
          <w:b/>
          <w:bCs/>
          <w:sz w:val="24"/>
          <w:szCs w:val="24"/>
        </w:rPr>
      </w:pPr>
    </w:p>
    <w:sectPr w:rsidR="00BF0E27" w:rsidRPr="00C26535" w:rsidSect="00A776A5">
      <w:headerReference w:type="default" r:id="rId22"/>
      <w:footerReference w:type="even" r:id="rId23"/>
      <w:footerReference w:type="default" r:id="rId24"/>
      <w:pgSz w:w="11907" w:h="16840" w:code="9"/>
      <w:pgMar w:top="1227" w:right="850" w:bottom="993" w:left="1560" w:header="568" w:footer="822" w:gutter="0"/>
      <w:pgNumType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8CB" w:rsidRDefault="006748CB">
      <w:r>
        <w:separator/>
      </w:r>
    </w:p>
  </w:endnote>
  <w:endnote w:type="continuationSeparator" w:id="0">
    <w:p w:rsidR="006748CB" w:rsidRDefault="00674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8CB" w:rsidRDefault="006748C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748CB" w:rsidRDefault="006748C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8CB" w:rsidRDefault="006748CB" w:rsidP="006652E7">
    <w:pPr>
      <w:pStyle w:val="Rodap"/>
      <w:tabs>
        <w:tab w:val="right" w:pos="9497"/>
      </w:tabs>
    </w:pPr>
    <w:r>
      <w:rPr>
        <w:sz w:val="16"/>
      </w:rPr>
      <w:t xml:space="preserve">EDITAL Nº. 07/2018 – LIMPEZA 6ª/SR                             </w:t>
    </w:r>
    <w:r>
      <w:rPr>
        <w:sz w:val="16"/>
      </w:rPr>
      <w:tab/>
      <w:t xml:space="preserve">                      </w:t>
    </w:r>
    <w:r>
      <w:fldChar w:fldCharType="begin"/>
    </w:r>
    <w:r>
      <w:instrText>PAGE   \* MERGEFORMAT</w:instrText>
    </w:r>
    <w:r>
      <w:fldChar w:fldCharType="separate"/>
    </w:r>
    <w:r>
      <w:rPr>
        <w:noProof/>
      </w:rPr>
      <w:t>3</w:t>
    </w:r>
    <w:r>
      <w:rPr>
        <w:noProof/>
      </w:rPr>
      <w:fldChar w:fldCharType="end"/>
    </w:r>
  </w:p>
  <w:p w:rsidR="006748CB" w:rsidRPr="00BE66A7" w:rsidRDefault="006748CB" w:rsidP="00BE66A7">
    <w:pPr>
      <w:pStyle w:val="Rodap"/>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8CB" w:rsidRDefault="006748CB">
      <w:r>
        <w:separator/>
      </w:r>
    </w:p>
  </w:footnote>
  <w:footnote w:type="continuationSeparator" w:id="0">
    <w:p w:rsidR="006748CB" w:rsidRDefault="00674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8CB" w:rsidRDefault="006748CB">
    <w:pPr>
      <w:jc w:val="center"/>
      <w:rPr>
        <w:b/>
        <w:sz w:val="22"/>
      </w:rPr>
    </w:pPr>
  </w:p>
  <w:p w:rsidR="006748CB" w:rsidRDefault="006400C7">
    <w:pPr>
      <w:jc w:val="center"/>
      <w:rPr>
        <w:b/>
      </w:rPr>
    </w:pPr>
    <w:r>
      <w:rPr>
        <w:b/>
        <w:noProof/>
      </w:rPr>
      <w:pict>
        <v:rect id="_x0000_s2056" style="position:absolute;left:0;text-align:left;margin-left:377.55pt;margin-top:-26.3pt;width:136.55pt;height:51.2pt;z-index:251657728" o:allowincell="f" stroked="f" strokeweight="0">
          <v:textbox style="mso-next-textbox:#_x0000_s2056" inset="0,0,0,0">
            <w:txbxContent>
              <w:p w:rsidR="006748CB" w:rsidRPr="00C800EA" w:rsidRDefault="006748CB">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6748CB" w:rsidRPr="00C800EA" w:rsidRDefault="006748CB">
                <w:pPr>
                  <w:pStyle w:val="NormalWeb"/>
                  <w:spacing w:before="0" w:after="0"/>
                  <w:rPr>
                    <w:rFonts w:ascii="Arial" w:hAnsi="Arial" w:cs="Arial"/>
                    <w:sz w:val="18"/>
                    <w:szCs w:val="18"/>
                  </w:rPr>
                </w:pPr>
                <w:r w:rsidRPr="00C800EA">
                  <w:rPr>
                    <w:rFonts w:ascii="Arial" w:hAnsi="Arial" w:cs="Arial"/>
                    <w:sz w:val="18"/>
                    <w:szCs w:val="18"/>
                  </w:rPr>
                  <w:t>Proc.:</w:t>
                </w:r>
                <w:r w:rsidRPr="001953CB">
                  <w:t xml:space="preserve"> </w:t>
                </w:r>
                <w:r>
                  <w:rPr>
                    <w:rFonts w:ascii="Arial" w:hAnsi="Arial" w:cs="Arial"/>
                    <w:sz w:val="18"/>
                    <w:szCs w:val="18"/>
                  </w:rPr>
                  <w:t>59560.000428/2018-97</w:t>
                </w:r>
              </w:p>
              <w:p w:rsidR="006748CB" w:rsidRPr="00C800EA" w:rsidRDefault="006748CB" w:rsidP="006A23C5">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6748CB" w:rsidRPr="00C800EA" w:rsidRDefault="006748CB" w:rsidP="006A23C5">
                <w:pPr>
                  <w:pStyle w:val="Cabealho"/>
                  <w:tabs>
                    <w:tab w:val="clear" w:pos="4419"/>
                    <w:tab w:val="clear" w:pos="8838"/>
                  </w:tabs>
                  <w:rPr>
                    <w:rFonts w:ascii="Arial" w:hAnsi="Arial" w:cs="Arial"/>
                    <w:sz w:val="18"/>
                    <w:szCs w:val="18"/>
                  </w:rPr>
                </w:pPr>
                <w:r w:rsidRPr="00C800EA">
                  <w:rPr>
                    <w:rFonts w:ascii="Arial" w:hAnsi="Arial" w:cs="Arial"/>
                    <w:sz w:val="18"/>
                    <w:szCs w:val="18"/>
                  </w:rPr>
                  <w:t xml:space="preserve">             </w:t>
                </w:r>
                <w:r>
                  <w:rPr>
                    <w:rFonts w:ascii="Arial" w:hAnsi="Arial" w:cs="Arial"/>
                    <w:sz w:val="18"/>
                    <w:szCs w:val="18"/>
                  </w:rPr>
                  <w:t xml:space="preserve">    6ª</w:t>
                </w:r>
                <w:r w:rsidRPr="00C800EA">
                  <w:rPr>
                    <w:rFonts w:ascii="Arial" w:hAnsi="Arial" w:cs="Arial"/>
                    <w:sz w:val="18"/>
                    <w:szCs w:val="18"/>
                  </w:rPr>
                  <w:t>/SL</w:t>
                </w:r>
              </w:p>
            </w:txbxContent>
          </v:textbox>
        </v:rect>
      </w:pict>
    </w:r>
  </w:p>
  <w:p w:rsidR="006748CB" w:rsidRDefault="006748CB">
    <w:pPr>
      <w:jc w:val="center"/>
      <w:rPr>
        <w:b/>
      </w:rPr>
    </w:pPr>
    <w:r>
      <w:rPr>
        <w:b/>
      </w:rPr>
      <w:t>MINISTÉRIO DA INTEGRAÇÃO NACIONAL - MI</w:t>
    </w:r>
  </w:p>
  <w:p w:rsidR="006748CB" w:rsidRDefault="006748CB">
    <w:pPr>
      <w:jc w:val="center"/>
      <w:rPr>
        <w:b/>
      </w:rPr>
    </w:pPr>
    <w:r>
      <w:rPr>
        <w:b/>
      </w:rPr>
      <w:t>COMPANHIA DE DESENVOLVIMENTO DOS VALES DO SÃO FRANCISCO E DO PARNAÍBA</w:t>
    </w:r>
  </w:p>
  <w:p w:rsidR="006748CB" w:rsidRDefault="006748CB">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4"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15"/>
    <w:multiLevelType w:val="multilevel"/>
    <w:tmpl w:val="E77048C0"/>
    <w:name w:val="WW8Num22"/>
    <w:lvl w:ilvl="0">
      <w:start w:val="1"/>
      <w:numFmt w:val="lowerLetter"/>
      <w:lvlText w:val="%1)"/>
      <w:lvlJc w:val="left"/>
      <w:pPr>
        <w:tabs>
          <w:tab w:val="num" w:pos="1353"/>
        </w:tabs>
        <w:ind w:left="1353"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6" w15:restartNumberingAfterBreak="0">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7"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8" w15:restartNumberingAfterBreak="0">
    <w:nsid w:val="03AD23D5"/>
    <w:multiLevelType w:val="hybridMultilevel"/>
    <w:tmpl w:val="017E8A16"/>
    <w:lvl w:ilvl="0" w:tplc="06401238">
      <w:start w:val="1"/>
      <w:numFmt w:val="lowerLetter"/>
      <w:lvlText w:val="%1)"/>
      <w:lvlJc w:val="left"/>
      <w:pPr>
        <w:tabs>
          <w:tab w:val="num" w:pos="2214"/>
        </w:tabs>
        <w:ind w:left="2214" w:hanging="360"/>
      </w:pPr>
      <w:rPr>
        <w:rFonts w:hint="default"/>
      </w:rPr>
    </w:lvl>
    <w:lvl w:ilvl="1" w:tplc="33467626">
      <w:start w:val="1"/>
      <w:numFmt w:val="lowerLetter"/>
      <w:lvlText w:val="%2)"/>
      <w:lvlJc w:val="left"/>
      <w:pPr>
        <w:ind w:left="1440" w:hanging="360"/>
      </w:pPr>
      <w:rPr>
        <w:rFonts w:hint="default"/>
        <w:color w:val="000000"/>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54214E"/>
    <w:multiLevelType w:val="hybridMultilevel"/>
    <w:tmpl w:val="C978AB5A"/>
    <w:lvl w:ilvl="0" w:tplc="06401238">
      <w:start w:val="1"/>
      <w:numFmt w:val="lowerLetter"/>
      <w:lvlText w:val="%1)"/>
      <w:lvlJc w:val="left"/>
      <w:pPr>
        <w:tabs>
          <w:tab w:val="num" w:pos="2214"/>
        </w:tabs>
        <w:ind w:left="221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D5C100D"/>
    <w:multiLevelType w:val="multilevel"/>
    <w:tmpl w:val="EC484D2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0E65D7"/>
    <w:multiLevelType w:val="hybridMultilevel"/>
    <w:tmpl w:val="9294D5EE"/>
    <w:name w:val="WW8Num4"/>
    <w:lvl w:ilvl="0" w:tplc="18F84FA0">
      <w:start w:val="1"/>
      <w:numFmt w:val="lowerLetter"/>
      <w:lvlText w:val="%1)"/>
      <w:lvlJc w:val="left"/>
      <w:pPr>
        <w:tabs>
          <w:tab w:val="num" w:pos="7581"/>
        </w:tabs>
        <w:ind w:left="7581" w:hanging="360"/>
      </w:pPr>
      <w:rPr>
        <w:rFonts w:hint="default"/>
      </w:rPr>
    </w:lvl>
    <w:lvl w:ilvl="1" w:tplc="CB1A44E4">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79B1F34"/>
    <w:multiLevelType w:val="multilevel"/>
    <w:tmpl w:val="88688E3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0974A8"/>
    <w:multiLevelType w:val="multilevel"/>
    <w:tmpl w:val="86DAE39C"/>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A1E69"/>
    <w:multiLevelType w:val="hybridMultilevel"/>
    <w:tmpl w:val="C4CA111C"/>
    <w:lvl w:ilvl="0" w:tplc="04160017">
      <w:start w:val="1"/>
      <w:numFmt w:val="lowerLetter"/>
      <w:lvlText w:val="%1)"/>
      <w:lvlJc w:val="left"/>
      <w:pPr>
        <w:ind w:left="2705" w:hanging="360"/>
      </w:p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8" w15:restartNumberingAfterBreak="0">
    <w:nsid w:val="3F0A26C1"/>
    <w:multiLevelType w:val="multilevel"/>
    <w:tmpl w:val="DAC2FC0C"/>
    <w:lvl w:ilvl="0">
      <w:start w:val="22"/>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462547D5"/>
    <w:multiLevelType w:val="hybridMultilevel"/>
    <w:tmpl w:val="0CA210B8"/>
    <w:lvl w:ilvl="0" w:tplc="04160001">
      <w:start w:val="1"/>
      <w:numFmt w:val="bullet"/>
      <w:lvlText w:val=""/>
      <w:lvlJc w:val="left"/>
      <w:pPr>
        <w:ind w:left="2934" w:hanging="360"/>
      </w:pPr>
      <w:rPr>
        <w:rFonts w:ascii="Symbol" w:hAnsi="Symbol" w:hint="default"/>
      </w:rPr>
    </w:lvl>
    <w:lvl w:ilvl="1" w:tplc="04160003" w:tentative="1">
      <w:start w:val="1"/>
      <w:numFmt w:val="bullet"/>
      <w:lvlText w:val="o"/>
      <w:lvlJc w:val="left"/>
      <w:pPr>
        <w:ind w:left="3654" w:hanging="360"/>
      </w:pPr>
      <w:rPr>
        <w:rFonts w:ascii="Courier New" w:hAnsi="Courier New" w:cs="Courier New" w:hint="default"/>
      </w:rPr>
    </w:lvl>
    <w:lvl w:ilvl="2" w:tplc="04160005" w:tentative="1">
      <w:start w:val="1"/>
      <w:numFmt w:val="bullet"/>
      <w:lvlText w:val=""/>
      <w:lvlJc w:val="left"/>
      <w:pPr>
        <w:ind w:left="4374" w:hanging="360"/>
      </w:pPr>
      <w:rPr>
        <w:rFonts w:ascii="Wingdings" w:hAnsi="Wingdings" w:hint="default"/>
      </w:rPr>
    </w:lvl>
    <w:lvl w:ilvl="3" w:tplc="04160001" w:tentative="1">
      <w:start w:val="1"/>
      <w:numFmt w:val="bullet"/>
      <w:lvlText w:val=""/>
      <w:lvlJc w:val="left"/>
      <w:pPr>
        <w:ind w:left="5094" w:hanging="360"/>
      </w:pPr>
      <w:rPr>
        <w:rFonts w:ascii="Symbol" w:hAnsi="Symbol" w:hint="default"/>
      </w:rPr>
    </w:lvl>
    <w:lvl w:ilvl="4" w:tplc="04160003" w:tentative="1">
      <w:start w:val="1"/>
      <w:numFmt w:val="bullet"/>
      <w:lvlText w:val="o"/>
      <w:lvlJc w:val="left"/>
      <w:pPr>
        <w:ind w:left="5814" w:hanging="360"/>
      </w:pPr>
      <w:rPr>
        <w:rFonts w:ascii="Courier New" w:hAnsi="Courier New" w:cs="Courier New" w:hint="default"/>
      </w:rPr>
    </w:lvl>
    <w:lvl w:ilvl="5" w:tplc="04160005" w:tentative="1">
      <w:start w:val="1"/>
      <w:numFmt w:val="bullet"/>
      <w:lvlText w:val=""/>
      <w:lvlJc w:val="left"/>
      <w:pPr>
        <w:ind w:left="6534" w:hanging="360"/>
      </w:pPr>
      <w:rPr>
        <w:rFonts w:ascii="Wingdings" w:hAnsi="Wingdings" w:hint="default"/>
      </w:rPr>
    </w:lvl>
    <w:lvl w:ilvl="6" w:tplc="04160001" w:tentative="1">
      <w:start w:val="1"/>
      <w:numFmt w:val="bullet"/>
      <w:lvlText w:val=""/>
      <w:lvlJc w:val="left"/>
      <w:pPr>
        <w:ind w:left="7254" w:hanging="360"/>
      </w:pPr>
      <w:rPr>
        <w:rFonts w:ascii="Symbol" w:hAnsi="Symbol" w:hint="default"/>
      </w:rPr>
    </w:lvl>
    <w:lvl w:ilvl="7" w:tplc="04160003" w:tentative="1">
      <w:start w:val="1"/>
      <w:numFmt w:val="bullet"/>
      <w:lvlText w:val="o"/>
      <w:lvlJc w:val="left"/>
      <w:pPr>
        <w:ind w:left="7974" w:hanging="360"/>
      </w:pPr>
      <w:rPr>
        <w:rFonts w:ascii="Courier New" w:hAnsi="Courier New" w:cs="Courier New" w:hint="default"/>
      </w:rPr>
    </w:lvl>
    <w:lvl w:ilvl="8" w:tplc="04160005" w:tentative="1">
      <w:start w:val="1"/>
      <w:numFmt w:val="bullet"/>
      <w:lvlText w:val=""/>
      <w:lvlJc w:val="left"/>
      <w:pPr>
        <w:ind w:left="8694" w:hanging="360"/>
      </w:pPr>
      <w:rPr>
        <w:rFonts w:ascii="Wingdings" w:hAnsi="Wingdings" w:hint="default"/>
      </w:rPr>
    </w:lvl>
  </w:abstractNum>
  <w:abstractNum w:abstractNumId="20"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B6F0CFD"/>
    <w:multiLevelType w:val="hybridMultilevel"/>
    <w:tmpl w:val="C978AB5A"/>
    <w:lvl w:ilvl="0" w:tplc="06401238">
      <w:start w:val="1"/>
      <w:numFmt w:val="lowerLetter"/>
      <w:lvlText w:val="%1)"/>
      <w:lvlJc w:val="left"/>
      <w:pPr>
        <w:tabs>
          <w:tab w:val="num" w:pos="2214"/>
        </w:tabs>
        <w:ind w:left="221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2743826"/>
    <w:multiLevelType w:val="hybridMultilevel"/>
    <w:tmpl w:val="1848E1F6"/>
    <w:lvl w:ilvl="0" w:tplc="33467626">
      <w:start w:val="1"/>
      <w:numFmt w:val="lowerLetter"/>
      <w:lvlText w:val="%1)"/>
      <w:lvlJc w:val="left"/>
      <w:pPr>
        <w:tabs>
          <w:tab w:val="num" w:pos="1353"/>
        </w:tabs>
        <w:ind w:left="1353" w:hanging="360"/>
      </w:pPr>
      <w:rPr>
        <w:rFonts w:hint="default"/>
        <w:color w:val="000000"/>
        <w:sz w:val="20"/>
        <w:szCs w:val="20"/>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5" w15:restartNumberingAfterBreak="0">
    <w:nsid w:val="74621DEE"/>
    <w:multiLevelType w:val="hybridMultilevel"/>
    <w:tmpl w:val="EE74991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15:restartNumberingAfterBreak="0">
    <w:nsid w:val="7BB109A0"/>
    <w:multiLevelType w:val="multilevel"/>
    <w:tmpl w:val="C338D7B2"/>
    <w:lvl w:ilvl="0">
      <w:start w:val="1"/>
      <w:numFmt w:val="decimal"/>
      <w:lvlText w:val="%1."/>
      <w:lvlJc w:val="left"/>
      <w:pPr>
        <w:tabs>
          <w:tab w:val="num" w:pos="2402"/>
        </w:tabs>
        <w:ind w:left="2402" w:hanging="360"/>
      </w:pPr>
      <w:rPr>
        <w:rFonts w:hint="default"/>
        <w:b/>
      </w:rPr>
    </w:lvl>
    <w:lvl w:ilvl="1">
      <w:start w:val="1"/>
      <w:numFmt w:val="decimal"/>
      <w:lvlText w:val="%1.%2"/>
      <w:lvlJc w:val="left"/>
      <w:pPr>
        <w:ind w:left="420" w:hanging="420"/>
      </w:pPr>
      <w:rPr>
        <w:rFonts w:hint="default"/>
        <w:color w:val="000000"/>
        <w:vertAlign w:val="baseline"/>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26"/>
  </w:num>
  <w:num w:numId="2">
    <w:abstractNumId w:val="12"/>
  </w:num>
  <w:num w:numId="3">
    <w:abstractNumId w:val="0"/>
  </w:num>
  <w:num w:numId="4">
    <w:abstractNumId w:val="15"/>
  </w:num>
  <w:num w:numId="5">
    <w:abstractNumId w:val="20"/>
  </w:num>
  <w:num w:numId="6">
    <w:abstractNumId w:val="18"/>
  </w:num>
  <w:num w:numId="7">
    <w:abstractNumId w:val="9"/>
  </w:num>
  <w:num w:numId="8">
    <w:abstractNumId w:val="10"/>
  </w:num>
  <w:num w:numId="9">
    <w:abstractNumId w:val="24"/>
  </w:num>
  <w:num w:numId="10">
    <w:abstractNumId w:val="19"/>
  </w:num>
  <w:num w:numId="11">
    <w:abstractNumId w:val="27"/>
  </w:num>
  <w:num w:numId="12">
    <w:abstractNumId w:val="16"/>
  </w:num>
  <w:num w:numId="13">
    <w:abstractNumId w:val="22"/>
  </w:num>
  <w:num w:numId="14">
    <w:abstractNumId w:val="21"/>
  </w:num>
  <w:num w:numId="15">
    <w:abstractNumId w:val="11"/>
  </w:num>
  <w:num w:numId="16">
    <w:abstractNumId w:val="23"/>
  </w:num>
  <w:num w:numId="17">
    <w:abstractNumId w:val="8"/>
  </w:num>
  <w:num w:numId="18">
    <w:abstractNumId w:val="17"/>
  </w:num>
  <w:num w:numId="19">
    <w:abstractNumId w:val="25"/>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393"/>
    <w:rsid w:val="0000114B"/>
    <w:rsid w:val="0000151E"/>
    <w:rsid w:val="00007B79"/>
    <w:rsid w:val="00007ED5"/>
    <w:rsid w:val="00010537"/>
    <w:rsid w:val="0001284E"/>
    <w:rsid w:val="000137F3"/>
    <w:rsid w:val="00014677"/>
    <w:rsid w:val="000150A4"/>
    <w:rsid w:val="00020E4F"/>
    <w:rsid w:val="000214AF"/>
    <w:rsid w:val="0002268D"/>
    <w:rsid w:val="000238A3"/>
    <w:rsid w:val="00024CB0"/>
    <w:rsid w:val="000301B3"/>
    <w:rsid w:val="00030D4E"/>
    <w:rsid w:val="00032BA3"/>
    <w:rsid w:val="0003730A"/>
    <w:rsid w:val="00040269"/>
    <w:rsid w:val="00042C04"/>
    <w:rsid w:val="00044881"/>
    <w:rsid w:val="000462FD"/>
    <w:rsid w:val="00046964"/>
    <w:rsid w:val="0004737B"/>
    <w:rsid w:val="00050FEA"/>
    <w:rsid w:val="000547F2"/>
    <w:rsid w:val="0005652F"/>
    <w:rsid w:val="00056C18"/>
    <w:rsid w:val="00057EEA"/>
    <w:rsid w:val="000620FD"/>
    <w:rsid w:val="00066976"/>
    <w:rsid w:val="00066B70"/>
    <w:rsid w:val="00070608"/>
    <w:rsid w:val="0007147B"/>
    <w:rsid w:val="000736C4"/>
    <w:rsid w:val="00073E57"/>
    <w:rsid w:val="00074A4C"/>
    <w:rsid w:val="00074CA4"/>
    <w:rsid w:val="00077CBD"/>
    <w:rsid w:val="00077FE6"/>
    <w:rsid w:val="00081FE8"/>
    <w:rsid w:val="00082D10"/>
    <w:rsid w:val="0008339B"/>
    <w:rsid w:val="00083634"/>
    <w:rsid w:val="00084CB8"/>
    <w:rsid w:val="000876D8"/>
    <w:rsid w:val="00090C70"/>
    <w:rsid w:val="00090FA7"/>
    <w:rsid w:val="000922FD"/>
    <w:rsid w:val="0009298A"/>
    <w:rsid w:val="000930E3"/>
    <w:rsid w:val="00093983"/>
    <w:rsid w:val="00095D53"/>
    <w:rsid w:val="00097CA6"/>
    <w:rsid w:val="000A2414"/>
    <w:rsid w:val="000A5E34"/>
    <w:rsid w:val="000B2626"/>
    <w:rsid w:val="000B2DF2"/>
    <w:rsid w:val="000B5684"/>
    <w:rsid w:val="000B702E"/>
    <w:rsid w:val="000B7B49"/>
    <w:rsid w:val="000C2A46"/>
    <w:rsid w:val="000C4576"/>
    <w:rsid w:val="000C6BCA"/>
    <w:rsid w:val="000C7832"/>
    <w:rsid w:val="000D0A72"/>
    <w:rsid w:val="000D10E1"/>
    <w:rsid w:val="000D1495"/>
    <w:rsid w:val="000D2AA6"/>
    <w:rsid w:val="000D435F"/>
    <w:rsid w:val="000D5B63"/>
    <w:rsid w:val="000D606D"/>
    <w:rsid w:val="000D69D1"/>
    <w:rsid w:val="000D6D9D"/>
    <w:rsid w:val="000D7DC5"/>
    <w:rsid w:val="000E0295"/>
    <w:rsid w:val="000E4F85"/>
    <w:rsid w:val="000E5A05"/>
    <w:rsid w:val="000E6E90"/>
    <w:rsid w:val="000E6EE4"/>
    <w:rsid w:val="000E70DC"/>
    <w:rsid w:val="000F690D"/>
    <w:rsid w:val="0010143B"/>
    <w:rsid w:val="00105472"/>
    <w:rsid w:val="001130C2"/>
    <w:rsid w:val="0011333F"/>
    <w:rsid w:val="0011420D"/>
    <w:rsid w:val="001157D8"/>
    <w:rsid w:val="00115EFF"/>
    <w:rsid w:val="001223AB"/>
    <w:rsid w:val="00122442"/>
    <w:rsid w:val="00122AEB"/>
    <w:rsid w:val="00124E37"/>
    <w:rsid w:val="001326E7"/>
    <w:rsid w:val="00136909"/>
    <w:rsid w:val="00141E30"/>
    <w:rsid w:val="00142D24"/>
    <w:rsid w:val="00143846"/>
    <w:rsid w:val="0014436F"/>
    <w:rsid w:val="00145104"/>
    <w:rsid w:val="00145F54"/>
    <w:rsid w:val="00146D74"/>
    <w:rsid w:val="00146D9A"/>
    <w:rsid w:val="00151ECD"/>
    <w:rsid w:val="00153563"/>
    <w:rsid w:val="00153CDD"/>
    <w:rsid w:val="00154E50"/>
    <w:rsid w:val="00155FE8"/>
    <w:rsid w:val="00156549"/>
    <w:rsid w:val="001572E1"/>
    <w:rsid w:val="00157A8D"/>
    <w:rsid w:val="00161B60"/>
    <w:rsid w:val="00161CD2"/>
    <w:rsid w:val="00163AA4"/>
    <w:rsid w:val="00165814"/>
    <w:rsid w:val="00165D1D"/>
    <w:rsid w:val="00170171"/>
    <w:rsid w:val="00172F16"/>
    <w:rsid w:val="00172F94"/>
    <w:rsid w:val="001731C1"/>
    <w:rsid w:val="001738AD"/>
    <w:rsid w:val="00173D7A"/>
    <w:rsid w:val="00175295"/>
    <w:rsid w:val="0017645D"/>
    <w:rsid w:val="00177042"/>
    <w:rsid w:val="001813A9"/>
    <w:rsid w:val="00183547"/>
    <w:rsid w:val="0018417A"/>
    <w:rsid w:val="00184686"/>
    <w:rsid w:val="00184711"/>
    <w:rsid w:val="00185496"/>
    <w:rsid w:val="001872E4"/>
    <w:rsid w:val="00190F07"/>
    <w:rsid w:val="001921FB"/>
    <w:rsid w:val="001931B5"/>
    <w:rsid w:val="0019327F"/>
    <w:rsid w:val="001953CB"/>
    <w:rsid w:val="001966EA"/>
    <w:rsid w:val="0019692E"/>
    <w:rsid w:val="00197CE6"/>
    <w:rsid w:val="001A05B2"/>
    <w:rsid w:val="001A06C6"/>
    <w:rsid w:val="001A2913"/>
    <w:rsid w:val="001A2E1F"/>
    <w:rsid w:val="001A35DC"/>
    <w:rsid w:val="001A4E6A"/>
    <w:rsid w:val="001A5C01"/>
    <w:rsid w:val="001B168C"/>
    <w:rsid w:val="001B1AD6"/>
    <w:rsid w:val="001B43FB"/>
    <w:rsid w:val="001B643C"/>
    <w:rsid w:val="001B6F3B"/>
    <w:rsid w:val="001B7F54"/>
    <w:rsid w:val="001C0769"/>
    <w:rsid w:val="001C0AA9"/>
    <w:rsid w:val="001C1398"/>
    <w:rsid w:val="001C2854"/>
    <w:rsid w:val="001C55EC"/>
    <w:rsid w:val="001C5C17"/>
    <w:rsid w:val="001C5D04"/>
    <w:rsid w:val="001C70B0"/>
    <w:rsid w:val="001C72D9"/>
    <w:rsid w:val="001D066B"/>
    <w:rsid w:val="001D09C8"/>
    <w:rsid w:val="001D0A47"/>
    <w:rsid w:val="001D0BA4"/>
    <w:rsid w:val="001D29E8"/>
    <w:rsid w:val="001D3A48"/>
    <w:rsid w:val="001D3F0A"/>
    <w:rsid w:val="001D528D"/>
    <w:rsid w:val="001D6E16"/>
    <w:rsid w:val="001D703D"/>
    <w:rsid w:val="001E0E34"/>
    <w:rsid w:val="001E1AD9"/>
    <w:rsid w:val="001E395B"/>
    <w:rsid w:val="001E4896"/>
    <w:rsid w:val="001E619F"/>
    <w:rsid w:val="001F30A0"/>
    <w:rsid w:val="001F3FCA"/>
    <w:rsid w:val="002020AB"/>
    <w:rsid w:val="0020275B"/>
    <w:rsid w:val="00202F43"/>
    <w:rsid w:val="002035FB"/>
    <w:rsid w:val="00212616"/>
    <w:rsid w:val="00212F56"/>
    <w:rsid w:val="002135DD"/>
    <w:rsid w:val="002150BF"/>
    <w:rsid w:val="002153AB"/>
    <w:rsid w:val="00215436"/>
    <w:rsid w:val="00215B6E"/>
    <w:rsid w:val="00216CDC"/>
    <w:rsid w:val="00220CAF"/>
    <w:rsid w:val="0022109C"/>
    <w:rsid w:val="0022377D"/>
    <w:rsid w:val="002264B9"/>
    <w:rsid w:val="002275B6"/>
    <w:rsid w:val="00227D11"/>
    <w:rsid w:val="002302C0"/>
    <w:rsid w:val="00231296"/>
    <w:rsid w:val="00231383"/>
    <w:rsid w:val="00231591"/>
    <w:rsid w:val="00231C56"/>
    <w:rsid w:val="0023291F"/>
    <w:rsid w:val="00234FE1"/>
    <w:rsid w:val="00235997"/>
    <w:rsid w:val="00235E7E"/>
    <w:rsid w:val="00240ABE"/>
    <w:rsid w:val="00242781"/>
    <w:rsid w:val="00243971"/>
    <w:rsid w:val="002453F0"/>
    <w:rsid w:val="0024638A"/>
    <w:rsid w:val="002464FA"/>
    <w:rsid w:val="00246BBB"/>
    <w:rsid w:val="00246C6B"/>
    <w:rsid w:val="00260FD7"/>
    <w:rsid w:val="002619B0"/>
    <w:rsid w:val="002634AC"/>
    <w:rsid w:val="0026360F"/>
    <w:rsid w:val="00265269"/>
    <w:rsid w:val="00265725"/>
    <w:rsid w:val="00266CBD"/>
    <w:rsid w:val="00267388"/>
    <w:rsid w:val="00272B96"/>
    <w:rsid w:val="00272B9F"/>
    <w:rsid w:val="00280E86"/>
    <w:rsid w:val="00282147"/>
    <w:rsid w:val="00282ECD"/>
    <w:rsid w:val="00283A62"/>
    <w:rsid w:val="00283B57"/>
    <w:rsid w:val="00286B93"/>
    <w:rsid w:val="00287C2E"/>
    <w:rsid w:val="00287D07"/>
    <w:rsid w:val="00287D96"/>
    <w:rsid w:val="00287FDB"/>
    <w:rsid w:val="00291066"/>
    <w:rsid w:val="002931B8"/>
    <w:rsid w:val="00293E9D"/>
    <w:rsid w:val="00293F79"/>
    <w:rsid w:val="00294B41"/>
    <w:rsid w:val="002950CD"/>
    <w:rsid w:val="00296498"/>
    <w:rsid w:val="0029695B"/>
    <w:rsid w:val="00296B9A"/>
    <w:rsid w:val="002A17D4"/>
    <w:rsid w:val="002A1AC4"/>
    <w:rsid w:val="002A1AFC"/>
    <w:rsid w:val="002A30A2"/>
    <w:rsid w:val="002A3E87"/>
    <w:rsid w:val="002A4CE3"/>
    <w:rsid w:val="002A5FF1"/>
    <w:rsid w:val="002A728A"/>
    <w:rsid w:val="002B4DAA"/>
    <w:rsid w:val="002B4E29"/>
    <w:rsid w:val="002B5185"/>
    <w:rsid w:val="002B5287"/>
    <w:rsid w:val="002B528F"/>
    <w:rsid w:val="002B5C8E"/>
    <w:rsid w:val="002B71A0"/>
    <w:rsid w:val="002B7C0A"/>
    <w:rsid w:val="002C0782"/>
    <w:rsid w:val="002C359B"/>
    <w:rsid w:val="002C55F2"/>
    <w:rsid w:val="002C739A"/>
    <w:rsid w:val="002D04CA"/>
    <w:rsid w:val="002D0C71"/>
    <w:rsid w:val="002D0D3A"/>
    <w:rsid w:val="002D0F9B"/>
    <w:rsid w:val="002D1704"/>
    <w:rsid w:val="002D1942"/>
    <w:rsid w:val="002D237A"/>
    <w:rsid w:val="002D2792"/>
    <w:rsid w:val="002D3732"/>
    <w:rsid w:val="002D3899"/>
    <w:rsid w:val="002D5B41"/>
    <w:rsid w:val="002D60D9"/>
    <w:rsid w:val="002E133E"/>
    <w:rsid w:val="002E2378"/>
    <w:rsid w:val="002E32A8"/>
    <w:rsid w:val="002E419E"/>
    <w:rsid w:val="002E6035"/>
    <w:rsid w:val="002E60D2"/>
    <w:rsid w:val="002E6480"/>
    <w:rsid w:val="002F091E"/>
    <w:rsid w:val="002F13F2"/>
    <w:rsid w:val="002F2248"/>
    <w:rsid w:val="002F22B2"/>
    <w:rsid w:val="002F77AA"/>
    <w:rsid w:val="00300D41"/>
    <w:rsid w:val="00303A5B"/>
    <w:rsid w:val="0030439B"/>
    <w:rsid w:val="00304929"/>
    <w:rsid w:val="00305D12"/>
    <w:rsid w:val="00314975"/>
    <w:rsid w:val="00316A4D"/>
    <w:rsid w:val="00320764"/>
    <w:rsid w:val="003212F5"/>
    <w:rsid w:val="003218A9"/>
    <w:rsid w:val="00321B23"/>
    <w:rsid w:val="00321ECF"/>
    <w:rsid w:val="0032421A"/>
    <w:rsid w:val="0032433E"/>
    <w:rsid w:val="00324457"/>
    <w:rsid w:val="00326F62"/>
    <w:rsid w:val="00331DB6"/>
    <w:rsid w:val="00332DAC"/>
    <w:rsid w:val="003356A2"/>
    <w:rsid w:val="00336A1C"/>
    <w:rsid w:val="00337462"/>
    <w:rsid w:val="00337AE0"/>
    <w:rsid w:val="0034052B"/>
    <w:rsid w:val="003427C0"/>
    <w:rsid w:val="003429C5"/>
    <w:rsid w:val="003449D7"/>
    <w:rsid w:val="00345537"/>
    <w:rsid w:val="003457E5"/>
    <w:rsid w:val="003536BF"/>
    <w:rsid w:val="003551CD"/>
    <w:rsid w:val="0035544F"/>
    <w:rsid w:val="0035556A"/>
    <w:rsid w:val="00356151"/>
    <w:rsid w:val="00361242"/>
    <w:rsid w:val="00361845"/>
    <w:rsid w:val="00361B97"/>
    <w:rsid w:val="00362873"/>
    <w:rsid w:val="00365D68"/>
    <w:rsid w:val="00367299"/>
    <w:rsid w:val="00370F53"/>
    <w:rsid w:val="00372458"/>
    <w:rsid w:val="00372471"/>
    <w:rsid w:val="003728EE"/>
    <w:rsid w:val="00372C1F"/>
    <w:rsid w:val="00372CCB"/>
    <w:rsid w:val="003731F0"/>
    <w:rsid w:val="00380218"/>
    <w:rsid w:val="00381469"/>
    <w:rsid w:val="003815C5"/>
    <w:rsid w:val="00381F88"/>
    <w:rsid w:val="00382E64"/>
    <w:rsid w:val="0038471F"/>
    <w:rsid w:val="003850BC"/>
    <w:rsid w:val="00386226"/>
    <w:rsid w:val="00386351"/>
    <w:rsid w:val="00390B69"/>
    <w:rsid w:val="0039168C"/>
    <w:rsid w:val="00391F40"/>
    <w:rsid w:val="00391FE0"/>
    <w:rsid w:val="003929A4"/>
    <w:rsid w:val="00395AB3"/>
    <w:rsid w:val="003A16C0"/>
    <w:rsid w:val="003A2536"/>
    <w:rsid w:val="003A3512"/>
    <w:rsid w:val="003A3F22"/>
    <w:rsid w:val="003A661B"/>
    <w:rsid w:val="003A7459"/>
    <w:rsid w:val="003B1708"/>
    <w:rsid w:val="003B5CCC"/>
    <w:rsid w:val="003B7022"/>
    <w:rsid w:val="003B7D2C"/>
    <w:rsid w:val="003B7F39"/>
    <w:rsid w:val="003C1F63"/>
    <w:rsid w:val="003C3F01"/>
    <w:rsid w:val="003C4B83"/>
    <w:rsid w:val="003C5BA0"/>
    <w:rsid w:val="003C6DAF"/>
    <w:rsid w:val="003C7F8B"/>
    <w:rsid w:val="003D13F9"/>
    <w:rsid w:val="003D1489"/>
    <w:rsid w:val="003D160C"/>
    <w:rsid w:val="003D2134"/>
    <w:rsid w:val="003D2B81"/>
    <w:rsid w:val="003D3EC8"/>
    <w:rsid w:val="003D4F4D"/>
    <w:rsid w:val="003D52BE"/>
    <w:rsid w:val="003D52D1"/>
    <w:rsid w:val="003D6635"/>
    <w:rsid w:val="003D6C76"/>
    <w:rsid w:val="003E074F"/>
    <w:rsid w:val="003E0763"/>
    <w:rsid w:val="003E115A"/>
    <w:rsid w:val="003E2685"/>
    <w:rsid w:val="003E2FEB"/>
    <w:rsid w:val="003E339A"/>
    <w:rsid w:val="003E4F34"/>
    <w:rsid w:val="003E78E8"/>
    <w:rsid w:val="003F0496"/>
    <w:rsid w:val="003F17D8"/>
    <w:rsid w:val="003F2377"/>
    <w:rsid w:val="003F23D3"/>
    <w:rsid w:val="003F27E1"/>
    <w:rsid w:val="003F3DC2"/>
    <w:rsid w:val="0040004C"/>
    <w:rsid w:val="00407775"/>
    <w:rsid w:val="00407FE1"/>
    <w:rsid w:val="00411004"/>
    <w:rsid w:val="00411367"/>
    <w:rsid w:val="00411DD0"/>
    <w:rsid w:val="00415837"/>
    <w:rsid w:val="00415C77"/>
    <w:rsid w:val="0042119D"/>
    <w:rsid w:val="00423F7A"/>
    <w:rsid w:val="00430852"/>
    <w:rsid w:val="00431C85"/>
    <w:rsid w:val="00433C00"/>
    <w:rsid w:val="00433DC4"/>
    <w:rsid w:val="00434522"/>
    <w:rsid w:val="00434871"/>
    <w:rsid w:val="004362AF"/>
    <w:rsid w:val="004415EA"/>
    <w:rsid w:val="00446304"/>
    <w:rsid w:val="00451130"/>
    <w:rsid w:val="00451943"/>
    <w:rsid w:val="00453B27"/>
    <w:rsid w:val="0045457A"/>
    <w:rsid w:val="004547FE"/>
    <w:rsid w:val="00455E03"/>
    <w:rsid w:val="0046115E"/>
    <w:rsid w:val="0046175C"/>
    <w:rsid w:val="00464550"/>
    <w:rsid w:val="00464E2B"/>
    <w:rsid w:val="00465E04"/>
    <w:rsid w:val="00466CF0"/>
    <w:rsid w:val="00467753"/>
    <w:rsid w:val="00470124"/>
    <w:rsid w:val="00470DEC"/>
    <w:rsid w:val="00471A8D"/>
    <w:rsid w:val="00474318"/>
    <w:rsid w:val="00475317"/>
    <w:rsid w:val="004770A5"/>
    <w:rsid w:val="0047725F"/>
    <w:rsid w:val="0047780A"/>
    <w:rsid w:val="004819CD"/>
    <w:rsid w:val="004843B8"/>
    <w:rsid w:val="004846CB"/>
    <w:rsid w:val="00485C9D"/>
    <w:rsid w:val="00490ADF"/>
    <w:rsid w:val="00491392"/>
    <w:rsid w:val="004A1E83"/>
    <w:rsid w:val="004A6A81"/>
    <w:rsid w:val="004A7745"/>
    <w:rsid w:val="004B116F"/>
    <w:rsid w:val="004B2046"/>
    <w:rsid w:val="004B36BA"/>
    <w:rsid w:val="004C1075"/>
    <w:rsid w:val="004C1A9E"/>
    <w:rsid w:val="004C33E0"/>
    <w:rsid w:val="004C43E2"/>
    <w:rsid w:val="004C44B1"/>
    <w:rsid w:val="004C586B"/>
    <w:rsid w:val="004D1ED3"/>
    <w:rsid w:val="004D218C"/>
    <w:rsid w:val="004D2582"/>
    <w:rsid w:val="004E026A"/>
    <w:rsid w:val="004E3342"/>
    <w:rsid w:val="004E44F1"/>
    <w:rsid w:val="004E4531"/>
    <w:rsid w:val="004E54AB"/>
    <w:rsid w:val="004E739D"/>
    <w:rsid w:val="004F1219"/>
    <w:rsid w:val="004F1529"/>
    <w:rsid w:val="004F5C04"/>
    <w:rsid w:val="004F5EB2"/>
    <w:rsid w:val="004F62F3"/>
    <w:rsid w:val="00500C2B"/>
    <w:rsid w:val="00501CBC"/>
    <w:rsid w:val="0050270F"/>
    <w:rsid w:val="00503294"/>
    <w:rsid w:val="005062ED"/>
    <w:rsid w:val="0051221D"/>
    <w:rsid w:val="00515A5A"/>
    <w:rsid w:val="00516CFB"/>
    <w:rsid w:val="00521977"/>
    <w:rsid w:val="00521B7B"/>
    <w:rsid w:val="00522002"/>
    <w:rsid w:val="00522203"/>
    <w:rsid w:val="005227F2"/>
    <w:rsid w:val="00523678"/>
    <w:rsid w:val="00525E8C"/>
    <w:rsid w:val="00527068"/>
    <w:rsid w:val="00531752"/>
    <w:rsid w:val="00531C7F"/>
    <w:rsid w:val="0053244D"/>
    <w:rsid w:val="0053766D"/>
    <w:rsid w:val="00540A65"/>
    <w:rsid w:val="005435FB"/>
    <w:rsid w:val="0054469D"/>
    <w:rsid w:val="00544780"/>
    <w:rsid w:val="00544935"/>
    <w:rsid w:val="0054646C"/>
    <w:rsid w:val="005510DD"/>
    <w:rsid w:val="005522BA"/>
    <w:rsid w:val="005523BC"/>
    <w:rsid w:val="0055341D"/>
    <w:rsid w:val="00554E27"/>
    <w:rsid w:val="0055589B"/>
    <w:rsid w:val="00562443"/>
    <w:rsid w:val="00563C57"/>
    <w:rsid w:val="00564347"/>
    <w:rsid w:val="00570767"/>
    <w:rsid w:val="00570946"/>
    <w:rsid w:val="005710B3"/>
    <w:rsid w:val="005715CA"/>
    <w:rsid w:val="005722D1"/>
    <w:rsid w:val="00573567"/>
    <w:rsid w:val="00575CAC"/>
    <w:rsid w:val="00580EC7"/>
    <w:rsid w:val="00582632"/>
    <w:rsid w:val="00583683"/>
    <w:rsid w:val="005860B7"/>
    <w:rsid w:val="005861DA"/>
    <w:rsid w:val="00586E5A"/>
    <w:rsid w:val="0058700F"/>
    <w:rsid w:val="005903EA"/>
    <w:rsid w:val="00590B41"/>
    <w:rsid w:val="0059165B"/>
    <w:rsid w:val="00591AEB"/>
    <w:rsid w:val="00593A13"/>
    <w:rsid w:val="00595591"/>
    <w:rsid w:val="00596390"/>
    <w:rsid w:val="005A3D8B"/>
    <w:rsid w:val="005A448A"/>
    <w:rsid w:val="005A5EB6"/>
    <w:rsid w:val="005B0D4B"/>
    <w:rsid w:val="005B11E7"/>
    <w:rsid w:val="005B1C1D"/>
    <w:rsid w:val="005B36FB"/>
    <w:rsid w:val="005B371A"/>
    <w:rsid w:val="005B3BC8"/>
    <w:rsid w:val="005B4A64"/>
    <w:rsid w:val="005B503E"/>
    <w:rsid w:val="005B5928"/>
    <w:rsid w:val="005B5CD4"/>
    <w:rsid w:val="005B670E"/>
    <w:rsid w:val="005C357B"/>
    <w:rsid w:val="005C3606"/>
    <w:rsid w:val="005C391F"/>
    <w:rsid w:val="005C5D01"/>
    <w:rsid w:val="005C671E"/>
    <w:rsid w:val="005C7C15"/>
    <w:rsid w:val="005C7E19"/>
    <w:rsid w:val="005D23EC"/>
    <w:rsid w:val="005D295B"/>
    <w:rsid w:val="005D4320"/>
    <w:rsid w:val="005D5342"/>
    <w:rsid w:val="005D608B"/>
    <w:rsid w:val="005D60BA"/>
    <w:rsid w:val="005D6224"/>
    <w:rsid w:val="005D77ED"/>
    <w:rsid w:val="005E167D"/>
    <w:rsid w:val="005E1918"/>
    <w:rsid w:val="005E396B"/>
    <w:rsid w:val="005F0366"/>
    <w:rsid w:val="005F0A5C"/>
    <w:rsid w:val="005F2323"/>
    <w:rsid w:val="005F25B9"/>
    <w:rsid w:val="005F2877"/>
    <w:rsid w:val="005F29CA"/>
    <w:rsid w:val="005F4F34"/>
    <w:rsid w:val="00600607"/>
    <w:rsid w:val="006040CB"/>
    <w:rsid w:val="006052B0"/>
    <w:rsid w:val="00605D16"/>
    <w:rsid w:val="00606F94"/>
    <w:rsid w:val="00616367"/>
    <w:rsid w:val="00620362"/>
    <w:rsid w:val="00624DC9"/>
    <w:rsid w:val="00625C5C"/>
    <w:rsid w:val="0062611E"/>
    <w:rsid w:val="00626C44"/>
    <w:rsid w:val="00627661"/>
    <w:rsid w:val="00630FDD"/>
    <w:rsid w:val="006324D3"/>
    <w:rsid w:val="00633F48"/>
    <w:rsid w:val="0063499D"/>
    <w:rsid w:val="00636B44"/>
    <w:rsid w:val="0063722D"/>
    <w:rsid w:val="006400C7"/>
    <w:rsid w:val="0064143B"/>
    <w:rsid w:val="00642390"/>
    <w:rsid w:val="00642E28"/>
    <w:rsid w:val="00646400"/>
    <w:rsid w:val="00650842"/>
    <w:rsid w:val="00652C7A"/>
    <w:rsid w:val="00653031"/>
    <w:rsid w:val="00654780"/>
    <w:rsid w:val="00654849"/>
    <w:rsid w:val="00656854"/>
    <w:rsid w:val="00662AB3"/>
    <w:rsid w:val="00663B21"/>
    <w:rsid w:val="0066454F"/>
    <w:rsid w:val="006652E7"/>
    <w:rsid w:val="00665570"/>
    <w:rsid w:val="00666D7C"/>
    <w:rsid w:val="006740FE"/>
    <w:rsid w:val="006748CB"/>
    <w:rsid w:val="0067553D"/>
    <w:rsid w:val="00675E42"/>
    <w:rsid w:val="00677EB0"/>
    <w:rsid w:val="0068151E"/>
    <w:rsid w:val="00682B22"/>
    <w:rsid w:val="006836C8"/>
    <w:rsid w:val="0068462A"/>
    <w:rsid w:val="00684EF9"/>
    <w:rsid w:val="00686905"/>
    <w:rsid w:val="00693EBD"/>
    <w:rsid w:val="00694940"/>
    <w:rsid w:val="0069697F"/>
    <w:rsid w:val="00697A5C"/>
    <w:rsid w:val="006A23C5"/>
    <w:rsid w:val="006A4458"/>
    <w:rsid w:val="006A5FEA"/>
    <w:rsid w:val="006A7CC2"/>
    <w:rsid w:val="006B27DA"/>
    <w:rsid w:val="006B7819"/>
    <w:rsid w:val="006C2203"/>
    <w:rsid w:val="006C3D68"/>
    <w:rsid w:val="006C5637"/>
    <w:rsid w:val="006C7A57"/>
    <w:rsid w:val="006D0C06"/>
    <w:rsid w:val="006D1E09"/>
    <w:rsid w:val="006D3178"/>
    <w:rsid w:val="006D3CBA"/>
    <w:rsid w:val="006D4168"/>
    <w:rsid w:val="006D4F92"/>
    <w:rsid w:val="006E0680"/>
    <w:rsid w:val="006E2F82"/>
    <w:rsid w:val="006E3714"/>
    <w:rsid w:val="006E43B3"/>
    <w:rsid w:val="006E6F91"/>
    <w:rsid w:val="006F015E"/>
    <w:rsid w:val="006F1AB3"/>
    <w:rsid w:val="006F2CC8"/>
    <w:rsid w:val="006F3711"/>
    <w:rsid w:val="006F415E"/>
    <w:rsid w:val="006F6B76"/>
    <w:rsid w:val="006F7111"/>
    <w:rsid w:val="006F7D4B"/>
    <w:rsid w:val="007021F1"/>
    <w:rsid w:val="00710C94"/>
    <w:rsid w:val="00713431"/>
    <w:rsid w:val="00714504"/>
    <w:rsid w:val="0071693C"/>
    <w:rsid w:val="00716EF4"/>
    <w:rsid w:val="0071737A"/>
    <w:rsid w:val="007178A1"/>
    <w:rsid w:val="007271B1"/>
    <w:rsid w:val="00727219"/>
    <w:rsid w:val="00740845"/>
    <w:rsid w:val="00740852"/>
    <w:rsid w:val="00740B81"/>
    <w:rsid w:val="00744B5D"/>
    <w:rsid w:val="007459CF"/>
    <w:rsid w:val="007464A3"/>
    <w:rsid w:val="00746F24"/>
    <w:rsid w:val="00751483"/>
    <w:rsid w:val="00751C83"/>
    <w:rsid w:val="00753070"/>
    <w:rsid w:val="00753E16"/>
    <w:rsid w:val="00760391"/>
    <w:rsid w:val="00763F6B"/>
    <w:rsid w:val="00767278"/>
    <w:rsid w:val="00773DD5"/>
    <w:rsid w:val="00774EAC"/>
    <w:rsid w:val="00776BBD"/>
    <w:rsid w:val="00783817"/>
    <w:rsid w:val="007850E9"/>
    <w:rsid w:val="0078591D"/>
    <w:rsid w:val="00790F51"/>
    <w:rsid w:val="007919AF"/>
    <w:rsid w:val="007932FA"/>
    <w:rsid w:val="00794A03"/>
    <w:rsid w:val="007A3233"/>
    <w:rsid w:val="007A32E1"/>
    <w:rsid w:val="007A587F"/>
    <w:rsid w:val="007A61CD"/>
    <w:rsid w:val="007B29BD"/>
    <w:rsid w:val="007B67E5"/>
    <w:rsid w:val="007C12E7"/>
    <w:rsid w:val="007C3745"/>
    <w:rsid w:val="007D0221"/>
    <w:rsid w:val="007D1D6B"/>
    <w:rsid w:val="007D3AAC"/>
    <w:rsid w:val="007D4AB9"/>
    <w:rsid w:val="007D4C12"/>
    <w:rsid w:val="007D4D04"/>
    <w:rsid w:val="007D5747"/>
    <w:rsid w:val="007D58FA"/>
    <w:rsid w:val="007D5AC0"/>
    <w:rsid w:val="007D631C"/>
    <w:rsid w:val="007D6C0E"/>
    <w:rsid w:val="007D73F8"/>
    <w:rsid w:val="007E072C"/>
    <w:rsid w:val="007E281C"/>
    <w:rsid w:val="007E5602"/>
    <w:rsid w:val="007E681E"/>
    <w:rsid w:val="007F078D"/>
    <w:rsid w:val="007F288F"/>
    <w:rsid w:val="007F2E69"/>
    <w:rsid w:val="007F3B0C"/>
    <w:rsid w:val="007F4A0D"/>
    <w:rsid w:val="00800807"/>
    <w:rsid w:val="0080102B"/>
    <w:rsid w:val="00803C7A"/>
    <w:rsid w:val="008041FB"/>
    <w:rsid w:val="00804568"/>
    <w:rsid w:val="00811AF9"/>
    <w:rsid w:val="00812B36"/>
    <w:rsid w:val="00821718"/>
    <w:rsid w:val="00821A20"/>
    <w:rsid w:val="008225E9"/>
    <w:rsid w:val="00825850"/>
    <w:rsid w:val="00825DBD"/>
    <w:rsid w:val="008300CB"/>
    <w:rsid w:val="00830848"/>
    <w:rsid w:val="0083231F"/>
    <w:rsid w:val="00832687"/>
    <w:rsid w:val="00836647"/>
    <w:rsid w:val="0083773C"/>
    <w:rsid w:val="008408A0"/>
    <w:rsid w:val="00841596"/>
    <w:rsid w:val="00841795"/>
    <w:rsid w:val="00841C24"/>
    <w:rsid w:val="00842D05"/>
    <w:rsid w:val="00850547"/>
    <w:rsid w:val="008559BB"/>
    <w:rsid w:val="008602AB"/>
    <w:rsid w:val="00860B24"/>
    <w:rsid w:val="00861A3D"/>
    <w:rsid w:val="0086423C"/>
    <w:rsid w:val="00866386"/>
    <w:rsid w:val="0086787F"/>
    <w:rsid w:val="008705A5"/>
    <w:rsid w:val="00872016"/>
    <w:rsid w:val="00872968"/>
    <w:rsid w:val="0087352A"/>
    <w:rsid w:val="008761E4"/>
    <w:rsid w:val="00880697"/>
    <w:rsid w:val="008833CF"/>
    <w:rsid w:val="00884B61"/>
    <w:rsid w:val="00885DFA"/>
    <w:rsid w:val="00886ED6"/>
    <w:rsid w:val="008900AC"/>
    <w:rsid w:val="0089105F"/>
    <w:rsid w:val="00891939"/>
    <w:rsid w:val="008942B7"/>
    <w:rsid w:val="0089519B"/>
    <w:rsid w:val="0089589C"/>
    <w:rsid w:val="00895B91"/>
    <w:rsid w:val="008A35AC"/>
    <w:rsid w:val="008A4344"/>
    <w:rsid w:val="008A61EB"/>
    <w:rsid w:val="008A64CD"/>
    <w:rsid w:val="008A6E96"/>
    <w:rsid w:val="008B121A"/>
    <w:rsid w:val="008B1DC1"/>
    <w:rsid w:val="008B3E99"/>
    <w:rsid w:val="008B65B3"/>
    <w:rsid w:val="008C03EF"/>
    <w:rsid w:val="008C18DC"/>
    <w:rsid w:val="008C4487"/>
    <w:rsid w:val="008C4EC3"/>
    <w:rsid w:val="008C513A"/>
    <w:rsid w:val="008C7C5F"/>
    <w:rsid w:val="008C7EA7"/>
    <w:rsid w:val="008D19D3"/>
    <w:rsid w:val="008D2DCC"/>
    <w:rsid w:val="008D340D"/>
    <w:rsid w:val="008D4642"/>
    <w:rsid w:val="008D4A11"/>
    <w:rsid w:val="008D4E9F"/>
    <w:rsid w:val="008D5FA2"/>
    <w:rsid w:val="008D7374"/>
    <w:rsid w:val="008D7BE6"/>
    <w:rsid w:val="008E0388"/>
    <w:rsid w:val="008E40B1"/>
    <w:rsid w:val="008E6CA3"/>
    <w:rsid w:val="008F0F14"/>
    <w:rsid w:val="008F3823"/>
    <w:rsid w:val="008F5EDD"/>
    <w:rsid w:val="008F6A86"/>
    <w:rsid w:val="008F7343"/>
    <w:rsid w:val="008F7892"/>
    <w:rsid w:val="0090182A"/>
    <w:rsid w:val="009018A3"/>
    <w:rsid w:val="00901A3B"/>
    <w:rsid w:val="00901DFA"/>
    <w:rsid w:val="00902981"/>
    <w:rsid w:val="00902CC6"/>
    <w:rsid w:val="00902D6F"/>
    <w:rsid w:val="00903487"/>
    <w:rsid w:val="00903550"/>
    <w:rsid w:val="0090764C"/>
    <w:rsid w:val="00910B88"/>
    <w:rsid w:val="009119DC"/>
    <w:rsid w:val="00912916"/>
    <w:rsid w:val="00915546"/>
    <w:rsid w:val="00916E66"/>
    <w:rsid w:val="0092107E"/>
    <w:rsid w:val="0092109B"/>
    <w:rsid w:val="009245E8"/>
    <w:rsid w:val="00931857"/>
    <w:rsid w:val="00931AB0"/>
    <w:rsid w:val="00932EF4"/>
    <w:rsid w:val="00933370"/>
    <w:rsid w:val="00933433"/>
    <w:rsid w:val="009337CB"/>
    <w:rsid w:val="00935552"/>
    <w:rsid w:val="00937567"/>
    <w:rsid w:val="00937D85"/>
    <w:rsid w:val="009407FC"/>
    <w:rsid w:val="00942A27"/>
    <w:rsid w:val="0094447E"/>
    <w:rsid w:val="009448C6"/>
    <w:rsid w:val="00947916"/>
    <w:rsid w:val="009508EF"/>
    <w:rsid w:val="00951333"/>
    <w:rsid w:val="00952C95"/>
    <w:rsid w:val="00953C40"/>
    <w:rsid w:val="00954BA7"/>
    <w:rsid w:val="00960089"/>
    <w:rsid w:val="00961C34"/>
    <w:rsid w:val="009621FF"/>
    <w:rsid w:val="00962494"/>
    <w:rsid w:val="00963826"/>
    <w:rsid w:val="00963847"/>
    <w:rsid w:val="00964B51"/>
    <w:rsid w:val="00966C80"/>
    <w:rsid w:val="00966F44"/>
    <w:rsid w:val="00981455"/>
    <w:rsid w:val="009823B4"/>
    <w:rsid w:val="009828E9"/>
    <w:rsid w:val="00982DF4"/>
    <w:rsid w:val="00983697"/>
    <w:rsid w:val="0098689C"/>
    <w:rsid w:val="00991218"/>
    <w:rsid w:val="009946EC"/>
    <w:rsid w:val="00994EEB"/>
    <w:rsid w:val="0099641F"/>
    <w:rsid w:val="00997955"/>
    <w:rsid w:val="009A021B"/>
    <w:rsid w:val="009A101D"/>
    <w:rsid w:val="009A1081"/>
    <w:rsid w:val="009A34CF"/>
    <w:rsid w:val="009A359E"/>
    <w:rsid w:val="009A4288"/>
    <w:rsid w:val="009A4339"/>
    <w:rsid w:val="009A671C"/>
    <w:rsid w:val="009B3047"/>
    <w:rsid w:val="009B4886"/>
    <w:rsid w:val="009C0DFD"/>
    <w:rsid w:val="009C468E"/>
    <w:rsid w:val="009C5009"/>
    <w:rsid w:val="009C7CF4"/>
    <w:rsid w:val="009D2A50"/>
    <w:rsid w:val="009D35CF"/>
    <w:rsid w:val="009D4827"/>
    <w:rsid w:val="009D584D"/>
    <w:rsid w:val="009D6407"/>
    <w:rsid w:val="009D75FE"/>
    <w:rsid w:val="009E0C5F"/>
    <w:rsid w:val="009E299D"/>
    <w:rsid w:val="009E40C0"/>
    <w:rsid w:val="009E5FFB"/>
    <w:rsid w:val="009E697A"/>
    <w:rsid w:val="009F1E10"/>
    <w:rsid w:val="009F2663"/>
    <w:rsid w:val="009F2DFB"/>
    <w:rsid w:val="009F45A6"/>
    <w:rsid w:val="009F5F82"/>
    <w:rsid w:val="009F7099"/>
    <w:rsid w:val="009F7DA1"/>
    <w:rsid w:val="009F7F9C"/>
    <w:rsid w:val="00A00F21"/>
    <w:rsid w:val="00A01218"/>
    <w:rsid w:val="00A03685"/>
    <w:rsid w:val="00A05A1F"/>
    <w:rsid w:val="00A05C65"/>
    <w:rsid w:val="00A06FAE"/>
    <w:rsid w:val="00A07563"/>
    <w:rsid w:val="00A137BE"/>
    <w:rsid w:val="00A138D6"/>
    <w:rsid w:val="00A13C1A"/>
    <w:rsid w:val="00A147FE"/>
    <w:rsid w:val="00A167D9"/>
    <w:rsid w:val="00A16C4F"/>
    <w:rsid w:val="00A25143"/>
    <w:rsid w:val="00A252B7"/>
    <w:rsid w:val="00A265A6"/>
    <w:rsid w:val="00A268C4"/>
    <w:rsid w:val="00A26F9F"/>
    <w:rsid w:val="00A300C8"/>
    <w:rsid w:val="00A310B0"/>
    <w:rsid w:val="00A324CA"/>
    <w:rsid w:val="00A326E3"/>
    <w:rsid w:val="00A32A32"/>
    <w:rsid w:val="00A32DC3"/>
    <w:rsid w:val="00A35D7F"/>
    <w:rsid w:val="00A368A4"/>
    <w:rsid w:val="00A37407"/>
    <w:rsid w:val="00A40947"/>
    <w:rsid w:val="00A431D3"/>
    <w:rsid w:val="00A44194"/>
    <w:rsid w:val="00A50718"/>
    <w:rsid w:val="00A52D83"/>
    <w:rsid w:val="00A5474B"/>
    <w:rsid w:val="00A560E6"/>
    <w:rsid w:val="00A56E09"/>
    <w:rsid w:val="00A56FD6"/>
    <w:rsid w:val="00A64B4C"/>
    <w:rsid w:val="00A65DEA"/>
    <w:rsid w:val="00A6697D"/>
    <w:rsid w:val="00A70C7E"/>
    <w:rsid w:val="00A7187C"/>
    <w:rsid w:val="00A724E5"/>
    <w:rsid w:val="00A73B0F"/>
    <w:rsid w:val="00A776A5"/>
    <w:rsid w:val="00A77CA4"/>
    <w:rsid w:val="00A808EA"/>
    <w:rsid w:val="00A827BF"/>
    <w:rsid w:val="00A83524"/>
    <w:rsid w:val="00A83744"/>
    <w:rsid w:val="00A83825"/>
    <w:rsid w:val="00A83E5A"/>
    <w:rsid w:val="00A84769"/>
    <w:rsid w:val="00A85763"/>
    <w:rsid w:val="00A945A9"/>
    <w:rsid w:val="00A97050"/>
    <w:rsid w:val="00A97079"/>
    <w:rsid w:val="00A97E24"/>
    <w:rsid w:val="00A97FAC"/>
    <w:rsid w:val="00AA3395"/>
    <w:rsid w:val="00AA37CE"/>
    <w:rsid w:val="00AA3AA2"/>
    <w:rsid w:val="00AA453B"/>
    <w:rsid w:val="00AA4C06"/>
    <w:rsid w:val="00AA6B28"/>
    <w:rsid w:val="00AB1E28"/>
    <w:rsid w:val="00AB2264"/>
    <w:rsid w:val="00AB22EA"/>
    <w:rsid w:val="00AB31A6"/>
    <w:rsid w:val="00AC1230"/>
    <w:rsid w:val="00AC33AD"/>
    <w:rsid w:val="00AC4B25"/>
    <w:rsid w:val="00AC4FDB"/>
    <w:rsid w:val="00AD05E6"/>
    <w:rsid w:val="00AD0896"/>
    <w:rsid w:val="00AD0E09"/>
    <w:rsid w:val="00AD3A9D"/>
    <w:rsid w:val="00AD3E18"/>
    <w:rsid w:val="00AD54F5"/>
    <w:rsid w:val="00AD6542"/>
    <w:rsid w:val="00AD6B07"/>
    <w:rsid w:val="00AD7753"/>
    <w:rsid w:val="00AE00F6"/>
    <w:rsid w:val="00AE1954"/>
    <w:rsid w:val="00AE2EDD"/>
    <w:rsid w:val="00AE423D"/>
    <w:rsid w:val="00AE70D8"/>
    <w:rsid w:val="00AE77A2"/>
    <w:rsid w:val="00AF072E"/>
    <w:rsid w:val="00AF1B26"/>
    <w:rsid w:val="00AF4FFA"/>
    <w:rsid w:val="00AF5CBE"/>
    <w:rsid w:val="00AF636A"/>
    <w:rsid w:val="00AF64D5"/>
    <w:rsid w:val="00AF6A73"/>
    <w:rsid w:val="00B001F7"/>
    <w:rsid w:val="00B00917"/>
    <w:rsid w:val="00B01148"/>
    <w:rsid w:val="00B0419C"/>
    <w:rsid w:val="00B05675"/>
    <w:rsid w:val="00B06F02"/>
    <w:rsid w:val="00B06F4E"/>
    <w:rsid w:val="00B11895"/>
    <w:rsid w:val="00B123F4"/>
    <w:rsid w:val="00B136D8"/>
    <w:rsid w:val="00B1451B"/>
    <w:rsid w:val="00B16F1A"/>
    <w:rsid w:val="00B173BD"/>
    <w:rsid w:val="00B2154B"/>
    <w:rsid w:val="00B31CA8"/>
    <w:rsid w:val="00B32B2F"/>
    <w:rsid w:val="00B32F33"/>
    <w:rsid w:val="00B34629"/>
    <w:rsid w:val="00B356A6"/>
    <w:rsid w:val="00B363ED"/>
    <w:rsid w:val="00B37784"/>
    <w:rsid w:val="00B40D20"/>
    <w:rsid w:val="00B429A5"/>
    <w:rsid w:val="00B436B3"/>
    <w:rsid w:val="00B43CB7"/>
    <w:rsid w:val="00B441A2"/>
    <w:rsid w:val="00B458C9"/>
    <w:rsid w:val="00B46CB8"/>
    <w:rsid w:val="00B474D5"/>
    <w:rsid w:val="00B525DC"/>
    <w:rsid w:val="00B53F77"/>
    <w:rsid w:val="00B54FFB"/>
    <w:rsid w:val="00B5622D"/>
    <w:rsid w:val="00B57F50"/>
    <w:rsid w:val="00B63F88"/>
    <w:rsid w:val="00B6626D"/>
    <w:rsid w:val="00B663A1"/>
    <w:rsid w:val="00B7427C"/>
    <w:rsid w:val="00B75968"/>
    <w:rsid w:val="00B81A0B"/>
    <w:rsid w:val="00B834CF"/>
    <w:rsid w:val="00B847C6"/>
    <w:rsid w:val="00B932C7"/>
    <w:rsid w:val="00B94380"/>
    <w:rsid w:val="00B96002"/>
    <w:rsid w:val="00B96EBB"/>
    <w:rsid w:val="00BA1B4C"/>
    <w:rsid w:val="00BA29CA"/>
    <w:rsid w:val="00BA2F5B"/>
    <w:rsid w:val="00BA42AD"/>
    <w:rsid w:val="00BA4DFD"/>
    <w:rsid w:val="00BA5C7A"/>
    <w:rsid w:val="00BB038D"/>
    <w:rsid w:val="00BB0709"/>
    <w:rsid w:val="00BB09B6"/>
    <w:rsid w:val="00BB29ED"/>
    <w:rsid w:val="00BB2D14"/>
    <w:rsid w:val="00BB5038"/>
    <w:rsid w:val="00BB5653"/>
    <w:rsid w:val="00BB5D11"/>
    <w:rsid w:val="00BB5D20"/>
    <w:rsid w:val="00BB62F3"/>
    <w:rsid w:val="00BB7C03"/>
    <w:rsid w:val="00BC4128"/>
    <w:rsid w:val="00BC44D4"/>
    <w:rsid w:val="00BC4D9D"/>
    <w:rsid w:val="00BC6886"/>
    <w:rsid w:val="00BD1D5A"/>
    <w:rsid w:val="00BD2C05"/>
    <w:rsid w:val="00BE0CB1"/>
    <w:rsid w:val="00BE2EE0"/>
    <w:rsid w:val="00BE3846"/>
    <w:rsid w:val="00BE66A7"/>
    <w:rsid w:val="00BE70A2"/>
    <w:rsid w:val="00BF0532"/>
    <w:rsid w:val="00BF0E27"/>
    <w:rsid w:val="00BF16F3"/>
    <w:rsid w:val="00BF39F7"/>
    <w:rsid w:val="00BF562C"/>
    <w:rsid w:val="00C000CD"/>
    <w:rsid w:val="00C04FBD"/>
    <w:rsid w:val="00C06525"/>
    <w:rsid w:val="00C10EA7"/>
    <w:rsid w:val="00C10EE8"/>
    <w:rsid w:val="00C11D73"/>
    <w:rsid w:val="00C1294A"/>
    <w:rsid w:val="00C13190"/>
    <w:rsid w:val="00C17C6D"/>
    <w:rsid w:val="00C22B97"/>
    <w:rsid w:val="00C239B3"/>
    <w:rsid w:val="00C23F37"/>
    <w:rsid w:val="00C24DAB"/>
    <w:rsid w:val="00C259B2"/>
    <w:rsid w:val="00C25E1A"/>
    <w:rsid w:val="00C26535"/>
    <w:rsid w:val="00C27344"/>
    <w:rsid w:val="00C27D56"/>
    <w:rsid w:val="00C31CF4"/>
    <w:rsid w:val="00C31D1D"/>
    <w:rsid w:val="00C33B9C"/>
    <w:rsid w:val="00C341C6"/>
    <w:rsid w:val="00C368F8"/>
    <w:rsid w:val="00C36E6F"/>
    <w:rsid w:val="00C40594"/>
    <w:rsid w:val="00C40A62"/>
    <w:rsid w:val="00C40EBC"/>
    <w:rsid w:val="00C425A1"/>
    <w:rsid w:val="00C50414"/>
    <w:rsid w:val="00C50EF2"/>
    <w:rsid w:val="00C51117"/>
    <w:rsid w:val="00C51519"/>
    <w:rsid w:val="00C54208"/>
    <w:rsid w:val="00C55106"/>
    <w:rsid w:val="00C56FC1"/>
    <w:rsid w:val="00C57B81"/>
    <w:rsid w:val="00C57D8E"/>
    <w:rsid w:val="00C63423"/>
    <w:rsid w:val="00C64DF0"/>
    <w:rsid w:val="00C65B0F"/>
    <w:rsid w:val="00C66117"/>
    <w:rsid w:val="00C665A8"/>
    <w:rsid w:val="00C667FF"/>
    <w:rsid w:val="00C67405"/>
    <w:rsid w:val="00C677F9"/>
    <w:rsid w:val="00C71393"/>
    <w:rsid w:val="00C71718"/>
    <w:rsid w:val="00C71958"/>
    <w:rsid w:val="00C73D01"/>
    <w:rsid w:val="00C742E7"/>
    <w:rsid w:val="00C74D2C"/>
    <w:rsid w:val="00C7795F"/>
    <w:rsid w:val="00C800EA"/>
    <w:rsid w:val="00C81A3F"/>
    <w:rsid w:val="00C83204"/>
    <w:rsid w:val="00C86FF4"/>
    <w:rsid w:val="00C90C69"/>
    <w:rsid w:val="00C90CEF"/>
    <w:rsid w:val="00C916B6"/>
    <w:rsid w:val="00C91A0D"/>
    <w:rsid w:val="00C928DB"/>
    <w:rsid w:val="00C953EF"/>
    <w:rsid w:val="00CA053A"/>
    <w:rsid w:val="00CA1201"/>
    <w:rsid w:val="00CA207B"/>
    <w:rsid w:val="00CA3744"/>
    <w:rsid w:val="00CA4C55"/>
    <w:rsid w:val="00CB0665"/>
    <w:rsid w:val="00CB7938"/>
    <w:rsid w:val="00CB7DE1"/>
    <w:rsid w:val="00CC1DDB"/>
    <w:rsid w:val="00CC385E"/>
    <w:rsid w:val="00CC6545"/>
    <w:rsid w:val="00CC66D8"/>
    <w:rsid w:val="00CC67D0"/>
    <w:rsid w:val="00CD2030"/>
    <w:rsid w:val="00CD4892"/>
    <w:rsid w:val="00CD4932"/>
    <w:rsid w:val="00CD4E31"/>
    <w:rsid w:val="00CD6942"/>
    <w:rsid w:val="00CD6B9F"/>
    <w:rsid w:val="00CD755C"/>
    <w:rsid w:val="00CE010D"/>
    <w:rsid w:val="00CE10AD"/>
    <w:rsid w:val="00CE42B3"/>
    <w:rsid w:val="00CE5098"/>
    <w:rsid w:val="00CE6BE5"/>
    <w:rsid w:val="00CF0052"/>
    <w:rsid w:val="00CF04ED"/>
    <w:rsid w:val="00CF0955"/>
    <w:rsid w:val="00CF3353"/>
    <w:rsid w:val="00CF3E75"/>
    <w:rsid w:val="00CF5D36"/>
    <w:rsid w:val="00D008AB"/>
    <w:rsid w:val="00D02B49"/>
    <w:rsid w:val="00D035A9"/>
    <w:rsid w:val="00D058B7"/>
    <w:rsid w:val="00D05AF6"/>
    <w:rsid w:val="00D114BB"/>
    <w:rsid w:val="00D11CE9"/>
    <w:rsid w:val="00D14425"/>
    <w:rsid w:val="00D15501"/>
    <w:rsid w:val="00D15588"/>
    <w:rsid w:val="00D174C5"/>
    <w:rsid w:val="00D1793E"/>
    <w:rsid w:val="00D205A3"/>
    <w:rsid w:val="00D2072D"/>
    <w:rsid w:val="00D2171D"/>
    <w:rsid w:val="00D25AE4"/>
    <w:rsid w:val="00D2619C"/>
    <w:rsid w:val="00D26B0D"/>
    <w:rsid w:val="00D27A28"/>
    <w:rsid w:val="00D3044B"/>
    <w:rsid w:val="00D31A4B"/>
    <w:rsid w:val="00D32A26"/>
    <w:rsid w:val="00D33B1A"/>
    <w:rsid w:val="00D3483D"/>
    <w:rsid w:val="00D34F8D"/>
    <w:rsid w:val="00D36A0D"/>
    <w:rsid w:val="00D43535"/>
    <w:rsid w:val="00D44543"/>
    <w:rsid w:val="00D44946"/>
    <w:rsid w:val="00D46C86"/>
    <w:rsid w:val="00D47719"/>
    <w:rsid w:val="00D50B1D"/>
    <w:rsid w:val="00D5165C"/>
    <w:rsid w:val="00D5260C"/>
    <w:rsid w:val="00D5516C"/>
    <w:rsid w:val="00D55FB7"/>
    <w:rsid w:val="00D56677"/>
    <w:rsid w:val="00D64001"/>
    <w:rsid w:val="00D64B90"/>
    <w:rsid w:val="00D65350"/>
    <w:rsid w:val="00D70E5A"/>
    <w:rsid w:val="00D71186"/>
    <w:rsid w:val="00D711EA"/>
    <w:rsid w:val="00D727F3"/>
    <w:rsid w:val="00D73D38"/>
    <w:rsid w:val="00D749C1"/>
    <w:rsid w:val="00D74AEB"/>
    <w:rsid w:val="00D74C98"/>
    <w:rsid w:val="00D7716D"/>
    <w:rsid w:val="00D840C0"/>
    <w:rsid w:val="00D84EC3"/>
    <w:rsid w:val="00D86D21"/>
    <w:rsid w:val="00D87174"/>
    <w:rsid w:val="00D9197D"/>
    <w:rsid w:val="00D93119"/>
    <w:rsid w:val="00D933C5"/>
    <w:rsid w:val="00D95DC0"/>
    <w:rsid w:val="00D976FB"/>
    <w:rsid w:val="00DA0BD3"/>
    <w:rsid w:val="00DA1CB2"/>
    <w:rsid w:val="00DA3EB5"/>
    <w:rsid w:val="00DA502A"/>
    <w:rsid w:val="00DB00D1"/>
    <w:rsid w:val="00DB0499"/>
    <w:rsid w:val="00DB0EDA"/>
    <w:rsid w:val="00DB3B11"/>
    <w:rsid w:val="00DB4BB7"/>
    <w:rsid w:val="00DB66DA"/>
    <w:rsid w:val="00DB6922"/>
    <w:rsid w:val="00DC0662"/>
    <w:rsid w:val="00DC34E0"/>
    <w:rsid w:val="00DC42B2"/>
    <w:rsid w:val="00DC6B78"/>
    <w:rsid w:val="00DC78EB"/>
    <w:rsid w:val="00DC7D15"/>
    <w:rsid w:val="00DD1A2F"/>
    <w:rsid w:val="00DD241B"/>
    <w:rsid w:val="00DD474B"/>
    <w:rsid w:val="00DD514D"/>
    <w:rsid w:val="00DD5A0D"/>
    <w:rsid w:val="00DD6C0F"/>
    <w:rsid w:val="00DD7976"/>
    <w:rsid w:val="00DE2178"/>
    <w:rsid w:val="00DE418D"/>
    <w:rsid w:val="00DE4DAC"/>
    <w:rsid w:val="00DE5D21"/>
    <w:rsid w:val="00DE633A"/>
    <w:rsid w:val="00DE6773"/>
    <w:rsid w:val="00DE73AD"/>
    <w:rsid w:val="00DE7800"/>
    <w:rsid w:val="00DF31DC"/>
    <w:rsid w:val="00DF3F96"/>
    <w:rsid w:val="00DF5410"/>
    <w:rsid w:val="00DF6B0E"/>
    <w:rsid w:val="00DF731E"/>
    <w:rsid w:val="00E026F3"/>
    <w:rsid w:val="00E03B48"/>
    <w:rsid w:val="00E11664"/>
    <w:rsid w:val="00E15A7B"/>
    <w:rsid w:val="00E177C4"/>
    <w:rsid w:val="00E20004"/>
    <w:rsid w:val="00E20092"/>
    <w:rsid w:val="00E20BFC"/>
    <w:rsid w:val="00E220AB"/>
    <w:rsid w:val="00E227A9"/>
    <w:rsid w:val="00E24FDA"/>
    <w:rsid w:val="00E25D8B"/>
    <w:rsid w:val="00E26A9A"/>
    <w:rsid w:val="00E27542"/>
    <w:rsid w:val="00E33EA6"/>
    <w:rsid w:val="00E35AD8"/>
    <w:rsid w:val="00E37CFB"/>
    <w:rsid w:val="00E44F35"/>
    <w:rsid w:val="00E459D0"/>
    <w:rsid w:val="00E47259"/>
    <w:rsid w:val="00E47F45"/>
    <w:rsid w:val="00E518F9"/>
    <w:rsid w:val="00E52C53"/>
    <w:rsid w:val="00E537CD"/>
    <w:rsid w:val="00E53AB6"/>
    <w:rsid w:val="00E53C2B"/>
    <w:rsid w:val="00E572B4"/>
    <w:rsid w:val="00E63AE1"/>
    <w:rsid w:val="00E65676"/>
    <w:rsid w:val="00E67B71"/>
    <w:rsid w:val="00E71135"/>
    <w:rsid w:val="00E71FC5"/>
    <w:rsid w:val="00E72512"/>
    <w:rsid w:val="00E737DD"/>
    <w:rsid w:val="00E74AD8"/>
    <w:rsid w:val="00E7621C"/>
    <w:rsid w:val="00E803A2"/>
    <w:rsid w:val="00E8183B"/>
    <w:rsid w:val="00E82A33"/>
    <w:rsid w:val="00E83BB8"/>
    <w:rsid w:val="00E84170"/>
    <w:rsid w:val="00E841DC"/>
    <w:rsid w:val="00E856AC"/>
    <w:rsid w:val="00E91B23"/>
    <w:rsid w:val="00E91CAA"/>
    <w:rsid w:val="00E91D1D"/>
    <w:rsid w:val="00E936F6"/>
    <w:rsid w:val="00E95131"/>
    <w:rsid w:val="00E95523"/>
    <w:rsid w:val="00E97DF2"/>
    <w:rsid w:val="00EA04ED"/>
    <w:rsid w:val="00EA19C1"/>
    <w:rsid w:val="00EA3AFD"/>
    <w:rsid w:val="00EB1CA3"/>
    <w:rsid w:val="00EB38CA"/>
    <w:rsid w:val="00EB5AE5"/>
    <w:rsid w:val="00EC054B"/>
    <w:rsid w:val="00EC39BA"/>
    <w:rsid w:val="00EC53E1"/>
    <w:rsid w:val="00EC7A10"/>
    <w:rsid w:val="00ED19EB"/>
    <w:rsid w:val="00EE2767"/>
    <w:rsid w:val="00EE5624"/>
    <w:rsid w:val="00EF05E3"/>
    <w:rsid w:val="00EF1211"/>
    <w:rsid w:val="00EF19FF"/>
    <w:rsid w:val="00EF1B78"/>
    <w:rsid w:val="00EF219F"/>
    <w:rsid w:val="00EF4549"/>
    <w:rsid w:val="00EF509E"/>
    <w:rsid w:val="00EF66F4"/>
    <w:rsid w:val="00EF74E1"/>
    <w:rsid w:val="00F1002B"/>
    <w:rsid w:val="00F100FA"/>
    <w:rsid w:val="00F10E37"/>
    <w:rsid w:val="00F12807"/>
    <w:rsid w:val="00F16837"/>
    <w:rsid w:val="00F17EBC"/>
    <w:rsid w:val="00F215D1"/>
    <w:rsid w:val="00F21D5B"/>
    <w:rsid w:val="00F27A55"/>
    <w:rsid w:val="00F30B65"/>
    <w:rsid w:val="00F30FFB"/>
    <w:rsid w:val="00F325A1"/>
    <w:rsid w:val="00F32719"/>
    <w:rsid w:val="00F33DE2"/>
    <w:rsid w:val="00F34F99"/>
    <w:rsid w:val="00F373E3"/>
    <w:rsid w:val="00F40F4C"/>
    <w:rsid w:val="00F40FF0"/>
    <w:rsid w:val="00F41836"/>
    <w:rsid w:val="00F418DE"/>
    <w:rsid w:val="00F42742"/>
    <w:rsid w:val="00F447BB"/>
    <w:rsid w:val="00F4581B"/>
    <w:rsid w:val="00F45FE4"/>
    <w:rsid w:val="00F479EE"/>
    <w:rsid w:val="00F546A8"/>
    <w:rsid w:val="00F55CE5"/>
    <w:rsid w:val="00F5665C"/>
    <w:rsid w:val="00F56C33"/>
    <w:rsid w:val="00F60907"/>
    <w:rsid w:val="00F630BC"/>
    <w:rsid w:val="00F634B3"/>
    <w:rsid w:val="00F63574"/>
    <w:rsid w:val="00F63F64"/>
    <w:rsid w:val="00F66299"/>
    <w:rsid w:val="00F67A5F"/>
    <w:rsid w:val="00F67AD7"/>
    <w:rsid w:val="00F73E58"/>
    <w:rsid w:val="00F740A2"/>
    <w:rsid w:val="00F74A07"/>
    <w:rsid w:val="00F77A7F"/>
    <w:rsid w:val="00F80A77"/>
    <w:rsid w:val="00F81B25"/>
    <w:rsid w:val="00F83118"/>
    <w:rsid w:val="00F83524"/>
    <w:rsid w:val="00F837E9"/>
    <w:rsid w:val="00F843E6"/>
    <w:rsid w:val="00F85121"/>
    <w:rsid w:val="00F90509"/>
    <w:rsid w:val="00F9205C"/>
    <w:rsid w:val="00F93950"/>
    <w:rsid w:val="00F93DC3"/>
    <w:rsid w:val="00F9480B"/>
    <w:rsid w:val="00F9720B"/>
    <w:rsid w:val="00F97D60"/>
    <w:rsid w:val="00FA11A9"/>
    <w:rsid w:val="00FA124E"/>
    <w:rsid w:val="00FA5EC5"/>
    <w:rsid w:val="00FA6564"/>
    <w:rsid w:val="00FB17D7"/>
    <w:rsid w:val="00FB1DFC"/>
    <w:rsid w:val="00FB394A"/>
    <w:rsid w:val="00FB3D4B"/>
    <w:rsid w:val="00FB5441"/>
    <w:rsid w:val="00FB6DAB"/>
    <w:rsid w:val="00FB713F"/>
    <w:rsid w:val="00FC0D0F"/>
    <w:rsid w:val="00FC1EAD"/>
    <w:rsid w:val="00FC21E0"/>
    <w:rsid w:val="00FC3AAC"/>
    <w:rsid w:val="00FC67B4"/>
    <w:rsid w:val="00FC684B"/>
    <w:rsid w:val="00FC7C41"/>
    <w:rsid w:val="00FD1FF3"/>
    <w:rsid w:val="00FD3F65"/>
    <w:rsid w:val="00FD4A05"/>
    <w:rsid w:val="00FD5FBD"/>
    <w:rsid w:val="00FD6D89"/>
    <w:rsid w:val="00FE20FC"/>
    <w:rsid w:val="00FE2409"/>
    <w:rsid w:val="00FE31F7"/>
    <w:rsid w:val="00FE48C0"/>
    <w:rsid w:val="00FE4C17"/>
    <w:rsid w:val="00FE56FE"/>
    <w:rsid w:val="00FE5E95"/>
    <w:rsid w:val="00FE6847"/>
    <w:rsid w:val="00FE74CE"/>
    <w:rsid w:val="00FF224D"/>
    <w:rsid w:val="00FF5B57"/>
    <w:rsid w:val="00FF73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14:docId w14:val="7FC06E6E"/>
  <w15:docId w15:val="{C8B645D4-828C-491B-BD86-D280A805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407"/>
    <w:pPr>
      <w:ind w:left="1134" w:hanging="1134"/>
      <w:jc w:val="both"/>
    </w:pPr>
  </w:style>
  <w:style w:type="paragraph" w:styleId="Ttulo1">
    <w:name w:val="heading 1"/>
    <w:basedOn w:val="Normal"/>
    <w:next w:val="Normal"/>
    <w:link w:val="Ttulo1Char"/>
    <w:qFormat/>
    <w:rsid w:val="004E026A"/>
    <w:pPr>
      <w:keepNext/>
      <w:spacing w:before="120" w:after="120"/>
      <w:ind w:left="3544" w:hanging="1276"/>
      <w:outlineLvl w:val="0"/>
    </w:pPr>
    <w:rPr>
      <w:sz w:val="24"/>
    </w:rPr>
  </w:style>
  <w:style w:type="paragraph" w:styleId="Ttulo2">
    <w:name w:val="heading 2"/>
    <w:basedOn w:val="Normal"/>
    <w:next w:val="Normal"/>
    <w:link w:val="Ttulo2Char"/>
    <w:qFormat/>
    <w:rsid w:val="004E026A"/>
    <w:pPr>
      <w:keepNext/>
      <w:numPr>
        <w:ilvl w:val="12"/>
      </w:numPr>
      <w:tabs>
        <w:tab w:val="left" w:pos="1021"/>
      </w:tabs>
      <w:spacing w:before="120"/>
      <w:ind w:left="1021" w:hanging="1021"/>
      <w:outlineLvl w:val="1"/>
    </w:pPr>
    <w:rPr>
      <w:sz w:val="24"/>
    </w:rPr>
  </w:style>
  <w:style w:type="paragraph" w:styleId="Ttulo3">
    <w:name w:val="heading 3"/>
    <w:basedOn w:val="Normal"/>
    <w:next w:val="Normal"/>
    <w:qFormat/>
    <w:rsid w:val="004E026A"/>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4E026A"/>
    <w:pPr>
      <w:keepNext/>
      <w:spacing w:before="120" w:after="120"/>
      <w:outlineLvl w:val="3"/>
    </w:pPr>
    <w:rPr>
      <w:b/>
      <w:sz w:val="24"/>
    </w:rPr>
  </w:style>
  <w:style w:type="paragraph" w:styleId="Ttulo5">
    <w:name w:val="heading 5"/>
    <w:basedOn w:val="Normal"/>
    <w:next w:val="Normal"/>
    <w:qFormat/>
    <w:rsid w:val="004E026A"/>
    <w:pPr>
      <w:keepNext/>
      <w:spacing w:before="120" w:after="120"/>
      <w:outlineLvl w:val="4"/>
    </w:pPr>
    <w:rPr>
      <w:sz w:val="24"/>
    </w:rPr>
  </w:style>
  <w:style w:type="paragraph" w:styleId="Ttulo6">
    <w:name w:val="heading 6"/>
    <w:basedOn w:val="Normal"/>
    <w:next w:val="Normal"/>
    <w:qFormat/>
    <w:rsid w:val="004E026A"/>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outlineLvl w:val="5"/>
    </w:pPr>
    <w:rPr>
      <w:b/>
      <w:sz w:val="24"/>
    </w:rPr>
  </w:style>
  <w:style w:type="paragraph" w:styleId="Ttulo7">
    <w:name w:val="heading 7"/>
    <w:basedOn w:val="Normal"/>
    <w:next w:val="Normal"/>
    <w:qFormat/>
    <w:rsid w:val="004E026A"/>
    <w:pPr>
      <w:keepNext/>
      <w:spacing w:before="120" w:after="120"/>
      <w:jc w:val="center"/>
      <w:outlineLvl w:val="6"/>
    </w:pPr>
    <w:rPr>
      <w:b/>
      <w:sz w:val="24"/>
    </w:rPr>
  </w:style>
  <w:style w:type="paragraph" w:styleId="Ttulo8">
    <w:name w:val="heading 8"/>
    <w:basedOn w:val="Normal"/>
    <w:next w:val="Normal"/>
    <w:qFormat/>
    <w:rsid w:val="004E026A"/>
    <w:pPr>
      <w:keepNext/>
      <w:jc w:val="center"/>
      <w:outlineLvl w:val="7"/>
    </w:pPr>
    <w:rPr>
      <w:sz w:val="24"/>
    </w:rPr>
  </w:style>
  <w:style w:type="paragraph" w:styleId="Ttulo9">
    <w:name w:val="heading 9"/>
    <w:basedOn w:val="Normal"/>
    <w:next w:val="Normal"/>
    <w:qFormat/>
    <w:rsid w:val="004E026A"/>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rsid w:val="004E026A"/>
    <w:pPr>
      <w:tabs>
        <w:tab w:val="center" w:pos="4419"/>
        <w:tab w:val="right" w:pos="8838"/>
      </w:tabs>
    </w:pPr>
  </w:style>
  <w:style w:type="paragraph" w:styleId="Textoembloco">
    <w:name w:val="Block Text"/>
    <w:basedOn w:val="Normal"/>
    <w:semiHidden/>
    <w:rsid w:val="004E026A"/>
    <w:pPr>
      <w:spacing w:before="120" w:after="120"/>
      <w:ind w:left="2835" w:right="2002"/>
    </w:pPr>
    <w:rPr>
      <w:b/>
      <w:sz w:val="24"/>
    </w:rPr>
  </w:style>
  <w:style w:type="paragraph" w:styleId="Recuodecorpodetexto3">
    <w:name w:val="Body Text Indent 3"/>
    <w:basedOn w:val="Normal"/>
    <w:semiHidden/>
    <w:rsid w:val="004E026A"/>
    <w:pPr>
      <w:spacing w:before="120" w:after="120"/>
      <w:ind w:left="3686" w:hanging="1418"/>
    </w:pPr>
    <w:rPr>
      <w:sz w:val="24"/>
    </w:rPr>
  </w:style>
  <w:style w:type="paragraph" w:styleId="Recuodecorpodetexto2">
    <w:name w:val="Body Text Indent 2"/>
    <w:basedOn w:val="Normal"/>
    <w:semiHidden/>
    <w:rsid w:val="004E026A"/>
    <w:pPr>
      <w:spacing w:line="360" w:lineRule="auto"/>
      <w:ind w:left="1021" w:hanging="1021"/>
    </w:pPr>
    <w:rPr>
      <w:sz w:val="24"/>
    </w:rPr>
  </w:style>
  <w:style w:type="paragraph" w:styleId="Corpodetexto">
    <w:name w:val="Body Text"/>
    <w:basedOn w:val="Normal"/>
    <w:link w:val="CorpodetextoChar"/>
    <w:semiHidden/>
    <w:rsid w:val="004E026A"/>
    <w:pPr>
      <w:tabs>
        <w:tab w:val="left" w:pos="2694"/>
      </w:tabs>
      <w:spacing w:before="120" w:after="120"/>
    </w:pPr>
    <w:rPr>
      <w:sz w:val="24"/>
    </w:rPr>
  </w:style>
  <w:style w:type="paragraph" w:styleId="Corpodetexto2">
    <w:name w:val="Body Text 2"/>
    <w:basedOn w:val="Normal"/>
    <w:semiHidden/>
    <w:rsid w:val="004E026A"/>
    <w:pPr>
      <w:widowControl w:val="0"/>
      <w:spacing w:before="120" w:after="120"/>
    </w:pPr>
    <w:rPr>
      <w:snapToGrid w:val="0"/>
      <w:sz w:val="24"/>
    </w:rPr>
  </w:style>
  <w:style w:type="character" w:styleId="Nmerodepgina">
    <w:name w:val="page number"/>
    <w:basedOn w:val="Fontepargpadro"/>
    <w:semiHidden/>
    <w:rsid w:val="004E026A"/>
  </w:style>
  <w:style w:type="paragraph" w:styleId="Recuodecorpodetexto">
    <w:name w:val="Body Text Indent"/>
    <w:basedOn w:val="Normal"/>
    <w:link w:val="RecuodecorpodetextoChar"/>
    <w:semiHidden/>
    <w:rsid w:val="004E026A"/>
    <w:pPr>
      <w:spacing w:before="120" w:after="120"/>
      <w:ind w:left="1296" w:hanging="20"/>
    </w:pPr>
    <w:rPr>
      <w:sz w:val="24"/>
    </w:rPr>
  </w:style>
  <w:style w:type="paragraph" w:styleId="Rodap">
    <w:name w:val="footer"/>
    <w:basedOn w:val="Normal"/>
    <w:link w:val="RodapChar"/>
    <w:uiPriority w:val="99"/>
    <w:rsid w:val="004E026A"/>
    <w:pPr>
      <w:tabs>
        <w:tab w:val="center" w:pos="4419"/>
        <w:tab w:val="right" w:pos="8838"/>
      </w:tabs>
    </w:pPr>
  </w:style>
  <w:style w:type="character" w:styleId="Hyperlink">
    <w:name w:val="Hyperlink"/>
    <w:rsid w:val="004E026A"/>
    <w:rPr>
      <w:color w:val="0000FF"/>
      <w:u w:val="single"/>
    </w:rPr>
  </w:style>
  <w:style w:type="paragraph" w:customStyle="1" w:styleId="TEXTO">
    <w:name w:val="TEXTO"/>
    <w:basedOn w:val="Normal"/>
    <w:rsid w:val="004E026A"/>
    <w:pPr>
      <w:tabs>
        <w:tab w:val="left" w:pos="993"/>
      </w:tabs>
      <w:ind w:left="993"/>
    </w:pPr>
    <w:rPr>
      <w:rFonts w:ascii="CG Times" w:hAnsi="CG Times"/>
      <w:kern w:val="28"/>
      <w:sz w:val="24"/>
    </w:rPr>
  </w:style>
  <w:style w:type="paragraph" w:styleId="MapadoDocumento">
    <w:name w:val="Document Map"/>
    <w:basedOn w:val="Normal"/>
    <w:semiHidden/>
    <w:rsid w:val="004E026A"/>
    <w:pPr>
      <w:shd w:val="clear" w:color="auto" w:fill="000080"/>
    </w:pPr>
    <w:rPr>
      <w:rFonts w:ascii="Tahoma" w:hAnsi="Tahoma"/>
    </w:rPr>
  </w:style>
  <w:style w:type="paragraph" w:styleId="Corpodetexto3">
    <w:name w:val="Body Text 3"/>
    <w:basedOn w:val="Normal"/>
    <w:semiHidden/>
    <w:rsid w:val="004E026A"/>
    <w:rPr>
      <w:snapToGrid w:val="0"/>
      <w:color w:val="000000"/>
      <w:sz w:val="24"/>
    </w:rPr>
  </w:style>
  <w:style w:type="paragraph" w:styleId="Ttulo">
    <w:name w:val="Title"/>
    <w:basedOn w:val="Normal"/>
    <w:qFormat/>
    <w:rsid w:val="004E026A"/>
    <w:pPr>
      <w:jc w:val="center"/>
    </w:pPr>
    <w:rPr>
      <w:b/>
      <w:sz w:val="28"/>
    </w:rPr>
  </w:style>
  <w:style w:type="character" w:styleId="HiperlinkVisitado">
    <w:name w:val="FollowedHyperlink"/>
    <w:semiHidden/>
    <w:rsid w:val="004E026A"/>
    <w:rPr>
      <w:color w:val="800080"/>
      <w:u w:val="single"/>
    </w:rPr>
  </w:style>
  <w:style w:type="paragraph" w:styleId="Legenda">
    <w:name w:val="caption"/>
    <w:basedOn w:val="Normal"/>
    <w:next w:val="Normal"/>
    <w:qFormat/>
    <w:rsid w:val="004E026A"/>
    <w:pPr>
      <w:spacing w:line="360" w:lineRule="auto"/>
      <w:jc w:val="center"/>
    </w:pPr>
    <w:rPr>
      <w:b/>
      <w:spacing w:val="74"/>
      <w:sz w:val="24"/>
    </w:rPr>
  </w:style>
  <w:style w:type="paragraph" w:customStyle="1" w:styleId="Texto0">
    <w:name w:val="Texto"/>
    <w:basedOn w:val="Normal"/>
    <w:rsid w:val="004E026A"/>
    <w:pPr>
      <w:spacing w:after="60"/>
    </w:pPr>
    <w:rPr>
      <w:rFonts w:ascii="Arial" w:hAnsi="Arial"/>
      <w:sz w:val="22"/>
    </w:rPr>
  </w:style>
  <w:style w:type="paragraph" w:styleId="NormalWeb">
    <w:name w:val="Normal (Web)"/>
    <w:basedOn w:val="Normal"/>
    <w:uiPriority w:val="99"/>
    <w:rsid w:val="004E026A"/>
    <w:pPr>
      <w:spacing w:before="100" w:after="100"/>
    </w:pPr>
    <w:rPr>
      <w:sz w:val="24"/>
    </w:rPr>
  </w:style>
  <w:style w:type="paragraph" w:customStyle="1" w:styleId="Recuodecorpodetexto31">
    <w:name w:val="Recuo de corpo de texto 31"/>
    <w:basedOn w:val="Normal"/>
    <w:rsid w:val="004E026A"/>
    <w:pPr>
      <w:spacing w:before="120" w:after="120"/>
      <w:ind w:left="3686" w:hanging="1418"/>
    </w:pPr>
    <w:rPr>
      <w:sz w:val="24"/>
    </w:rPr>
  </w:style>
  <w:style w:type="paragraph" w:styleId="Subttulo">
    <w:name w:val="Subtitle"/>
    <w:basedOn w:val="Normal"/>
    <w:qFormat/>
    <w:rsid w:val="004E026A"/>
    <w:pPr>
      <w:spacing w:before="120"/>
      <w:jc w:val="center"/>
    </w:pPr>
    <w:rPr>
      <w:b/>
      <w:sz w:val="24"/>
    </w:rPr>
  </w:style>
  <w:style w:type="character" w:customStyle="1" w:styleId="WW8Num3z0">
    <w:name w:val="WW8Num3z0"/>
    <w:rsid w:val="004E026A"/>
    <w:rPr>
      <w:rFonts w:ascii="Symbol" w:hAnsi="Symbol"/>
    </w:rPr>
  </w:style>
  <w:style w:type="character" w:customStyle="1" w:styleId="WW8Num4z0">
    <w:name w:val="WW8Num4z0"/>
    <w:rsid w:val="004E026A"/>
    <w:rPr>
      <w:rFonts w:ascii="Times New Roman" w:hAnsi="Times New Roman"/>
    </w:rPr>
  </w:style>
  <w:style w:type="character" w:customStyle="1" w:styleId="WW-Absatz-Standardschriftart">
    <w:name w:val="WW-Absatz-Standardschriftart"/>
    <w:rsid w:val="004E026A"/>
  </w:style>
  <w:style w:type="character" w:customStyle="1" w:styleId="WW-Absatz-Standardschriftart1">
    <w:name w:val="WW-Absatz-Standardschriftart1"/>
    <w:rsid w:val="004E026A"/>
  </w:style>
  <w:style w:type="paragraph" w:customStyle="1" w:styleId="Corpodetexto31">
    <w:name w:val="Corpo de texto 31"/>
    <w:basedOn w:val="Normal"/>
    <w:rsid w:val="004E026A"/>
    <w:pPr>
      <w:spacing w:line="270" w:lineRule="exact"/>
    </w:pPr>
    <w:rPr>
      <w:rFonts w:ascii="Arial" w:hAnsi="Arial"/>
      <w:sz w:val="24"/>
    </w:rPr>
  </w:style>
  <w:style w:type="paragraph" w:styleId="Lista3">
    <w:name w:val="List 3"/>
    <w:basedOn w:val="Normal"/>
    <w:semiHidden/>
    <w:rsid w:val="004E026A"/>
    <w:rPr>
      <w:rFonts w:ascii="Century Gothic" w:hAnsi="Century Gothic"/>
      <w:sz w:val="22"/>
    </w:rPr>
  </w:style>
  <w:style w:type="paragraph" w:customStyle="1" w:styleId="12">
    <w:name w:val="12"/>
    <w:basedOn w:val="Normal"/>
    <w:rsid w:val="004E026A"/>
    <w:pPr>
      <w:ind w:left="1843" w:hanging="283"/>
    </w:pPr>
    <w:rPr>
      <w:sz w:val="24"/>
    </w:rPr>
  </w:style>
  <w:style w:type="paragraph" w:styleId="PargrafodaLista">
    <w:name w:val="List Paragraph"/>
    <w:basedOn w:val="Normal"/>
    <w:uiPriority w:val="34"/>
    <w:qFormat/>
    <w:rsid w:val="004E026A"/>
    <w:pPr>
      <w:ind w:left="708"/>
    </w:pPr>
  </w:style>
  <w:style w:type="paragraph" w:customStyle="1" w:styleId="SUB-ITEM">
    <w:name w:val="SUB-ITEM"/>
    <w:basedOn w:val="Normal"/>
    <w:rsid w:val="004E026A"/>
    <w:pPr>
      <w:suppressAutoHyphens/>
      <w:spacing w:before="120" w:after="120"/>
    </w:pPr>
    <w:rPr>
      <w:rFonts w:ascii="Arial" w:hAnsi="Arial"/>
      <w:b/>
      <w:sz w:val="28"/>
      <w:lang w:eastAsia="ar-SA"/>
    </w:rPr>
  </w:style>
  <w:style w:type="paragraph" w:customStyle="1" w:styleId="FR-PARAGRAFOTITULOFOLHAROSTO">
    <w:name w:val="FR-PARAGRAFO TITULO FOLHA ROSTO"/>
    <w:rsid w:val="004E026A"/>
    <w:pPr>
      <w:spacing w:before="4600" w:line="480" w:lineRule="exact"/>
      <w:ind w:left="1134" w:hanging="1134"/>
      <w:jc w:val="center"/>
    </w:pPr>
    <w:rPr>
      <w:b/>
      <w:caps/>
      <w:sz w:val="28"/>
    </w:rPr>
  </w:style>
  <w:style w:type="paragraph" w:styleId="Textodenotaderodap">
    <w:name w:val="footnote text"/>
    <w:basedOn w:val="Normal"/>
    <w:semiHidden/>
    <w:rsid w:val="004E026A"/>
  </w:style>
  <w:style w:type="character" w:styleId="Refdecomentrio">
    <w:name w:val="annotation reference"/>
    <w:uiPriority w:val="99"/>
    <w:semiHidden/>
    <w:rsid w:val="004E026A"/>
    <w:rPr>
      <w:sz w:val="16"/>
      <w:szCs w:val="16"/>
    </w:rPr>
  </w:style>
  <w:style w:type="paragraph" w:styleId="Textodecomentrio">
    <w:name w:val="annotation text"/>
    <w:basedOn w:val="Normal"/>
    <w:link w:val="TextodecomentrioChar1"/>
    <w:rsid w:val="004E026A"/>
  </w:style>
  <w:style w:type="paragraph" w:styleId="Textodebalo">
    <w:name w:val="Balloon Text"/>
    <w:basedOn w:val="Normal"/>
    <w:link w:val="TextodebaloChar"/>
    <w:unhideWhenUsed/>
    <w:rsid w:val="00C71393"/>
    <w:rPr>
      <w:rFonts w:ascii="Segoe UI" w:hAnsi="Segoe UI"/>
      <w:sz w:val="18"/>
      <w:szCs w:val="18"/>
    </w:rPr>
  </w:style>
  <w:style w:type="character" w:customStyle="1" w:styleId="TextodebaloChar">
    <w:name w:val="Texto de balão Char"/>
    <w:link w:val="Textodebalo"/>
    <w:rsid w:val="00C71393"/>
    <w:rPr>
      <w:rFonts w:ascii="Segoe UI" w:hAnsi="Segoe UI" w:cs="Segoe UI"/>
      <w:sz w:val="18"/>
      <w:szCs w:val="18"/>
    </w:rPr>
  </w:style>
  <w:style w:type="paragraph" w:customStyle="1" w:styleId="PT">
    <w:name w:val="PT"/>
    <w:basedOn w:val="Normal"/>
    <w:rsid w:val="00FA5EC5"/>
    <w:pPr>
      <w:suppressAutoHyphens/>
      <w:overflowPunct w:val="0"/>
      <w:autoSpaceDE w:val="0"/>
      <w:spacing w:line="360" w:lineRule="atLeast"/>
      <w:textAlignment w:val="baseline"/>
    </w:pPr>
    <w:rPr>
      <w:rFonts w:ascii="Arial" w:hAnsi="Arial"/>
      <w:b/>
      <w:spacing w:val="30"/>
      <w:sz w:val="24"/>
      <w:lang w:eastAsia="ar-SA"/>
    </w:rPr>
  </w:style>
  <w:style w:type="paragraph" w:styleId="Lista">
    <w:name w:val="List"/>
    <w:basedOn w:val="Normal"/>
    <w:uiPriority w:val="99"/>
    <w:semiHidden/>
    <w:unhideWhenUsed/>
    <w:rsid w:val="004C33E0"/>
    <w:pPr>
      <w:ind w:left="283" w:hanging="283"/>
      <w:contextualSpacing/>
    </w:pPr>
  </w:style>
  <w:style w:type="character" w:customStyle="1" w:styleId="RodapChar">
    <w:name w:val="Rodapé Char"/>
    <w:link w:val="Rodap"/>
    <w:uiPriority w:val="99"/>
    <w:rsid w:val="00BE66A7"/>
  </w:style>
  <w:style w:type="character" w:customStyle="1" w:styleId="CabealhoChar">
    <w:name w:val="Cabeçalho Char"/>
    <w:aliases w:val="Cabeçalho superior Char,Heading 1a Char"/>
    <w:link w:val="Cabealho"/>
    <w:rsid w:val="004362AF"/>
  </w:style>
  <w:style w:type="character" w:customStyle="1" w:styleId="apple-converted-space">
    <w:name w:val="apple-converted-space"/>
    <w:rsid w:val="0069697F"/>
  </w:style>
  <w:style w:type="paragraph" w:customStyle="1" w:styleId="western">
    <w:name w:val="western"/>
    <w:basedOn w:val="Normal"/>
    <w:rsid w:val="0071693C"/>
    <w:pPr>
      <w:spacing w:before="100" w:beforeAutospacing="1" w:after="119"/>
      <w:ind w:left="0" w:firstLine="0"/>
      <w:jc w:val="left"/>
    </w:pPr>
    <w:rPr>
      <w:rFonts w:ascii="Arial Unicode MS" w:eastAsia="Arial Unicode MS" w:hAnsi="Arial Unicode MS" w:cs="Arial Unicode MS"/>
      <w:sz w:val="24"/>
      <w:szCs w:val="24"/>
    </w:rPr>
  </w:style>
  <w:style w:type="paragraph" w:styleId="Cabealhodamensagem">
    <w:name w:val="Message Header"/>
    <w:basedOn w:val="Cabealho"/>
    <w:link w:val="CabealhodamensagemChar"/>
    <w:semiHidden/>
    <w:rsid w:val="00DE633A"/>
    <w:pPr>
      <w:tabs>
        <w:tab w:val="clear" w:pos="4419"/>
        <w:tab w:val="clear" w:pos="8838"/>
      </w:tabs>
      <w:ind w:left="0" w:firstLine="0"/>
      <w:jc w:val="left"/>
    </w:pPr>
    <w:rPr>
      <w:b/>
      <w:sz w:val="24"/>
    </w:rPr>
  </w:style>
  <w:style w:type="character" w:customStyle="1" w:styleId="CabealhodamensagemChar">
    <w:name w:val="Cabeçalho da mensagem Char"/>
    <w:link w:val="Cabealhodamensagem"/>
    <w:semiHidden/>
    <w:rsid w:val="00DE633A"/>
    <w:rPr>
      <w:b/>
      <w:sz w:val="24"/>
    </w:rPr>
  </w:style>
  <w:style w:type="paragraph" w:customStyle="1" w:styleId="Assinaturas">
    <w:name w:val="Assinaturas"/>
    <w:basedOn w:val="Normal"/>
    <w:rsid w:val="00DE633A"/>
    <w:pPr>
      <w:ind w:left="0" w:firstLine="0"/>
      <w:jc w:val="center"/>
    </w:pPr>
    <w:rPr>
      <w:sz w:val="24"/>
    </w:rPr>
  </w:style>
  <w:style w:type="paragraph" w:customStyle="1" w:styleId="Default">
    <w:name w:val="Default"/>
    <w:basedOn w:val="Normal"/>
    <w:rsid w:val="00DE633A"/>
    <w:pPr>
      <w:autoSpaceDE w:val="0"/>
      <w:autoSpaceDN w:val="0"/>
      <w:ind w:left="0" w:firstLine="0"/>
      <w:jc w:val="left"/>
    </w:pPr>
    <w:rPr>
      <w:rFonts w:eastAsia="Calibri"/>
      <w:color w:val="000000"/>
      <w:sz w:val="24"/>
      <w:szCs w:val="24"/>
    </w:rPr>
  </w:style>
  <w:style w:type="paragraph" w:customStyle="1" w:styleId="parag2">
    <w:name w:val="parag2"/>
    <w:basedOn w:val="Normal"/>
    <w:rsid w:val="00C24DAB"/>
    <w:pPr>
      <w:spacing w:before="100" w:beforeAutospacing="1" w:after="100" w:afterAutospacing="1"/>
      <w:ind w:left="0" w:firstLine="0"/>
      <w:jc w:val="left"/>
    </w:pPr>
    <w:rPr>
      <w:sz w:val="24"/>
      <w:szCs w:val="24"/>
    </w:rPr>
  </w:style>
  <w:style w:type="numbering" w:customStyle="1" w:styleId="Semlista1">
    <w:name w:val="Sem lista1"/>
    <w:next w:val="Semlista"/>
    <w:uiPriority w:val="99"/>
    <w:semiHidden/>
    <w:unhideWhenUsed/>
    <w:rsid w:val="00C425A1"/>
  </w:style>
  <w:style w:type="character" w:customStyle="1" w:styleId="Ttulo2Char">
    <w:name w:val="Título 2 Char"/>
    <w:link w:val="Ttulo2"/>
    <w:rsid w:val="00C425A1"/>
    <w:rPr>
      <w:sz w:val="24"/>
    </w:rPr>
  </w:style>
  <w:style w:type="paragraph" w:customStyle="1" w:styleId="Nvel2">
    <w:name w:val="Nível 2"/>
    <w:basedOn w:val="Normal"/>
    <w:next w:val="Normal"/>
    <w:rsid w:val="00C425A1"/>
    <w:pPr>
      <w:spacing w:after="120"/>
      <w:ind w:left="0" w:firstLine="0"/>
    </w:pPr>
    <w:rPr>
      <w:rFonts w:ascii="Arial" w:hAnsi="Arial"/>
      <w:b/>
    </w:rPr>
  </w:style>
  <w:style w:type="character" w:customStyle="1" w:styleId="normalchar1">
    <w:name w:val="normal__char1"/>
    <w:rsid w:val="00C425A1"/>
    <w:rPr>
      <w:rFonts w:ascii="Arial" w:hAnsi="Arial" w:cs="Arial" w:hint="default"/>
      <w:strike w:val="0"/>
      <w:dstrike w:val="0"/>
      <w:sz w:val="24"/>
      <w:szCs w:val="24"/>
      <w:u w:val="none"/>
      <w:effect w:val="none"/>
    </w:rPr>
  </w:style>
  <w:style w:type="character" w:customStyle="1" w:styleId="apple-style-span">
    <w:name w:val="apple-style-span"/>
    <w:rsid w:val="00C425A1"/>
  </w:style>
  <w:style w:type="paragraph" w:styleId="Citao">
    <w:name w:val="Quote"/>
    <w:basedOn w:val="Normal"/>
    <w:next w:val="Normal"/>
    <w:link w:val="CitaoChar"/>
    <w:uiPriority w:val="29"/>
    <w:qFormat/>
    <w:rsid w:val="00C425A1"/>
    <w:pPr>
      <w:pBdr>
        <w:top w:val="single" w:sz="4" w:space="1" w:color="1F497D"/>
        <w:left w:val="single" w:sz="4" w:space="4" w:color="1F497D"/>
        <w:bottom w:val="single" w:sz="4" w:space="1" w:color="1F497D"/>
        <w:right w:val="single" w:sz="4" w:space="4" w:color="1F497D"/>
      </w:pBdr>
      <w:shd w:val="clear" w:color="auto" w:fill="FFFFCC"/>
      <w:spacing w:before="120"/>
      <w:ind w:left="0" w:firstLine="0"/>
    </w:pPr>
    <w:rPr>
      <w:rFonts w:ascii="Arial" w:eastAsia="Calibri" w:hAnsi="Arial"/>
      <w:i/>
      <w:iCs/>
      <w:color w:val="000000"/>
      <w:szCs w:val="24"/>
      <w:lang w:eastAsia="en-US"/>
    </w:rPr>
  </w:style>
  <w:style w:type="character" w:customStyle="1" w:styleId="CitaoChar">
    <w:name w:val="Citação Char"/>
    <w:link w:val="Citao"/>
    <w:uiPriority w:val="29"/>
    <w:rsid w:val="00C425A1"/>
    <w:rPr>
      <w:rFonts w:ascii="Arial" w:eastAsia="Calibri" w:hAnsi="Arial" w:cs="Tahoma"/>
      <w:i/>
      <w:iCs/>
      <w:color w:val="000000"/>
      <w:szCs w:val="24"/>
      <w:shd w:val="clear" w:color="auto" w:fill="FFFFCC"/>
      <w:lang w:eastAsia="en-US"/>
    </w:rPr>
  </w:style>
  <w:style w:type="paragraph" w:styleId="Commarcadores5">
    <w:name w:val="List Bullet 5"/>
    <w:basedOn w:val="Normal"/>
    <w:rsid w:val="00C425A1"/>
    <w:pPr>
      <w:numPr>
        <w:numId w:val="3"/>
      </w:numPr>
      <w:contextualSpacing/>
      <w:jc w:val="left"/>
    </w:pPr>
    <w:rPr>
      <w:rFonts w:ascii="Arial" w:hAnsi="Arial" w:cs="Tahoma"/>
      <w:szCs w:val="24"/>
    </w:rPr>
  </w:style>
  <w:style w:type="paragraph" w:customStyle="1" w:styleId="citao2">
    <w:name w:val="citação 2"/>
    <w:basedOn w:val="Citao"/>
    <w:link w:val="citao2Char"/>
    <w:qFormat/>
    <w:rsid w:val="00C425A1"/>
    <w:rPr>
      <w:szCs w:val="20"/>
    </w:rPr>
  </w:style>
  <w:style w:type="character" w:customStyle="1" w:styleId="citao2Char">
    <w:name w:val="citação 2 Char"/>
    <w:link w:val="citao2"/>
    <w:rsid w:val="00C425A1"/>
    <w:rPr>
      <w:rFonts w:ascii="Arial" w:eastAsia="Calibri" w:hAnsi="Arial" w:cs="Tahoma"/>
      <w:i/>
      <w:iCs/>
      <w:color w:val="000000"/>
      <w:shd w:val="clear" w:color="auto" w:fill="FFFFCC"/>
      <w:lang w:eastAsia="en-US"/>
    </w:rPr>
  </w:style>
  <w:style w:type="paragraph" w:customStyle="1" w:styleId="em0020ementa">
    <w:name w:val="em_0020ementa"/>
    <w:basedOn w:val="Normal"/>
    <w:rsid w:val="00C425A1"/>
    <w:pPr>
      <w:ind w:left="4160" w:firstLine="0"/>
    </w:pPr>
    <w:rPr>
      <w:sz w:val="28"/>
      <w:szCs w:val="28"/>
    </w:rPr>
  </w:style>
  <w:style w:type="character" w:customStyle="1" w:styleId="cp0020corpodespachochar1">
    <w:name w:val="cp_0020corpodespacho__char1"/>
    <w:rsid w:val="00C425A1"/>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C425A1"/>
    <w:rPr>
      <w:rFonts w:ascii="Times New Roman" w:hAnsi="Times New Roman" w:cs="Times New Roman" w:hint="default"/>
      <w:strike w:val="0"/>
      <w:dstrike w:val="0"/>
      <w:sz w:val="28"/>
      <w:szCs w:val="28"/>
      <w:u w:val="none"/>
      <w:effect w:val="none"/>
    </w:rPr>
  </w:style>
  <w:style w:type="character" w:customStyle="1" w:styleId="TextodecomentrioChar">
    <w:name w:val="Texto de comentário Char"/>
    <w:rsid w:val="00C425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C425A1"/>
    <w:pPr>
      <w:ind w:left="0" w:firstLine="0"/>
      <w:jc w:val="left"/>
    </w:pPr>
    <w:rPr>
      <w:rFonts w:ascii="Arial" w:hAnsi="Arial"/>
      <w:b/>
      <w:bCs/>
    </w:rPr>
  </w:style>
  <w:style w:type="character" w:customStyle="1" w:styleId="TextodecomentrioChar1">
    <w:name w:val="Texto de comentário Char1"/>
    <w:basedOn w:val="Fontepargpadro"/>
    <w:link w:val="Textodecomentrio"/>
    <w:rsid w:val="00C425A1"/>
  </w:style>
  <w:style w:type="character" w:customStyle="1" w:styleId="AssuntodocomentrioChar">
    <w:name w:val="Assunto do comentário Char"/>
    <w:link w:val="Assuntodocomentrio"/>
    <w:semiHidden/>
    <w:rsid w:val="00C425A1"/>
    <w:rPr>
      <w:rFonts w:ascii="Arial" w:hAnsi="Arial" w:cs="Tahoma"/>
      <w:b/>
      <w:bCs/>
    </w:rPr>
  </w:style>
  <w:style w:type="paragraph" w:styleId="Reviso">
    <w:name w:val="Revision"/>
    <w:hidden/>
    <w:uiPriority w:val="99"/>
    <w:semiHidden/>
    <w:rsid w:val="00C425A1"/>
    <w:rPr>
      <w:rFonts w:ascii="Ecofont_Spranq_eco_Sans" w:hAnsi="Ecofont_Spranq_eco_Sans" w:cs="Tahoma"/>
      <w:sz w:val="24"/>
      <w:szCs w:val="24"/>
    </w:rPr>
  </w:style>
  <w:style w:type="paragraph" w:customStyle="1" w:styleId="Nivel01">
    <w:name w:val="Nivel 01"/>
    <w:basedOn w:val="Ttulo1"/>
    <w:next w:val="Normal"/>
    <w:link w:val="Nivel01Char"/>
    <w:qFormat/>
    <w:rsid w:val="00C425A1"/>
    <w:pPr>
      <w:keepLines/>
      <w:spacing w:before="480" w:line="276" w:lineRule="auto"/>
      <w:ind w:left="0" w:right="-15" w:firstLine="0"/>
    </w:pPr>
    <w:rPr>
      <w:rFonts w:ascii="Arial" w:eastAsia="MS Gothic" w:hAnsi="Arial"/>
      <w:b/>
      <w:bCs/>
      <w:color w:val="000000"/>
      <w:sz w:val="20"/>
    </w:rPr>
  </w:style>
  <w:style w:type="character" w:customStyle="1" w:styleId="Ttulo1Char">
    <w:name w:val="Título 1 Char"/>
    <w:link w:val="Ttulo1"/>
    <w:rsid w:val="00C425A1"/>
    <w:rPr>
      <w:sz w:val="24"/>
    </w:rPr>
  </w:style>
  <w:style w:type="character" w:customStyle="1" w:styleId="Nivel01Char">
    <w:name w:val="Nivel 01 Char"/>
    <w:link w:val="Nivel01"/>
    <w:rsid w:val="00C425A1"/>
    <w:rPr>
      <w:rFonts w:ascii="Arial" w:eastAsia="MS Gothic" w:hAnsi="Arial"/>
      <w:b/>
      <w:bCs/>
      <w:color w:val="000000"/>
    </w:rPr>
  </w:style>
  <w:style w:type="table" w:styleId="Tabelacomgrade">
    <w:name w:val="Table Grid"/>
    <w:basedOn w:val="Tabelanormal"/>
    <w:rsid w:val="00C425A1"/>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C425A1"/>
    <w:pPr>
      <w:keepLines/>
      <w:spacing w:before="480" w:after="0" w:line="276" w:lineRule="auto"/>
      <w:ind w:left="357" w:hanging="357"/>
    </w:pPr>
    <w:rPr>
      <w:rFonts w:ascii="Arial" w:eastAsia="MS Gothic" w:hAnsi="Arial" w:cs="Arial"/>
      <w:b/>
      <w:color w:val="000000"/>
      <w:sz w:val="20"/>
    </w:rPr>
  </w:style>
  <w:style w:type="character" w:styleId="Forte">
    <w:name w:val="Strong"/>
    <w:uiPriority w:val="22"/>
    <w:qFormat/>
    <w:rsid w:val="00C425A1"/>
    <w:rPr>
      <w:b/>
      <w:bCs/>
    </w:rPr>
  </w:style>
  <w:style w:type="paragraph" w:customStyle="1" w:styleId="PADRO">
    <w:name w:val="PADRÃO"/>
    <w:rsid w:val="00C425A1"/>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artigo">
    <w:name w:val="artigo"/>
    <w:basedOn w:val="Normal"/>
    <w:rsid w:val="00BB2D14"/>
    <w:pPr>
      <w:spacing w:before="100" w:beforeAutospacing="1" w:after="100" w:afterAutospacing="1"/>
      <w:ind w:left="0" w:firstLine="0"/>
      <w:jc w:val="left"/>
    </w:pPr>
    <w:rPr>
      <w:sz w:val="24"/>
      <w:szCs w:val="24"/>
    </w:rPr>
  </w:style>
  <w:style w:type="character" w:customStyle="1" w:styleId="CorpodetextoChar">
    <w:name w:val="Corpo de texto Char"/>
    <w:basedOn w:val="Fontepargpadro"/>
    <w:link w:val="Corpodetexto"/>
    <w:semiHidden/>
    <w:rsid w:val="00F56C33"/>
    <w:rPr>
      <w:sz w:val="24"/>
    </w:rPr>
  </w:style>
  <w:style w:type="character" w:customStyle="1" w:styleId="RecuodecorpodetextoChar">
    <w:name w:val="Recuo de corpo de texto Char"/>
    <w:basedOn w:val="Fontepargpadro"/>
    <w:link w:val="Recuodecorpodetexto"/>
    <w:semiHidden/>
    <w:rsid w:val="00F56C3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864917">
      <w:bodyDiv w:val="1"/>
      <w:marLeft w:val="0"/>
      <w:marRight w:val="0"/>
      <w:marTop w:val="0"/>
      <w:marBottom w:val="0"/>
      <w:divBdr>
        <w:top w:val="none" w:sz="0" w:space="0" w:color="auto"/>
        <w:left w:val="none" w:sz="0" w:space="0" w:color="auto"/>
        <w:bottom w:val="none" w:sz="0" w:space="0" w:color="auto"/>
        <w:right w:val="none" w:sz="0" w:space="0" w:color="auto"/>
      </w:divBdr>
    </w:div>
    <w:div w:id="1720939071">
      <w:bodyDiv w:val="1"/>
      <w:marLeft w:val="0"/>
      <w:marRight w:val="0"/>
      <w:marTop w:val="0"/>
      <w:marBottom w:val="0"/>
      <w:divBdr>
        <w:top w:val="none" w:sz="0" w:space="0" w:color="auto"/>
        <w:left w:val="none" w:sz="0" w:space="0" w:color="auto"/>
        <w:bottom w:val="none" w:sz="0" w:space="0" w:color="auto"/>
        <w:right w:val="none" w:sz="0" w:space="0" w:color="auto"/>
      </w:divBdr>
      <w:divsChild>
        <w:div w:id="754714127">
          <w:marLeft w:val="0"/>
          <w:marRight w:val="0"/>
          <w:marTop w:val="0"/>
          <w:marBottom w:val="0"/>
          <w:divBdr>
            <w:top w:val="none" w:sz="0" w:space="0" w:color="auto"/>
            <w:left w:val="none" w:sz="0" w:space="0" w:color="auto"/>
            <w:bottom w:val="none" w:sz="0" w:space="0" w:color="auto"/>
            <w:right w:val="none" w:sz="0" w:space="0" w:color="auto"/>
          </w:divBdr>
          <w:divsChild>
            <w:div w:id="43093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19775">
      <w:bodyDiv w:val="1"/>
      <w:marLeft w:val="0"/>
      <w:marRight w:val="0"/>
      <w:marTop w:val="0"/>
      <w:marBottom w:val="0"/>
      <w:divBdr>
        <w:top w:val="none" w:sz="0" w:space="0" w:color="auto"/>
        <w:left w:val="none" w:sz="0" w:space="0" w:color="auto"/>
        <w:bottom w:val="none" w:sz="0" w:space="0" w:color="auto"/>
        <w:right w:val="none" w:sz="0" w:space="0" w:color="auto"/>
      </w:divBdr>
    </w:div>
    <w:div w:id="210017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mailto:6a.sl@codevasf.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hyperlink" Target="file:///C:\Users\hubergates\Documents\0%20-GT%20Integridade%20e%20Riscos\Minuta\etica@codevasf.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ortaldatransparencia.gov.br/ceis" TargetMode="External"/><Relationship Id="rId23" Type="http://schemas.openxmlformats.org/officeDocument/2006/relationships/footer" Target="footer1.xml"/><Relationship Id="rId10" Type="http://schemas.openxmlformats.org/officeDocument/2006/relationships/hyperlink" Target="http://www.codevasf.gov.br" TargetMode="External"/><Relationship Id="rId19" Type="http://schemas.openxmlformats.org/officeDocument/2006/relationships/hyperlink" Target="https://sistema.ouvidoria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33FBD-9108-4F85-A542-098571F70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51</Pages>
  <Words>17441</Words>
  <Characters>94184</Characters>
  <Application>Microsoft Office Word</Application>
  <DocSecurity>0</DocSecurity>
  <Lines>784</Lines>
  <Paragraphs>222</Paragraphs>
  <ScaleCrop>false</ScaleCrop>
  <HeadingPairs>
    <vt:vector size="2" baseType="variant">
      <vt:variant>
        <vt:lpstr>Título</vt:lpstr>
      </vt:variant>
      <vt:variant>
        <vt:i4>1</vt:i4>
      </vt:variant>
    </vt:vector>
  </HeadingPairs>
  <TitlesOfParts>
    <vt:vector size="1" baseType="lpstr">
      <vt:lpstr/>
    </vt:vector>
  </TitlesOfParts>
  <Company>LG</Company>
  <LinksUpToDate>false</LinksUpToDate>
  <CharactersWithSpaces>111403</CharactersWithSpaces>
  <SharedDoc>false</SharedDoc>
  <HLinks>
    <vt:vector size="72" baseType="variant">
      <vt:variant>
        <vt:i4>4915249</vt:i4>
      </vt:variant>
      <vt:variant>
        <vt:i4>39</vt:i4>
      </vt:variant>
      <vt:variant>
        <vt:i4>0</vt:i4>
      </vt:variant>
      <vt:variant>
        <vt:i4>5</vt:i4>
      </vt:variant>
      <vt:variant>
        <vt:lpwstr>C:\Users\hubergates\Documents\0 -GT Integridade e Riscos\Minuta\etica@codevasf.gov.br</vt:lpwstr>
      </vt:variant>
      <vt:variant>
        <vt:lpwstr/>
      </vt:variant>
      <vt:variant>
        <vt:i4>7995447</vt:i4>
      </vt:variant>
      <vt:variant>
        <vt:i4>36</vt:i4>
      </vt:variant>
      <vt:variant>
        <vt:i4>0</vt:i4>
      </vt:variant>
      <vt:variant>
        <vt:i4>5</vt:i4>
      </vt:variant>
      <vt:variant>
        <vt:lpwstr>https://sistema.ouvidorias.gov.br/</vt:lpwstr>
      </vt:variant>
      <vt:variant>
        <vt:lpwstr/>
      </vt:variant>
      <vt:variant>
        <vt:i4>589926</vt:i4>
      </vt:variant>
      <vt:variant>
        <vt:i4>27</vt:i4>
      </vt:variant>
      <vt:variant>
        <vt:i4>0</vt:i4>
      </vt:variant>
      <vt:variant>
        <vt:i4>5</vt:i4>
      </vt:variant>
      <vt:variant>
        <vt:lpwstr>mailto:6a.sl@codevasf.gov.br</vt:lpwstr>
      </vt:variant>
      <vt:variant>
        <vt:lpwstr/>
      </vt:variant>
      <vt:variant>
        <vt:i4>852041</vt:i4>
      </vt:variant>
      <vt:variant>
        <vt:i4>24</vt:i4>
      </vt:variant>
      <vt:variant>
        <vt:i4>0</vt:i4>
      </vt:variant>
      <vt:variant>
        <vt:i4>5</vt:i4>
      </vt:variant>
      <vt:variant>
        <vt:lpwstr>http://www.comprasgovernamentais.gov.br/</vt:lpwstr>
      </vt:variant>
      <vt:variant>
        <vt:lpwstr/>
      </vt:variant>
      <vt:variant>
        <vt:i4>1114176</vt:i4>
      </vt:variant>
      <vt:variant>
        <vt:i4>21</vt:i4>
      </vt:variant>
      <vt:variant>
        <vt:i4>0</vt:i4>
      </vt:variant>
      <vt:variant>
        <vt:i4>5</vt:i4>
      </vt:variant>
      <vt:variant>
        <vt:lpwstr>http://www.cnj.jus.br/improbidade_adm/consultar_requerido.php</vt:lpwstr>
      </vt:variant>
      <vt:variant>
        <vt:lpwstr/>
      </vt:variant>
      <vt:variant>
        <vt:i4>393288</vt:i4>
      </vt:variant>
      <vt:variant>
        <vt:i4>18</vt:i4>
      </vt:variant>
      <vt:variant>
        <vt:i4>0</vt:i4>
      </vt:variant>
      <vt:variant>
        <vt:i4>5</vt:i4>
      </vt:variant>
      <vt:variant>
        <vt:lpwstr>http://www.portaldatransparencia.gov.br/ceis</vt:lpwstr>
      </vt:variant>
      <vt:variant>
        <vt:lpwstr/>
      </vt:variant>
      <vt:variant>
        <vt:i4>852041</vt:i4>
      </vt:variant>
      <vt:variant>
        <vt:i4>15</vt:i4>
      </vt:variant>
      <vt:variant>
        <vt:i4>0</vt:i4>
      </vt:variant>
      <vt:variant>
        <vt:i4>5</vt:i4>
      </vt:variant>
      <vt:variant>
        <vt:lpwstr>http://www.comprasgovernamentais.gov.br/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3407918</vt:i4>
      </vt:variant>
      <vt:variant>
        <vt:i4>3</vt:i4>
      </vt:variant>
      <vt:variant>
        <vt:i4>0</vt:i4>
      </vt:variant>
      <vt:variant>
        <vt:i4>5</vt:i4>
      </vt:variant>
      <vt:variant>
        <vt:lpwstr>http://www.codevasf.gov.br/</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Thiago Nascimento</cp:lastModifiedBy>
  <cp:revision>32</cp:revision>
  <cp:lastPrinted>2018-07-09T12:54:00Z</cp:lastPrinted>
  <dcterms:created xsi:type="dcterms:W3CDTF">2018-04-19T18:32:00Z</dcterms:created>
  <dcterms:modified xsi:type="dcterms:W3CDTF">2018-07-09T17:21:00Z</dcterms:modified>
</cp:coreProperties>
</file>