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148" w:rsidRPr="00844616" w:rsidRDefault="009E11BF" w:rsidP="007D1E2B">
      <w:pPr>
        <w:pStyle w:val="Cabealho"/>
        <w:tabs>
          <w:tab w:val="clear" w:pos="4419"/>
          <w:tab w:val="clear" w:pos="8838"/>
          <w:tab w:val="left" w:pos="3261"/>
        </w:tabs>
        <w:ind w:left="1021"/>
        <w:jc w:val="both"/>
        <w:rPr>
          <w:noProof/>
          <w:sz w:val="24"/>
          <w:szCs w:val="24"/>
        </w:rPr>
      </w:pPr>
      <w:r>
        <w:rPr>
          <w:noProof/>
          <w:sz w:val="24"/>
          <w:szCs w:val="24"/>
        </w:rPr>
        <w:pict>
          <v:rect id="_x0000_s1088" style="position:absolute;left:0;text-align:left;margin-left:29.9pt;margin-top:-29.2pt;width:482.4pt;height:103.05pt;z-index:251660288" o:allowincell="f" filled="f" stroked="f" strokeweight=".5pt">
            <v:textbox style="mso-next-textbox:#_x0000_s1088" inset="1pt,1pt,1pt,1pt">
              <w:txbxContent>
                <w:tbl>
                  <w:tblPr>
                    <w:tblW w:w="0" w:type="auto"/>
                    <w:tblInd w:w="70" w:type="dxa"/>
                    <w:tblLayout w:type="fixed"/>
                    <w:tblCellMar>
                      <w:left w:w="70" w:type="dxa"/>
                      <w:right w:w="70" w:type="dxa"/>
                    </w:tblCellMar>
                    <w:tblLook w:val="0000"/>
                  </w:tblPr>
                  <w:tblGrid>
                    <w:gridCol w:w="9498"/>
                  </w:tblGrid>
                  <w:tr w:rsidR="00E45B9D">
                    <w:trPr>
                      <w:trHeight w:val="180"/>
                    </w:trPr>
                    <w:tc>
                      <w:tcPr>
                        <w:tcW w:w="9498" w:type="dxa"/>
                      </w:tcPr>
                      <w:p w:rsidR="00E45B9D" w:rsidRDefault="00E45B9D">
                        <w:pPr>
                          <w:pStyle w:val="Ttulo1"/>
                          <w:ind w:left="72" w:firstLine="0"/>
                          <w:jc w:val="center"/>
                          <w:rPr>
                            <w:sz w:val="20"/>
                          </w:rPr>
                        </w:pPr>
                        <w:r>
                          <w:rPr>
                            <w:b/>
                            <w:noProof/>
                          </w:rPr>
                          <w:drawing>
                            <wp:inline distT="0" distB="0" distL="0" distR="0">
                              <wp:extent cx="1658620" cy="35115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658620" cy="351155"/>
                                      </a:xfrm>
                                      <a:prstGeom prst="rect">
                                        <a:avLst/>
                                      </a:prstGeom>
                                      <a:noFill/>
                                      <a:ln w="9525">
                                        <a:noFill/>
                                        <a:miter lim="800000"/>
                                        <a:headEnd/>
                                        <a:tailEnd/>
                                      </a:ln>
                                    </pic:spPr>
                                  </pic:pic>
                                </a:graphicData>
                              </a:graphic>
                            </wp:inline>
                          </w:drawing>
                        </w:r>
                      </w:p>
                    </w:tc>
                  </w:tr>
                  <w:tr w:rsidR="00E45B9D">
                    <w:trPr>
                      <w:trHeight w:hRule="exact" w:val="340"/>
                    </w:trPr>
                    <w:tc>
                      <w:tcPr>
                        <w:tcW w:w="9498" w:type="dxa"/>
                      </w:tcPr>
                      <w:p w:rsidR="00E45B9D" w:rsidRDefault="00E45B9D">
                        <w:pPr>
                          <w:pStyle w:val="Ttulo1"/>
                          <w:ind w:left="72" w:firstLine="0"/>
                          <w:jc w:val="center"/>
                          <w:rPr>
                            <w:b/>
                            <w:sz w:val="20"/>
                          </w:rPr>
                        </w:pPr>
                      </w:p>
                    </w:tc>
                  </w:tr>
                  <w:tr w:rsidR="00E45B9D">
                    <w:trPr>
                      <w:trHeight w:val="180"/>
                    </w:trPr>
                    <w:tc>
                      <w:tcPr>
                        <w:tcW w:w="9498" w:type="dxa"/>
                      </w:tcPr>
                      <w:tbl>
                        <w:tblPr>
                          <w:tblW w:w="0" w:type="auto"/>
                          <w:tblInd w:w="70" w:type="dxa"/>
                          <w:tblLayout w:type="fixed"/>
                          <w:tblCellMar>
                            <w:left w:w="70" w:type="dxa"/>
                            <w:right w:w="70" w:type="dxa"/>
                          </w:tblCellMar>
                          <w:tblLook w:val="0000"/>
                        </w:tblPr>
                        <w:tblGrid>
                          <w:gridCol w:w="9498"/>
                        </w:tblGrid>
                        <w:tr w:rsidR="00E45B9D" w:rsidRPr="00AB1839">
                          <w:trPr>
                            <w:trHeight w:val="180"/>
                          </w:trPr>
                          <w:tc>
                            <w:tcPr>
                              <w:tcW w:w="9498" w:type="dxa"/>
                            </w:tcPr>
                            <w:p w:rsidR="00E45B9D" w:rsidRPr="00AB1839" w:rsidRDefault="00E45B9D">
                              <w:pPr>
                                <w:ind w:left="72"/>
                                <w:jc w:val="center"/>
                                <w:rPr>
                                  <w:b/>
                                </w:rPr>
                              </w:pPr>
                              <w:r w:rsidRPr="00AB1839">
                                <w:rPr>
                                  <w:b/>
                                </w:rPr>
                                <w:t>COMPANHIA DE DESENVOLVIMENTO DOS VALES DO SÃO FRANCISCO E DO PARNAÍBA</w:t>
                              </w:r>
                            </w:p>
                          </w:tc>
                        </w:tr>
                        <w:tr w:rsidR="00E45B9D" w:rsidRPr="00AB1839">
                          <w:trPr>
                            <w:trHeight w:val="180"/>
                          </w:trPr>
                          <w:tc>
                            <w:tcPr>
                              <w:tcW w:w="9498" w:type="dxa"/>
                            </w:tcPr>
                            <w:p w:rsidR="00E45B9D" w:rsidRPr="00AB1839" w:rsidRDefault="00E45B9D">
                              <w:pPr>
                                <w:ind w:left="72"/>
                                <w:jc w:val="center"/>
                                <w:rPr>
                                  <w:b/>
                                </w:rPr>
                              </w:pPr>
                              <w:r w:rsidRPr="00AB1839">
                                <w:rPr>
                                  <w:b/>
                                </w:rPr>
                                <w:t>Vinculada ao Ministério da Integração Nacional – MI</w:t>
                              </w:r>
                            </w:p>
                          </w:tc>
                        </w:tr>
                      </w:tbl>
                      <w:p w:rsidR="00E45B9D" w:rsidRPr="00AB1839" w:rsidRDefault="00E45B9D" w:rsidP="005846A3">
                        <w:pPr>
                          <w:ind w:left="72"/>
                          <w:jc w:val="center"/>
                          <w:rPr>
                            <w:b/>
                          </w:rPr>
                        </w:pPr>
                        <w:r w:rsidRPr="00AB1839">
                          <w:rPr>
                            <w:b/>
                          </w:rPr>
                          <w:t>Secretaria Regional de Licitações –</w:t>
                        </w:r>
                        <w:proofErr w:type="gramStart"/>
                        <w:r w:rsidRPr="00AB1839">
                          <w:rPr>
                            <w:b/>
                          </w:rPr>
                          <w:t xml:space="preserve">  </w:t>
                        </w:r>
                        <w:proofErr w:type="gramEnd"/>
                        <w:r w:rsidRPr="00AB1839">
                          <w:rPr>
                            <w:b/>
                          </w:rPr>
                          <w:t>6ª SL</w:t>
                        </w:r>
                      </w:p>
                    </w:tc>
                  </w:tr>
                  <w:tr w:rsidR="00E45B9D">
                    <w:trPr>
                      <w:trHeight w:val="180"/>
                    </w:trPr>
                    <w:tc>
                      <w:tcPr>
                        <w:tcW w:w="9498" w:type="dxa"/>
                      </w:tcPr>
                      <w:p w:rsidR="00E45B9D" w:rsidRPr="00AB1839" w:rsidRDefault="00E45B9D">
                        <w:pPr>
                          <w:ind w:left="72"/>
                          <w:rPr>
                            <w:b/>
                          </w:rPr>
                        </w:pPr>
                      </w:p>
                    </w:tc>
                  </w:tr>
                </w:tbl>
                <w:p w:rsidR="00E45B9D" w:rsidRDefault="00E45B9D">
                  <w:pPr>
                    <w:jc w:val="center"/>
                    <w:rPr>
                      <w:rFonts w:ascii="Arial" w:hAnsi="Arial"/>
                      <w:sz w:val="18"/>
                    </w:rPr>
                  </w:pPr>
                </w:p>
              </w:txbxContent>
            </v:textbox>
          </v:rect>
        </w:pict>
      </w:r>
    </w:p>
    <w:p w:rsidR="00662148" w:rsidRPr="00844616" w:rsidRDefault="009E11BF">
      <w:pPr>
        <w:pStyle w:val="Cabealho"/>
        <w:tabs>
          <w:tab w:val="clear" w:pos="4419"/>
          <w:tab w:val="clear" w:pos="8838"/>
        </w:tabs>
        <w:ind w:left="1021"/>
        <w:rPr>
          <w:noProof/>
          <w:sz w:val="24"/>
          <w:szCs w:val="24"/>
        </w:rPr>
      </w:pPr>
      <w:r>
        <w:rPr>
          <w:noProof/>
          <w:sz w:val="24"/>
          <w:szCs w:val="24"/>
        </w:rPr>
        <w:pict>
          <v:line id="_x0000_s1087" style="position:absolute;left:0;text-align:left;z-index:251659264" from="22.4pt,15.8pt" to="22.45pt,679.8pt" o:allowincell="f" strokeweight=".25pt">
            <v:stroke startarrowwidth="narrow" startarrowlength="short" endarrowwidth="narrow" endarrowlength="short"/>
          </v:line>
        </w:pict>
      </w:r>
      <w:r>
        <w:rPr>
          <w:noProof/>
          <w:sz w:val="24"/>
          <w:szCs w:val="24"/>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81" type="#_x0000_t19" style="position:absolute;left:0;text-align:left;margin-left:5.9pt;margin-top:2.3pt;width:19.85pt;height:15.65pt;flip:x;z-index:251653120" o:allowincell="f" strokeweight=".25pt"/>
        </w:pict>
      </w:r>
      <w:r>
        <w:rPr>
          <w:noProof/>
          <w:sz w:val="24"/>
          <w:szCs w:val="24"/>
        </w:rPr>
        <w:pict>
          <v:shape id="_x0000_s1080" type="#_x0000_t19" style="position:absolute;left:0;text-align:left;margin-left:8.6pt;margin-top:2.3pt;width:18.05pt;height:15.65pt;flip:x;z-index:251652096" o:allowincell="f" strokeweight=".25pt"/>
        </w:pict>
      </w:r>
      <w:r>
        <w:rPr>
          <w:noProof/>
          <w:sz w:val="24"/>
          <w:szCs w:val="24"/>
        </w:rPr>
        <w:pict>
          <v:shape id="_x0000_s1079" type="#_x0000_t19" style="position:absolute;left:0;text-align:left;margin-left:12.8pt;margin-top:4.4pt;width:15.65pt;height:11.45pt;flip:x;z-index:251651072" o:allowincell="f" strokeweight=".25pt"/>
        </w:pict>
      </w:r>
      <w:r>
        <w:rPr>
          <w:noProof/>
          <w:sz w:val="24"/>
          <w:szCs w:val="24"/>
        </w:rPr>
        <w:pict>
          <v:shape id="_x0000_s1078" type="#_x0000_t19" style="position:absolute;left:0;text-align:left;margin-left:15.5pt;margin-top:4.4pt;width:12.65pt;height:11.15pt;flip:x;z-index:251650048" o:allowincell="f" strokeweight=".25pt"/>
        </w:pict>
      </w:r>
      <w:r>
        <w:rPr>
          <w:noProof/>
          <w:sz w:val="24"/>
          <w:szCs w:val="24"/>
        </w:rPr>
        <w:pict>
          <v:shape id="_x0000_s1077" type="#_x0000_t19" style="position:absolute;left:0;text-align:left;margin-left:22.4pt;margin-top:6.5pt;width:10.55pt;height:9.95pt;flip:x;z-index:251649024" o:allowincell="f" strokeweight=".25pt"/>
        </w:pict>
      </w:r>
      <w:r>
        <w:rPr>
          <w:noProof/>
          <w:sz w:val="24"/>
          <w:szCs w:val="24"/>
        </w:rPr>
        <w:pict>
          <v:shape id="_x0000_s1076" type="#_x0000_t19" style="position:absolute;left:0;text-align:left;margin-left:20pt;margin-top:6.5pt;width:11.45pt;height:9.35pt;flip:x;z-index:251648000" o:allowincell="f" strokeweight=".25pt"/>
        </w:pict>
      </w:r>
      <w:r>
        <w:rPr>
          <w:noProof/>
          <w:sz w:val="24"/>
          <w:szCs w:val="24"/>
        </w:rPr>
        <w:pict>
          <v:line id="_x0000_s1074" style="position:absolute;left:0;text-align:left;z-index:251645952" from="32.6pt,6.5pt" to="539.95pt,6.55pt" o:allowincell="f" strokeweight=".25pt">
            <v:stroke startarrowwidth="narrow" startarrowlength="short" endarrowwidth="narrow" endarrowlength="short"/>
          </v:line>
        </w:pict>
      </w:r>
      <w:r>
        <w:rPr>
          <w:noProof/>
          <w:sz w:val="24"/>
          <w:szCs w:val="24"/>
        </w:rPr>
        <w:pict>
          <v:line id="_x0000_s1073" style="position:absolute;left:0;text-align:left;flip:y;z-index:251644928" from="26.6pt,4.1pt" to="539.95pt,4.45pt" o:allowincell="f" strokeweight=".25pt">
            <v:stroke startarrowwidth="narrow" startarrowlength="short" endarrowwidth="narrow" endarrowlength="short"/>
          </v:line>
        </w:pict>
      </w:r>
      <w:r>
        <w:rPr>
          <w:noProof/>
          <w:sz w:val="24"/>
          <w:szCs w:val="24"/>
        </w:rPr>
        <w:pict>
          <v:line id="_x0000_s1072" style="position:absolute;left:0;text-align:left;z-index:251643904" from="25.4pt,2.3pt" to="540.25pt,2.35pt" o:allowincell="f" strokeweight=".25pt">
            <v:stroke startarrowwidth="narrow" startarrowlength="short" endarrowwidth="narrow" endarrowlength="short"/>
          </v:line>
        </w:pict>
      </w:r>
    </w:p>
    <w:p w:rsidR="00662148" w:rsidRPr="00844616" w:rsidRDefault="009E11BF">
      <w:pPr>
        <w:spacing w:before="120" w:after="120"/>
        <w:jc w:val="center"/>
        <w:rPr>
          <w:sz w:val="24"/>
          <w:szCs w:val="24"/>
        </w:rPr>
      </w:pPr>
      <w:r>
        <w:rPr>
          <w:noProof/>
          <w:sz w:val="24"/>
          <w:szCs w:val="24"/>
        </w:rPr>
        <w:pict>
          <v:line id="_x0000_s1086" style="position:absolute;left:0;text-align:left;z-index:251658240" from="20pt,4.9pt" to="20.05pt,666.65pt" o:allowincell="f" strokeweight=".25pt">
            <v:stroke startarrowwidth="narrow" startarrowlength="short" endarrowwidth="narrow" endarrowlength="short"/>
          </v:line>
        </w:pict>
      </w:r>
      <w:r>
        <w:rPr>
          <w:noProof/>
          <w:sz w:val="24"/>
          <w:szCs w:val="24"/>
        </w:rPr>
        <w:pict>
          <v:line id="_x0000_s1085" style="position:absolute;left:0;text-align:left;z-index:251657216" from="15.5pt,4pt" to="15.55pt,665.25pt" o:allowincell="f" strokeweight=".25pt">
            <v:stroke startarrowwidth="narrow" startarrowlength="short" endarrowwidth="narrow" endarrowlength="short"/>
          </v:line>
        </w:pict>
      </w:r>
      <w:r>
        <w:rPr>
          <w:noProof/>
          <w:sz w:val="24"/>
          <w:szCs w:val="24"/>
        </w:rPr>
        <w:pict>
          <v:line id="_x0000_s1084" style="position:absolute;left:0;text-align:left;z-index:251656192" from="12.8pt,4.6pt" to="12.85pt,666.25pt" o:allowincell="f" strokeweight=".25pt">
            <v:stroke startarrowwidth="narrow" startarrowlength="short" endarrowwidth="narrow" endarrowlength="short"/>
          </v:line>
        </w:pict>
      </w:r>
      <w:r>
        <w:rPr>
          <w:noProof/>
          <w:sz w:val="24"/>
          <w:szCs w:val="24"/>
        </w:rPr>
        <w:pict>
          <v:line id="_x0000_s1083" style="position:absolute;left:0;text-align:left;z-index:251655168" from="8.6pt,6.1pt" to="8.65pt,667.75pt" o:allowincell="f" strokeweight=".25pt">
            <v:stroke startarrowwidth="narrow" startarrowlength="short" endarrowwidth="narrow" endarrowlength="short"/>
          </v:line>
        </w:pict>
      </w:r>
      <w:r>
        <w:rPr>
          <w:noProof/>
          <w:sz w:val="24"/>
          <w:szCs w:val="24"/>
        </w:rPr>
        <w:pict>
          <v:line id="_x0000_s1082" style="position:absolute;left:0;text-align:left;z-index:251654144" from="5.9pt,6.7pt" to="5.95pt,667.3pt" o:allowincell="f" strokeweight=".25pt">
            <v:stroke startarrowwidth="narrow" startarrowlength="short" endarrowwidth="narrow" endarrowlength="short"/>
          </v:line>
        </w:pict>
      </w:r>
    </w:p>
    <w:p w:rsidR="00662148" w:rsidRPr="00844616" w:rsidRDefault="009E11BF">
      <w:pPr>
        <w:pStyle w:val="Recuodecorpodetexto"/>
        <w:spacing w:before="0" w:after="0"/>
        <w:ind w:left="0" w:firstLine="0"/>
        <w:jc w:val="center"/>
        <w:rPr>
          <w:b/>
          <w:szCs w:val="24"/>
        </w:rPr>
      </w:pPr>
      <w:r w:rsidRPr="009E11BF">
        <w:rPr>
          <w:noProof/>
          <w:szCs w:val="24"/>
        </w:rPr>
        <w:pict>
          <v:rect id="_x0000_s1100" style="position:absolute;left:0;text-align:left;margin-left:109.1pt;margin-top:187pt;width:331.2pt;height:208.6pt;z-index:251671552" o:allowincell="f" stroked="f" strokeweight=".25pt">
            <v:textbox style="mso-next-textbox:#_x0000_s1100" inset="1pt,1pt,1pt,1pt">
              <w:txbxContent>
                <w:p w:rsidR="00E45B9D" w:rsidRPr="00E16192" w:rsidRDefault="00E45B9D" w:rsidP="00AC1FEA">
                  <w:pPr>
                    <w:pStyle w:val="Ttulo1"/>
                    <w:spacing w:before="0" w:after="0"/>
                    <w:ind w:left="142" w:right="191" w:firstLine="0"/>
                    <w:jc w:val="center"/>
                    <w:rPr>
                      <w:b/>
                      <w:szCs w:val="24"/>
                    </w:rPr>
                  </w:pPr>
                  <w:r w:rsidRPr="00E16192">
                    <w:rPr>
                      <w:b/>
                      <w:szCs w:val="24"/>
                    </w:rPr>
                    <w:t>PREGÃO ELETRÔNICO</w:t>
                  </w:r>
                </w:p>
                <w:p w:rsidR="00E45B9D" w:rsidRPr="00E16192" w:rsidRDefault="00E45B9D" w:rsidP="00AC1FEA">
                  <w:pPr>
                    <w:pStyle w:val="Ttulo1"/>
                    <w:spacing w:before="0" w:after="0"/>
                    <w:ind w:left="142" w:right="191" w:firstLine="0"/>
                    <w:jc w:val="center"/>
                    <w:rPr>
                      <w:szCs w:val="24"/>
                    </w:rPr>
                  </w:pPr>
                  <w:r w:rsidRPr="00E16192">
                    <w:rPr>
                      <w:b/>
                      <w:szCs w:val="24"/>
                    </w:rPr>
                    <w:t xml:space="preserve">EDITAL Nº </w:t>
                  </w:r>
                  <w:r>
                    <w:rPr>
                      <w:b/>
                      <w:szCs w:val="24"/>
                    </w:rPr>
                    <w:t>0</w:t>
                  </w:r>
                  <w:r w:rsidR="007D5280">
                    <w:rPr>
                      <w:b/>
                      <w:szCs w:val="24"/>
                    </w:rPr>
                    <w:t>01</w:t>
                  </w:r>
                  <w:r>
                    <w:rPr>
                      <w:b/>
                      <w:szCs w:val="24"/>
                    </w:rPr>
                    <w:t>/</w:t>
                  </w:r>
                  <w:r w:rsidRPr="00E16192">
                    <w:rPr>
                      <w:b/>
                      <w:szCs w:val="24"/>
                    </w:rPr>
                    <w:t>201</w:t>
                  </w:r>
                  <w:r w:rsidR="007D5280">
                    <w:rPr>
                      <w:b/>
                      <w:szCs w:val="24"/>
                    </w:rPr>
                    <w:t>4</w:t>
                  </w:r>
                </w:p>
                <w:p w:rsidR="00E45B9D" w:rsidRPr="00E16192" w:rsidRDefault="00E45B9D" w:rsidP="00AC1FEA">
                  <w:pPr>
                    <w:jc w:val="center"/>
                    <w:rPr>
                      <w:bCs/>
                      <w:sz w:val="24"/>
                      <w:szCs w:val="24"/>
                    </w:rPr>
                  </w:pPr>
                </w:p>
                <w:p w:rsidR="00E45B9D" w:rsidRDefault="00E45B9D">
                  <w:pPr>
                    <w:pStyle w:val="Recuodecorpodetexto2"/>
                    <w:tabs>
                      <w:tab w:val="left" w:pos="993"/>
                      <w:tab w:val="left" w:pos="1728"/>
                    </w:tabs>
                    <w:spacing w:line="240" w:lineRule="auto"/>
                    <w:ind w:left="0" w:firstLine="0"/>
                    <w:rPr>
                      <w:b/>
                      <w:szCs w:val="24"/>
                    </w:rPr>
                  </w:pPr>
                </w:p>
                <w:p w:rsidR="00E45B9D" w:rsidRPr="00AC1FEA" w:rsidRDefault="00E45B9D" w:rsidP="006C2B66">
                  <w:pPr>
                    <w:pStyle w:val="Recuodecorpodetexto2"/>
                    <w:tabs>
                      <w:tab w:val="left" w:pos="993"/>
                      <w:tab w:val="left" w:pos="1728"/>
                    </w:tabs>
                    <w:spacing w:line="240" w:lineRule="auto"/>
                    <w:ind w:left="0" w:firstLine="0"/>
                    <w:rPr>
                      <w:b/>
                      <w:szCs w:val="24"/>
                    </w:rPr>
                  </w:pPr>
                  <w:r>
                    <w:rPr>
                      <w:b/>
                      <w:szCs w:val="24"/>
                    </w:rPr>
                    <w:t>EXECUÇÃO DE SERVIÇOS COM FORNECIMENTO DE MATERIAIS PARA INSTALAÇÃO DE UM SISTEMA DE MONITORAMENTO DO CONSUMO E QUALIDADE DE ENERGIA ELÉTRICA FORNECIDA ÀS ESTAÇÕES DE BOMBEAMENTO E PRESSURIZAÇÃO DO PERÍMETRO IRRIGADO SALITRE I, MUNICÍPIO DE JUAZEIRO, NO ESTADO DA BAHIA, ÁREA DE ATUAÇÃO DA 6ª SUPERINTENDÊNCIA REGIONAL DA CODEVASF.</w:t>
                  </w:r>
                </w:p>
                <w:p w:rsidR="00E45B9D" w:rsidRDefault="00E45B9D">
                  <w:pPr>
                    <w:pStyle w:val="Recuodecorpodetexto2"/>
                    <w:tabs>
                      <w:tab w:val="left" w:pos="993"/>
                      <w:tab w:val="left" w:pos="1728"/>
                    </w:tabs>
                    <w:spacing w:line="240" w:lineRule="auto"/>
                    <w:ind w:left="0" w:firstLine="0"/>
                    <w:rPr>
                      <w:b/>
                      <w:szCs w:val="24"/>
                    </w:rPr>
                  </w:pPr>
                </w:p>
                <w:p w:rsidR="00E45B9D" w:rsidRPr="00E16192" w:rsidRDefault="00E45B9D">
                  <w:pPr>
                    <w:pStyle w:val="Recuodecorpodetexto2"/>
                    <w:tabs>
                      <w:tab w:val="left" w:pos="993"/>
                      <w:tab w:val="left" w:pos="1728"/>
                    </w:tabs>
                    <w:spacing w:line="240" w:lineRule="auto"/>
                    <w:ind w:left="0" w:firstLine="0"/>
                    <w:rPr>
                      <w:b/>
                      <w:color w:val="FF0000"/>
                      <w:szCs w:val="24"/>
                    </w:rPr>
                  </w:pPr>
                  <w:r>
                    <w:rPr>
                      <w:b/>
                      <w:szCs w:val="24"/>
                    </w:rPr>
                    <w:tab/>
                  </w:r>
                  <w:r>
                    <w:rPr>
                      <w:b/>
                      <w:szCs w:val="24"/>
                    </w:rPr>
                    <w:tab/>
                  </w:r>
                  <w:r>
                    <w:rPr>
                      <w:b/>
                      <w:szCs w:val="24"/>
                    </w:rPr>
                    <w:tab/>
                    <w:t xml:space="preserve">          </w:t>
                  </w:r>
                </w:p>
                <w:p w:rsidR="00E45B9D" w:rsidRDefault="00E45B9D" w:rsidP="005846A3">
                  <w:pPr>
                    <w:pStyle w:val="Recuodecorpodetexto2"/>
                    <w:tabs>
                      <w:tab w:val="left" w:pos="993"/>
                      <w:tab w:val="left" w:pos="1728"/>
                    </w:tabs>
                    <w:spacing w:line="240" w:lineRule="auto"/>
                    <w:ind w:left="0" w:firstLine="0"/>
                    <w:jc w:val="center"/>
                    <w:rPr>
                      <w:b/>
                    </w:rPr>
                  </w:pPr>
                  <w:r>
                    <w:rPr>
                      <w:b/>
                    </w:rPr>
                    <w:t>Juazeiro - BA</w:t>
                  </w:r>
                </w:p>
                <w:p w:rsidR="00E45B9D" w:rsidRDefault="00E45B9D"/>
              </w:txbxContent>
            </v:textbox>
          </v:rect>
        </w:pict>
      </w:r>
      <w:r w:rsidRPr="009E11BF">
        <w:rPr>
          <w:noProof/>
          <w:szCs w:val="24"/>
        </w:rPr>
        <w:pict>
          <v:roundrect id="_x0000_s1075" style="position:absolute;left:0;text-align:left;margin-left:94.7pt;margin-top:162.7pt;width:5in;height:253.55pt;z-index:251646976" arcsize="10923f" o:allowincell="f"/>
        </w:pict>
      </w:r>
      <w:r w:rsidRPr="009E11BF">
        <w:rPr>
          <w:noProof/>
          <w:szCs w:val="24"/>
        </w:rPr>
        <w:pict>
          <v:rect id="_x0000_s1116" style="position:absolute;left:0;text-align:left;margin-left:383.7pt;margin-top:77.7pt;width:113.6pt;height:51.2pt;z-index:251672576" stroked="f" strokeweight="0">
            <v:textbox style="mso-next-textbox:#_x0000_s1116" inset="0,0,0,0">
              <w:txbxContent>
                <w:p w:rsidR="00E45B9D" w:rsidRDefault="00E45B9D">
                  <w:r>
                    <w:t>Fls.: __________________</w:t>
                  </w:r>
                </w:p>
                <w:p w:rsidR="00E45B9D" w:rsidRDefault="00E45B9D">
                  <w:pPr>
                    <w:pStyle w:val="NormalWeb"/>
                    <w:spacing w:before="0" w:after="0"/>
                    <w:rPr>
                      <w:sz w:val="18"/>
                    </w:rPr>
                  </w:pPr>
                  <w:r>
                    <w:rPr>
                      <w:sz w:val="20"/>
                    </w:rPr>
                    <w:t>Proc</w:t>
                  </w:r>
                  <w:r>
                    <w:rPr>
                      <w:sz w:val="18"/>
                    </w:rPr>
                    <w:t>.: 59560.001374/2013-72</w:t>
                  </w:r>
                </w:p>
                <w:p w:rsidR="00E45B9D" w:rsidRDefault="00E45B9D">
                  <w:pPr>
                    <w:pStyle w:val="Cabealho"/>
                    <w:tabs>
                      <w:tab w:val="clear" w:pos="4419"/>
                      <w:tab w:val="clear" w:pos="8838"/>
                    </w:tabs>
                  </w:pPr>
                  <w:r>
                    <w:t>_____________________</w:t>
                  </w:r>
                </w:p>
                <w:p w:rsidR="00E45B9D" w:rsidRDefault="00E45B9D">
                  <w:pPr>
                    <w:jc w:val="center"/>
                  </w:pPr>
                  <w:r>
                    <w:t>6ª/SL</w:t>
                  </w:r>
                </w:p>
              </w:txbxContent>
            </v:textbox>
          </v:rect>
        </w:pict>
      </w:r>
      <w:r w:rsidRPr="009E11BF">
        <w:rPr>
          <w:noProof/>
          <w:szCs w:val="24"/>
        </w:rPr>
        <w:pict>
          <v:rect id="_x0000_s1071" style="position:absolute;left:0;text-align:left;margin-left:32.15pt;margin-top:34.05pt;width:475.2pt;height:36pt;z-index:251642880" filled="f" stroked="f" strokeweight="1pt">
            <v:textbox style="mso-next-textbox:#_x0000_s1071" inset="1pt,1pt,1pt,1pt">
              <w:txbxContent>
                <w:p w:rsidR="00E45B9D" w:rsidRPr="00AB1839" w:rsidRDefault="00E45B9D">
                  <w:pPr>
                    <w:jc w:val="center"/>
                    <w:rPr>
                      <w:b/>
                    </w:rPr>
                  </w:pPr>
                  <w:r w:rsidRPr="00AB1839">
                    <w:rPr>
                      <w:b/>
                    </w:rPr>
                    <w:t xml:space="preserve">Av. Comissão do Vale do São Francisco, </w:t>
                  </w:r>
                  <w:r>
                    <w:rPr>
                      <w:b/>
                    </w:rPr>
                    <w:t>s</w:t>
                  </w:r>
                  <w:r w:rsidRPr="00AB1839">
                    <w:rPr>
                      <w:b/>
                    </w:rPr>
                    <w:t xml:space="preserve">/nº - </w:t>
                  </w:r>
                  <w:proofErr w:type="spellStart"/>
                  <w:r w:rsidRPr="00AB1839">
                    <w:rPr>
                      <w:b/>
                    </w:rPr>
                    <w:t>Piranga</w:t>
                  </w:r>
                  <w:proofErr w:type="spellEnd"/>
                  <w:r w:rsidRPr="00AB1839">
                    <w:rPr>
                      <w:b/>
                    </w:rPr>
                    <w:t xml:space="preserve"> – Juazeiro – B</w:t>
                  </w:r>
                  <w:r>
                    <w:rPr>
                      <w:b/>
                    </w:rPr>
                    <w:t>A</w:t>
                  </w:r>
                  <w:r w:rsidRPr="00AB1839">
                    <w:rPr>
                      <w:b/>
                    </w:rPr>
                    <w:t xml:space="preserve"> – CEP: 48.901-900</w:t>
                  </w:r>
                </w:p>
                <w:p w:rsidR="00E45B9D" w:rsidRPr="00AB1839" w:rsidRDefault="00E45B9D">
                  <w:pPr>
                    <w:jc w:val="center"/>
                    <w:rPr>
                      <w:b/>
                    </w:rPr>
                  </w:pPr>
                  <w:r w:rsidRPr="00AB1839">
                    <w:rPr>
                      <w:b/>
                    </w:rPr>
                    <w:t>TEL: (74) 3614</w:t>
                  </w:r>
                  <w:r>
                    <w:rPr>
                      <w:b/>
                    </w:rPr>
                    <w:t>-</w:t>
                  </w:r>
                  <w:r w:rsidRPr="00AB1839">
                    <w:rPr>
                      <w:b/>
                    </w:rPr>
                    <w:t>6232 - FAX: (74) 3614</w:t>
                  </w:r>
                  <w:r>
                    <w:rPr>
                      <w:b/>
                    </w:rPr>
                    <w:t>-</w:t>
                  </w:r>
                  <w:r w:rsidRPr="00AB1839">
                    <w:rPr>
                      <w:b/>
                    </w:rPr>
                    <w:t>6231 - e-mail: sl.6sr@</w:t>
                  </w:r>
                  <w:r>
                    <w:rPr>
                      <w:b/>
                    </w:rPr>
                    <w:t>codevasf</w:t>
                  </w:r>
                  <w:r w:rsidRPr="00AB1839">
                    <w:rPr>
                      <w:b/>
                    </w:rPr>
                    <w:t>.gov.br</w:t>
                  </w:r>
                </w:p>
                <w:p w:rsidR="00E45B9D" w:rsidRPr="00AB1839" w:rsidRDefault="00E45B9D"/>
              </w:txbxContent>
            </v:textbox>
          </v:rect>
        </w:pict>
      </w:r>
      <w:r w:rsidRPr="009E11BF">
        <w:rPr>
          <w:noProof/>
          <w:szCs w:val="24"/>
        </w:rPr>
        <w:pict>
          <v:rect id="_x0000_s1099" style="position:absolute;left:0;text-align:left;margin-left:20.15pt;margin-top:657.25pt;width:55.4pt;height:11.4pt;z-index:251670528" o:allowincell="f" filled="f" stroked="f" strokeweight="1pt">
            <v:textbox style="mso-next-textbox:#_x0000_s1099" inset="1pt,1pt,1pt,1pt">
              <w:txbxContent>
                <w:p w:rsidR="00E45B9D" w:rsidRDefault="00E45B9D">
                  <w:pPr>
                    <w:rPr>
                      <w:sz w:val="14"/>
                    </w:rPr>
                  </w:pPr>
                  <w:r>
                    <w:rPr>
                      <w:sz w:val="14"/>
                    </w:rPr>
                    <w:t>FOR – 101/01</w:t>
                  </w:r>
                </w:p>
              </w:txbxContent>
            </v:textbox>
          </v:rect>
        </w:pict>
      </w:r>
      <w:r w:rsidRPr="009E11BF">
        <w:rPr>
          <w:noProof/>
          <w:szCs w:val="24"/>
        </w:rPr>
        <w:pict>
          <v:shape id="_x0000_s1098" type="#_x0000_t19" style="position:absolute;left:0;text-align:left;margin-left:5.9pt;margin-top:639.2pt;width:19.55pt;height:18.35pt;flip:x y;z-index:251669504" o:allowincell="f" strokeweight=".25pt"/>
        </w:pict>
      </w:r>
      <w:r w:rsidRPr="009E11BF">
        <w:rPr>
          <w:noProof/>
          <w:szCs w:val="24"/>
        </w:rPr>
        <w:pict>
          <v:shape id="_x0000_s1097" type="#_x0000_t19" style="position:absolute;left:0;text-align:left;margin-left:8.6pt;margin-top:638.6pt;width:14.45pt;height:18.95pt;flip:x y;z-index:251668480" o:allowincell="f" strokeweight=".25pt"/>
        </w:pict>
      </w:r>
      <w:r w:rsidRPr="009E11BF">
        <w:rPr>
          <w:noProof/>
          <w:szCs w:val="24"/>
        </w:rPr>
        <w:pict>
          <v:shape id="_x0000_s1096" type="#_x0000_t19" style="position:absolute;left:0;text-align:left;margin-left:12.8pt;margin-top:638.3pt;width:17.15pt;height:16.85pt;flip:x y;z-index:251667456" o:allowincell="f" strokeweight=".25pt"/>
        </w:pict>
      </w:r>
      <w:r w:rsidRPr="009E11BF">
        <w:rPr>
          <w:noProof/>
          <w:szCs w:val="24"/>
        </w:rPr>
        <w:pict>
          <v:shape id="_x0000_s1095" type="#_x0000_t19" style="position:absolute;left:0;text-align:left;margin-left:15.5pt;margin-top:638.9pt;width:17.45pt;height:16.55pt;flip:x y;z-index:251666432" o:allowincell="f" strokeweight=".25pt"/>
        </w:pict>
      </w:r>
      <w:r w:rsidRPr="009E11BF">
        <w:rPr>
          <w:noProof/>
          <w:szCs w:val="24"/>
        </w:rPr>
        <w:pict>
          <v:shape id="_x0000_s1094" type="#_x0000_t19" style="position:absolute;left:0;text-align:left;margin-left:20pt;margin-top:640.1pt;width:11.75pt;height:12.65pt;flip:x y;z-index:251665408" o:allowincell="f" strokeweight=".25pt"/>
        </w:pict>
      </w:r>
      <w:r w:rsidRPr="009E11BF">
        <w:rPr>
          <w:noProof/>
          <w:szCs w:val="24"/>
        </w:rPr>
        <w:pict>
          <v:shape id="_x0000_s1093" type="#_x0000_t19" style="position:absolute;left:0;text-align:left;margin-left:22.4pt;margin-top:640.7pt;width:11.15pt;height:12.05pt;flip:x y;z-index:251664384" o:allowincell="f" strokeweight=".25pt"/>
        </w:pict>
      </w:r>
      <w:r w:rsidRPr="009E11BF">
        <w:rPr>
          <w:noProof/>
          <w:szCs w:val="24"/>
        </w:rPr>
        <w:pict>
          <v:line id="_x0000_s1092" style="position:absolute;left:0;text-align:left;z-index:251663360" from="20.9pt,657.5pt" to="540.25pt,657.85pt" o:allowincell="f" strokeweight=".25pt">
            <v:stroke startarrowwidth="narrow" startarrowlength="short" endarrowwidth="narrow" endarrowlength="short"/>
          </v:line>
        </w:pict>
      </w:r>
      <w:r w:rsidRPr="009E11BF">
        <w:rPr>
          <w:noProof/>
          <w:szCs w:val="24"/>
        </w:rPr>
        <w:pict>
          <v:line id="_x0000_s1091" style="position:absolute;left:0;text-align:left;z-index:251662336" from="29.6pt,655.4pt" to="539.65pt,655.45pt" o:allowincell="f" strokeweight=".25pt">
            <v:stroke startarrowwidth="narrow" startarrowlength="short" endarrowwidth="narrow" endarrowlength="short"/>
          </v:line>
        </w:pict>
      </w:r>
      <w:r w:rsidRPr="009E11BF">
        <w:rPr>
          <w:noProof/>
          <w:szCs w:val="24"/>
        </w:rPr>
        <w:pict>
          <v:line id="_x0000_s1090" style="position:absolute;left:0;text-align:left;z-index:251661312" from="30.2pt,652.7pt" to="539.05pt,652.75pt" o:allowincell="f" strokeweight=".25pt">
            <v:stroke startarrowwidth="narrow" startarrowlength="short" endarrowwidth="narrow" endarrowlength="short"/>
          </v:line>
        </w:pict>
      </w:r>
      <w:r w:rsidR="00662148" w:rsidRPr="00844616">
        <w:rPr>
          <w:szCs w:val="24"/>
        </w:rPr>
        <w:br w:type="page"/>
      </w:r>
      <w:r w:rsidR="00662148" w:rsidRPr="00844616">
        <w:rPr>
          <w:b/>
          <w:szCs w:val="24"/>
        </w:rPr>
        <w:lastRenderedPageBreak/>
        <w:t>EDITAL DE PREGÃO ELETRÔNICO Nº</w:t>
      </w:r>
      <w:proofErr w:type="gramStart"/>
      <w:r w:rsidR="00662148" w:rsidRPr="00844616">
        <w:rPr>
          <w:b/>
          <w:szCs w:val="24"/>
        </w:rPr>
        <w:t xml:space="preserve">  </w:t>
      </w:r>
      <w:proofErr w:type="gramEnd"/>
      <w:r w:rsidR="00AA1AA8">
        <w:rPr>
          <w:b/>
          <w:szCs w:val="24"/>
        </w:rPr>
        <w:t>0</w:t>
      </w:r>
      <w:r w:rsidR="007D5280">
        <w:rPr>
          <w:b/>
          <w:szCs w:val="24"/>
        </w:rPr>
        <w:t>01</w:t>
      </w:r>
      <w:r w:rsidR="00662148" w:rsidRPr="00844616">
        <w:rPr>
          <w:b/>
          <w:szCs w:val="24"/>
        </w:rPr>
        <w:t>/20</w:t>
      </w:r>
      <w:r w:rsidR="00E404A8" w:rsidRPr="00844616">
        <w:rPr>
          <w:b/>
          <w:szCs w:val="24"/>
        </w:rPr>
        <w:t>1</w:t>
      </w:r>
      <w:r w:rsidR="007D5280">
        <w:rPr>
          <w:b/>
          <w:szCs w:val="24"/>
        </w:rPr>
        <w:t>4</w:t>
      </w:r>
    </w:p>
    <w:p w:rsidR="00662148" w:rsidRPr="00844616" w:rsidRDefault="00662148">
      <w:pPr>
        <w:pStyle w:val="Recuodecorpodetexto"/>
        <w:spacing w:before="0" w:after="0"/>
        <w:ind w:left="0" w:firstLine="0"/>
        <w:jc w:val="center"/>
        <w:rPr>
          <w:b/>
          <w:szCs w:val="24"/>
        </w:rPr>
      </w:pPr>
      <w:r w:rsidRPr="00844616">
        <w:rPr>
          <w:b/>
          <w:szCs w:val="24"/>
        </w:rPr>
        <w:t>PROCESSO Nº 595</w:t>
      </w:r>
      <w:r w:rsidR="00E404A8" w:rsidRPr="00844616">
        <w:rPr>
          <w:b/>
          <w:szCs w:val="24"/>
        </w:rPr>
        <w:t>6</w:t>
      </w:r>
      <w:r w:rsidRPr="00844616">
        <w:rPr>
          <w:b/>
          <w:szCs w:val="24"/>
        </w:rPr>
        <w:t>0.00</w:t>
      </w:r>
      <w:r w:rsidR="00A850F3">
        <w:rPr>
          <w:b/>
          <w:szCs w:val="24"/>
        </w:rPr>
        <w:t>1</w:t>
      </w:r>
      <w:r w:rsidR="000C4E5D">
        <w:rPr>
          <w:b/>
          <w:szCs w:val="24"/>
        </w:rPr>
        <w:t>372</w:t>
      </w:r>
      <w:r w:rsidR="006316CD">
        <w:rPr>
          <w:b/>
          <w:szCs w:val="24"/>
        </w:rPr>
        <w:t>/</w:t>
      </w:r>
      <w:r w:rsidR="00E404A8" w:rsidRPr="00844616">
        <w:rPr>
          <w:b/>
          <w:szCs w:val="24"/>
        </w:rPr>
        <w:t>201</w:t>
      </w:r>
      <w:r w:rsidR="006316CD">
        <w:rPr>
          <w:b/>
          <w:szCs w:val="24"/>
        </w:rPr>
        <w:t>3</w:t>
      </w:r>
      <w:r w:rsidR="00E404A8" w:rsidRPr="00844616">
        <w:rPr>
          <w:b/>
          <w:szCs w:val="24"/>
        </w:rPr>
        <w:t>-</w:t>
      </w:r>
      <w:r w:rsidR="000C4E5D">
        <w:rPr>
          <w:b/>
          <w:szCs w:val="24"/>
        </w:rPr>
        <w:t>72</w:t>
      </w:r>
    </w:p>
    <w:p w:rsidR="00662148" w:rsidRPr="00844616" w:rsidRDefault="00662148">
      <w:pPr>
        <w:pStyle w:val="Ttulo7"/>
        <w:spacing w:before="0" w:after="0"/>
        <w:rPr>
          <w:color w:val="FF0000"/>
          <w:szCs w:val="24"/>
        </w:rPr>
      </w:pPr>
      <w:r w:rsidRPr="00844616">
        <w:rPr>
          <w:szCs w:val="24"/>
        </w:rPr>
        <w:t>A V I S O</w:t>
      </w:r>
      <w:r w:rsidR="00F9073F" w:rsidRPr="00844616">
        <w:rPr>
          <w:szCs w:val="24"/>
        </w:rPr>
        <w:t xml:space="preserve">    </w:t>
      </w:r>
    </w:p>
    <w:p w:rsidR="00662148" w:rsidRPr="00844616" w:rsidRDefault="00662148">
      <w:pPr>
        <w:jc w:val="center"/>
        <w:rPr>
          <w:b/>
          <w:sz w:val="24"/>
          <w:szCs w:val="24"/>
        </w:rPr>
      </w:pPr>
    </w:p>
    <w:p w:rsidR="00662148" w:rsidRPr="00844616" w:rsidRDefault="00662148" w:rsidP="00915404">
      <w:pPr>
        <w:pStyle w:val="Textodenotaderodap"/>
        <w:suppressAutoHyphens/>
        <w:jc w:val="both"/>
        <w:rPr>
          <w:sz w:val="24"/>
          <w:szCs w:val="24"/>
        </w:rPr>
      </w:pPr>
      <w:r w:rsidRPr="00844616">
        <w:rPr>
          <w:sz w:val="24"/>
          <w:szCs w:val="24"/>
        </w:rPr>
        <w:t xml:space="preserve">A COMPANHIA DE DESENVOLVIMENTO DOS VALES DO SÃO FRANCISCO E DO PARNAÍBA – </w:t>
      </w:r>
      <w:r w:rsidR="005E0718" w:rsidRPr="00844616">
        <w:rPr>
          <w:sz w:val="24"/>
          <w:szCs w:val="24"/>
        </w:rPr>
        <w:t>CODEVASF</w:t>
      </w:r>
      <w:proofErr w:type="gramStart"/>
      <w:r w:rsidRPr="00844616">
        <w:rPr>
          <w:sz w:val="24"/>
          <w:szCs w:val="24"/>
        </w:rPr>
        <w:t>, torna</w:t>
      </w:r>
      <w:proofErr w:type="gramEnd"/>
      <w:r w:rsidRPr="00844616">
        <w:rPr>
          <w:sz w:val="24"/>
          <w:szCs w:val="24"/>
        </w:rPr>
        <w:t xml:space="preserve"> público aos interessados que na data, horário e local abaixo indicados fará realizar licitação na modalidade de </w:t>
      </w:r>
      <w:r w:rsidRPr="00844616">
        <w:rPr>
          <w:b/>
          <w:sz w:val="24"/>
          <w:szCs w:val="24"/>
        </w:rPr>
        <w:t>PREGÃO ELETRÔNICO</w:t>
      </w:r>
      <w:r w:rsidRPr="00844616">
        <w:rPr>
          <w:sz w:val="24"/>
          <w:szCs w:val="24"/>
        </w:rPr>
        <w:t xml:space="preserve">, do tipo </w:t>
      </w:r>
      <w:r w:rsidRPr="00860F44">
        <w:rPr>
          <w:b/>
          <w:sz w:val="24"/>
          <w:szCs w:val="24"/>
        </w:rPr>
        <w:t>MENOR PREÇO</w:t>
      </w:r>
      <w:r w:rsidRPr="00860F44">
        <w:rPr>
          <w:sz w:val="24"/>
          <w:szCs w:val="24"/>
        </w:rPr>
        <w:t>,</w:t>
      </w:r>
      <w:r w:rsidRPr="00844616">
        <w:rPr>
          <w:sz w:val="24"/>
          <w:szCs w:val="24"/>
        </w:rPr>
        <w:t xml:space="preserve"> por meio da </w:t>
      </w:r>
      <w:r w:rsidRPr="00844616">
        <w:rPr>
          <w:i/>
          <w:sz w:val="24"/>
          <w:szCs w:val="24"/>
        </w:rPr>
        <w:t xml:space="preserve">internet: </w:t>
      </w:r>
      <w:hyperlink r:id="rId9" w:history="1">
        <w:r w:rsidRPr="00844616">
          <w:rPr>
            <w:rStyle w:val="Hyperlink"/>
            <w:i/>
            <w:color w:val="auto"/>
            <w:sz w:val="24"/>
            <w:szCs w:val="24"/>
          </w:rPr>
          <w:t>www.comprasnet.gov.br</w:t>
        </w:r>
      </w:hyperlink>
      <w:r w:rsidRPr="00844616">
        <w:rPr>
          <w:sz w:val="24"/>
          <w:szCs w:val="24"/>
        </w:rPr>
        <w:t>.</w:t>
      </w:r>
    </w:p>
    <w:p w:rsidR="00F044E9" w:rsidRPr="00844616" w:rsidRDefault="00F044E9" w:rsidP="00915404">
      <w:pPr>
        <w:pStyle w:val="Textodenotaderodap"/>
        <w:suppressAutoHyphens/>
        <w:jc w:val="both"/>
        <w:rPr>
          <w:sz w:val="24"/>
          <w:szCs w:val="24"/>
        </w:rPr>
      </w:pPr>
    </w:p>
    <w:p w:rsidR="00971BA5" w:rsidRPr="0008748B" w:rsidRDefault="00971BA5" w:rsidP="00971BA5">
      <w:pPr>
        <w:jc w:val="both"/>
        <w:rPr>
          <w:sz w:val="24"/>
          <w:szCs w:val="24"/>
        </w:rPr>
      </w:pPr>
      <w:r w:rsidRPr="001835F6">
        <w:rPr>
          <w:b/>
          <w:color w:val="000000"/>
          <w:sz w:val="24"/>
          <w:szCs w:val="24"/>
          <w:u w:val="single"/>
        </w:rPr>
        <w:t>CONDIÇÕES DE PARTICIPAÇÃO:</w:t>
      </w:r>
      <w:r w:rsidRPr="001835F6">
        <w:rPr>
          <w:color w:val="000000"/>
          <w:sz w:val="24"/>
          <w:szCs w:val="24"/>
        </w:rPr>
        <w:t xml:space="preserve"> </w:t>
      </w:r>
      <w:r w:rsidRPr="001835F6">
        <w:rPr>
          <w:sz w:val="24"/>
          <w:szCs w:val="24"/>
        </w:rPr>
        <w:t>Empresas do ramo, individualmente, que atendam as exigências</w:t>
      </w:r>
      <w:r w:rsidRPr="0008748B">
        <w:rPr>
          <w:sz w:val="24"/>
          <w:szCs w:val="24"/>
        </w:rPr>
        <w:t xml:space="preserve"> do Edital e seus anexos, e que possuam, até a data de recebimento das propostas</w:t>
      </w:r>
      <w:r w:rsidRPr="0008748B">
        <w:rPr>
          <w:color w:val="0000FF"/>
          <w:sz w:val="24"/>
          <w:szCs w:val="24"/>
        </w:rPr>
        <w:t xml:space="preserve">, </w:t>
      </w:r>
      <w:r w:rsidRPr="0008748B">
        <w:rPr>
          <w:sz w:val="24"/>
          <w:szCs w:val="24"/>
        </w:rPr>
        <w:t>capita</w:t>
      </w:r>
      <w:r>
        <w:rPr>
          <w:sz w:val="24"/>
          <w:szCs w:val="24"/>
        </w:rPr>
        <w:t>l</w:t>
      </w:r>
      <w:r w:rsidRPr="0008748B">
        <w:rPr>
          <w:sz w:val="24"/>
          <w:szCs w:val="24"/>
        </w:rPr>
        <w:t xml:space="preserve"> socia</w:t>
      </w:r>
      <w:r>
        <w:rPr>
          <w:sz w:val="24"/>
          <w:szCs w:val="24"/>
        </w:rPr>
        <w:t>l</w:t>
      </w:r>
      <w:r w:rsidRPr="0008748B">
        <w:rPr>
          <w:sz w:val="24"/>
          <w:szCs w:val="24"/>
        </w:rPr>
        <w:t xml:space="preserve"> mínimo</w:t>
      </w:r>
      <w:r>
        <w:rPr>
          <w:sz w:val="24"/>
          <w:szCs w:val="24"/>
        </w:rPr>
        <w:t xml:space="preserve"> de R$</w:t>
      </w:r>
      <w:r w:rsidRPr="0008748B">
        <w:rPr>
          <w:sz w:val="24"/>
          <w:szCs w:val="24"/>
        </w:rPr>
        <w:t xml:space="preserve">: </w:t>
      </w:r>
      <w:r>
        <w:rPr>
          <w:sz w:val="24"/>
          <w:szCs w:val="24"/>
        </w:rPr>
        <w:t>85.000,00 (oitenta e cinco mil reais).</w:t>
      </w:r>
    </w:p>
    <w:p w:rsidR="00971BA5" w:rsidRDefault="00971BA5" w:rsidP="00FE6951">
      <w:pPr>
        <w:pStyle w:val="Recuodecorpodetexto2"/>
        <w:tabs>
          <w:tab w:val="left" w:pos="993"/>
          <w:tab w:val="left" w:pos="1728"/>
        </w:tabs>
        <w:spacing w:line="240" w:lineRule="auto"/>
        <w:ind w:left="0" w:firstLine="0"/>
        <w:rPr>
          <w:b/>
          <w:szCs w:val="24"/>
        </w:rPr>
      </w:pPr>
    </w:p>
    <w:p w:rsidR="00971BA5" w:rsidRPr="00FE6951" w:rsidRDefault="00662148" w:rsidP="00FE6951">
      <w:pPr>
        <w:pStyle w:val="Recuodecorpodetexto2"/>
        <w:tabs>
          <w:tab w:val="left" w:pos="993"/>
          <w:tab w:val="left" w:pos="1728"/>
        </w:tabs>
        <w:spacing w:line="240" w:lineRule="auto"/>
        <w:ind w:left="0" w:firstLine="0"/>
        <w:rPr>
          <w:szCs w:val="24"/>
        </w:rPr>
      </w:pPr>
      <w:r w:rsidRPr="00844616">
        <w:rPr>
          <w:b/>
          <w:szCs w:val="24"/>
        </w:rPr>
        <w:t>OBJETO:</w:t>
      </w:r>
      <w:r w:rsidR="00915404" w:rsidRPr="00844616">
        <w:rPr>
          <w:szCs w:val="24"/>
        </w:rPr>
        <w:t xml:space="preserve"> </w:t>
      </w:r>
      <w:r w:rsidR="00FE6951" w:rsidRPr="00FE6951">
        <w:rPr>
          <w:szCs w:val="24"/>
        </w:rPr>
        <w:t>Execução de serviços com fornecimento de materiais para instalação de um sistema de monitoramento do consumo e qualidade de energia elétrica fornecida às estações de bombeamento e pressurização do Perímetro Irrigado Salitre</w:t>
      </w:r>
      <w:r w:rsidR="00B82DCC">
        <w:rPr>
          <w:szCs w:val="24"/>
        </w:rPr>
        <w:t>, município de J</w:t>
      </w:r>
      <w:r w:rsidR="00FE6951" w:rsidRPr="00FE6951">
        <w:rPr>
          <w:szCs w:val="24"/>
        </w:rPr>
        <w:t>uazeiro, no Estado da Bahia, área de atuação da 6ª Superintendência Regional da CODEVASF.</w:t>
      </w:r>
    </w:p>
    <w:p w:rsidR="00A21C17" w:rsidRPr="00FE6951" w:rsidRDefault="00A21C17" w:rsidP="007658AB">
      <w:pPr>
        <w:pStyle w:val="Recuodecorpodetexto2"/>
        <w:tabs>
          <w:tab w:val="left" w:pos="993"/>
          <w:tab w:val="left" w:pos="1728"/>
        </w:tabs>
        <w:spacing w:line="240" w:lineRule="auto"/>
        <w:ind w:left="0" w:firstLine="0"/>
        <w:rPr>
          <w:szCs w:val="24"/>
        </w:rPr>
      </w:pPr>
    </w:p>
    <w:p w:rsidR="00662148" w:rsidRPr="00844616" w:rsidRDefault="00662148">
      <w:pPr>
        <w:suppressAutoHyphens/>
        <w:jc w:val="both"/>
        <w:rPr>
          <w:sz w:val="24"/>
          <w:szCs w:val="24"/>
        </w:rPr>
      </w:pPr>
      <w:r w:rsidRPr="00844616">
        <w:rPr>
          <w:b/>
          <w:sz w:val="24"/>
          <w:szCs w:val="24"/>
          <w:u w:val="single"/>
        </w:rPr>
        <w:t>DATA, HORA E LOCAL</w:t>
      </w:r>
      <w:proofErr w:type="gramStart"/>
      <w:r w:rsidRPr="00844616">
        <w:rPr>
          <w:b/>
          <w:sz w:val="24"/>
          <w:szCs w:val="24"/>
          <w:u w:val="single"/>
        </w:rPr>
        <w:t xml:space="preserve">  </w:t>
      </w:r>
      <w:proofErr w:type="gramEnd"/>
      <w:r w:rsidRPr="00844616">
        <w:rPr>
          <w:b/>
          <w:sz w:val="24"/>
          <w:szCs w:val="24"/>
          <w:u w:val="single"/>
        </w:rPr>
        <w:t>DA DISPONIBILIZAÇÃO  DO EDITAL  E SEUS ANEXOS</w:t>
      </w:r>
      <w:r w:rsidRPr="00844616">
        <w:rPr>
          <w:sz w:val="24"/>
          <w:szCs w:val="24"/>
        </w:rPr>
        <w:t xml:space="preserve">: o Edital  estará disponível para consulta e retirada nos sítios: </w:t>
      </w:r>
      <w:hyperlink r:id="rId10" w:history="1">
        <w:r w:rsidR="001005FE" w:rsidRPr="00844616">
          <w:rPr>
            <w:rStyle w:val="Hyperlink"/>
            <w:color w:val="auto"/>
            <w:sz w:val="24"/>
            <w:szCs w:val="24"/>
          </w:rPr>
          <w:t>www.codevasf.gov.br</w:t>
        </w:r>
      </w:hyperlink>
      <w:r w:rsidRPr="00844616">
        <w:rPr>
          <w:sz w:val="24"/>
          <w:szCs w:val="24"/>
          <w:u w:val="single"/>
        </w:rPr>
        <w:t xml:space="preserve"> </w:t>
      </w:r>
      <w:r w:rsidRPr="00844616">
        <w:rPr>
          <w:sz w:val="24"/>
          <w:szCs w:val="24"/>
        </w:rPr>
        <w:t xml:space="preserve">e </w:t>
      </w:r>
      <w:hyperlink r:id="rId11" w:history="1">
        <w:r w:rsidRPr="00844616">
          <w:rPr>
            <w:rStyle w:val="Hyperlink"/>
            <w:color w:val="auto"/>
            <w:sz w:val="24"/>
            <w:szCs w:val="24"/>
          </w:rPr>
          <w:t>www.comprasnet.gov.br</w:t>
        </w:r>
      </w:hyperlink>
      <w:r w:rsidRPr="00844616">
        <w:rPr>
          <w:sz w:val="24"/>
          <w:szCs w:val="24"/>
        </w:rPr>
        <w:t xml:space="preserve"> e na sala </w:t>
      </w:r>
      <w:r w:rsidR="00E404A8" w:rsidRPr="00844616">
        <w:rPr>
          <w:sz w:val="24"/>
          <w:szCs w:val="24"/>
        </w:rPr>
        <w:t>da Secretaria Regional de Licitações</w:t>
      </w:r>
      <w:r w:rsidRPr="00844616">
        <w:rPr>
          <w:sz w:val="24"/>
          <w:szCs w:val="24"/>
        </w:rPr>
        <w:t xml:space="preserve">, do Edifício Sede </w:t>
      </w:r>
      <w:r w:rsidR="00E404A8" w:rsidRPr="00844616">
        <w:rPr>
          <w:sz w:val="24"/>
          <w:szCs w:val="24"/>
        </w:rPr>
        <w:t>da 6ª</w:t>
      </w:r>
      <w:r w:rsidR="00807577" w:rsidRPr="00844616">
        <w:rPr>
          <w:sz w:val="24"/>
          <w:szCs w:val="24"/>
        </w:rPr>
        <w:t xml:space="preserve"> </w:t>
      </w:r>
      <w:r w:rsidR="00E404A8" w:rsidRPr="00844616">
        <w:rPr>
          <w:sz w:val="24"/>
          <w:szCs w:val="24"/>
        </w:rPr>
        <w:t xml:space="preserve">Superintendência Regional da </w:t>
      </w:r>
      <w:r w:rsidR="005E0718" w:rsidRPr="00844616">
        <w:rPr>
          <w:sz w:val="24"/>
          <w:szCs w:val="24"/>
        </w:rPr>
        <w:t>CODEVASF</w:t>
      </w:r>
      <w:r w:rsidRPr="00844616">
        <w:rPr>
          <w:sz w:val="24"/>
          <w:szCs w:val="24"/>
        </w:rPr>
        <w:t>, no horário das 8</w:t>
      </w:r>
      <w:r w:rsidR="002E7733" w:rsidRPr="00844616">
        <w:rPr>
          <w:sz w:val="24"/>
          <w:szCs w:val="24"/>
        </w:rPr>
        <w:t>h</w:t>
      </w:r>
      <w:r w:rsidRPr="00844616">
        <w:rPr>
          <w:sz w:val="24"/>
          <w:szCs w:val="24"/>
        </w:rPr>
        <w:t>00 (oito) às 12</w:t>
      </w:r>
      <w:r w:rsidR="002E7733" w:rsidRPr="00844616">
        <w:rPr>
          <w:sz w:val="24"/>
          <w:szCs w:val="24"/>
        </w:rPr>
        <w:t>h</w:t>
      </w:r>
      <w:r w:rsidRPr="00844616">
        <w:rPr>
          <w:sz w:val="24"/>
          <w:szCs w:val="24"/>
        </w:rPr>
        <w:t>00 (doze) horas e das 13</w:t>
      </w:r>
      <w:r w:rsidR="002E7733" w:rsidRPr="00844616">
        <w:rPr>
          <w:sz w:val="24"/>
          <w:szCs w:val="24"/>
        </w:rPr>
        <w:t>h</w:t>
      </w:r>
      <w:r w:rsidRPr="00844616">
        <w:rPr>
          <w:sz w:val="24"/>
          <w:szCs w:val="24"/>
        </w:rPr>
        <w:t>30 (treze e trinta) às 17</w:t>
      </w:r>
      <w:r w:rsidR="002E7733" w:rsidRPr="00844616">
        <w:rPr>
          <w:sz w:val="24"/>
          <w:szCs w:val="24"/>
        </w:rPr>
        <w:t>h</w:t>
      </w:r>
      <w:r w:rsidRPr="00844616">
        <w:rPr>
          <w:sz w:val="24"/>
          <w:szCs w:val="24"/>
        </w:rPr>
        <w:t>30 (dezessete e trinta) horas.</w:t>
      </w:r>
    </w:p>
    <w:p w:rsidR="005A0512" w:rsidRPr="00844616" w:rsidRDefault="005A0512">
      <w:pPr>
        <w:suppressAutoHyphens/>
        <w:jc w:val="both"/>
        <w:rPr>
          <w:color w:val="000000"/>
          <w:sz w:val="24"/>
          <w:szCs w:val="24"/>
        </w:rPr>
      </w:pPr>
    </w:p>
    <w:p w:rsidR="002D7195" w:rsidRPr="00844616" w:rsidRDefault="00662148">
      <w:pPr>
        <w:jc w:val="both"/>
        <w:rPr>
          <w:bCs/>
          <w:sz w:val="24"/>
          <w:szCs w:val="24"/>
        </w:rPr>
      </w:pPr>
      <w:r w:rsidRPr="00844616">
        <w:rPr>
          <w:b/>
          <w:sz w:val="24"/>
          <w:szCs w:val="24"/>
          <w:u w:val="single"/>
        </w:rPr>
        <w:t>DATA/HORA PARA ENVIO DE PROPOSTAS</w:t>
      </w:r>
      <w:r w:rsidRPr="00844616">
        <w:rPr>
          <w:bCs/>
          <w:sz w:val="24"/>
          <w:szCs w:val="24"/>
        </w:rPr>
        <w:t>: Após a liberação do Edital pelo COMPRASNET até o horário limite do início da Sessão Pública. Até a abertura da sessão, os licitantes poderão retirar ou substituir a proposta anteriormente apresentada.</w:t>
      </w:r>
    </w:p>
    <w:p w:rsidR="005A0512" w:rsidRPr="00844616" w:rsidRDefault="005A0512">
      <w:pPr>
        <w:jc w:val="both"/>
        <w:rPr>
          <w:bCs/>
          <w:sz w:val="24"/>
          <w:szCs w:val="24"/>
        </w:rPr>
      </w:pPr>
    </w:p>
    <w:p w:rsidR="002D7195" w:rsidRPr="00844616" w:rsidRDefault="00662148">
      <w:pPr>
        <w:ind w:left="-11"/>
        <w:jc w:val="both"/>
        <w:rPr>
          <w:b/>
          <w:sz w:val="24"/>
          <w:szCs w:val="24"/>
        </w:rPr>
      </w:pPr>
      <w:r w:rsidRPr="00844616">
        <w:rPr>
          <w:b/>
          <w:sz w:val="24"/>
          <w:szCs w:val="24"/>
          <w:u w:val="single"/>
        </w:rPr>
        <w:t>DATA E HORA PARA DIVULGAÇÃO DAS PROPOSTAS E ABERTURA DA SESSÃO</w:t>
      </w:r>
      <w:r w:rsidRPr="00844616">
        <w:rPr>
          <w:b/>
          <w:sz w:val="24"/>
          <w:szCs w:val="24"/>
        </w:rPr>
        <w:t xml:space="preserve">: a partir das </w:t>
      </w:r>
      <w:proofErr w:type="gramStart"/>
      <w:r w:rsidR="00D02E03" w:rsidRPr="00844616">
        <w:rPr>
          <w:b/>
          <w:sz w:val="24"/>
          <w:szCs w:val="24"/>
        </w:rPr>
        <w:t>10:00</w:t>
      </w:r>
      <w:proofErr w:type="gramEnd"/>
      <w:r w:rsidRPr="00844616">
        <w:rPr>
          <w:b/>
          <w:sz w:val="24"/>
          <w:szCs w:val="24"/>
        </w:rPr>
        <w:t xml:space="preserve"> (</w:t>
      </w:r>
      <w:r w:rsidR="00D02E03" w:rsidRPr="00844616">
        <w:rPr>
          <w:b/>
          <w:sz w:val="24"/>
          <w:szCs w:val="24"/>
        </w:rPr>
        <w:t>dez</w:t>
      </w:r>
      <w:r w:rsidRPr="00844616">
        <w:rPr>
          <w:b/>
          <w:sz w:val="24"/>
          <w:szCs w:val="24"/>
        </w:rPr>
        <w:t xml:space="preserve"> horas</w:t>
      </w:r>
      <w:r w:rsidR="00576060">
        <w:rPr>
          <w:b/>
          <w:sz w:val="24"/>
          <w:szCs w:val="24"/>
        </w:rPr>
        <w:t xml:space="preserve"> – HORÁRIO DE BRASILIA</w:t>
      </w:r>
      <w:r w:rsidRPr="00844616">
        <w:rPr>
          <w:b/>
          <w:sz w:val="24"/>
          <w:szCs w:val="24"/>
        </w:rPr>
        <w:t xml:space="preserve">) do dia </w:t>
      </w:r>
      <w:r w:rsidR="007D5280">
        <w:rPr>
          <w:b/>
          <w:sz w:val="24"/>
          <w:szCs w:val="24"/>
        </w:rPr>
        <w:t>27</w:t>
      </w:r>
      <w:r w:rsidRPr="00844616">
        <w:rPr>
          <w:b/>
          <w:sz w:val="24"/>
          <w:szCs w:val="24"/>
        </w:rPr>
        <w:t>(</w:t>
      </w:r>
      <w:r w:rsidR="007D5280">
        <w:rPr>
          <w:b/>
          <w:sz w:val="24"/>
          <w:szCs w:val="24"/>
        </w:rPr>
        <w:t>vinte e sete</w:t>
      </w:r>
      <w:r w:rsidRPr="00844616">
        <w:rPr>
          <w:b/>
          <w:sz w:val="24"/>
          <w:szCs w:val="24"/>
        </w:rPr>
        <w:t xml:space="preserve">) de </w:t>
      </w:r>
      <w:r w:rsidR="007D5280">
        <w:rPr>
          <w:b/>
          <w:sz w:val="24"/>
          <w:szCs w:val="24"/>
        </w:rPr>
        <w:t>fevereiro</w:t>
      </w:r>
      <w:r w:rsidR="001638B1">
        <w:rPr>
          <w:b/>
          <w:sz w:val="24"/>
          <w:szCs w:val="24"/>
        </w:rPr>
        <w:t xml:space="preserve"> </w:t>
      </w:r>
      <w:r w:rsidRPr="00844616">
        <w:rPr>
          <w:b/>
          <w:sz w:val="24"/>
          <w:szCs w:val="24"/>
        </w:rPr>
        <w:t>de 20</w:t>
      </w:r>
      <w:r w:rsidR="00E404A8" w:rsidRPr="00844616">
        <w:rPr>
          <w:b/>
          <w:sz w:val="24"/>
          <w:szCs w:val="24"/>
        </w:rPr>
        <w:t>1</w:t>
      </w:r>
      <w:r w:rsidR="007D5280">
        <w:rPr>
          <w:b/>
          <w:sz w:val="24"/>
          <w:szCs w:val="24"/>
        </w:rPr>
        <w:t>4</w:t>
      </w:r>
      <w:r w:rsidR="002D7195" w:rsidRPr="00844616">
        <w:rPr>
          <w:b/>
          <w:sz w:val="24"/>
          <w:szCs w:val="24"/>
        </w:rPr>
        <w:t>.</w:t>
      </w:r>
      <w:r w:rsidRPr="00844616">
        <w:rPr>
          <w:b/>
          <w:sz w:val="24"/>
          <w:szCs w:val="24"/>
        </w:rPr>
        <w:t xml:space="preserve"> </w:t>
      </w:r>
    </w:p>
    <w:p w:rsidR="00892074" w:rsidRPr="00844616" w:rsidRDefault="00892074">
      <w:pPr>
        <w:ind w:left="-11"/>
        <w:jc w:val="both"/>
        <w:rPr>
          <w:b/>
          <w:sz w:val="24"/>
          <w:szCs w:val="24"/>
        </w:rPr>
      </w:pPr>
    </w:p>
    <w:p w:rsidR="002D7195" w:rsidRPr="00844616" w:rsidRDefault="00662148">
      <w:pPr>
        <w:jc w:val="both"/>
        <w:rPr>
          <w:b/>
          <w:sz w:val="24"/>
          <w:szCs w:val="24"/>
        </w:rPr>
      </w:pPr>
      <w:r w:rsidRPr="00844616">
        <w:rPr>
          <w:b/>
          <w:sz w:val="24"/>
          <w:szCs w:val="24"/>
          <w:u w:val="single"/>
        </w:rPr>
        <w:t>LOCAL DA SESSÃO</w:t>
      </w:r>
      <w:r w:rsidRPr="00844616">
        <w:rPr>
          <w:b/>
          <w:sz w:val="24"/>
          <w:szCs w:val="24"/>
        </w:rPr>
        <w:t>:</w:t>
      </w:r>
      <w:proofErr w:type="gramStart"/>
      <w:r w:rsidRPr="00844616">
        <w:rPr>
          <w:b/>
          <w:sz w:val="24"/>
          <w:szCs w:val="24"/>
        </w:rPr>
        <w:t xml:space="preserve">  </w:t>
      </w:r>
      <w:proofErr w:type="gramEnd"/>
      <w:r w:rsidRPr="00844616">
        <w:rPr>
          <w:b/>
          <w:sz w:val="24"/>
          <w:szCs w:val="24"/>
        </w:rPr>
        <w:t xml:space="preserve">O presente Pregão Eletrônico será realizado por meio da internet: HYPERLINK http:// </w:t>
      </w:r>
      <w:hyperlink r:id="rId12" w:history="1">
        <w:r w:rsidRPr="00844616">
          <w:rPr>
            <w:rStyle w:val="Hyperlink"/>
            <w:b/>
            <w:color w:val="auto"/>
            <w:sz w:val="24"/>
            <w:szCs w:val="24"/>
          </w:rPr>
          <w:t>www.comprasnet.gov.br</w:t>
        </w:r>
      </w:hyperlink>
      <w:r w:rsidRPr="00844616">
        <w:rPr>
          <w:b/>
          <w:sz w:val="24"/>
          <w:szCs w:val="24"/>
        </w:rPr>
        <w:t>.</w:t>
      </w:r>
    </w:p>
    <w:p w:rsidR="0051334F" w:rsidRPr="00844616" w:rsidRDefault="0051334F">
      <w:pPr>
        <w:jc w:val="both"/>
        <w:rPr>
          <w:b/>
          <w:sz w:val="24"/>
          <w:szCs w:val="24"/>
        </w:rPr>
      </w:pPr>
    </w:p>
    <w:p w:rsidR="00662148" w:rsidRPr="00844616" w:rsidRDefault="00662148" w:rsidP="00BB15F9">
      <w:pPr>
        <w:jc w:val="both"/>
        <w:rPr>
          <w:sz w:val="24"/>
          <w:szCs w:val="24"/>
        </w:rPr>
      </w:pPr>
      <w:r w:rsidRPr="00844616">
        <w:rPr>
          <w:b/>
          <w:sz w:val="24"/>
          <w:szCs w:val="24"/>
          <w:u w:val="single"/>
        </w:rPr>
        <w:t>OBSERVAÇÃO:</w:t>
      </w:r>
      <w:r w:rsidRPr="00844616">
        <w:rPr>
          <w:sz w:val="24"/>
          <w:szCs w:val="24"/>
        </w:rPr>
        <w:t xml:space="preserve"> A Guia de Retirada de Edital (Anexo</w:t>
      </w:r>
      <w:r w:rsidR="00563A86" w:rsidRPr="00844616">
        <w:rPr>
          <w:sz w:val="24"/>
          <w:szCs w:val="24"/>
        </w:rPr>
        <w:t xml:space="preserve"> </w:t>
      </w:r>
      <w:r w:rsidR="00246574" w:rsidRPr="00844616">
        <w:rPr>
          <w:sz w:val="24"/>
          <w:szCs w:val="24"/>
        </w:rPr>
        <w:t>VII</w:t>
      </w:r>
      <w:r w:rsidRPr="00844616">
        <w:rPr>
          <w:sz w:val="24"/>
          <w:szCs w:val="24"/>
        </w:rPr>
        <w:t>) deverá ser</w:t>
      </w:r>
      <w:proofErr w:type="gramStart"/>
      <w:r w:rsidRPr="00844616">
        <w:rPr>
          <w:sz w:val="24"/>
          <w:szCs w:val="24"/>
        </w:rPr>
        <w:t xml:space="preserve">  </w:t>
      </w:r>
      <w:proofErr w:type="gramEnd"/>
      <w:r w:rsidRPr="00844616">
        <w:rPr>
          <w:sz w:val="24"/>
          <w:szCs w:val="24"/>
        </w:rPr>
        <w:t>remetida pelo  fax (</w:t>
      </w:r>
      <w:r w:rsidR="00E404A8" w:rsidRPr="00844616">
        <w:rPr>
          <w:sz w:val="24"/>
          <w:szCs w:val="24"/>
        </w:rPr>
        <w:t>74</w:t>
      </w:r>
      <w:r w:rsidRPr="00844616">
        <w:rPr>
          <w:sz w:val="24"/>
          <w:szCs w:val="24"/>
        </w:rPr>
        <w:t xml:space="preserve">) </w:t>
      </w:r>
      <w:r w:rsidR="00E404A8" w:rsidRPr="00844616">
        <w:rPr>
          <w:sz w:val="24"/>
          <w:szCs w:val="24"/>
        </w:rPr>
        <w:t>3614</w:t>
      </w:r>
      <w:r w:rsidR="00B2783F" w:rsidRPr="00844616">
        <w:rPr>
          <w:sz w:val="24"/>
          <w:szCs w:val="24"/>
        </w:rPr>
        <w:t>-</w:t>
      </w:r>
      <w:r w:rsidR="00E404A8" w:rsidRPr="00844616">
        <w:rPr>
          <w:sz w:val="24"/>
          <w:szCs w:val="24"/>
        </w:rPr>
        <w:t>6231</w:t>
      </w:r>
      <w:r w:rsidRPr="00844616">
        <w:rPr>
          <w:sz w:val="24"/>
          <w:szCs w:val="24"/>
        </w:rPr>
        <w:t xml:space="preserve"> ou email</w:t>
      </w:r>
      <w:r w:rsidR="00E404A8" w:rsidRPr="00844616">
        <w:rPr>
          <w:sz w:val="24"/>
          <w:szCs w:val="24"/>
        </w:rPr>
        <w:t>: sl.6sr@</w:t>
      </w:r>
      <w:r w:rsidR="005E0718" w:rsidRPr="00844616">
        <w:rPr>
          <w:sz w:val="24"/>
          <w:szCs w:val="24"/>
        </w:rPr>
        <w:t>CODEVASF</w:t>
      </w:r>
      <w:r w:rsidR="00E404A8" w:rsidRPr="00844616">
        <w:rPr>
          <w:sz w:val="24"/>
          <w:szCs w:val="24"/>
        </w:rPr>
        <w:t>.gov.br</w:t>
      </w:r>
      <w:r w:rsidRPr="00844616">
        <w:rPr>
          <w:sz w:val="24"/>
          <w:szCs w:val="24"/>
        </w:rPr>
        <w:t xml:space="preserve">, quando </w:t>
      </w:r>
      <w:r w:rsidR="00F94F60" w:rsidRPr="00844616">
        <w:rPr>
          <w:sz w:val="24"/>
          <w:szCs w:val="24"/>
        </w:rPr>
        <w:t>for</w:t>
      </w:r>
      <w:r w:rsidRPr="00844616">
        <w:rPr>
          <w:sz w:val="24"/>
          <w:szCs w:val="24"/>
        </w:rPr>
        <w:t xml:space="preserve"> retirad</w:t>
      </w:r>
      <w:r w:rsidR="00F94F60" w:rsidRPr="00844616">
        <w:rPr>
          <w:sz w:val="24"/>
          <w:szCs w:val="24"/>
        </w:rPr>
        <w:t>a</w:t>
      </w:r>
      <w:r w:rsidRPr="00844616">
        <w:rPr>
          <w:sz w:val="24"/>
          <w:szCs w:val="24"/>
        </w:rPr>
        <w:t xml:space="preserve"> no </w:t>
      </w:r>
      <w:r w:rsidR="004D077A" w:rsidRPr="00844616">
        <w:rPr>
          <w:sz w:val="24"/>
          <w:szCs w:val="24"/>
        </w:rPr>
        <w:t>sítio</w:t>
      </w:r>
      <w:r w:rsidRPr="00844616">
        <w:rPr>
          <w:sz w:val="24"/>
          <w:szCs w:val="24"/>
        </w:rPr>
        <w:t xml:space="preserve"> da </w:t>
      </w:r>
      <w:r w:rsidR="005E0718" w:rsidRPr="00844616">
        <w:rPr>
          <w:sz w:val="24"/>
          <w:szCs w:val="24"/>
        </w:rPr>
        <w:t>CODEVASF</w:t>
      </w:r>
      <w:r w:rsidRPr="00844616">
        <w:rPr>
          <w:sz w:val="24"/>
          <w:szCs w:val="24"/>
        </w:rPr>
        <w:t xml:space="preserve"> </w:t>
      </w:r>
      <w:r w:rsidR="00F94F60" w:rsidRPr="00844616">
        <w:rPr>
          <w:sz w:val="24"/>
          <w:szCs w:val="24"/>
        </w:rPr>
        <w:t xml:space="preserve">ou </w:t>
      </w:r>
      <w:r w:rsidRPr="00844616">
        <w:rPr>
          <w:sz w:val="24"/>
          <w:szCs w:val="24"/>
        </w:rPr>
        <w:t xml:space="preserve">do </w:t>
      </w:r>
      <w:proofErr w:type="spellStart"/>
      <w:r w:rsidRPr="00844616">
        <w:rPr>
          <w:sz w:val="24"/>
          <w:szCs w:val="24"/>
        </w:rPr>
        <w:t>Comprasnet</w:t>
      </w:r>
      <w:proofErr w:type="spellEnd"/>
      <w:r w:rsidRPr="00844616">
        <w:rPr>
          <w:sz w:val="24"/>
          <w:szCs w:val="24"/>
        </w:rPr>
        <w:t xml:space="preserve">. Os interessados ficam desde já notificados da necessidade de acessarem o </w:t>
      </w:r>
      <w:r w:rsidR="004D077A" w:rsidRPr="00844616">
        <w:rPr>
          <w:sz w:val="24"/>
          <w:szCs w:val="24"/>
        </w:rPr>
        <w:t>sítio</w:t>
      </w:r>
      <w:r w:rsidRPr="00844616">
        <w:rPr>
          <w:sz w:val="24"/>
          <w:szCs w:val="24"/>
        </w:rPr>
        <w:t xml:space="preserve"> da </w:t>
      </w:r>
      <w:r w:rsidR="005E0718" w:rsidRPr="00844616">
        <w:rPr>
          <w:sz w:val="24"/>
          <w:szCs w:val="24"/>
        </w:rPr>
        <w:t>CODEVASF</w:t>
      </w:r>
      <w:r w:rsidRPr="00844616">
        <w:rPr>
          <w:sz w:val="24"/>
          <w:szCs w:val="24"/>
        </w:rPr>
        <w:t xml:space="preserve"> para ciência das eventuais alterações e esclarecimentos.</w:t>
      </w:r>
    </w:p>
    <w:p w:rsidR="00ED30C7" w:rsidRPr="00844616" w:rsidRDefault="00ED30C7" w:rsidP="00BB15F9">
      <w:pPr>
        <w:jc w:val="both"/>
        <w:rPr>
          <w:b/>
          <w:color w:val="000000"/>
          <w:sz w:val="24"/>
          <w:szCs w:val="24"/>
        </w:rPr>
      </w:pPr>
    </w:p>
    <w:p w:rsidR="00ED30C7" w:rsidRPr="00844616" w:rsidRDefault="00ED30C7" w:rsidP="00BB15F9">
      <w:pPr>
        <w:jc w:val="both"/>
        <w:rPr>
          <w:b/>
          <w:color w:val="000000"/>
          <w:sz w:val="24"/>
          <w:szCs w:val="24"/>
        </w:rPr>
      </w:pPr>
    </w:p>
    <w:p w:rsidR="00662148" w:rsidRPr="00844616" w:rsidRDefault="00E404A8" w:rsidP="00E404A8">
      <w:pPr>
        <w:spacing w:before="120"/>
        <w:ind w:right="192"/>
        <w:jc w:val="right"/>
        <w:rPr>
          <w:sz w:val="24"/>
          <w:szCs w:val="24"/>
        </w:rPr>
      </w:pPr>
      <w:r w:rsidRPr="00844616">
        <w:rPr>
          <w:sz w:val="24"/>
          <w:szCs w:val="24"/>
        </w:rPr>
        <w:t>Juazeiro-B</w:t>
      </w:r>
      <w:r w:rsidR="00BB15F9" w:rsidRPr="00844616">
        <w:rPr>
          <w:sz w:val="24"/>
          <w:szCs w:val="24"/>
        </w:rPr>
        <w:t>A</w:t>
      </w:r>
      <w:r w:rsidR="00662148" w:rsidRPr="00844616">
        <w:rPr>
          <w:sz w:val="24"/>
          <w:szCs w:val="24"/>
        </w:rPr>
        <w:t xml:space="preserve">, </w:t>
      </w:r>
      <w:r w:rsidR="00497FA6">
        <w:rPr>
          <w:sz w:val="24"/>
          <w:szCs w:val="24"/>
        </w:rPr>
        <w:t>11</w:t>
      </w:r>
      <w:r w:rsidR="00662148" w:rsidRPr="00844616">
        <w:rPr>
          <w:sz w:val="24"/>
          <w:szCs w:val="24"/>
        </w:rPr>
        <w:t xml:space="preserve"> de</w:t>
      </w:r>
      <w:r w:rsidRPr="00844616">
        <w:rPr>
          <w:sz w:val="24"/>
          <w:szCs w:val="24"/>
        </w:rPr>
        <w:t xml:space="preserve"> </w:t>
      </w:r>
      <w:r w:rsidR="00497FA6">
        <w:rPr>
          <w:sz w:val="24"/>
          <w:szCs w:val="24"/>
        </w:rPr>
        <w:t>fevereiro</w:t>
      </w:r>
      <w:r w:rsidR="00662148" w:rsidRPr="00844616">
        <w:rPr>
          <w:sz w:val="24"/>
          <w:szCs w:val="24"/>
        </w:rPr>
        <w:t xml:space="preserve"> de 201</w:t>
      </w:r>
      <w:r w:rsidR="00497FA6">
        <w:rPr>
          <w:sz w:val="24"/>
          <w:szCs w:val="24"/>
        </w:rPr>
        <w:t>4</w:t>
      </w:r>
    </w:p>
    <w:p w:rsidR="00ED30C7" w:rsidRPr="00844616" w:rsidRDefault="00ED30C7" w:rsidP="00E404A8">
      <w:pPr>
        <w:spacing w:before="120"/>
        <w:ind w:right="192"/>
        <w:jc w:val="right"/>
        <w:rPr>
          <w:sz w:val="24"/>
          <w:szCs w:val="24"/>
        </w:rPr>
      </w:pPr>
    </w:p>
    <w:p w:rsidR="00662148" w:rsidRPr="00844616" w:rsidRDefault="00662148" w:rsidP="00E404A8">
      <w:pPr>
        <w:tabs>
          <w:tab w:val="left" w:pos="1021"/>
        </w:tabs>
        <w:jc w:val="center"/>
        <w:rPr>
          <w:sz w:val="24"/>
          <w:szCs w:val="24"/>
        </w:rPr>
      </w:pPr>
    </w:p>
    <w:p w:rsidR="00662148" w:rsidRPr="00844616" w:rsidRDefault="00497FA6" w:rsidP="00E404A8">
      <w:pPr>
        <w:jc w:val="center"/>
        <w:rPr>
          <w:sz w:val="24"/>
          <w:szCs w:val="24"/>
        </w:rPr>
      </w:pPr>
      <w:r>
        <w:rPr>
          <w:sz w:val="24"/>
          <w:szCs w:val="24"/>
        </w:rPr>
        <w:t>ALAÔR GRANGEON DE SIQUEIRA</w:t>
      </w:r>
    </w:p>
    <w:p w:rsidR="00E404A8" w:rsidRPr="00844616" w:rsidRDefault="00E404A8" w:rsidP="00E404A8">
      <w:pPr>
        <w:jc w:val="center"/>
        <w:rPr>
          <w:sz w:val="24"/>
          <w:szCs w:val="24"/>
        </w:rPr>
      </w:pPr>
      <w:r w:rsidRPr="00844616">
        <w:rPr>
          <w:sz w:val="24"/>
          <w:szCs w:val="24"/>
        </w:rPr>
        <w:t>Superintendente Regional</w:t>
      </w:r>
    </w:p>
    <w:p w:rsidR="00662148" w:rsidRPr="00844616" w:rsidRDefault="00662148" w:rsidP="00BB15F9">
      <w:pPr>
        <w:jc w:val="center"/>
        <w:rPr>
          <w:b/>
          <w:spacing w:val="74"/>
          <w:sz w:val="24"/>
          <w:szCs w:val="24"/>
          <w:u w:val="single"/>
        </w:rPr>
      </w:pPr>
      <w:r w:rsidRPr="00844616">
        <w:rPr>
          <w:sz w:val="24"/>
          <w:szCs w:val="24"/>
        </w:rPr>
        <w:br w:type="page"/>
      </w:r>
      <w:r w:rsidRPr="00844616">
        <w:rPr>
          <w:b/>
          <w:spacing w:val="74"/>
          <w:sz w:val="24"/>
          <w:szCs w:val="24"/>
          <w:u w:val="single"/>
        </w:rPr>
        <w:lastRenderedPageBreak/>
        <w:t>ÍNDICE</w:t>
      </w:r>
    </w:p>
    <w:p w:rsidR="004B59C1" w:rsidRPr="00844616" w:rsidRDefault="004B59C1" w:rsidP="00BB15F9">
      <w:pPr>
        <w:jc w:val="center"/>
        <w:rPr>
          <w:sz w:val="24"/>
          <w:szCs w:val="24"/>
        </w:rPr>
      </w:pPr>
    </w:p>
    <w:p w:rsidR="004B59C1" w:rsidRPr="00844616" w:rsidRDefault="006305F0" w:rsidP="004B59C1">
      <w:pPr>
        <w:numPr>
          <w:ilvl w:val="0"/>
          <w:numId w:val="2"/>
        </w:numPr>
        <w:spacing w:line="360" w:lineRule="auto"/>
        <w:ind w:left="1985" w:firstLine="0"/>
        <w:jc w:val="both"/>
        <w:rPr>
          <w:sz w:val="24"/>
          <w:szCs w:val="24"/>
        </w:rPr>
      </w:pPr>
      <w:r w:rsidRPr="00844616">
        <w:rPr>
          <w:sz w:val="24"/>
          <w:szCs w:val="24"/>
        </w:rPr>
        <w:t>D</w:t>
      </w:r>
      <w:r w:rsidR="004B59C1" w:rsidRPr="00844616">
        <w:rPr>
          <w:sz w:val="24"/>
          <w:szCs w:val="24"/>
        </w:rPr>
        <w:t xml:space="preserve">O OBJETO E DA LEGISLAÇÃO </w:t>
      </w:r>
    </w:p>
    <w:p w:rsidR="004B59C1" w:rsidRPr="00844616" w:rsidRDefault="004B59C1" w:rsidP="004B59C1">
      <w:pPr>
        <w:numPr>
          <w:ilvl w:val="0"/>
          <w:numId w:val="2"/>
        </w:numPr>
        <w:spacing w:line="360" w:lineRule="auto"/>
        <w:ind w:left="1985" w:firstLine="0"/>
        <w:jc w:val="both"/>
        <w:rPr>
          <w:sz w:val="24"/>
          <w:szCs w:val="24"/>
        </w:rPr>
      </w:pPr>
      <w:r w:rsidRPr="00844616">
        <w:rPr>
          <w:sz w:val="24"/>
          <w:szCs w:val="24"/>
        </w:rPr>
        <w:t>DESCRIÇÃO DOS SERVIÇOS E LOCAL DE EXECUÇÃO</w:t>
      </w:r>
    </w:p>
    <w:p w:rsidR="00662148" w:rsidRPr="00844616" w:rsidRDefault="00662148">
      <w:pPr>
        <w:numPr>
          <w:ilvl w:val="0"/>
          <w:numId w:val="2"/>
        </w:numPr>
        <w:spacing w:line="360" w:lineRule="auto"/>
        <w:ind w:left="1985" w:firstLine="0"/>
        <w:jc w:val="both"/>
        <w:rPr>
          <w:sz w:val="24"/>
          <w:szCs w:val="24"/>
        </w:rPr>
      </w:pPr>
      <w:r w:rsidRPr="00844616">
        <w:rPr>
          <w:sz w:val="24"/>
          <w:szCs w:val="24"/>
        </w:rPr>
        <w:t>DAS CONDIÇÕES DE PARTICIPAÇÃO</w:t>
      </w:r>
    </w:p>
    <w:p w:rsidR="004B59C1" w:rsidRPr="00844616" w:rsidRDefault="00662148">
      <w:pPr>
        <w:numPr>
          <w:ilvl w:val="0"/>
          <w:numId w:val="2"/>
        </w:numPr>
        <w:spacing w:line="360" w:lineRule="auto"/>
        <w:ind w:left="1985" w:firstLine="0"/>
        <w:jc w:val="both"/>
        <w:rPr>
          <w:sz w:val="24"/>
          <w:szCs w:val="24"/>
        </w:rPr>
      </w:pPr>
      <w:r w:rsidRPr="00844616">
        <w:rPr>
          <w:sz w:val="24"/>
          <w:szCs w:val="24"/>
        </w:rPr>
        <w:t xml:space="preserve">DA </w:t>
      </w:r>
      <w:r w:rsidR="004B59C1" w:rsidRPr="00844616">
        <w:rPr>
          <w:sz w:val="24"/>
          <w:szCs w:val="24"/>
        </w:rPr>
        <w:t>INTERPRETAÇÃO E DOS ESCLARECIMENTOS</w:t>
      </w:r>
    </w:p>
    <w:p w:rsidR="004B59C1" w:rsidRPr="00844616" w:rsidRDefault="004B59C1">
      <w:pPr>
        <w:numPr>
          <w:ilvl w:val="0"/>
          <w:numId w:val="2"/>
        </w:numPr>
        <w:spacing w:line="360" w:lineRule="auto"/>
        <w:ind w:left="1985" w:firstLine="0"/>
        <w:jc w:val="both"/>
        <w:rPr>
          <w:sz w:val="24"/>
          <w:szCs w:val="24"/>
        </w:rPr>
      </w:pPr>
      <w:r w:rsidRPr="00844616">
        <w:rPr>
          <w:sz w:val="24"/>
          <w:szCs w:val="24"/>
        </w:rPr>
        <w:t xml:space="preserve">IMPUGNAÇÃO DO EDITAL </w:t>
      </w:r>
    </w:p>
    <w:p w:rsidR="00662148" w:rsidRPr="00844616" w:rsidRDefault="004B59C1">
      <w:pPr>
        <w:numPr>
          <w:ilvl w:val="0"/>
          <w:numId w:val="2"/>
        </w:numPr>
        <w:spacing w:line="360" w:lineRule="auto"/>
        <w:ind w:left="1985" w:firstLine="0"/>
        <w:jc w:val="both"/>
        <w:rPr>
          <w:sz w:val="24"/>
          <w:szCs w:val="24"/>
        </w:rPr>
      </w:pPr>
      <w:r w:rsidRPr="00844616">
        <w:rPr>
          <w:sz w:val="24"/>
          <w:szCs w:val="24"/>
        </w:rPr>
        <w:t xml:space="preserve">DA </w:t>
      </w:r>
      <w:r w:rsidR="00662148" w:rsidRPr="00844616">
        <w:rPr>
          <w:sz w:val="24"/>
          <w:szCs w:val="24"/>
        </w:rPr>
        <w:t>REPRESENTAÇÃO E DO CREDENCIAMENTO</w:t>
      </w:r>
    </w:p>
    <w:p w:rsidR="00662148" w:rsidRPr="00844616" w:rsidRDefault="00662148">
      <w:pPr>
        <w:numPr>
          <w:ilvl w:val="0"/>
          <w:numId w:val="2"/>
        </w:numPr>
        <w:spacing w:line="360" w:lineRule="auto"/>
        <w:ind w:left="1985" w:firstLine="0"/>
        <w:jc w:val="both"/>
        <w:rPr>
          <w:sz w:val="24"/>
          <w:szCs w:val="24"/>
        </w:rPr>
      </w:pPr>
      <w:r w:rsidRPr="00844616">
        <w:rPr>
          <w:sz w:val="24"/>
          <w:szCs w:val="24"/>
        </w:rPr>
        <w:t>DA INCLUSÃO/ENVIO DAS PROPOSTAS DE PREÇOS</w:t>
      </w:r>
    </w:p>
    <w:p w:rsidR="00662148" w:rsidRPr="00844616" w:rsidRDefault="00662148">
      <w:pPr>
        <w:numPr>
          <w:ilvl w:val="0"/>
          <w:numId w:val="2"/>
        </w:numPr>
        <w:spacing w:line="360" w:lineRule="auto"/>
        <w:ind w:left="1985" w:firstLine="0"/>
        <w:jc w:val="both"/>
        <w:rPr>
          <w:sz w:val="24"/>
          <w:szCs w:val="24"/>
        </w:rPr>
      </w:pPr>
      <w:r w:rsidRPr="00844616">
        <w:rPr>
          <w:sz w:val="24"/>
          <w:szCs w:val="24"/>
        </w:rPr>
        <w:t>DA DIVULGAÇÃO DAS PROPOSTAS DE PREÇOS</w:t>
      </w:r>
    </w:p>
    <w:p w:rsidR="00662148" w:rsidRPr="00844616" w:rsidRDefault="00662148">
      <w:pPr>
        <w:numPr>
          <w:ilvl w:val="0"/>
          <w:numId w:val="2"/>
        </w:numPr>
        <w:spacing w:line="360" w:lineRule="auto"/>
        <w:ind w:left="1985" w:firstLine="0"/>
        <w:jc w:val="both"/>
        <w:rPr>
          <w:sz w:val="24"/>
          <w:szCs w:val="24"/>
        </w:rPr>
      </w:pPr>
      <w:r w:rsidRPr="00844616">
        <w:rPr>
          <w:sz w:val="24"/>
          <w:szCs w:val="24"/>
        </w:rPr>
        <w:t>DA FORMULAÇÃO DOS LANCES</w:t>
      </w:r>
    </w:p>
    <w:p w:rsidR="00662148" w:rsidRPr="00844616" w:rsidRDefault="00662148">
      <w:pPr>
        <w:numPr>
          <w:ilvl w:val="0"/>
          <w:numId w:val="2"/>
        </w:numPr>
        <w:spacing w:line="360" w:lineRule="auto"/>
        <w:ind w:left="1985" w:firstLine="0"/>
        <w:jc w:val="both"/>
        <w:rPr>
          <w:sz w:val="24"/>
          <w:szCs w:val="24"/>
        </w:rPr>
      </w:pPr>
      <w:r w:rsidRPr="00844616">
        <w:rPr>
          <w:sz w:val="24"/>
          <w:szCs w:val="24"/>
        </w:rPr>
        <w:t>DA ACEITAÇÃO DAS PROPOSTAS DE PREÇOS</w:t>
      </w:r>
    </w:p>
    <w:p w:rsidR="00662148" w:rsidRPr="00844616" w:rsidRDefault="00662148">
      <w:pPr>
        <w:numPr>
          <w:ilvl w:val="0"/>
          <w:numId w:val="2"/>
        </w:numPr>
        <w:spacing w:line="360" w:lineRule="auto"/>
        <w:ind w:left="1985" w:firstLine="0"/>
        <w:jc w:val="both"/>
        <w:rPr>
          <w:sz w:val="24"/>
          <w:szCs w:val="24"/>
        </w:rPr>
      </w:pPr>
      <w:r w:rsidRPr="00844616">
        <w:rPr>
          <w:sz w:val="24"/>
          <w:szCs w:val="24"/>
        </w:rPr>
        <w:t>DA HABILITAÇÃO</w:t>
      </w:r>
    </w:p>
    <w:p w:rsidR="00662148" w:rsidRPr="00844616" w:rsidRDefault="00662148">
      <w:pPr>
        <w:numPr>
          <w:ilvl w:val="0"/>
          <w:numId w:val="2"/>
        </w:numPr>
        <w:spacing w:line="360" w:lineRule="auto"/>
        <w:ind w:left="1985" w:firstLine="0"/>
        <w:jc w:val="both"/>
        <w:rPr>
          <w:sz w:val="24"/>
          <w:szCs w:val="24"/>
        </w:rPr>
      </w:pPr>
      <w:r w:rsidRPr="00844616">
        <w:rPr>
          <w:sz w:val="24"/>
          <w:szCs w:val="24"/>
        </w:rPr>
        <w:t>DA ADJUDICAÇÃO E DA HOMOLOGAÇÃO</w:t>
      </w:r>
    </w:p>
    <w:p w:rsidR="00662148" w:rsidRPr="00844616" w:rsidRDefault="00662148">
      <w:pPr>
        <w:numPr>
          <w:ilvl w:val="0"/>
          <w:numId w:val="2"/>
        </w:numPr>
        <w:spacing w:line="360" w:lineRule="auto"/>
        <w:ind w:left="1985" w:firstLine="0"/>
        <w:jc w:val="both"/>
        <w:rPr>
          <w:sz w:val="24"/>
          <w:szCs w:val="24"/>
        </w:rPr>
      </w:pPr>
      <w:r w:rsidRPr="00844616">
        <w:rPr>
          <w:sz w:val="24"/>
          <w:szCs w:val="24"/>
        </w:rPr>
        <w:t>DOS RECURSOS ADMINISTRATIVOS</w:t>
      </w:r>
    </w:p>
    <w:p w:rsidR="00662148" w:rsidRPr="00844616" w:rsidRDefault="00662148">
      <w:pPr>
        <w:numPr>
          <w:ilvl w:val="0"/>
          <w:numId w:val="2"/>
        </w:numPr>
        <w:spacing w:line="360" w:lineRule="auto"/>
        <w:ind w:left="1985" w:firstLine="0"/>
        <w:jc w:val="both"/>
        <w:rPr>
          <w:sz w:val="24"/>
          <w:szCs w:val="24"/>
        </w:rPr>
      </w:pPr>
      <w:r w:rsidRPr="00844616">
        <w:rPr>
          <w:sz w:val="24"/>
          <w:szCs w:val="24"/>
        </w:rPr>
        <w:t>DA CONTRATAÇÃO</w:t>
      </w:r>
    </w:p>
    <w:p w:rsidR="00662148" w:rsidRPr="00844616" w:rsidRDefault="00662148">
      <w:pPr>
        <w:numPr>
          <w:ilvl w:val="0"/>
          <w:numId w:val="2"/>
        </w:numPr>
        <w:spacing w:line="360" w:lineRule="auto"/>
        <w:ind w:left="1985" w:firstLine="0"/>
        <w:jc w:val="both"/>
        <w:rPr>
          <w:sz w:val="24"/>
          <w:szCs w:val="24"/>
        </w:rPr>
      </w:pPr>
      <w:r w:rsidRPr="00844616">
        <w:rPr>
          <w:sz w:val="24"/>
          <w:szCs w:val="24"/>
        </w:rPr>
        <w:t>DA DOTAÇÃO ORÇAMENTÁRIA E VALOR ORÇADO</w:t>
      </w:r>
    </w:p>
    <w:p w:rsidR="002E7CB8" w:rsidRPr="00844616" w:rsidRDefault="002E7CB8" w:rsidP="002E7CB8">
      <w:pPr>
        <w:numPr>
          <w:ilvl w:val="0"/>
          <w:numId w:val="2"/>
        </w:numPr>
        <w:spacing w:line="360" w:lineRule="auto"/>
        <w:ind w:left="1985" w:firstLine="0"/>
        <w:jc w:val="both"/>
        <w:rPr>
          <w:sz w:val="24"/>
          <w:szCs w:val="24"/>
        </w:rPr>
      </w:pPr>
      <w:r w:rsidRPr="00844616">
        <w:rPr>
          <w:sz w:val="24"/>
          <w:szCs w:val="24"/>
        </w:rPr>
        <w:t>DO PRAZO DE EXECUÇÃO D</w:t>
      </w:r>
      <w:r w:rsidR="0005768B" w:rsidRPr="00844616">
        <w:rPr>
          <w:sz w:val="24"/>
          <w:szCs w:val="24"/>
        </w:rPr>
        <w:t xml:space="preserve">OS </w:t>
      </w:r>
      <w:r w:rsidR="00662148" w:rsidRPr="00844616">
        <w:rPr>
          <w:sz w:val="24"/>
          <w:szCs w:val="24"/>
        </w:rPr>
        <w:t>SERVIÇOS</w:t>
      </w:r>
      <w:r w:rsidRPr="00844616">
        <w:rPr>
          <w:sz w:val="24"/>
          <w:szCs w:val="24"/>
        </w:rPr>
        <w:t xml:space="preserve"> </w:t>
      </w:r>
    </w:p>
    <w:p w:rsidR="00662148" w:rsidRPr="00844616" w:rsidRDefault="00662148" w:rsidP="002E7CB8">
      <w:pPr>
        <w:numPr>
          <w:ilvl w:val="0"/>
          <w:numId w:val="2"/>
        </w:numPr>
        <w:spacing w:line="360" w:lineRule="auto"/>
        <w:ind w:left="1985" w:firstLine="0"/>
        <w:jc w:val="both"/>
        <w:rPr>
          <w:sz w:val="24"/>
          <w:szCs w:val="24"/>
        </w:rPr>
      </w:pPr>
      <w:r w:rsidRPr="00844616">
        <w:rPr>
          <w:sz w:val="24"/>
          <w:szCs w:val="24"/>
        </w:rPr>
        <w:t xml:space="preserve">DAS CONDIÇÕES DE PAGAMENTO </w:t>
      </w:r>
    </w:p>
    <w:p w:rsidR="00662148" w:rsidRPr="00844616" w:rsidRDefault="002E7CB8">
      <w:pPr>
        <w:numPr>
          <w:ilvl w:val="0"/>
          <w:numId w:val="2"/>
        </w:numPr>
        <w:spacing w:line="360" w:lineRule="auto"/>
        <w:ind w:left="1985" w:firstLine="0"/>
        <w:jc w:val="both"/>
        <w:rPr>
          <w:sz w:val="24"/>
          <w:szCs w:val="24"/>
        </w:rPr>
      </w:pPr>
      <w:r w:rsidRPr="00844616">
        <w:rPr>
          <w:bCs/>
          <w:sz w:val="24"/>
          <w:szCs w:val="24"/>
        </w:rPr>
        <w:t>DO</w:t>
      </w:r>
      <w:r w:rsidR="00662148" w:rsidRPr="00844616">
        <w:rPr>
          <w:bCs/>
          <w:sz w:val="24"/>
          <w:szCs w:val="24"/>
        </w:rPr>
        <w:t xml:space="preserve"> REAJUSTAMENTO DOS PREÇOS</w:t>
      </w:r>
    </w:p>
    <w:p w:rsidR="00662148" w:rsidRPr="00844616" w:rsidRDefault="00662148">
      <w:pPr>
        <w:numPr>
          <w:ilvl w:val="0"/>
          <w:numId w:val="2"/>
        </w:numPr>
        <w:spacing w:line="360" w:lineRule="auto"/>
        <w:ind w:left="1985" w:firstLine="0"/>
        <w:jc w:val="both"/>
        <w:rPr>
          <w:sz w:val="24"/>
          <w:szCs w:val="24"/>
        </w:rPr>
      </w:pPr>
      <w:r w:rsidRPr="00844616">
        <w:rPr>
          <w:sz w:val="24"/>
          <w:szCs w:val="24"/>
        </w:rPr>
        <w:t>DA GARANTIA DE EXECUÇÃO</w:t>
      </w:r>
    </w:p>
    <w:p w:rsidR="00662148" w:rsidRPr="00844616" w:rsidRDefault="00662148">
      <w:pPr>
        <w:numPr>
          <w:ilvl w:val="0"/>
          <w:numId w:val="2"/>
        </w:numPr>
        <w:spacing w:line="360" w:lineRule="auto"/>
        <w:ind w:left="1985" w:firstLine="0"/>
        <w:jc w:val="both"/>
        <w:rPr>
          <w:sz w:val="24"/>
          <w:szCs w:val="24"/>
        </w:rPr>
      </w:pPr>
      <w:r w:rsidRPr="00844616">
        <w:rPr>
          <w:sz w:val="24"/>
          <w:szCs w:val="24"/>
        </w:rPr>
        <w:t>DA FISCALIZAÇÃO</w:t>
      </w:r>
    </w:p>
    <w:p w:rsidR="00662148" w:rsidRPr="00844616" w:rsidRDefault="002E7CB8">
      <w:pPr>
        <w:numPr>
          <w:ilvl w:val="0"/>
          <w:numId w:val="2"/>
        </w:numPr>
        <w:spacing w:line="360" w:lineRule="auto"/>
        <w:ind w:left="1985" w:firstLine="0"/>
        <w:jc w:val="both"/>
        <w:rPr>
          <w:sz w:val="24"/>
          <w:szCs w:val="24"/>
        </w:rPr>
      </w:pPr>
      <w:r w:rsidRPr="00844616">
        <w:rPr>
          <w:sz w:val="24"/>
          <w:szCs w:val="24"/>
        </w:rPr>
        <w:t>DAS MULTAS</w:t>
      </w:r>
    </w:p>
    <w:p w:rsidR="00662148" w:rsidRPr="00844616" w:rsidRDefault="00662148">
      <w:pPr>
        <w:numPr>
          <w:ilvl w:val="0"/>
          <w:numId w:val="2"/>
        </w:numPr>
        <w:spacing w:line="360" w:lineRule="auto"/>
        <w:ind w:left="1985" w:firstLine="0"/>
        <w:jc w:val="both"/>
        <w:rPr>
          <w:sz w:val="24"/>
          <w:szCs w:val="24"/>
        </w:rPr>
      </w:pPr>
      <w:r w:rsidRPr="00844616">
        <w:rPr>
          <w:sz w:val="24"/>
          <w:szCs w:val="24"/>
        </w:rPr>
        <w:t>DAS SANÇÕES ADMINISTRATIVAS</w:t>
      </w:r>
    </w:p>
    <w:p w:rsidR="002E7CB8" w:rsidRPr="00844616" w:rsidRDefault="002E7CB8">
      <w:pPr>
        <w:numPr>
          <w:ilvl w:val="0"/>
          <w:numId w:val="2"/>
        </w:numPr>
        <w:spacing w:line="360" w:lineRule="auto"/>
        <w:ind w:left="1985" w:firstLine="0"/>
        <w:jc w:val="both"/>
        <w:rPr>
          <w:sz w:val="24"/>
          <w:szCs w:val="24"/>
        </w:rPr>
      </w:pPr>
      <w:r w:rsidRPr="00844616">
        <w:rPr>
          <w:sz w:val="24"/>
          <w:szCs w:val="24"/>
        </w:rPr>
        <w:t>OBRIGAÇÕES DA LICITANTE VENCEDORA</w:t>
      </w:r>
    </w:p>
    <w:p w:rsidR="002E7CB8" w:rsidRPr="00844616" w:rsidRDefault="00CE7F6F">
      <w:pPr>
        <w:numPr>
          <w:ilvl w:val="0"/>
          <w:numId w:val="2"/>
        </w:numPr>
        <w:spacing w:line="360" w:lineRule="auto"/>
        <w:ind w:left="1985" w:firstLine="0"/>
        <w:jc w:val="both"/>
        <w:rPr>
          <w:sz w:val="24"/>
          <w:szCs w:val="24"/>
        </w:rPr>
      </w:pPr>
      <w:r w:rsidRPr="00844616">
        <w:rPr>
          <w:sz w:val="24"/>
          <w:szCs w:val="24"/>
        </w:rPr>
        <w:t>RECEBIMENTO DEFINITIVO DOS</w:t>
      </w:r>
      <w:r w:rsidR="002E7CB8" w:rsidRPr="00844616">
        <w:rPr>
          <w:sz w:val="24"/>
          <w:szCs w:val="24"/>
        </w:rPr>
        <w:t xml:space="preserve"> SERVIÇOS</w:t>
      </w:r>
    </w:p>
    <w:p w:rsidR="00662148" w:rsidRPr="00844616" w:rsidRDefault="00662148">
      <w:pPr>
        <w:numPr>
          <w:ilvl w:val="0"/>
          <w:numId w:val="2"/>
        </w:numPr>
        <w:spacing w:line="360" w:lineRule="auto"/>
        <w:ind w:left="1985" w:firstLine="0"/>
        <w:jc w:val="both"/>
        <w:rPr>
          <w:sz w:val="24"/>
          <w:szCs w:val="24"/>
        </w:rPr>
      </w:pPr>
      <w:r w:rsidRPr="00844616">
        <w:rPr>
          <w:sz w:val="24"/>
          <w:szCs w:val="24"/>
        </w:rPr>
        <w:t>DAS DISPOSIÇÕES GERAIS</w:t>
      </w:r>
    </w:p>
    <w:p w:rsidR="00662148" w:rsidRPr="00844616" w:rsidRDefault="00976AC2" w:rsidP="00976AC2">
      <w:pPr>
        <w:pStyle w:val="Cabealho"/>
        <w:tabs>
          <w:tab w:val="clear" w:pos="4419"/>
          <w:tab w:val="clear" w:pos="8838"/>
        </w:tabs>
        <w:spacing w:line="360" w:lineRule="auto"/>
        <w:ind w:left="1985"/>
        <w:rPr>
          <w:b/>
          <w:bCs/>
          <w:sz w:val="24"/>
          <w:szCs w:val="24"/>
          <w:u w:val="single"/>
        </w:rPr>
      </w:pPr>
      <w:r w:rsidRPr="00844616">
        <w:rPr>
          <w:b/>
          <w:bCs/>
          <w:sz w:val="24"/>
          <w:szCs w:val="24"/>
        </w:rPr>
        <w:t xml:space="preserve">                                      </w:t>
      </w:r>
      <w:r w:rsidR="00662148" w:rsidRPr="00844616">
        <w:rPr>
          <w:b/>
          <w:bCs/>
          <w:sz w:val="24"/>
          <w:szCs w:val="24"/>
          <w:u w:val="single"/>
        </w:rPr>
        <w:t>ANEXOS</w:t>
      </w:r>
    </w:p>
    <w:tbl>
      <w:tblPr>
        <w:tblW w:w="8080" w:type="dxa"/>
        <w:tblInd w:w="1488" w:type="dxa"/>
        <w:tblCellMar>
          <w:left w:w="70" w:type="dxa"/>
          <w:right w:w="70" w:type="dxa"/>
        </w:tblCellMar>
        <w:tblLook w:val="0000"/>
      </w:tblPr>
      <w:tblGrid>
        <w:gridCol w:w="1631"/>
        <w:gridCol w:w="6449"/>
      </w:tblGrid>
      <w:tr w:rsidR="00662148" w:rsidRPr="00844616" w:rsidTr="007657A5">
        <w:tc>
          <w:tcPr>
            <w:tcW w:w="1631" w:type="dxa"/>
          </w:tcPr>
          <w:p w:rsidR="00662148" w:rsidRPr="007B5C03" w:rsidRDefault="00662148">
            <w:pPr>
              <w:spacing w:before="120"/>
              <w:rPr>
                <w:b/>
              </w:rPr>
            </w:pPr>
            <w:r w:rsidRPr="007B5C03">
              <w:rPr>
                <w:b/>
              </w:rPr>
              <w:t>ANEXO I</w:t>
            </w:r>
          </w:p>
        </w:tc>
        <w:tc>
          <w:tcPr>
            <w:tcW w:w="6449" w:type="dxa"/>
          </w:tcPr>
          <w:p w:rsidR="00662148" w:rsidRPr="007B5C03" w:rsidRDefault="00BB15F9" w:rsidP="00BB15F9">
            <w:pPr>
              <w:spacing w:before="120"/>
              <w:jc w:val="both"/>
              <w:rPr>
                <w:b/>
              </w:rPr>
            </w:pPr>
            <w:r w:rsidRPr="007B5C03">
              <w:t>TERMOS DE REFERÊNCIA/</w:t>
            </w:r>
            <w:r w:rsidR="00662148" w:rsidRPr="007B5C03">
              <w:t>ESPECIFICAÇÕES TÉCNICAS</w:t>
            </w:r>
            <w:r w:rsidRPr="007B5C03">
              <w:t>/ DESENHOS</w:t>
            </w:r>
          </w:p>
        </w:tc>
      </w:tr>
      <w:tr w:rsidR="00662148" w:rsidRPr="00844616" w:rsidTr="007657A5">
        <w:tc>
          <w:tcPr>
            <w:tcW w:w="1631" w:type="dxa"/>
          </w:tcPr>
          <w:p w:rsidR="00662148" w:rsidRPr="007B5C03" w:rsidRDefault="00662148">
            <w:pPr>
              <w:spacing w:before="120"/>
              <w:rPr>
                <w:b/>
              </w:rPr>
            </w:pPr>
            <w:r w:rsidRPr="007B5C03">
              <w:rPr>
                <w:b/>
              </w:rPr>
              <w:t>ANEXO II</w:t>
            </w:r>
          </w:p>
        </w:tc>
        <w:tc>
          <w:tcPr>
            <w:tcW w:w="6449" w:type="dxa"/>
          </w:tcPr>
          <w:p w:rsidR="00662148" w:rsidRPr="007B5C03" w:rsidRDefault="00662148" w:rsidP="00D0390B">
            <w:pPr>
              <w:spacing w:before="120"/>
              <w:jc w:val="both"/>
              <w:rPr>
                <w:b/>
              </w:rPr>
            </w:pPr>
            <w:r w:rsidRPr="007B5C03">
              <w:rPr>
                <w:bCs/>
              </w:rPr>
              <w:t xml:space="preserve">PLANILHA DE ORÇAMENTAÇÃO </w:t>
            </w:r>
            <w:r w:rsidR="00246574" w:rsidRPr="007B5C03">
              <w:rPr>
                <w:bCs/>
              </w:rPr>
              <w:t>E QUADROS</w:t>
            </w:r>
          </w:p>
        </w:tc>
      </w:tr>
      <w:tr w:rsidR="00662148" w:rsidRPr="00844616" w:rsidTr="007657A5">
        <w:tc>
          <w:tcPr>
            <w:tcW w:w="1631" w:type="dxa"/>
          </w:tcPr>
          <w:p w:rsidR="00662148" w:rsidRPr="007B5C03" w:rsidRDefault="00662148">
            <w:pPr>
              <w:spacing w:before="120"/>
              <w:rPr>
                <w:b/>
              </w:rPr>
            </w:pPr>
            <w:r w:rsidRPr="007B5C03">
              <w:rPr>
                <w:b/>
              </w:rPr>
              <w:t>ANEXO III</w:t>
            </w:r>
          </w:p>
        </w:tc>
        <w:tc>
          <w:tcPr>
            <w:tcW w:w="6449" w:type="dxa"/>
          </w:tcPr>
          <w:p w:rsidR="00662148" w:rsidRPr="007B5C03" w:rsidRDefault="00662148">
            <w:pPr>
              <w:spacing w:before="120"/>
              <w:jc w:val="both"/>
              <w:rPr>
                <w:b/>
              </w:rPr>
            </w:pPr>
            <w:r w:rsidRPr="007B5C03">
              <w:rPr>
                <w:bCs/>
              </w:rPr>
              <w:t>TERMO DA PROPOSTA</w:t>
            </w:r>
          </w:p>
        </w:tc>
      </w:tr>
      <w:tr w:rsidR="00662148" w:rsidRPr="00844616" w:rsidTr="007657A5">
        <w:tc>
          <w:tcPr>
            <w:tcW w:w="1631" w:type="dxa"/>
          </w:tcPr>
          <w:p w:rsidR="00662148" w:rsidRPr="007B5C03" w:rsidRDefault="00662148">
            <w:pPr>
              <w:spacing w:before="120"/>
              <w:rPr>
                <w:b/>
              </w:rPr>
            </w:pPr>
            <w:r w:rsidRPr="007B5C03">
              <w:rPr>
                <w:b/>
              </w:rPr>
              <w:t>ANEXO IV</w:t>
            </w:r>
          </w:p>
        </w:tc>
        <w:tc>
          <w:tcPr>
            <w:tcW w:w="6449" w:type="dxa"/>
          </w:tcPr>
          <w:p w:rsidR="00662148" w:rsidRPr="007B5C03" w:rsidRDefault="00662148">
            <w:pPr>
              <w:spacing w:before="120"/>
              <w:jc w:val="both"/>
              <w:rPr>
                <w:b/>
                <w:color w:val="000000"/>
              </w:rPr>
            </w:pPr>
            <w:r w:rsidRPr="007B5C03">
              <w:rPr>
                <w:bCs/>
                <w:color w:val="000000"/>
              </w:rPr>
              <w:t>MODELO DE DECLARAÇÕES</w:t>
            </w:r>
          </w:p>
        </w:tc>
      </w:tr>
      <w:tr w:rsidR="00662148" w:rsidRPr="00844616" w:rsidTr="007657A5">
        <w:tc>
          <w:tcPr>
            <w:tcW w:w="1631" w:type="dxa"/>
          </w:tcPr>
          <w:p w:rsidR="00662148" w:rsidRPr="007B5C03" w:rsidRDefault="00662148">
            <w:pPr>
              <w:spacing w:before="120"/>
              <w:rPr>
                <w:b/>
              </w:rPr>
            </w:pPr>
            <w:r w:rsidRPr="007B5C03">
              <w:rPr>
                <w:b/>
              </w:rPr>
              <w:t>ANEXO V</w:t>
            </w:r>
          </w:p>
        </w:tc>
        <w:tc>
          <w:tcPr>
            <w:tcW w:w="6449" w:type="dxa"/>
          </w:tcPr>
          <w:p w:rsidR="00662148" w:rsidRPr="007B5C03" w:rsidRDefault="00BB15F9">
            <w:pPr>
              <w:spacing w:before="120"/>
              <w:jc w:val="both"/>
              <w:rPr>
                <w:b/>
              </w:rPr>
            </w:pPr>
            <w:r w:rsidRPr="007B5C03">
              <w:rPr>
                <w:bCs/>
              </w:rPr>
              <w:t>MINUTA DE CONTRATO</w:t>
            </w:r>
          </w:p>
        </w:tc>
      </w:tr>
      <w:tr w:rsidR="00662148" w:rsidRPr="00844616" w:rsidTr="007657A5">
        <w:tc>
          <w:tcPr>
            <w:tcW w:w="1631" w:type="dxa"/>
          </w:tcPr>
          <w:p w:rsidR="00662148" w:rsidRPr="007B5C03" w:rsidRDefault="00662148">
            <w:pPr>
              <w:spacing w:before="120"/>
              <w:rPr>
                <w:b/>
              </w:rPr>
            </w:pPr>
            <w:proofErr w:type="gramStart"/>
            <w:r w:rsidRPr="007B5C03">
              <w:rPr>
                <w:b/>
              </w:rPr>
              <w:t>ANEXO VI</w:t>
            </w:r>
            <w:proofErr w:type="gramEnd"/>
          </w:p>
        </w:tc>
        <w:tc>
          <w:tcPr>
            <w:tcW w:w="6449" w:type="dxa"/>
          </w:tcPr>
          <w:p w:rsidR="00662148" w:rsidRPr="007B5C03" w:rsidRDefault="00BB15F9">
            <w:pPr>
              <w:spacing w:before="120"/>
              <w:jc w:val="both"/>
            </w:pPr>
            <w:r w:rsidRPr="007B5C03">
              <w:t>FICHA DE IDENTIFICAÇÃO DO LICITANTE</w:t>
            </w:r>
          </w:p>
        </w:tc>
      </w:tr>
      <w:tr w:rsidR="00662148" w:rsidRPr="00844616" w:rsidTr="00A87F98">
        <w:trPr>
          <w:trHeight w:val="87"/>
        </w:trPr>
        <w:tc>
          <w:tcPr>
            <w:tcW w:w="1631" w:type="dxa"/>
          </w:tcPr>
          <w:p w:rsidR="00662148" w:rsidRPr="007B5C03" w:rsidRDefault="00662148">
            <w:pPr>
              <w:spacing w:before="120"/>
              <w:rPr>
                <w:b/>
              </w:rPr>
            </w:pPr>
            <w:r w:rsidRPr="007B5C03">
              <w:rPr>
                <w:b/>
              </w:rPr>
              <w:t>ANEXO VII</w:t>
            </w:r>
          </w:p>
        </w:tc>
        <w:tc>
          <w:tcPr>
            <w:tcW w:w="6449" w:type="dxa"/>
          </w:tcPr>
          <w:p w:rsidR="00A87F98" w:rsidRPr="007B5C03" w:rsidRDefault="00BB15F9" w:rsidP="007B5C03">
            <w:pPr>
              <w:spacing w:before="120"/>
              <w:jc w:val="both"/>
              <w:rPr>
                <w:b/>
              </w:rPr>
            </w:pPr>
            <w:r w:rsidRPr="007B5C03">
              <w:rPr>
                <w:bCs/>
              </w:rPr>
              <w:t>GUIA DE RETIRADA DO EDITAL</w:t>
            </w:r>
          </w:p>
        </w:tc>
      </w:tr>
    </w:tbl>
    <w:p w:rsidR="00662148" w:rsidRPr="00844616" w:rsidRDefault="00662148" w:rsidP="00BB15F9">
      <w:pPr>
        <w:tabs>
          <w:tab w:val="left" w:pos="3438"/>
        </w:tabs>
        <w:jc w:val="center"/>
        <w:rPr>
          <w:b/>
          <w:sz w:val="24"/>
          <w:szCs w:val="24"/>
        </w:rPr>
      </w:pPr>
      <w:r w:rsidRPr="00844616">
        <w:rPr>
          <w:b/>
          <w:sz w:val="24"/>
          <w:szCs w:val="24"/>
        </w:rPr>
        <w:lastRenderedPageBreak/>
        <w:t>PREGÃO ELETRÔNICO</w:t>
      </w:r>
    </w:p>
    <w:p w:rsidR="00662148" w:rsidRPr="00844616" w:rsidRDefault="00C01CF3">
      <w:pPr>
        <w:tabs>
          <w:tab w:val="left" w:pos="3438"/>
        </w:tabs>
        <w:jc w:val="center"/>
        <w:rPr>
          <w:b/>
          <w:sz w:val="24"/>
          <w:szCs w:val="24"/>
        </w:rPr>
      </w:pPr>
      <w:r w:rsidRPr="00844616">
        <w:rPr>
          <w:b/>
          <w:sz w:val="24"/>
          <w:szCs w:val="24"/>
        </w:rPr>
        <w:t xml:space="preserve">EDITAL Nº </w:t>
      </w:r>
      <w:r w:rsidR="00AA1AA8">
        <w:rPr>
          <w:b/>
          <w:sz w:val="24"/>
          <w:szCs w:val="24"/>
        </w:rPr>
        <w:t>0</w:t>
      </w:r>
      <w:r w:rsidR="001569D7">
        <w:rPr>
          <w:b/>
          <w:sz w:val="24"/>
          <w:szCs w:val="24"/>
        </w:rPr>
        <w:t>01</w:t>
      </w:r>
      <w:r w:rsidR="00662148" w:rsidRPr="00844616">
        <w:rPr>
          <w:b/>
          <w:sz w:val="24"/>
          <w:szCs w:val="24"/>
        </w:rPr>
        <w:t>/20</w:t>
      </w:r>
      <w:r w:rsidR="007A3E8E" w:rsidRPr="00844616">
        <w:rPr>
          <w:b/>
          <w:sz w:val="24"/>
          <w:szCs w:val="24"/>
        </w:rPr>
        <w:t>1</w:t>
      </w:r>
      <w:r w:rsidR="001569D7">
        <w:rPr>
          <w:b/>
          <w:sz w:val="24"/>
          <w:szCs w:val="24"/>
        </w:rPr>
        <w:t>4</w:t>
      </w:r>
    </w:p>
    <w:p w:rsidR="00662148" w:rsidRPr="00844616" w:rsidRDefault="00662148">
      <w:pPr>
        <w:tabs>
          <w:tab w:val="left" w:pos="3438"/>
        </w:tabs>
        <w:jc w:val="center"/>
        <w:rPr>
          <w:sz w:val="24"/>
          <w:szCs w:val="24"/>
        </w:rPr>
      </w:pPr>
    </w:p>
    <w:p w:rsidR="00662148" w:rsidRPr="00844616" w:rsidRDefault="00662148">
      <w:pPr>
        <w:pStyle w:val="Corpodetexto"/>
        <w:tabs>
          <w:tab w:val="left" w:pos="3438"/>
        </w:tabs>
        <w:spacing w:before="0" w:after="0"/>
        <w:rPr>
          <w:b/>
          <w:szCs w:val="24"/>
        </w:rPr>
      </w:pPr>
      <w:r w:rsidRPr="00844616">
        <w:rPr>
          <w:b/>
          <w:szCs w:val="24"/>
          <w:u w:val="single"/>
        </w:rPr>
        <w:t>PROCESSO Nº</w:t>
      </w:r>
      <w:r w:rsidRPr="00844616">
        <w:rPr>
          <w:b/>
          <w:szCs w:val="24"/>
        </w:rPr>
        <w:t xml:space="preserve"> 59</w:t>
      </w:r>
      <w:r w:rsidR="00865B82">
        <w:rPr>
          <w:b/>
          <w:szCs w:val="24"/>
        </w:rPr>
        <w:t>.</w:t>
      </w:r>
      <w:r w:rsidRPr="00844616">
        <w:rPr>
          <w:b/>
          <w:szCs w:val="24"/>
        </w:rPr>
        <w:t>5</w:t>
      </w:r>
      <w:r w:rsidR="007A3E8E" w:rsidRPr="00844616">
        <w:rPr>
          <w:b/>
          <w:szCs w:val="24"/>
        </w:rPr>
        <w:t>6</w:t>
      </w:r>
      <w:r w:rsidRPr="00844616">
        <w:rPr>
          <w:b/>
          <w:szCs w:val="24"/>
        </w:rPr>
        <w:t>0.00</w:t>
      </w:r>
      <w:r w:rsidR="00D038AA">
        <w:rPr>
          <w:b/>
          <w:szCs w:val="24"/>
        </w:rPr>
        <w:t>1</w:t>
      </w:r>
      <w:r w:rsidR="00210D18">
        <w:rPr>
          <w:b/>
          <w:szCs w:val="24"/>
        </w:rPr>
        <w:t>374</w:t>
      </w:r>
      <w:r w:rsidR="007A3E8E" w:rsidRPr="00844616">
        <w:rPr>
          <w:b/>
          <w:szCs w:val="24"/>
        </w:rPr>
        <w:t>/201</w:t>
      </w:r>
      <w:r w:rsidR="008304D0">
        <w:rPr>
          <w:b/>
          <w:szCs w:val="24"/>
        </w:rPr>
        <w:t>3</w:t>
      </w:r>
      <w:r w:rsidR="007A3E8E" w:rsidRPr="00844616">
        <w:rPr>
          <w:b/>
          <w:szCs w:val="24"/>
        </w:rPr>
        <w:t>-</w:t>
      </w:r>
      <w:r w:rsidR="00210D18">
        <w:rPr>
          <w:b/>
          <w:szCs w:val="24"/>
        </w:rPr>
        <w:t>72</w:t>
      </w:r>
    </w:p>
    <w:p w:rsidR="00662148" w:rsidRPr="00844616" w:rsidRDefault="00662148">
      <w:pPr>
        <w:pStyle w:val="Corpodetexto"/>
        <w:tabs>
          <w:tab w:val="left" w:pos="3438"/>
        </w:tabs>
        <w:spacing w:before="0" w:after="0"/>
        <w:rPr>
          <w:b/>
          <w:szCs w:val="24"/>
          <w:u w:val="single"/>
        </w:rPr>
      </w:pPr>
    </w:p>
    <w:p w:rsidR="00662148" w:rsidRPr="00844616" w:rsidRDefault="00662148">
      <w:pPr>
        <w:pStyle w:val="Corpodetexto"/>
        <w:tabs>
          <w:tab w:val="left" w:pos="3438"/>
        </w:tabs>
        <w:spacing w:before="0" w:after="0"/>
        <w:rPr>
          <w:color w:val="000000"/>
          <w:szCs w:val="24"/>
        </w:rPr>
      </w:pPr>
      <w:r w:rsidRPr="00844616">
        <w:rPr>
          <w:b/>
          <w:szCs w:val="24"/>
          <w:u w:val="single"/>
        </w:rPr>
        <w:t>DATA/HORA PARA INCLUSÃO DAS PROPOSTAS:</w:t>
      </w:r>
      <w:r w:rsidRPr="00844616">
        <w:rPr>
          <w:b/>
          <w:szCs w:val="24"/>
        </w:rPr>
        <w:t xml:space="preserve"> </w:t>
      </w:r>
      <w:r w:rsidRPr="00844616">
        <w:rPr>
          <w:color w:val="000000"/>
          <w:szCs w:val="24"/>
        </w:rPr>
        <w:t xml:space="preserve">A partir da disponibilização do Edital no sítio </w:t>
      </w:r>
      <w:hyperlink r:id="rId13" w:history="1">
        <w:r w:rsidRPr="00844616">
          <w:rPr>
            <w:rStyle w:val="Hyperlink"/>
            <w:color w:val="000000"/>
            <w:szCs w:val="24"/>
          </w:rPr>
          <w:t>www.comprasnet.gov.br</w:t>
        </w:r>
      </w:hyperlink>
      <w:r w:rsidRPr="00844616">
        <w:rPr>
          <w:color w:val="000000"/>
          <w:szCs w:val="24"/>
        </w:rPr>
        <w:t xml:space="preserve"> até </w:t>
      </w:r>
      <w:proofErr w:type="gramStart"/>
      <w:r w:rsidRPr="00844616">
        <w:rPr>
          <w:b/>
          <w:color w:val="000000"/>
          <w:szCs w:val="24"/>
        </w:rPr>
        <w:t>às</w:t>
      </w:r>
      <w:proofErr w:type="gramEnd"/>
      <w:r w:rsidRPr="00844616">
        <w:rPr>
          <w:b/>
          <w:color w:val="000000"/>
          <w:szCs w:val="24"/>
        </w:rPr>
        <w:t xml:space="preserve"> </w:t>
      </w:r>
      <w:r w:rsidR="000A3A9E" w:rsidRPr="00844616">
        <w:rPr>
          <w:b/>
          <w:color w:val="000000"/>
          <w:szCs w:val="24"/>
        </w:rPr>
        <w:t>09</w:t>
      </w:r>
      <w:r w:rsidRPr="00844616">
        <w:rPr>
          <w:b/>
          <w:szCs w:val="24"/>
        </w:rPr>
        <w:t>h</w:t>
      </w:r>
      <w:r w:rsidR="000A3A9E" w:rsidRPr="00844616">
        <w:rPr>
          <w:b/>
          <w:szCs w:val="24"/>
        </w:rPr>
        <w:t>59</w:t>
      </w:r>
      <w:r w:rsidRPr="00844616">
        <w:rPr>
          <w:b/>
          <w:szCs w:val="24"/>
        </w:rPr>
        <w:t xml:space="preserve"> (</w:t>
      </w:r>
      <w:r w:rsidR="000A3A9E" w:rsidRPr="00844616">
        <w:rPr>
          <w:b/>
          <w:szCs w:val="24"/>
        </w:rPr>
        <w:t>nove</w:t>
      </w:r>
      <w:r w:rsidRPr="00844616">
        <w:rPr>
          <w:b/>
          <w:szCs w:val="24"/>
        </w:rPr>
        <w:t xml:space="preserve"> horas e </w:t>
      </w:r>
      <w:proofErr w:type="spellStart"/>
      <w:r w:rsidR="000A3A9E" w:rsidRPr="00844616">
        <w:rPr>
          <w:b/>
          <w:szCs w:val="24"/>
        </w:rPr>
        <w:t>cinquenta</w:t>
      </w:r>
      <w:proofErr w:type="spellEnd"/>
      <w:r w:rsidR="000A3A9E" w:rsidRPr="00844616">
        <w:rPr>
          <w:b/>
          <w:szCs w:val="24"/>
        </w:rPr>
        <w:t xml:space="preserve"> e nove</w:t>
      </w:r>
      <w:r w:rsidRPr="00844616">
        <w:rPr>
          <w:b/>
          <w:szCs w:val="24"/>
        </w:rPr>
        <w:t xml:space="preserve"> minutos</w:t>
      </w:r>
      <w:r w:rsidR="00FC4997">
        <w:rPr>
          <w:b/>
          <w:szCs w:val="24"/>
        </w:rPr>
        <w:t xml:space="preserve"> – HORÁRIO DE BRASÍLIA</w:t>
      </w:r>
      <w:r w:rsidRPr="00844616">
        <w:rPr>
          <w:b/>
          <w:szCs w:val="24"/>
        </w:rPr>
        <w:t xml:space="preserve">) do dia </w:t>
      </w:r>
      <w:r w:rsidR="001569D7">
        <w:rPr>
          <w:b/>
          <w:szCs w:val="24"/>
        </w:rPr>
        <w:t>27</w:t>
      </w:r>
      <w:r w:rsidR="006E0CEB" w:rsidRPr="00844616">
        <w:rPr>
          <w:b/>
          <w:szCs w:val="24"/>
        </w:rPr>
        <w:t>(</w:t>
      </w:r>
      <w:r w:rsidR="001569D7">
        <w:rPr>
          <w:b/>
          <w:szCs w:val="24"/>
        </w:rPr>
        <w:t>vinte e sete</w:t>
      </w:r>
      <w:r w:rsidR="007A3E8E" w:rsidRPr="00844616">
        <w:rPr>
          <w:b/>
          <w:szCs w:val="24"/>
        </w:rPr>
        <w:t xml:space="preserve">) de </w:t>
      </w:r>
      <w:r w:rsidR="001569D7">
        <w:rPr>
          <w:b/>
          <w:szCs w:val="24"/>
        </w:rPr>
        <w:t>fevereiro</w:t>
      </w:r>
      <w:r w:rsidR="008A6B13">
        <w:rPr>
          <w:b/>
          <w:szCs w:val="24"/>
        </w:rPr>
        <w:t xml:space="preserve"> </w:t>
      </w:r>
      <w:r w:rsidR="007A3E8E" w:rsidRPr="00844616">
        <w:rPr>
          <w:b/>
          <w:szCs w:val="24"/>
        </w:rPr>
        <w:t>de 201</w:t>
      </w:r>
      <w:r w:rsidR="001569D7">
        <w:rPr>
          <w:b/>
          <w:szCs w:val="24"/>
        </w:rPr>
        <w:t>4</w:t>
      </w:r>
      <w:r w:rsidRPr="00844616">
        <w:rPr>
          <w:color w:val="000000"/>
          <w:szCs w:val="24"/>
        </w:rPr>
        <w:t>, respeitado o interregno mínimo de 08 (oito) dias úteis para divulgação da licitação.</w:t>
      </w:r>
    </w:p>
    <w:p w:rsidR="00662148" w:rsidRPr="00844616" w:rsidRDefault="00662148">
      <w:pPr>
        <w:pStyle w:val="Corpodetexto"/>
        <w:tabs>
          <w:tab w:val="left" w:pos="3438"/>
        </w:tabs>
        <w:spacing w:before="0" w:after="0"/>
        <w:rPr>
          <w:b/>
          <w:szCs w:val="24"/>
        </w:rPr>
      </w:pPr>
    </w:p>
    <w:p w:rsidR="00662148" w:rsidRPr="00844616" w:rsidRDefault="00662148">
      <w:pPr>
        <w:pStyle w:val="Corpodetexto"/>
        <w:tabs>
          <w:tab w:val="left" w:pos="3438"/>
        </w:tabs>
        <w:spacing w:before="0" w:after="0"/>
        <w:rPr>
          <w:b/>
          <w:szCs w:val="24"/>
        </w:rPr>
      </w:pPr>
      <w:r w:rsidRPr="00844616">
        <w:rPr>
          <w:b/>
          <w:szCs w:val="24"/>
          <w:u w:val="single"/>
        </w:rPr>
        <w:t>DATA/HORA DE DIVULGAÇÃO DAS PROPOSTAS (INÍCIO DA SESSÃO PÚBLICA):</w:t>
      </w:r>
      <w:r w:rsidRPr="00844616">
        <w:rPr>
          <w:szCs w:val="24"/>
        </w:rPr>
        <w:t xml:space="preserve"> </w:t>
      </w:r>
      <w:r w:rsidRPr="00844616">
        <w:rPr>
          <w:b/>
          <w:szCs w:val="24"/>
        </w:rPr>
        <w:t xml:space="preserve">a partir das </w:t>
      </w:r>
      <w:r w:rsidR="00181047" w:rsidRPr="00844616">
        <w:rPr>
          <w:b/>
          <w:szCs w:val="24"/>
        </w:rPr>
        <w:t>10</w:t>
      </w:r>
      <w:r w:rsidRPr="00844616">
        <w:rPr>
          <w:b/>
          <w:szCs w:val="24"/>
        </w:rPr>
        <w:t>h</w:t>
      </w:r>
      <w:r w:rsidR="00181047" w:rsidRPr="00844616">
        <w:rPr>
          <w:b/>
          <w:szCs w:val="24"/>
        </w:rPr>
        <w:t>00</w:t>
      </w:r>
      <w:r w:rsidRPr="00844616">
        <w:rPr>
          <w:b/>
          <w:szCs w:val="24"/>
        </w:rPr>
        <w:t xml:space="preserve"> (</w:t>
      </w:r>
      <w:r w:rsidR="00181047" w:rsidRPr="00844616">
        <w:rPr>
          <w:b/>
          <w:szCs w:val="24"/>
        </w:rPr>
        <w:t>dez</w:t>
      </w:r>
      <w:r w:rsidRPr="00844616">
        <w:rPr>
          <w:b/>
          <w:szCs w:val="24"/>
        </w:rPr>
        <w:t xml:space="preserve"> horas</w:t>
      </w:r>
      <w:r w:rsidR="00D038AA">
        <w:rPr>
          <w:b/>
          <w:szCs w:val="24"/>
        </w:rPr>
        <w:t xml:space="preserve"> – HORÁRIO DE BRASÍLIA</w:t>
      </w:r>
      <w:r w:rsidRPr="00844616">
        <w:rPr>
          <w:b/>
          <w:szCs w:val="24"/>
        </w:rPr>
        <w:t xml:space="preserve">) do dia </w:t>
      </w:r>
      <w:r w:rsidR="001569D7">
        <w:rPr>
          <w:b/>
          <w:szCs w:val="24"/>
        </w:rPr>
        <w:t>27</w:t>
      </w:r>
      <w:r w:rsidRPr="00844616">
        <w:rPr>
          <w:b/>
          <w:color w:val="000000"/>
          <w:szCs w:val="24"/>
        </w:rPr>
        <w:t>(</w:t>
      </w:r>
      <w:r w:rsidR="001569D7">
        <w:rPr>
          <w:b/>
          <w:color w:val="000000"/>
          <w:szCs w:val="24"/>
        </w:rPr>
        <w:t>vinte e sete</w:t>
      </w:r>
      <w:r w:rsidR="008C5C62">
        <w:rPr>
          <w:b/>
          <w:color w:val="000000"/>
          <w:szCs w:val="24"/>
        </w:rPr>
        <w:t>)</w:t>
      </w:r>
      <w:r w:rsidRPr="00844616">
        <w:rPr>
          <w:b/>
          <w:color w:val="000000"/>
          <w:szCs w:val="24"/>
        </w:rPr>
        <w:t xml:space="preserve"> de </w:t>
      </w:r>
      <w:r w:rsidR="001569D7">
        <w:rPr>
          <w:b/>
          <w:color w:val="000000"/>
          <w:szCs w:val="24"/>
        </w:rPr>
        <w:t>fevereiro</w:t>
      </w:r>
      <w:r w:rsidR="00704948">
        <w:rPr>
          <w:b/>
          <w:color w:val="000000"/>
          <w:szCs w:val="24"/>
        </w:rPr>
        <w:t xml:space="preserve"> </w:t>
      </w:r>
      <w:r w:rsidRPr="00844616">
        <w:rPr>
          <w:b/>
          <w:color w:val="000000"/>
          <w:szCs w:val="24"/>
        </w:rPr>
        <w:t xml:space="preserve">de </w:t>
      </w:r>
      <w:r w:rsidRPr="00844616">
        <w:rPr>
          <w:b/>
          <w:szCs w:val="24"/>
        </w:rPr>
        <w:t>20</w:t>
      </w:r>
      <w:r w:rsidR="007A3E8E" w:rsidRPr="00844616">
        <w:rPr>
          <w:b/>
          <w:szCs w:val="24"/>
        </w:rPr>
        <w:t>1</w:t>
      </w:r>
      <w:r w:rsidR="001569D7">
        <w:rPr>
          <w:b/>
          <w:szCs w:val="24"/>
        </w:rPr>
        <w:t>4</w:t>
      </w:r>
      <w:r w:rsidR="007A3E8E" w:rsidRPr="00844616">
        <w:rPr>
          <w:b/>
          <w:szCs w:val="24"/>
        </w:rPr>
        <w:t>.</w:t>
      </w:r>
    </w:p>
    <w:p w:rsidR="00662148" w:rsidRPr="00844616" w:rsidRDefault="00662148">
      <w:pPr>
        <w:rPr>
          <w:b/>
          <w:sz w:val="24"/>
          <w:szCs w:val="24"/>
        </w:rPr>
      </w:pPr>
    </w:p>
    <w:p w:rsidR="00662148" w:rsidRPr="00844616" w:rsidRDefault="00662148">
      <w:pPr>
        <w:rPr>
          <w:b/>
          <w:sz w:val="24"/>
          <w:szCs w:val="24"/>
          <w:u w:val="single"/>
        </w:rPr>
      </w:pPr>
      <w:r w:rsidRPr="00844616">
        <w:rPr>
          <w:b/>
          <w:sz w:val="24"/>
          <w:szCs w:val="24"/>
        </w:rPr>
        <w:t xml:space="preserve">Local: </w:t>
      </w:r>
      <w:hyperlink r:id="rId14" w:history="1">
        <w:r w:rsidRPr="00844616">
          <w:rPr>
            <w:rStyle w:val="Hyperlink"/>
            <w:b/>
            <w:color w:val="auto"/>
            <w:sz w:val="24"/>
            <w:szCs w:val="24"/>
          </w:rPr>
          <w:t>www.comprasnet.gov.br</w:t>
        </w:r>
      </w:hyperlink>
    </w:p>
    <w:p w:rsidR="00662148" w:rsidRPr="00844616" w:rsidRDefault="00662148">
      <w:pPr>
        <w:rPr>
          <w:b/>
          <w:sz w:val="24"/>
          <w:szCs w:val="24"/>
        </w:rPr>
      </w:pPr>
    </w:p>
    <w:p w:rsidR="00662148" w:rsidRPr="00844616" w:rsidRDefault="002F2A08" w:rsidP="00201118">
      <w:pPr>
        <w:numPr>
          <w:ilvl w:val="0"/>
          <w:numId w:val="1"/>
        </w:numPr>
        <w:tabs>
          <w:tab w:val="clear" w:pos="0"/>
          <w:tab w:val="left" w:pos="1134"/>
        </w:tabs>
        <w:ind w:left="1134" w:hanging="1134"/>
        <w:jc w:val="both"/>
        <w:rPr>
          <w:sz w:val="24"/>
          <w:szCs w:val="24"/>
        </w:rPr>
      </w:pPr>
      <w:r w:rsidRPr="00844616">
        <w:rPr>
          <w:b/>
          <w:sz w:val="24"/>
          <w:szCs w:val="24"/>
        </w:rPr>
        <w:t>D</w:t>
      </w:r>
      <w:r w:rsidR="00700071" w:rsidRPr="00844616">
        <w:rPr>
          <w:b/>
          <w:sz w:val="24"/>
          <w:szCs w:val="24"/>
        </w:rPr>
        <w:t xml:space="preserve">O OBJETO </w:t>
      </w:r>
      <w:r w:rsidR="00C32F63" w:rsidRPr="00844616">
        <w:rPr>
          <w:b/>
          <w:sz w:val="24"/>
          <w:szCs w:val="24"/>
        </w:rPr>
        <w:t xml:space="preserve">E DA LEGISLAÇÃO   </w:t>
      </w:r>
    </w:p>
    <w:p w:rsidR="00C32F63" w:rsidRPr="00844616" w:rsidRDefault="00C32F63" w:rsidP="008403C1">
      <w:pPr>
        <w:tabs>
          <w:tab w:val="left" w:pos="709"/>
          <w:tab w:val="left" w:pos="993"/>
        </w:tabs>
        <w:ind w:left="1134"/>
        <w:jc w:val="both"/>
        <w:rPr>
          <w:sz w:val="24"/>
          <w:szCs w:val="24"/>
        </w:rPr>
      </w:pPr>
    </w:p>
    <w:p w:rsidR="003D2666" w:rsidRPr="00AC1FEA" w:rsidRDefault="00662148" w:rsidP="003D2666">
      <w:pPr>
        <w:pStyle w:val="Recuodecorpodetexto2"/>
        <w:tabs>
          <w:tab w:val="left" w:pos="993"/>
          <w:tab w:val="left" w:pos="1728"/>
        </w:tabs>
        <w:spacing w:line="240" w:lineRule="auto"/>
        <w:ind w:left="1134" w:firstLine="0"/>
        <w:rPr>
          <w:b/>
          <w:szCs w:val="24"/>
        </w:rPr>
      </w:pPr>
      <w:r w:rsidRPr="003D2666">
        <w:rPr>
          <w:szCs w:val="24"/>
        </w:rPr>
        <w:t xml:space="preserve">A COMPANHIA DE DESENVOLVIMENTO DOS VALES DO SÃO FRANCISCO E DO PARNAÍBA – </w:t>
      </w:r>
      <w:r w:rsidR="005E0718" w:rsidRPr="003D2666">
        <w:rPr>
          <w:szCs w:val="24"/>
        </w:rPr>
        <w:t>CODEVASF</w:t>
      </w:r>
      <w:r w:rsidRPr="003D2666">
        <w:rPr>
          <w:szCs w:val="24"/>
        </w:rPr>
        <w:t xml:space="preserve">, por intermédio de sua Secretaria Regional de Licitações </w:t>
      </w:r>
      <w:r w:rsidR="007A3E8E" w:rsidRPr="003D2666">
        <w:rPr>
          <w:szCs w:val="24"/>
        </w:rPr>
        <w:t>–</w:t>
      </w:r>
      <w:r w:rsidRPr="003D2666">
        <w:rPr>
          <w:szCs w:val="24"/>
        </w:rPr>
        <w:t xml:space="preserve"> </w:t>
      </w:r>
      <w:r w:rsidR="007A3E8E" w:rsidRPr="003D2666">
        <w:rPr>
          <w:szCs w:val="24"/>
        </w:rPr>
        <w:t xml:space="preserve">6ª </w:t>
      </w:r>
      <w:r w:rsidRPr="003D2666">
        <w:rPr>
          <w:szCs w:val="24"/>
        </w:rPr>
        <w:t>SL, torna público aos interessados que na data, horário e local estabelecidos no presente Edital, fará realizar licitação objetivando a</w:t>
      </w:r>
      <w:r w:rsidR="00700071" w:rsidRPr="003D2666">
        <w:rPr>
          <w:szCs w:val="24"/>
        </w:rPr>
        <w:t xml:space="preserve"> </w:t>
      </w:r>
      <w:r w:rsidR="00B82DCC" w:rsidRPr="00B82DCC">
        <w:rPr>
          <w:b/>
          <w:szCs w:val="24"/>
        </w:rPr>
        <w:t>Execução de serviços com fornecimento de materiais para instalação de um sistema de monitoramento do consumo e qualidade de energia elétrica fornecida às estações de bombeamento e pressurização do Perímetro Irrigado Salitre, município de Juazeiro, no Estado da Bahia, área de atuação da 6ª Superintendência Regional da CODEVASF</w:t>
      </w:r>
      <w:r w:rsidR="00B82DCC" w:rsidRPr="00FE6951">
        <w:rPr>
          <w:szCs w:val="24"/>
        </w:rPr>
        <w:t>.</w:t>
      </w:r>
    </w:p>
    <w:p w:rsidR="00CC0592" w:rsidRPr="003D2666" w:rsidRDefault="00CC0592" w:rsidP="006B4459">
      <w:pPr>
        <w:pStyle w:val="Textoembloco"/>
        <w:tabs>
          <w:tab w:val="left" w:pos="1134"/>
        </w:tabs>
        <w:spacing w:before="0" w:after="0"/>
        <w:ind w:left="1134" w:right="-3"/>
        <w:rPr>
          <w:b w:val="0"/>
          <w:szCs w:val="24"/>
        </w:rPr>
      </w:pPr>
    </w:p>
    <w:p w:rsidR="004A098E" w:rsidRPr="00844616" w:rsidRDefault="004A098E" w:rsidP="00201118">
      <w:pPr>
        <w:numPr>
          <w:ilvl w:val="1"/>
          <w:numId w:val="1"/>
        </w:numPr>
        <w:tabs>
          <w:tab w:val="clear" w:pos="1021"/>
          <w:tab w:val="left" w:pos="1134"/>
        </w:tabs>
        <w:suppressAutoHyphens/>
        <w:ind w:left="1134" w:hanging="1134"/>
        <w:jc w:val="both"/>
        <w:rPr>
          <w:color w:val="0000FF"/>
          <w:sz w:val="24"/>
          <w:szCs w:val="24"/>
        </w:rPr>
      </w:pPr>
      <w:r w:rsidRPr="00844616">
        <w:rPr>
          <w:sz w:val="24"/>
          <w:szCs w:val="24"/>
        </w:rPr>
        <w:t xml:space="preserve">Esta licitação, na modalidade de </w:t>
      </w:r>
      <w:r w:rsidRPr="00844616">
        <w:rPr>
          <w:b/>
          <w:bCs/>
          <w:sz w:val="24"/>
          <w:szCs w:val="24"/>
        </w:rPr>
        <w:t>PREGÃO ELETRÔNICO</w:t>
      </w:r>
      <w:r w:rsidRPr="00844616">
        <w:rPr>
          <w:bCs/>
          <w:sz w:val="24"/>
          <w:szCs w:val="24"/>
        </w:rPr>
        <w:t xml:space="preserve"> e do tipo </w:t>
      </w:r>
      <w:r w:rsidR="00C30857" w:rsidRPr="00860F44">
        <w:rPr>
          <w:b/>
          <w:bCs/>
          <w:sz w:val="24"/>
          <w:szCs w:val="24"/>
        </w:rPr>
        <w:t>MENOR PREÇO</w:t>
      </w:r>
      <w:r w:rsidRPr="00860F44">
        <w:rPr>
          <w:bCs/>
          <w:sz w:val="24"/>
          <w:szCs w:val="24"/>
        </w:rPr>
        <w:t>,</w:t>
      </w:r>
      <w:r w:rsidRPr="00844616">
        <w:rPr>
          <w:bCs/>
          <w:sz w:val="24"/>
          <w:szCs w:val="24"/>
        </w:rPr>
        <w:t xml:space="preserve"> observará as</w:t>
      </w:r>
      <w:r w:rsidRPr="00844616">
        <w:rPr>
          <w:sz w:val="24"/>
          <w:szCs w:val="24"/>
        </w:rPr>
        <w:t xml:space="preserve"> condições estabelecidas no presente Edital e seus Anexos, bem como os preceitos do direito público, em especial as disposições da Lei nº 10.520, de 17/07/2002, do Decreto nº 3.722, de 09/01/2001, Decreto nº 5.450 de 31/05/2005, Decreto nº 2.271, de 07/07/1997 e no Decreto nº 6.204, de 05/09/2007, da Lei Complementar nº 123, de 14/12/2006,</w:t>
      </w:r>
      <w:r w:rsidR="00C30857" w:rsidRPr="00844616">
        <w:rPr>
          <w:sz w:val="24"/>
          <w:szCs w:val="24"/>
        </w:rPr>
        <w:t xml:space="preserve"> Lei nº 12.690 de 19/07/2012</w:t>
      </w:r>
      <w:r w:rsidRPr="00844616">
        <w:rPr>
          <w:sz w:val="24"/>
          <w:szCs w:val="24"/>
        </w:rPr>
        <w:t xml:space="preserve"> e, subsidiariamente, dos dispositivos da Lei nº 8.666, de 21/06/1993, toda essa legislação em suas edições atualizadas. A presente licitação </w:t>
      </w:r>
      <w:r w:rsidRPr="00844616">
        <w:rPr>
          <w:sz w:val="24"/>
          <w:szCs w:val="24"/>
          <w:u w:val="single"/>
        </w:rPr>
        <w:t>é do tipo “Menor Preço”, em regime de execução</w:t>
      </w:r>
      <w:proofErr w:type="gramStart"/>
      <w:r w:rsidRPr="00844616">
        <w:rPr>
          <w:sz w:val="24"/>
          <w:szCs w:val="24"/>
          <w:u w:val="single"/>
        </w:rPr>
        <w:t xml:space="preserve">  </w:t>
      </w:r>
      <w:proofErr w:type="gramEnd"/>
      <w:r w:rsidRPr="00844616">
        <w:rPr>
          <w:sz w:val="24"/>
          <w:szCs w:val="24"/>
          <w:u w:val="single"/>
        </w:rPr>
        <w:t>“</w:t>
      </w:r>
      <w:r w:rsidRPr="00844616">
        <w:rPr>
          <w:b/>
          <w:sz w:val="24"/>
          <w:szCs w:val="24"/>
          <w:u w:val="single"/>
        </w:rPr>
        <w:t>Empreitada por Preços Unitários</w:t>
      </w:r>
      <w:r w:rsidRPr="00844616">
        <w:rPr>
          <w:sz w:val="24"/>
          <w:szCs w:val="24"/>
          <w:u w:val="single"/>
        </w:rPr>
        <w:t>”</w:t>
      </w:r>
      <w:r w:rsidRPr="00844616">
        <w:rPr>
          <w:sz w:val="24"/>
          <w:szCs w:val="24"/>
        </w:rPr>
        <w:t>.</w:t>
      </w:r>
    </w:p>
    <w:p w:rsidR="006F3C62" w:rsidRPr="00844616" w:rsidRDefault="006E6ED7" w:rsidP="00201118">
      <w:pPr>
        <w:pStyle w:val="PargrafodaLista"/>
        <w:numPr>
          <w:ilvl w:val="1"/>
          <w:numId w:val="1"/>
        </w:numPr>
        <w:tabs>
          <w:tab w:val="clear" w:pos="1021"/>
          <w:tab w:val="left" w:pos="1134"/>
        </w:tabs>
        <w:suppressAutoHyphens/>
        <w:spacing w:before="240" w:after="120"/>
        <w:ind w:left="1134" w:hanging="1134"/>
        <w:jc w:val="both"/>
        <w:rPr>
          <w:color w:val="000000"/>
          <w:sz w:val="24"/>
          <w:szCs w:val="24"/>
        </w:rPr>
      </w:pPr>
      <w:r w:rsidRPr="00844616">
        <w:rPr>
          <w:sz w:val="24"/>
          <w:szCs w:val="24"/>
        </w:rPr>
        <w:t>O Edital e seus anexos encontram-se</w:t>
      </w:r>
      <w:proofErr w:type="gramStart"/>
      <w:r w:rsidRPr="00844616">
        <w:rPr>
          <w:sz w:val="24"/>
          <w:szCs w:val="24"/>
        </w:rPr>
        <w:t xml:space="preserve">  </w:t>
      </w:r>
      <w:proofErr w:type="gramEnd"/>
      <w:r w:rsidRPr="00844616">
        <w:rPr>
          <w:sz w:val="24"/>
          <w:szCs w:val="24"/>
        </w:rPr>
        <w:t xml:space="preserve">disponíveis para consulta e retirada nos sítios: </w:t>
      </w:r>
      <w:hyperlink r:id="rId15" w:history="1">
        <w:r w:rsidRPr="00844616">
          <w:rPr>
            <w:rStyle w:val="Hyperlink"/>
            <w:b/>
            <w:color w:val="auto"/>
            <w:sz w:val="24"/>
            <w:szCs w:val="24"/>
            <w:u w:val="none"/>
          </w:rPr>
          <w:t>www.codevasf.gov.br</w:t>
        </w:r>
      </w:hyperlink>
      <w:r w:rsidRPr="00844616">
        <w:rPr>
          <w:sz w:val="24"/>
          <w:szCs w:val="24"/>
        </w:rPr>
        <w:t xml:space="preserve"> e </w:t>
      </w:r>
      <w:hyperlink r:id="rId16" w:history="1">
        <w:r w:rsidRPr="00844616">
          <w:rPr>
            <w:b/>
            <w:sz w:val="24"/>
            <w:szCs w:val="24"/>
          </w:rPr>
          <w:t>www.comprasnet.gov.br</w:t>
        </w:r>
      </w:hyperlink>
      <w:r w:rsidRPr="00844616">
        <w:rPr>
          <w:sz w:val="24"/>
          <w:szCs w:val="24"/>
        </w:rPr>
        <w:t xml:space="preserve"> e também poderão ser adquiridos na sala da Secretaria Regional de Licitações, no Edifício Sede da 6ª Superintendência Regional da CODEVASF, localizada na Avenida Comissão do Vale do São Francisco, s/nº - </w:t>
      </w:r>
      <w:proofErr w:type="spellStart"/>
      <w:r w:rsidRPr="00844616">
        <w:rPr>
          <w:sz w:val="24"/>
          <w:szCs w:val="24"/>
        </w:rPr>
        <w:t>Piranga</w:t>
      </w:r>
      <w:proofErr w:type="spellEnd"/>
      <w:r w:rsidRPr="00844616">
        <w:rPr>
          <w:sz w:val="24"/>
          <w:szCs w:val="24"/>
        </w:rPr>
        <w:t xml:space="preserve"> – Juazeiro/BA - CEP 48.901-900, no horário das 8h00 (oito) às 12h00 (doze) horas e das 13h30 (treze e trinta) às 17h30 (dezessete e trinta) horas, mediante o recolhimento à CODEVASF da importância de R$ 50,00 (</w:t>
      </w:r>
      <w:proofErr w:type="spellStart"/>
      <w:r w:rsidR="00C75B7B" w:rsidRPr="00844616">
        <w:rPr>
          <w:sz w:val="24"/>
          <w:szCs w:val="24"/>
        </w:rPr>
        <w:t>cinquenta</w:t>
      </w:r>
      <w:proofErr w:type="spellEnd"/>
      <w:r w:rsidRPr="00844616">
        <w:rPr>
          <w:sz w:val="24"/>
          <w:szCs w:val="24"/>
        </w:rPr>
        <w:t xml:space="preserve"> reais</w:t>
      </w:r>
      <w:r w:rsidRPr="00844616">
        <w:rPr>
          <w:color w:val="000000"/>
          <w:sz w:val="24"/>
          <w:szCs w:val="24"/>
        </w:rPr>
        <w:t xml:space="preserve">), conforme o disposto no § 5º do art. 32 da Lei nº 8.666 </w:t>
      </w:r>
      <w:r w:rsidRPr="00844616">
        <w:rPr>
          <w:sz w:val="24"/>
          <w:szCs w:val="24"/>
        </w:rPr>
        <w:t>de 21/06/1993 e suas alterações posteriores.</w:t>
      </w:r>
    </w:p>
    <w:p w:rsidR="004A098E" w:rsidRPr="00844616" w:rsidRDefault="006F3C62" w:rsidP="00201118">
      <w:pPr>
        <w:pStyle w:val="PargrafodaLista"/>
        <w:numPr>
          <w:ilvl w:val="2"/>
          <w:numId w:val="1"/>
        </w:numPr>
        <w:tabs>
          <w:tab w:val="clear" w:pos="1021"/>
          <w:tab w:val="left" w:pos="1134"/>
          <w:tab w:val="num" w:pos="2160"/>
        </w:tabs>
        <w:suppressAutoHyphens/>
        <w:overflowPunct w:val="0"/>
        <w:autoSpaceDE w:val="0"/>
        <w:autoSpaceDN w:val="0"/>
        <w:adjustRightInd w:val="0"/>
        <w:ind w:left="1134" w:hanging="1134"/>
        <w:jc w:val="both"/>
        <w:textAlignment w:val="baseline"/>
        <w:rPr>
          <w:color w:val="0000FF"/>
          <w:sz w:val="24"/>
          <w:szCs w:val="24"/>
        </w:rPr>
      </w:pPr>
      <w:r w:rsidRPr="00844616">
        <w:rPr>
          <w:iCs/>
          <w:sz w:val="24"/>
          <w:szCs w:val="24"/>
        </w:rPr>
        <w:t>Os interessados que retirarem o Edital através da Internet deverão preencher a Guia de Retirada do Edital (Anexo VII) que se encontra na última página deste documento, remetendo-a através do fax (74) 3614-6231, dados estes necessários à comunicação de</w:t>
      </w:r>
      <w:proofErr w:type="gramStart"/>
      <w:r w:rsidRPr="00844616">
        <w:rPr>
          <w:iCs/>
          <w:sz w:val="24"/>
          <w:szCs w:val="24"/>
        </w:rPr>
        <w:t xml:space="preserve">  </w:t>
      </w:r>
      <w:proofErr w:type="gramEnd"/>
      <w:r w:rsidRPr="00844616">
        <w:rPr>
          <w:iCs/>
          <w:sz w:val="24"/>
          <w:szCs w:val="24"/>
        </w:rPr>
        <w:t xml:space="preserve">eventuais respostas às consultas formuladas. Os interessados ficam desde já notificados </w:t>
      </w:r>
      <w:r w:rsidRPr="00844616">
        <w:rPr>
          <w:iCs/>
          <w:sz w:val="24"/>
          <w:szCs w:val="24"/>
        </w:rPr>
        <w:lastRenderedPageBreak/>
        <w:t xml:space="preserve">da necessidade de acessarem o sítio da CODEVASF para ciência das eventuais alterações e esclarecimentos. </w:t>
      </w:r>
      <w:r w:rsidRPr="00844616">
        <w:rPr>
          <w:b/>
          <w:sz w:val="24"/>
          <w:szCs w:val="24"/>
        </w:rPr>
        <w:t xml:space="preserve">A não entrega deste documento exime a CODEVASF de qualquer reclamação sobre esclarecimentos do Edital e seus Anexos. </w:t>
      </w:r>
    </w:p>
    <w:p w:rsidR="006F3C62" w:rsidRPr="00844616" w:rsidRDefault="006F3C62" w:rsidP="006F3C62">
      <w:pPr>
        <w:pStyle w:val="PargrafodaLista"/>
        <w:tabs>
          <w:tab w:val="left" w:pos="709"/>
        </w:tabs>
        <w:suppressAutoHyphens/>
        <w:overflowPunct w:val="0"/>
        <w:autoSpaceDE w:val="0"/>
        <w:autoSpaceDN w:val="0"/>
        <w:adjustRightInd w:val="0"/>
        <w:jc w:val="both"/>
        <w:textAlignment w:val="baseline"/>
        <w:rPr>
          <w:color w:val="0000FF"/>
          <w:sz w:val="24"/>
          <w:szCs w:val="24"/>
        </w:rPr>
      </w:pPr>
    </w:p>
    <w:p w:rsidR="006F3C62" w:rsidRPr="00844616" w:rsidRDefault="006F3C62" w:rsidP="006A5379">
      <w:pPr>
        <w:numPr>
          <w:ilvl w:val="0"/>
          <w:numId w:val="1"/>
        </w:numPr>
        <w:tabs>
          <w:tab w:val="left" w:pos="1134"/>
        </w:tabs>
        <w:suppressAutoHyphens/>
        <w:spacing w:before="80" w:line="360" w:lineRule="auto"/>
        <w:ind w:left="1134" w:hanging="1134"/>
        <w:jc w:val="both"/>
        <w:rPr>
          <w:bCs/>
          <w:sz w:val="24"/>
          <w:szCs w:val="24"/>
        </w:rPr>
      </w:pPr>
      <w:r w:rsidRPr="00844616">
        <w:rPr>
          <w:b/>
          <w:sz w:val="24"/>
          <w:szCs w:val="24"/>
        </w:rPr>
        <w:t>DESCRIÇÕES GERAIS DOS SERVIÇOS E LOCAL DE EXECUÇÃO</w:t>
      </w:r>
    </w:p>
    <w:p w:rsidR="00F87995" w:rsidRPr="00235416" w:rsidRDefault="00F87995" w:rsidP="00201118">
      <w:pPr>
        <w:numPr>
          <w:ilvl w:val="1"/>
          <w:numId w:val="1"/>
        </w:numPr>
        <w:tabs>
          <w:tab w:val="clear" w:pos="1021"/>
          <w:tab w:val="num" w:pos="1134"/>
        </w:tabs>
        <w:suppressAutoHyphens/>
        <w:spacing w:before="80"/>
        <w:ind w:left="1134" w:hanging="1134"/>
        <w:jc w:val="both"/>
        <w:rPr>
          <w:bCs/>
          <w:sz w:val="24"/>
          <w:szCs w:val="24"/>
        </w:rPr>
      </w:pPr>
      <w:r w:rsidRPr="00844616">
        <w:rPr>
          <w:sz w:val="24"/>
          <w:szCs w:val="24"/>
        </w:rPr>
        <w:t xml:space="preserve">Os serviços </w:t>
      </w:r>
      <w:r w:rsidR="00CD42FD" w:rsidRPr="00844616">
        <w:rPr>
          <w:sz w:val="24"/>
          <w:szCs w:val="24"/>
        </w:rPr>
        <w:t>e</w:t>
      </w:r>
      <w:r w:rsidR="00D44E01" w:rsidRPr="00844616">
        <w:rPr>
          <w:sz w:val="24"/>
          <w:szCs w:val="24"/>
        </w:rPr>
        <w:t xml:space="preserve"> fornecimentos</w:t>
      </w:r>
      <w:r w:rsidR="00CD42FD" w:rsidRPr="00844616">
        <w:rPr>
          <w:sz w:val="24"/>
          <w:szCs w:val="24"/>
        </w:rPr>
        <w:t xml:space="preserve"> </w:t>
      </w:r>
      <w:r w:rsidRPr="00844616">
        <w:rPr>
          <w:sz w:val="24"/>
          <w:szCs w:val="24"/>
        </w:rPr>
        <w:t xml:space="preserve">estão descritos </w:t>
      </w:r>
      <w:r w:rsidR="005C4D41" w:rsidRPr="00844616">
        <w:rPr>
          <w:sz w:val="24"/>
          <w:szCs w:val="24"/>
        </w:rPr>
        <w:t xml:space="preserve">nas </w:t>
      </w:r>
      <w:r w:rsidRPr="00844616">
        <w:rPr>
          <w:sz w:val="24"/>
          <w:szCs w:val="24"/>
        </w:rPr>
        <w:t>Especificações Técnicas</w:t>
      </w:r>
      <w:r w:rsidR="005C4D41" w:rsidRPr="00844616">
        <w:rPr>
          <w:sz w:val="24"/>
          <w:szCs w:val="24"/>
        </w:rPr>
        <w:t xml:space="preserve"> </w:t>
      </w:r>
      <w:r w:rsidR="004D4AF0" w:rsidRPr="00844616">
        <w:rPr>
          <w:sz w:val="24"/>
          <w:szCs w:val="24"/>
        </w:rPr>
        <w:t>– ANEXO I</w:t>
      </w:r>
      <w:r w:rsidR="0039126F">
        <w:rPr>
          <w:sz w:val="24"/>
          <w:szCs w:val="24"/>
        </w:rPr>
        <w:t xml:space="preserve"> e </w:t>
      </w:r>
      <w:r w:rsidR="00344A0D">
        <w:rPr>
          <w:sz w:val="24"/>
          <w:szCs w:val="24"/>
        </w:rPr>
        <w:t>nos</w:t>
      </w:r>
      <w:r w:rsidR="0039126F">
        <w:rPr>
          <w:sz w:val="24"/>
          <w:szCs w:val="24"/>
        </w:rPr>
        <w:t xml:space="preserve"> Termos de Referência</w:t>
      </w:r>
      <w:r w:rsidR="00235416">
        <w:rPr>
          <w:sz w:val="24"/>
          <w:szCs w:val="24"/>
        </w:rPr>
        <w:t xml:space="preserve"> e Especificações Técnicas</w:t>
      </w:r>
      <w:r w:rsidRPr="00844616">
        <w:rPr>
          <w:sz w:val="24"/>
          <w:szCs w:val="24"/>
        </w:rPr>
        <w:t>, integrante</w:t>
      </w:r>
      <w:r w:rsidR="00922462">
        <w:rPr>
          <w:sz w:val="24"/>
          <w:szCs w:val="24"/>
        </w:rPr>
        <w:t>s</w:t>
      </w:r>
      <w:r w:rsidR="00235416">
        <w:rPr>
          <w:sz w:val="24"/>
          <w:szCs w:val="24"/>
        </w:rPr>
        <w:t xml:space="preserve"> deste Edital e envolve:</w:t>
      </w:r>
    </w:p>
    <w:p w:rsidR="00235416" w:rsidRPr="00235416" w:rsidRDefault="00235416" w:rsidP="00235416">
      <w:pPr>
        <w:pStyle w:val="PargrafodaLista"/>
        <w:numPr>
          <w:ilvl w:val="0"/>
          <w:numId w:val="38"/>
        </w:numPr>
        <w:suppressAutoHyphens/>
        <w:spacing w:before="80"/>
        <w:jc w:val="both"/>
        <w:rPr>
          <w:bCs/>
          <w:sz w:val="24"/>
          <w:szCs w:val="24"/>
        </w:rPr>
      </w:pPr>
      <w:r w:rsidRPr="00235416">
        <w:rPr>
          <w:rFonts w:eastAsia="Arial"/>
          <w:sz w:val="24"/>
          <w:szCs w:val="24"/>
        </w:rPr>
        <w:t>Serviços preliminares: Mobiliza</w:t>
      </w:r>
      <w:r w:rsidRPr="00235416">
        <w:rPr>
          <w:rFonts w:eastAsia="Arial"/>
          <w:spacing w:val="1"/>
          <w:sz w:val="24"/>
          <w:szCs w:val="24"/>
        </w:rPr>
        <w:t>çã</w:t>
      </w:r>
      <w:r w:rsidRPr="00235416">
        <w:rPr>
          <w:rFonts w:eastAsia="Arial"/>
          <w:sz w:val="24"/>
          <w:szCs w:val="24"/>
        </w:rPr>
        <w:t>o/desmobilização de pessoal e de</w:t>
      </w:r>
      <w:r w:rsidRPr="00235416">
        <w:rPr>
          <w:rFonts w:eastAsia="Arial"/>
          <w:spacing w:val="1"/>
          <w:sz w:val="24"/>
          <w:szCs w:val="24"/>
        </w:rPr>
        <w:t xml:space="preserve"> </w:t>
      </w:r>
      <w:r w:rsidRPr="00235416">
        <w:rPr>
          <w:rFonts w:eastAsia="Arial"/>
          <w:sz w:val="24"/>
          <w:szCs w:val="24"/>
        </w:rPr>
        <w:t>equipam</w:t>
      </w:r>
      <w:r w:rsidRPr="00235416">
        <w:rPr>
          <w:rFonts w:eastAsia="Arial"/>
          <w:spacing w:val="1"/>
          <w:sz w:val="24"/>
          <w:szCs w:val="24"/>
        </w:rPr>
        <w:t>e</w:t>
      </w:r>
      <w:r w:rsidRPr="00235416">
        <w:rPr>
          <w:rFonts w:eastAsia="Arial"/>
          <w:sz w:val="24"/>
          <w:szCs w:val="24"/>
        </w:rPr>
        <w:t>ntos</w:t>
      </w:r>
      <w:r>
        <w:rPr>
          <w:rFonts w:eastAsia="Arial"/>
          <w:sz w:val="24"/>
          <w:szCs w:val="24"/>
        </w:rPr>
        <w:t>;</w:t>
      </w:r>
    </w:p>
    <w:p w:rsidR="00235416" w:rsidRPr="00235416" w:rsidRDefault="00235416" w:rsidP="00235416">
      <w:pPr>
        <w:pStyle w:val="PargrafodaLista"/>
        <w:numPr>
          <w:ilvl w:val="0"/>
          <w:numId w:val="38"/>
        </w:numPr>
        <w:suppressAutoHyphens/>
        <w:spacing w:before="80"/>
        <w:jc w:val="both"/>
        <w:rPr>
          <w:bCs/>
          <w:sz w:val="24"/>
          <w:szCs w:val="24"/>
        </w:rPr>
      </w:pPr>
      <w:r w:rsidRPr="00235416">
        <w:rPr>
          <w:rFonts w:eastAsia="Arial"/>
          <w:sz w:val="24"/>
          <w:szCs w:val="24"/>
        </w:rPr>
        <w:t>Execução</w:t>
      </w:r>
      <w:r w:rsidRPr="00235416">
        <w:rPr>
          <w:rFonts w:eastAsia="Arial"/>
          <w:spacing w:val="1"/>
          <w:sz w:val="24"/>
          <w:szCs w:val="24"/>
        </w:rPr>
        <w:t xml:space="preserve"> </w:t>
      </w:r>
      <w:r w:rsidRPr="00235416">
        <w:rPr>
          <w:rFonts w:eastAsia="Arial"/>
          <w:sz w:val="24"/>
          <w:szCs w:val="24"/>
        </w:rPr>
        <w:t>de</w:t>
      </w:r>
      <w:r w:rsidRPr="00235416">
        <w:rPr>
          <w:rFonts w:eastAsia="Arial"/>
          <w:spacing w:val="1"/>
          <w:sz w:val="24"/>
          <w:szCs w:val="24"/>
        </w:rPr>
        <w:t xml:space="preserve"> </w:t>
      </w:r>
      <w:r w:rsidRPr="00235416">
        <w:rPr>
          <w:rFonts w:eastAsia="Arial"/>
          <w:sz w:val="24"/>
          <w:szCs w:val="24"/>
        </w:rPr>
        <w:t>serviços</w:t>
      </w:r>
      <w:r w:rsidRPr="00235416">
        <w:rPr>
          <w:rFonts w:eastAsia="Arial"/>
          <w:spacing w:val="1"/>
          <w:sz w:val="24"/>
          <w:szCs w:val="24"/>
        </w:rPr>
        <w:t xml:space="preserve"> </w:t>
      </w:r>
      <w:r w:rsidRPr="00235416">
        <w:rPr>
          <w:rFonts w:eastAsia="Arial"/>
          <w:sz w:val="24"/>
          <w:szCs w:val="24"/>
        </w:rPr>
        <w:t>específicos,</w:t>
      </w:r>
      <w:r w:rsidRPr="00235416">
        <w:rPr>
          <w:rFonts w:eastAsia="Arial"/>
          <w:spacing w:val="1"/>
          <w:sz w:val="24"/>
          <w:szCs w:val="24"/>
        </w:rPr>
        <w:t xml:space="preserve"> </w:t>
      </w:r>
      <w:r w:rsidRPr="00235416">
        <w:rPr>
          <w:rFonts w:eastAsia="Arial"/>
          <w:sz w:val="24"/>
          <w:szCs w:val="24"/>
        </w:rPr>
        <w:t>con</w:t>
      </w:r>
      <w:r w:rsidRPr="00235416">
        <w:rPr>
          <w:rFonts w:eastAsia="Arial"/>
          <w:spacing w:val="1"/>
          <w:sz w:val="24"/>
          <w:szCs w:val="24"/>
        </w:rPr>
        <w:t>f</w:t>
      </w:r>
      <w:r w:rsidRPr="00235416">
        <w:rPr>
          <w:rFonts w:eastAsia="Arial"/>
          <w:sz w:val="24"/>
          <w:szCs w:val="24"/>
        </w:rPr>
        <w:t xml:space="preserve">orme descritos nos </w:t>
      </w:r>
      <w:r w:rsidR="00A01019">
        <w:rPr>
          <w:rFonts w:eastAsia="Arial"/>
          <w:sz w:val="24"/>
          <w:szCs w:val="24"/>
        </w:rPr>
        <w:t>Termos de Referência e Especificações Técnicas</w:t>
      </w:r>
      <w:r>
        <w:rPr>
          <w:rFonts w:eastAsia="Arial"/>
          <w:sz w:val="24"/>
          <w:szCs w:val="24"/>
        </w:rPr>
        <w:t>.</w:t>
      </w:r>
    </w:p>
    <w:p w:rsidR="00080AD5" w:rsidRPr="00844616" w:rsidRDefault="00D44E01" w:rsidP="00D44E01">
      <w:pPr>
        <w:pStyle w:val="PargrafodaLista"/>
        <w:numPr>
          <w:ilvl w:val="1"/>
          <w:numId w:val="1"/>
        </w:numPr>
        <w:tabs>
          <w:tab w:val="clear" w:pos="1021"/>
          <w:tab w:val="num" w:pos="1134"/>
        </w:tabs>
        <w:spacing w:before="120" w:after="120"/>
        <w:ind w:left="1134" w:hanging="1134"/>
        <w:jc w:val="both"/>
        <w:rPr>
          <w:sz w:val="24"/>
          <w:szCs w:val="24"/>
        </w:rPr>
      </w:pPr>
      <w:r w:rsidRPr="00844616">
        <w:rPr>
          <w:bCs/>
          <w:sz w:val="24"/>
          <w:szCs w:val="24"/>
        </w:rPr>
        <w:t xml:space="preserve">Os serviços e fornecimentos objeto deste edital serão executados no </w:t>
      </w:r>
      <w:r w:rsidR="002134E1">
        <w:rPr>
          <w:bCs/>
          <w:sz w:val="24"/>
          <w:szCs w:val="24"/>
        </w:rPr>
        <w:t>Perímetro de Irrigação do Salitre, localizado a uma distância de 20 km do município de Juazeiro, no Estado da Bahia. O acesso se dá pela Rodovia BA-210, que interliga os municípios de Juazeiro a Sobradinho/BA.</w:t>
      </w:r>
    </w:p>
    <w:p w:rsidR="00662148" w:rsidRPr="00844616" w:rsidRDefault="0041338C" w:rsidP="00201118">
      <w:pPr>
        <w:numPr>
          <w:ilvl w:val="0"/>
          <w:numId w:val="1"/>
        </w:numPr>
        <w:tabs>
          <w:tab w:val="left" w:pos="1134"/>
        </w:tabs>
        <w:ind w:left="1134" w:hanging="1134"/>
        <w:jc w:val="both"/>
        <w:rPr>
          <w:b/>
          <w:sz w:val="24"/>
          <w:szCs w:val="24"/>
        </w:rPr>
      </w:pPr>
      <w:r w:rsidRPr="00844616">
        <w:rPr>
          <w:b/>
          <w:sz w:val="24"/>
          <w:szCs w:val="24"/>
        </w:rPr>
        <w:t>D</w:t>
      </w:r>
      <w:r w:rsidR="00E37F72" w:rsidRPr="00844616">
        <w:rPr>
          <w:b/>
          <w:sz w:val="24"/>
          <w:szCs w:val="24"/>
        </w:rPr>
        <w:t>AS CONDIÇÕES DE PARTICIPAÇÃO</w:t>
      </w:r>
    </w:p>
    <w:p w:rsidR="00662148" w:rsidRPr="00844616" w:rsidRDefault="00662148" w:rsidP="00201118">
      <w:pPr>
        <w:tabs>
          <w:tab w:val="left" w:pos="1134"/>
        </w:tabs>
        <w:ind w:left="1134" w:hanging="1134"/>
        <w:jc w:val="both"/>
        <w:rPr>
          <w:b/>
          <w:color w:val="000000"/>
          <w:sz w:val="24"/>
          <w:szCs w:val="24"/>
        </w:rPr>
      </w:pPr>
    </w:p>
    <w:p w:rsidR="004A1FA2" w:rsidRPr="00844616" w:rsidRDefault="00662148" w:rsidP="00201118">
      <w:pPr>
        <w:numPr>
          <w:ilvl w:val="1"/>
          <w:numId w:val="1"/>
        </w:numPr>
        <w:tabs>
          <w:tab w:val="clear" w:pos="1021"/>
          <w:tab w:val="num" w:pos="1134"/>
        </w:tabs>
        <w:ind w:left="1134" w:hanging="1134"/>
        <w:jc w:val="both"/>
        <w:rPr>
          <w:sz w:val="24"/>
          <w:szCs w:val="24"/>
        </w:rPr>
      </w:pPr>
      <w:r w:rsidRPr="00844616">
        <w:rPr>
          <w:sz w:val="24"/>
          <w:szCs w:val="24"/>
        </w:rPr>
        <w:t xml:space="preserve">Poderão participar deste Pregão Eletrônico os interessados que atendam a todas as exigências, inclusive quanto à documentação, constantes deste Edital e seus Anexos, e que estejam previamente credenciados no SICAF (nível básico do registro cadastral) por meio do </w:t>
      </w:r>
      <w:r w:rsidR="004D077A" w:rsidRPr="00844616">
        <w:rPr>
          <w:sz w:val="24"/>
          <w:szCs w:val="24"/>
        </w:rPr>
        <w:t>sítio</w:t>
      </w:r>
      <w:proofErr w:type="gramStart"/>
      <w:r w:rsidRPr="00844616">
        <w:rPr>
          <w:sz w:val="24"/>
          <w:szCs w:val="24"/>
        </w:rPr>
        <w:t xml:space="preserve">  </w:t>
      </w:r>
      <w:proofErr w:type="gramEnd"/>
      <w:r w:rsidRPr="00844616">
        <w:rPr>
          <w:sz w:val="24"/>
          <w:szCs w:val="24"/>
          <w:u w:val="single"/>
        </w:rPr>
        <w:t>www.comprasnet.gov.br,</w:t>
      </w:r>
      <w:r w:rsidRPr="00844616">
        <w:rPr>
          <w:sz w:val="24"/>
          <w:szCs w:val="24"/>
        </w:rPr>
        <w:t xml:space="preserve"> para acesso ao sistema eletrônico, conforme previsto no </w:t>
      </w:r>
      <w:r w:rsidRPr="00844616">
        <w:rPr>
          <w:color w:val="000000"/>
          <w:sz w:val="24"/>
          <w:szCs w:val="24"/>
        </w:rPr>
        <w:t>item 4</w:t>
      </w:r>
      <w:r w:rsidRPr="00844616">
        <w:rPr>
          <w:sz w:val="24"/>
          <w:szCs w:val="24"/>
        </w:rPr>
        <w:t xml:space="preserve"> deste Edital.</w:t>
      </w:r>
    </w:p>
    <w:p w:rsidR="00662148" w:rsidRPr="00844616" w:rsidRDefault="00662148">
      <w:pPr>
        <w:tabs>
          <w:tab w:val="left" w:pos="1134"/>
        </w:tabs>
        <w:ind w:left="1134" w:hanging="1134"/>
        <w:jc w:val="both"/>
        <w:rPr>
          <w:sz w:val="24"/>
          <w:szCs w:val="24"/>
        </w:rPr>
      </w:pPr>
    </w:p>
    <w:p w:rsidR="008D7B88" w:rsidRPr="00844616" w:rsidRDefault="00662148" w:rsidP="00201118">
      <w:pPr>
        <w:numPr>
          <w:ilvl w:val="1"/>
          <w:numId w:val="1"/>
        </w:numPr>
        <w:tabs>
          <w:tab w:val="clear" w:pos="1021"/>
          <w:tab w:val="num" w:pos="1134"/>
        </w:tabs>
        <w:ind w:left="1134" w:hanging="1134"/>
        <w:jc w:val="both"/>
        <w:rPr>
          <w:color w:val="000000"/>
          <w:sz w:val="24"/>
          <w:szCs w:val="24"/>
        </w:rPr>
      </w:pPr>
      <w:r w:rsidRPr="00844616">
        <w:rPr>
          <w:sz w:val="24"/>
          <w:szCs w:val="24"/>
        </w:rPr>
        <w:t>As microempresas e empresas de pequeno porte</w:t>
      </w:r>
      <w:proofErr w:type="gramStart"/>
      <w:r w:rsidRPr="00844616">
        <w:rPr>
          <w:sz w:val="24"/>
          <w:szCs w:val="24"/>
        </w:rPr>
        <w:t xml:space="preserve">  </w:t>
      </w:r>
      <w:proofErr w:type="gramEnd"/>
      <w:r w:rsidRPr="00844616">
        <w:rPr>
          <w:sz w:val="24"/>
          <w:szCs w:val="24"/>
        </w:rPr>
        <w:t>poderão participar desta licitação em condições diferenciadas, na forma prescrita na Lei Complementar nº 123, de 14 de dezembro de 2006, devendo declarar, em campo próprio no sistema eletrônico, sob as penas da Lei, que cumpre</w:t>
      </w:r>
      <w:r w:rsidR="00F642D9" w:rsidRPr="00844616">
        <w:rPr>
          <w:sz w:val="24"/>
          <w:szCs w:val="24"/>
        </w:rPr>
        <w:t>m</w:t>
      </w:r>
      <w:r w:rsidRPr="00844616">
        <w:rPr>
          <w:sz w:val="24"/>
          <w:szCs w:val="24"/>
        </w:rPr>
        <w:t xml:space="preserve"> os requisitos estabelecidos em seu art. 3.º, e que está apta a usufruir do tratamento favorecido estabelecido nos artigos 42 a 49 da referida Lei Complementar.</w:t>
      </w:r>
    </w:p>
    <w:p w:rsidR="00382475" w:rsidRPr="00844616" w:rsidRDefault="00382475" w:rsidP="00382475">
      <w:pPr>
        <w:pStyle w:val="PargrafodaLista"/>
        <w:rPr>
          <w:color w:val="000000"/>
          <w:sz w:val="24"/>
          <w:szCs w:val="24"/>
        </w:rPr>
      </w:pPr>
    </w:p>
    <w:p w:rsidR="00382475" w:rsidRPr="00844616" w:rsidRDefault="00382475" w:rsidP="00591118">
      <w:pPr>
        <w:numPr>
          <w:ilvl w:val="1"/>
          <w:numId w:val="1"/>
        </w:numPr>
        <w:tabs>
          <w:tab w:val="clear" w:pos="1021"/>
          <w:tab w:val="num" w:pos="1134"/>
        </w:tabs>
        <w:ind w:left="1134" w:hanging="1134"/>
        <w:jc w:val="both"/>
        <w:rPr>
          <w:color w:val="000000"/>
          <w:sz w:val="24"/>
          <w:szCs w:val="24"/>
        </w:rPr>
      </w:pPr>
      <w:r w:rsidRPr="00844616">
        <w:rPr>
          <w:color w:val="000000"/>
          <w:sz w:val="24"/>
          <w:szCs w:val="24"/>
        </w:rPr>
        <w:t>A participação de cooperativas de trabalho instituídas na forma da Lei nº 12.690, de 19 de julho de 2012, estará condicionada à comprovação de que cumprem todos os requisitos exigidos no citado diploma legal, inclusive com apresentação do seu quadro de cooperados com qualificação adequada ao objeto da presente licitação.</w:t>
      </w:r>
    </w:p>
    <w:p w:rsidR="008D7B88" w:rsidRPr="00844616" w:rsidRDefault="008D7B88" w:rsidP="00201118">
      <w:pPr>
        <w:tabs>
          <w:tab w:val="left" w:pos="1134"/>
        </w:tabs>
        <w:ind w:left="1134" w:hanging="1134"/>
        <w:jc w:val="both"/>
        <w:rPr>
          <w:color w:val="000000"/>
          <w:sz w:val="24"/>
          <w:szCs w:val="24"/>
        </w:rPr>
      </w:pPr>
    </w:p>
    <w:p w:rsidR="00662148" w:rsidRPr="00844616" w:rsidRDefault="00662148" w:rsidP="00591118">
      <w:pPr>
        <w:numPr>
          <w:ilvl w:val="1"/>
          <w:numId w:val="1"/>
        </w:numPr>
        <w:tabs>
          <w:tab w:val="clear" w:pos="1021"/>
          <w:tab w:val="num" w:pos="1134"/>
        </w:tabs>
        <w:overflowPunct w:val="0"/>
        <w:autoSpaceDE w:val="0"/>
        <w:autoSpaceDN w:val="0"/>
        <w:adjustRightInd w:val="0"/>
        <w:ind w:left="1134" w:hanging="1134"/>
        <w:jc w:val="both"/>
        <w:textAlignment w:val="baseline"/>
        <w:rPr>
          <w:iCs/>
          <w:sz w:val="24"/>
          <w:szCs w:val="24"/>
        </w:rPr>
      </w:pPr>
      <w:r w:rsidRPr="00844616">
        <w:rPr>
          <w:iCs/>
          <w:sz w:val="24"/>
          <w:szCs w:val="24"/>
        </w:rPr>
        <w:t xml:space="preserve">Para participação no Pregão Eletrônico a licitante deverá declarar ainda, em campo próprio do sistema eletrônico, que cumpre plenamente os requisitos de habilitação e que sua proposta está em conformidade com as exigências do instrumento convocatório, conforme </w:t>
      </w:r>
      <w:r w:rsidR="009021D9" w:rsidRPr="00844616">
        <w:rPr>
          <w:iCs/>
          <w:sz w:val="24"/>
          <w:szCs w:val="24"/>
        </w:rPr>
        <w:t>sub</w:t>
      </w:r>
      <w:r w:rsidR="0035196F" w:rsidRPr="00844616">
        <w:rPr>
          <w:iCs/>
          <w:sz w:val="24"/>
          <w:szCs w:val="24"/>
        </w:rPr>
        <w:t>item</w:t>
      </w:r>
      <w:proofErr w:type="gramStart"/>
      <w:r w:rsidR="0035196F" w:rsidRPr="00844616">
        <w:rPr>
          <w:iCs/>
          <w:sz w:val="24"/>
          <w:szCs w:val="24"/>
        </w:rPr>
        <w:t xml:space="preserve">  </w:t>
      </w:r>
      <w:proofErr w:type="gramEnd"/>
      <w:r w:rsidR="004E1F8D" w:rsidRPr="00844616">
        <w:rPr>
          <w:iCs/>
          <w:sz w:val="24"/>
          <w:szCs w:val="24"/>
        </w:rPr>
        <w:t>7</w:t>
      </w:r>
      <w:r w:rsidRPr="00844616">
        <w:rPr>
          <w:iCs/>
          <w:sz w:val="24"/>
          <w:szCs w:val="24"/>
        </w:rPr>
        <w:t>.1</w:t>
      </w:r>
      <w:r w:rsidR="004E1F8D" w:rsidRPr="00844616">
        <w:rPr>
          <w:iCs/>
          <w:sz w:val="24"/>
          <w:szCs w:val="24"/>
        </w:rPr>
        <w:t>.5.</w:t>
      </w:r>
      <w:r w:rsidRPr="00844616">
        <w:rPr>
          <w:iCs/>
          <w:sz w:val="24"/>
          <w:szCs w:val="24"/>
        </w:rPr>
        <w:t xml:space="preserve"> </w:t>
      </w:r>
      <w:proofErr w:type="gramStart"/>
      <w:r w:rsidRPr="00844616">
        <w:rPr>
          <w:iCs/>
          <w:sz w:val="24"/>
          <w:szCs w:val="24"/>
        </w:rPr>
        <w:t>deste</w:t>
      </w:r>
      <w:proofErr w:type="gramEnd"/>
      <w:r w:rsidRPr="00844616">
        <w:rPr>
          <w:iCs/>
          <w:sz w:val="24"/>
          <w:szCs w:val="24"/>
        </w:rPr>
        <w:t xml:space="preserve"> Edital. (§ 2º do art. 21 do Decreto nº 5.450/2005).</w:t>
      </w:r>
    </w:p>
    <w:p w:rsidR="00662148" w:rsidRPr="00844616" w:rsidRDefault="00662148" w:rsidP="00201118">
      <w:pPr>
        <w:tabs>
          <w:tab w:val="left" w:pos="1134"/>
        </w:tabs>
        <w:overflowPunct w:val="0"/>
        <w:autoSpaceDE w:val="0"/>
        <w:autoSpaceDN w:val="0"/>
        <w:adjustRightInd w:val="0"/>
        <w:ind w:left="1134" w:hanging="1134"/>
        <w:jc w:val="both"/>
        <w:textAlignment w:val="baseline"/>
        <w:rPr>
          <w:iCs/>
          <w:sz w:val="24"/>
          <w:szCs w:val="24"/>
        </w:rPr>
      </w:pPr>
    </w:p>
    <w:p w:rsidR="00662148" w:rsidRPr="00844616" w:rsidRDefault="00662148" w:rsidP="009021D9">
      <w:pPr>
        <w:numPr>
          <w:ilvl w:val="1"/>
          <w:numId w:val="1"/>
        </w:numPr>
        <w:tabs>
          <w:tab w:val="clear" w:pos="1021"/>
          <w:tab w:val="left" w:pos="1134"/>
        </w:tabs>
        <w:ind w:left="1134" w:hanging="1134"/>
        <w:jc w:val="both"/>
        <w:rPr>
          <w:color w:val="000000"/>
          <w:sz w:val="24"/>
          <w:szCs w:val="24"/>
        </w:rPr>
      </w:pPr>
      <w:r w:rsidRPr="00844616">
        <w:rPr>
          <w:color w:val="000000"/>
          <w:sz w:val="24"/>
          <w:szCs w:val="24"/>
        </w:rPr>
        <w:t>Caberá à licitante interessada em participar deste Pregão Eletrônico:</w:t>
      </w:r>
    </w:p>
    <w:p w:rsidR="00662148" w:rsidRPr="00844616" w:rsidRDefault="00662148" w:rsidP="00480EB4">
      <w:pPr>
        <w:tabs>
          <w:tab w:val="left" w:pos="1276"/>
        </w:tabs>
        <w:ind w:left="1418" w:hanging="709"/>
        <w:jc w:val="both"/>
        <w:rPr>
          <w:color w:val="000000"/>
          <w:sz w:val="24"/>
          <w:szCs w:val="24"/>
        </w:rPr>
      </w:pPr>
    </w:p>
    <w:p w:rsidR="00662148" w:rsidRPr="00844616" w:rsidRDefault="00662148" w:rsidP="00201118">
      <w:pPr>
        <w:numPr>
          <w:ilvl w:val="0"/>
          <w:numId w:val="3"/>
        </w:numPr>
        <w:tabs>
          <w:tab w:val="clear" w:pos="360"/>
          <w:tab w:val="left" w:pos="1560"/>
        </w:tabs>
        <w:ind w:left="1560" w:hanging="426"/>
        <w:jc w:val="both"/>
        <w:rPr>
          <w:color w:val="000000"/>
          <w:sz w:val="24"/>
          <w:szCs w:val="24"/>
        </w:rPr>
      </w:pPr>
      <w:proofErr w:type="gramStart"/>
      <w:r w:rsidRPr="00844616">
        <w:rPr>
          <w:color w:val="000000"/>
          <w:sz w:val="24"/>
          <w:szCs w:val="24"/>
        </w:rPr>
        <w:t>credenciar</w:t>
      </w:r>
      <w:proofErr w:type="gramEnd"/>
      <w:r w:rsidRPr="00844616">
        <w:rPr>
          <w:color w:val="000000"/>
          <w:sz w:val="24"/>
          <w:szCs w:val="24"/>
        </w:rPr>
        <w:t xml:space="preserve">-se no SICAF por meio do </w:t>
      </w:r>
      <w:r w:rsidR="004D077A" w:rsidRPr="00844616">
        <w:rPr>
          <w:color w:val="000000"/>
          <w:sz w:val="24"/>
          <w:szCs w:val="24"/>
        </w:rPr>
        <w:t>sítio</w:t>
      </w:r>
      <w:r w:rsidRPr="00844616">
        <w:rPr>
          <w:color w:val="000000"/>
          <w:sz w:val="24"/>
          <w:szCs w:val="24"/>
        </w:rPr>
        <w:t xml:space="preserve"> www.comprasnet.gov.br;</w:t>
      </w:r>
    </w:p>
    <w:p w:rsidR="00662148" w:rsidRPr="00844616" w:rsidRDefault="00662148" w:rsidP="00201118">
      <w:pPr>
        <w:tabs>
          <w:tab w:val="left" w:pos="1560"/>
        </w:tabs>
        <w:ind w:left="1560" w:hanging="426"/>
        <w:jc w:val="both"/>
        <w:rPr>
          <w:color w:val="000000"/>
          <w:sz w:val="24"/>
          <w:szCs w:val="24"/>
        </w:rPr>
      </w:pPr>
    </w:p>
    <w:p w:rsidR="00662148" w:rsidRPr="00844616" w:rsidRDefault="00662148" w:rsidP="00201118">
      <w:pPr>
        <w:numPr>
          <w:ilvl w:val="0"/>
          <w:numId w:val="3"/>
        </w:numPr>
        <w:tabs>
          <w:tab w:val="clear" w:pos="360"/>
          <w:tab w:val="left" w:pos="1560"/>
        </w:tabs>
        <w:ind w:left="1560" w:hanging="426"/>
        <w:jc w:val="both"/>
        <w:rPr>
          <w:color w:val="000000"/>
          <w:sz w:val="24"/>
          <w:szCs w:val="24"/>
        </w:rPr>
      </w:pPr>
      <w:proofErr w:type="gramStart"/>
      <w:r w:rsidRPr="00844616">
        <w:rPr>
          <w:sz w:val="24"/>
          <w:szCs w:val="24"/>
        </w:rPr>
        <w:t>remeter</w:t>
      </w:r>
      <w:proofErr w:type="gramEnd"/>
      <w:r w:rsidRPr="00844616">
        <w:rPr>
          <w:sz w:val="24"/>
          <w:szCs w:val="24"/>
        </w:rPr>
        <w:t xml:space="preserve"> a proposta de preços, no prazo estabelecido no subitem </w:t>
      </w:r>
      <w:r w:rsidR="00F72746" w:rsidRPr="00844616">
        <w:rPr>
          <w:sz w:val="24"/>
          <w:szCs w:val="24"/>
        </w:rPr>
        <w:t>7</w:t>
      </w:r>
      <w:r w:rsidRPr="00844616">
        <w:rPr>
          <w:sz w:val="24"/>
          <w:szCs w:val="24"/>
        </w:rPr>
        <w:t>.1 deste Edital,</w:t>
      </w:r>
      <w:r w:rsidRPr="00844616">
        <w:rPr>
          <w:color w:val="000000"/>
          <w:sz w:val="24"/>
          <w:szCs w:val="24"/>
        </w:rPr>
        <w:t xml:space="preserve"> </w:t>
      </w:r>
      <w:r w:rsidRPr="00844616">
        <w:rPr>
          <w:b/>
          <w:bCs/>
          <w:color w:val="000000"/>
          <w:sz w:val="24"/>
          <w:szCs w:val="24"/>
        </w:rPr>
        <w:t>exclusivamente por meio eletrônico, via internet</w:t>
      </w:r>
      <w:r w:rsidRPr="00844616">
        <w:rPr>
          <w:color w:val="000000"/>
          <w:sz w:val="24"/>
          <w:szCs w:val="24"/>
        </w:rPr>
        <w:t>;</w:t>
      </w:r>
    </w:p>
    <w:p w:rsidR="00662148" w:rsidRPr="00844616" w:rsidRDefault="00662148" w:rsidP="00201118">
      <w:pPr>
        <w:tabs>
          <w:tab w:val="left" w:pos="1560"/>
        </w:tabs>
        <w:ind w:left="1560" w:hanging="426"/>
        <w:jc w:val="both"/>
        <w:rPr>
          <w:color w:val="000000"/>
          <w:sz w:val="24"/>
          <w:szCs w:val="24"/>
        </w:rPr>
      </w:pPr>
    </w:p>
    <w:p w:rsidR="00662148" w:rsidRPr="00E008D5" w:rsidRDefault="00662148" w:rsidP="00201118">
      <w:pPr>
        <w:numPr>
          <w:ilvl w:val="0"/>
          <w:numId w:val="3"/>
        </w:numPr>
        <w:tabs>
          <w:tab w:val="clear" w:pos="360"/>
          <w:tab w:val="left" w:pos="1560"/>
        </w:tabs>
        <w:ind w:left="1560" w:hanging="426"/>
        <w:jc w:val="both"/>
        <w:rPr>
          <w:color w:val="000000"/>
          <w:sz w:val="22"/>
          <w:szCs w:val="22"/>
        </w:rPr>
      </w:pPr>
      <w:proofErr w:type="gramStart"/>
      <w:r w:rsidRPr="00E008D5">
        <w:rPr>
          <w:color w:val="000000"/>
          <w:sz w:val="22"/>
          <w:szCs w:val="22"/>
        </w:rPr>
        <w:lastRenderedPageBreak/>
        <w:t>responsabilizar</w:t>
      </w:r>
      <w:proofErr w:type="gramEnd"/>
      <w:r w:rsidRPr="00E008D5">
        <w:rPr>
          <w:color w:val="000000"/>
          <w:sz w:val="22"/>
          <w:szCs w:val="22"/>
        </w:rPr>
        <w:t xml:space="preserve">-se, formalmente, pelas transações efetuadas em seu nome, assumindo como firmes e verdadeiras suas propostas e lances, inclusive os atos praticados diretamente ou por seu representante, não cabendo ao provedor do sistema ou à </w:t>
      </w:r>
      <w:r w:rsidR="005E0718" w:rsidRPr="00E008D5">
        <w:rPr>
          <w:sz w:val="22"/>
          <w:szCs w:val="22"/>
        </w:rPr>
        <w:t>CODEVASF</w:t>
      </w:r>
      <w:r w:rsidRPr="00E008D5">
        <w:rPr>
          <w:color w:val="000000"/>
          <w:sz w:val="22"/>
          <w:szCs w:val="22"/>
        </w:rPr>
        <w:t xml:space="preserve"> responsabilidade por eventuais danos decorrentes de uso indevido da senha, ainda que por terceiros (art. 13, inciso III, do Decreto</w:t>
      </w:r>
      <w:r w:rsidR="008E0DB7" w:rsidRPr="00E008D5">
        <w:rPr>
          <w:color w:val="000000"/>
          <w:sz w:val="22"/>
          <w:szCs w:val="22"/>
        </w:rPr>
        <w:t xml:space="preserve"> nº</w:t>
      </w:r>
      <w:r w:rsidRPr="00E008D5">
        <w:rPr>
          <w:color w:val="000000"/>
          <w:sz w:val="22"/>
          <w:szCs w:val="22"/>
        </w:rPr>
        <w:t xml:space="preserve"> 5.450/05);</w:t>
      </w:r>
    </w:p>
    <w:p w:rsidR="00662148" w:rsidRPr="00E008D5" w:rsidRDefault="00662148" w:rsidP="00201118">
      <w:pPr>
        <w:numPr>
          <w:ilvl w:val="0"/>
          <w:numId w:val="3"/>
        </w:numPr>
        <w:tabs>
          <w:tab w:val="clear" w:pos="360"/>
          <w:tab w:val="left" w:pos="1560"/>
        </w:tabs>
        <w:ind w:left="1560" w:hanging="426"/>
        <w:jc w:val="both"/>
        <w:rPr>
          <w:color w:val="000000"/>
          <w:sz w:val="22"/>
          <w:szCs w:val="22"/>
        </w:rPr>
      </w:pPr>
      <w:proofErr w:type="gramStart"/>
      <w:r w:rsidRPr="00E008D5">
        <w:rPr>
          <w:color w:val="000000"/>
          <w:sz w:val="22"/>
          <w:szCs w:val="22"/>
        </w:rPr>
        <w:t>acompanhar</w:t>
      </w:r>
      <w:proofErr w:type="gramEnd"/>
      <w:r w:rsidRPr="00E008D5">
        <w:rPr>
          <w:color w:val="000000"/>
          <w:sz w:val="22"/>
          <w:szCs w:val="22"/>
        </w:rPr>
        <w:t xml:space="preserve"> as operações no sistema eletrônico durante o processo licitatório, responsabilizando-se pelo ônus decorrente da perda de negócios diante da inobservância de quaisquer mensagens emitidas pelo sistema ou de sua desconexão (art. 13, inciso IV, Decreto </w:t>
      </w:r>
      <w:r w:rsidR="008E0DB7" w:rsidRPr="00E008D5">
        <w:rPr>
          <w:color w:val="000000"/>
          <w:sz w:val="22"/>
          <w:szCs w:val="22"/>
        </w:rPr>
        <w:t xml:space="preserve">nº </w:t>
      </w:r>
      <w:r w:rsidRPr="00E008D5">
        <w:rPr>
          <w:color w:val="000000"/>
          <w:sz w:val="22"/>
          <w:szCs w:val="22"/>
        </w:rPr>
        <w:t>5.450/2005);</w:t>
      </w:r>
    </w:p>
    <w:p w:rsidR="00662148" w:rsidRPr="00E008D5" w:rsidRDefault="00662148" w:rsidP="00201118">
      <w:pPr>
        <w:numPr>
          <w:ilvl w:val="0"/>
          <w:numId w:val="3"/>
        </w:numPr>
        <w:tabs>
          <w:tab w:val="clear" w:pos="360"/>
          <w:tab w:val="left" w:pos="1560"/>
        </w:tabs>
        <w:ind w:left="1560" w:hanging="426"/>
        <w:jc w:val="both"/>
        <w:rPr>
          <w:color w:val="000000"/>
          <w:sz w:val="22"/>
          <w:szCs w:val="22"/>
        </w:rPr>
      </w:pPr>
      <w:proofErr w:type="gramStart"/>
      <w:r w:rsidRPr="00E008D5">
        <w:rPr>
          <w:color w:val="000000"/>
          <w:sz w:val="22"/>
          <w:szCs w:val="22"/>
        </w:rPr>
        <w:t>comunicar</w:t>
      </w:r>
      <w:proofErr w:type="gramEnd"/>
      <w:r w:rsidRPr="00E008D5">
        <w:rPr>
          <w:color w:val="000000"/>
          <w:sz w:val="22"/>
          <w:szCs w:val="22"/>
        </w:rPr>
        <w:t xml:space="preserve"> imediatamente ao provedor do sistema qualquer acontecimento que possa comprometer o sigilo ou a viabilidade do uso da senha, para imediato bloqueio de acesso;</w:t>
      </w:r>
    </w:p>
    <w:p w:rsidR="00662148" w:rsidRPr="00E008D5" w:rsidRDefault="00662148" w:rsidP="00201118">
      <w:pPr>
        <w:numPr>
          <w:ilvl w:val="0"/>
          <w:numId w:val="3"/>
        </w:numPr>
        <w:tabs>
          <w:tab w:val="clear" w:pos="360"/>
          <w:tab w:val="left" w:pos="1560"/>
        </w:tabs>
        <w:ind w:left="1560" w:hanging="426"/>
        <w:jc w:val="both"/>
        <w:rPr>
          <w:color w:val="000000"/>
          <w:sz w:val="22"/>
          <w:szCs w:val="22"/>
        </w:rPr>
      </w:pPr>
      <w:proofErr w:type="gramStart"/>
      <w:r w:rsidRPr="00E008D5">
        <w:rPr>
          <w:color w:val="000000"/>
          <w:sz w:val="22"/>
          <w:szCs w:val="22"/>
        </w:rPr>
        <w:t>utilizar</w:t>
      </w:r>
      <w:proofErr w:type="gramEnd"/>
      <w:r w:rsidRPr="00E008D5">
        <w:rPr>
          <w:color w:val="000000"/>
          <w:sz w:val="22"/>
          <w:szCs w:val="22"/>
        </w:rPr>
        <w:t>-se de chave de identificação e da senha de acesso para participar do pregão na forma eletrônica;</w:t>
      </w:r>
    </w:p>
    <w:p w:rsidR="00662148" w:rsidRPr="00E008D5" w:rsidRDefault="00662148" w:rsidP="00DE3830">
      <w:pPr>
        <w:numPr>
          <w:ilvl w:val="0"/>
          <w:numId w:val="3"/>
        </w:numPr>
        <w:tabs>
          <w:tab w:val="clear" w:pos="360"/>
          <w:tab w:val="left" w:pos="1560"/>
        </w:tabs>
        <w:ind w:left="1560" w:hanging="426"/>
        <w:jc w:val="both"/>
        <w:rPr>
          <w:color w:val="000000"/>
          <w:sz w:val="22"/>
          <w:szCs w:val="22"/>
        </w:rPr>
      </w:pPr>
      <w:proofErr w:type="gramStart"/>
      <w:r w:rsidRPr="00E008D5">
        <w:rPr>
          <w:color w:val="000000"/>
          <w:sz w:val="22"/>
          <w:szCs w:val="22"/>
        </w:rPr>
        <w:t>solicitar</w:t>
      </w:r>
      <w:proofErr w:type="gramEnd"/>
      <w:r w:rsidRPr="00E008D5">
        <w:rPr>
          <w:color w:val="000000"/>
          <w:sz w:val="22"/>
          <w:szCs w:val="22"/>
        </w:rPr>
        <w:t xml:space="preserve"> o cancelamento da chave de identificação ou da senha de acesso por </w:t>
      </w:r>
      <w:r w:rsidR="00DE3830" w:rsidRPr="00E008D5">
        <w:rPr>
          <w:color w:val="000000"/>
          <w:sz w:val="22"/>
          <w:szCs w:val="22"/>
        </w:rPr>
        <w:t xml:space="preserve">  </w:t>
      </w:r>
      <w:r w:rsidRPr="00E008D5">
        <w:rPr>
          <w:color w:val="000000"/>
          <w:sz w:val="22"/>
          <w:szCs w:val="22"/>
        </w:rPr>
        <w:t>interesse próprio.</w:t>
      </w:r>
    </w:p>
    <w:p w:rsidR="00662148" w:rsidRPr="00E008D5" w:rsidRDefault="00662148" w:rsidP="001C4789">
      <w:pPr>
        <w:numPr>
          <w:ilvl w:val="1"/>
          <w:numId w:val="1"/>
        </w:numPr>
        <w:tabs>
          <w:tab w:val="clear" w:pos="1021"/>
          <w:tab w:val="left" w:pos="1134"/>
        </w:tabs>
        <w:ind w:left="1134" w:hanging="1134"/>
        <w:jc w:val="both"/>
        <w:rPr>
          <w:color w:val="000000"/>
          <w:sz w:val="22"/>
          <w:szCs w:val="22"/>
        </w:rPr>
      </w:pPr>
      <w:r w:rsidRPr="00E008D5">
        <w:rPr>
          <w:color w:val="000000"/>
          <w:sz w:val="22"/>
          <w:szCs w:val="22"/>
        </w:rPr>
        <w:t>Não será admitida nesta licitação a participação de empresas:</w:t>
      </w:r>
    </w:p>
    <w:p w:rsidR="00662148" w:rsidRPr="00E008D5" w:rsidRDefault="00662148" w:rsidP="00480EB4">
      <w:pPr>
        <w:tabs>
          <w:tab w:val="left" w:pos="1276"/>
        </w:tabs>
        <w:ind w:left="1418" w:hanging="709"/>
        <w:jc w:val="both"/>
        <w:rPr>
          <w:color w:val="000000"/>
          <w:sz w:val="22"/>
          <w:szCs w:val="22"/>
        </w:rPr>
      </w:pPr>
    </w:p>
    <w:p w:rsidR="00662148" w:rsidRPr="00E008D5" w:rsidRDefault="00C613CE" w:rsidP="00201118">
      <w:pPr>
        <w:numPr>
          <w:ilvl w:val="0"/>
          <w:numId w:val="4"/>
        </w:numPr>
        <w:tabs>
          <w:tab w:val="clear" w:pos="1494"/>
          <w:tab w:val="num" w:pos="1560"/>
        </w:tabs>
        <w:ind w:left="1560" w:hanging="426"/>
        <w:jc w:val="both"/>
        <w:rPr>
          <w:color w:val="000000"/>
          <w:sz w:val="22"/>
          <w:szCs w:val="22"/>
        </w:rPr>
      </w:pPr>
      <w:r w:rsidRPr="00E008D5">
        <w:rPr>
          <w:color w:val="000000"/>
          <w:sz w:val="22"/>
          <w:szCs w:val="22"/>
        </w:rPr>
        <w:t>E</w:t>
      </w:r>
      <w:r w:rsidR="00662148" w:rsidRPr="00E008D5">
        <w:rPr>
          <w:color w:val="000000"/>
          <w:sz w:val="22"/>
          <w:szCs w:val="22"/>
        </w:rPr>
        <w:t>m processo de recuperação judicial ou em processo de falência, sob concurso de credores, em dissolução ou em liquidação;</w:t>
      </w:r>
    </w:p>
    <w:p w:rsidR="00662148" w:rsidRPr="00E008D5" w:rsidRDefault="00C613CE" w:rsidP="00201118">
      <w:pPr>
        <w:numPr>
          <w:ilvl w:val="0"/>
          <w:numId w:val="4"/>
        </w:numPr>
        <w:tabs>
          <w:tab w:val="clear" w:pos="1494"/>
          <w:tab w:val="num" w:pos="1560"/>
        </w:tabs>
        <w:ind w:left="1560" w:hanging="426"/>
        <w:jc w:val="both"/>
        <w:rPr>
          <w:color w:val="000000"/>
          <w:sz w:val="22"/>
          <w:szCs w:val="22"/>
        </w:rPr>
      </w:pPr>
      <w:r w:rsidRPr="00E008D5">
        <w:rPr>
          <w:color w:val="000000"/>
          <w:sz w:val="22"/>
          <w:szCs w:val="22"/>
        </w:rPr>
        <w:t>Q</w:t>
      </w:r>
      <w:r w:rsidR="00662148" w:rsidRPr="00E008D5">
        <w:rPr>
          <w:color w:val="000000"/>
          <w:sz w:val="22"/>
          <w:szCs w:val="22"/>
        </w:rPr>
        <w:t>ue estejam com o direito de licitar e contratar suspenso com a Administração Pública ou que por esta tenham sido declaradas inidôneas;</w:t>
      </w:r>
    </w:p>
    <w:p w:rsidR="00662148" w:rsidRPr="00E008D5" w:rsidRDefault="00C613CE" w:rsidP="00201118">
      <w:pPr>
        <w:numPr>
          <w:ilvl w:val="0"/>
          <w:numId w:val="4"/>
        </w:numPr>
        <w:tabs>
          <w:tab w:val="clear" w:pos="1494"/>
          <w:tab w:val="num" w:pos="1560"/>
        </w:tabs>
        <w:ind w:left="1560" w:hanging="426"/>
        <w:jc w:val="both"/>
        <w:rPr>
          <w:color w:val="000000"/>
          <w:sz w:val="22"/>
          <w:szCs w:val="22"/>
        </w:rPr>
      </w:pPr>
      <w:r w:rsidRPr="00E008D5">
        <w:rPr>
          <w:color w:val="000000"/>
          <w:sz w:val="22"/>
          <w:szCs w:val="22"/>
        </w:rPr>
        <w:t>C</w:t>
      </w:r>
      <w:r w:rsidR="00662148" w:rsidRPr="00E008D5">
        <w:rPr>
          <w:color w:val="000000"/>
          <w:sz w:val="22"/>
          <w:szCs w:val="22"/>
        </w:rPr>
        <w:t xml:space="preserve">ujos empregados, diretores, responsáveis técnicos ou sócios figurem como funcionários ou ocupantes de função gratificada na </w:t>
      </w:r>
      <w:r w:rsidR="005E0718" w:rsidRPr="00E008D5">
        <w:rPr>
          <w:sz w:val="22"/>
          <w:szCs w:val="22"/>
        </w:rPr>
        <w:t>CODEVASF</w:t>
      </w:r>
      <w:r w:rsidR="00662148" w:rsidRPr="00E008D5">
        <w:rPr>
          <w:color w:val="000000"/>
          <w:sz w:val="22"/>
          <w:szCs w:val="22"/>
        </w:rPr>
        <w:t>;</w:t>
      </w:r>
    </w:p>
    <w:p w:rsidR="00662148" w:rsidRPr="00E008D5" w:rsidRDefault="00C613CE" w:rsidP="00201118">
      <w:pPr>
        <w:numPr>
          <w:ilvl w:val="0"/>
          <w:numId w:val="4"/>
        </w:numPr>
        <w:tabs>
          <w:tab w:val="clear" w:pos="1494"/>
          <w:tab w:val="num" w:pos="1560"/>
        </w:tabs>
        <w:ind w:left="1560" w:hanging="426"/>
        <w:jc w:val="both"/>
        <w:rPr>
          <w:color w:val="000000"/>
          <w:sz w:val="22"/>
          <w:szCs w:val="22"/>
        </w:rPr>
      </w:pPr>
      <w:r w:rsidRPr="00E008D5">
        <w:rPr>
          <w:color w:val="000000"/>
          <w:sz w:val="22"/>
          <w:szCs w:val="22"/>
        </w:rPr>
        <w:t>E</w:t>
      </w:r>
      <w:r w:rsidR="00662148" w:rsidRPr="00E008D5">
        <w:rPr>
          <w:color w:val="000000"/>
          <w:sz w:val="22"/>
          <w:szCs w:val="22"/>
        </w:rPr>
        <w:t>strangeiras que não estejam</w:t>
      </w:r>
      <w:r w:rsidR="00D352A1" w:rsidRPr="00E008D5">
        <w:rPr>
          <w:color w:val="000000"/>
          <w:sz w:val="22"/>
          <w:szCs w:val="22"/>
        </w:rPr>
        <w:t xml:space="preserve"> autorizadas a operar no País.</w:t>
      </w:r>
    </w:p>
    <w:p w:rsidR="00662148" w:rsidRPr="00E008D5" w:rsidRDefault="00662148">
      <w:pPr>
        <w:pStyle w:val="PargrafodaLista"/>
        <w:rPr>
          <w:color w:val="000000"/>
          <w:sz w:val="22"/>
          <w:szCs w:val="22"/>
        </w:rPr>
      </w:pPr>
    </w:p>
    <w:p w:rsidR="00662148" w:rsidRPr="00E008D5" w:rsidRDefault="00662148" w:rsidP="00201118">
      <w:pPr>
        <w:numPr>
          <w:ilvl w:val="1"/>
          <w:numId w:val="1"/>
        </w:numPr>
        <w:tabs>
          <w:tab w:val="clear" w:pos="1021"/>
          <w:tab w:val="num" w:pos="1134"/>
        </w:tabs>
        <w:overflowPunct w:val="0"/>
        <w:autoSpaceDE w:val="0"/>
        <w:autoSpaceDN w:val="0"/>
        <w:adjustRightInd w:val="0"/>
        <w:ind w:left="1134" w:hanging="1134"/>
        <w:jc w:val="both"/>
        <w:textAlignment w:val="baseline"/>
        <w:rPr>
          <w:iCs/>
          <w:sz w:val="22"/>
          <w:szCs w:val="22"/>
        </w:rPr>
      </w:pPr>
      <w:r w:rsidRPr="00E008D5">
        <w:rPr>
          <w:iCs/>
          <w:sz w:val="22"/>
          <w:szCs w:val="22"/>
        </w:rPr>
        <w:t>É vedada a subcontratação total do objeto.</w:t>
      </w:r>
    </w:p>
    <w:p w:rsidR="00DE3830" w:rsidRDefault="00DE3830" w:rsidP="00DE3830">
      <w:pPr>
        <w:overflowPunct w:val="0"/>
        <w:autoSpaceDE w:val="0"/>
        <w:autoSpaceDN w:val="0"/>
        <w:adjustRightInd w:val="0"/>
        <w:ind w:left="1134"/>
        <w:jc w:val="both"/>
        <w:textAlignment w:val="baseline"/>
        <w:rPr>
          <w:iCs/>
          <w:sz w:val="24"/>
          <w:szCs w:val="24"/>
        </w:rPr>
      </w:pPr>
    </w:p>
    <w:p w:rsidR="00DE3830" w:rsidRDefault="00DE3830" w:rsidP="00DE3830">
      <w:pPr>
        <w:pStyle w:val="Corpodetexto"/>
        <w:numPr>
          <w:ilvl w:val="2"/>
          <w:numId w:val="1"/>
        </w:numPr>
        <w:tabs>
          <w:tab w:val="clear" w:pos="2694"/>
          <w:tab w:val="left" w:pos="1134"/>
          <w:tab w:val="left" w:pos="2268"/>
        </w:tabs>
        <w:suppressAutoHyphens/>
        <w:spacing w:before="0" w:after="0"/>
        <w:rPr>
          <w:sz w:val="22"/>
          <w:szCs w:val="22"/>
        </w:rPr>
      </w:pPr>
      <w:r w:rsidRPr="00E008D5">
        <w:rPr>
          <w:sz w:val="22"/>
          <w:szCs w:val="22"/>
        </w:rPr>
        <w:t>É permitida a subcontratação de até 40%</w:t>
      </w:r>
      <w:proofErr w:type="gramStart"/>
      <w:r w:rsidRPr="00E008D5">
        <w:rPr>
          <w:sz w:val="22"/>
          <w:szCs w:val="22"/>
        </w:rPr>
        <w:t>(</w:t>
      </w:r>
      <w:proofErr w:type="gramEnd"/>
      <w:r w:rsidRPr="00E008D5">
        <w:rPr>
          <w:sz w:val="22"/>
          <w:szCs w:val="22"/>
        </w:rPr>
        <w:t>quarenta por cento ) dos serviços , objeto da licitação, com anuência prévia da CODEVASF.</w:t>
      </w:r>
    </w:p>
    <w:p w:rsidR="00E008D5" w:rsidRPr="00E008D5" w:rsidRDefault="00E008D5" w:rsidP="00E008D5">
      <w:pPr>
        <w:pStyle w:val="Corpodetexto"/>
        <w:tabs>
          <w:tab w:val="clear" w:pos="2694"/>
          <w:tab w:val="left" w:pos="1134"/>
          <w:tab w:val="left" w:pos="2268"/>
        </w:tabs>
        <w:suppressAutoHyphens/>
        <w:spacing w:before="0" w:after="0"/>
        <w:ind w:left="1021"/>
        <w:rPr>
          <w:sz w:val="22"/>
          <w:szCs w:val="22"/>
        </w:rPr>
      </w:pPr>
    </w:p>
    <w:p w:rsidR="00DE3830" w:rsidRDefault="00DE3830" w:rsidP="00DE3830">
      <w:pPr>
        <w:pStyle w:val="Corpodetexto"/>
        <w:numPr>
          <w:ilvl w:val="2"/>
          <w:numId w:val="1"/>
        </w:numPr>
        <w:tabs>
          <w:tab w:val="clear" w:pos="2694"/>
          <w:tab w:val="left" w:pos="1134"/>
          <w:tab w:val="left" w:pos="2268"/>
        </w:tabs>
        <w:suppressAutoHyphens/>
        <w:spacing w:before="0" w:after="0"/>
        <w:rPr>
          <w:sz w:val="22"/>
          <w:szCs w:val="22"/>
        </w:rPr>
      </w:pPr>
      <w:r w:rsidRPr="00E008D5">
        <w:rPr>
          <w:sz w:val="22"/>
          <w:szCs w:val="22"/>
        </w:rPr>
        <w:t xml:space="preserve">Caso ocorra a subcontratação citado no subitem 3.7.1., deverá ser observado o privilégio estabelecido às microempresas e empresas de pequeno porte, quanto ao limite de até 30% (trinta por cento) do valor contratado, nos termos do art. 48, inciso II da Lei 123/06. </w:t>
      </w:r>
    </w:p>
    <w:p w:rsidR="00E008D5" w:rsidRPr="00E008D5" w:rsidRDefault="00E008D5" w:rsidP="00E008D5">
      <w:pPr>
        <w:pStyle w:val="Corpodetexto"/>
        <w:tabs>
          <w:tab w:val="clear" w:pos="2694"/>
          <w:tab w:val="left" w:pos="1134"/>
          <w:tab w:val="left" w:pos="2268"/>
        </w:tabs>
        <w:suppressAutoHyphens/>
        <w:spacing w:before="0" w:after="0"/>
        <w:ind w:left="1021"/>
        <w:rPr>
          <w:sz w:val="22"/>
          <w:szCs w:val="22"/>
        </w:rPr>
      </w:pPr>
    </w:p>
    <w:p w:rsidR="00DE3830" w:rsidRDefault="00DE3830" w:rsidP="00DE3830">
      <w:pPr>
        <w:numPr>
          <w:ilvl w:val="2"/>
          <w:numId w:val="1"/>
        </w:numPr>
        <w:tabs>
          <w:tab w:val="left" w:pos="1134"/>
        </w:tabs>
        <w:autoSpaceDE w:val="0"/>
        <w:autoSpaceDN w:val="0"/>
        <w:adjustRightInd w:val="0"/>
        <w:jc w:val="both"/>
        <w:rPr>
          <w:sz w:val="22"/>
          <w:szCs w:val="22"/>
        </w:rPr>
      </w:pPr>
      <w:r w:rsidRPr="00E008D5">
        <w:rPr>
          <w:sz w:val="22"/>
          <w:szCs w:val="22"/>
        </w:rPr>
        <w:t>A subcontratação não liberará o contratado de suas responsabilidades contratuais e legais.</w:t>
      </w:r>
    </w:p>
    <w:p w:rsidR="00E008D5" w:rsidRPr="00E008D5" w:rsidRDefault="00E008D5" w:rsidP="00E008D5">
      <w:pPr>
        <w:tabs>
          <w:tab w:val="left" w:pos="1134"/>
        </w:tabs>
        <w:autoSpaceDE w:val="0"/>
        <w:autoSpaceDN w:val="0"/>
        <w:adjustRightInd w:val="0"/>
        <w:ind w:left="1021"/>
        <w:jc w:val="both"/>
        <w:rPr>
          <w:sz w:val="22"/>
          <w:szCs w:val="22"/>
        </w:rPr>
      </w:pPr>
    </w:p>
    <w:p w:rsidR="00E008D5" w:rsidRPr="00E008D5" w:rsidRDefault="00E008D5" w:rsidP="00DE3830">
      <w:pPr>
        <w:pStyle w:val="Corpodetexto"/>
        <w:numPr>
          <w:ilvl w:val="2"/>
          <w:numId w:val="1"/>
        </w:numPr>
        <w:tabs>
          <w:tab w:val="clear" w:pos="2694"/>
          <w:tab w:val="left" w:pos="1134"/>
          <w:tab w:val="left" w:pos="2268"/>
        </w:tabs>
        <w:suppressAutoHyphens/>
        <w:autoSpaceDE w:val="0"/>
        <w:autoSpaceDN w:val="0"/>
        <w:adjustRightInd w:val="0"/>
        <w:spacing w:before="0" w:after="0"/>
        <w:rPr>
          <w:sz w:val="22"/>
          <w:szCs w:val="22"/>
        </w:rPr>
      </w:pPr>
      <w:r w:rsidRPr="00E008D5">
        <w:rPr>
          <w:sz w:val="22"/>
          <w:szCs w:val="22"/>
        </w:rPr>
        <w:t xml:space="preserve">As empresas subcontratadas também devem comprovar, </w:t>
      </w:r>
      <w:proofErr w:type="gramStart"/>
      <w:r w:rsidRPr="00E008D5">
        <w:rPr>
          <w:sz w:val="22"/>
          <w:szCs w:val="22"/>
        </w:rPr>
        <w:t>perante a</w:t>
      </w:r>
      <w:proofErr w:type="gramEnd"/>
      <w:r w:rsidRPr="00E008D5">
        <w:rPr>
          <w:sz w:val="22"/>
          <w:szCs w:val="22"/>
        </w:rPr>
        <w:t xml:space="preserve"> CODEVASF, antes do início dos trabalhos que estão em situação regular jurídico/fiscal, previdenciária e trabalhista, conforme alínea “d1” do subitem 17.1, e que entre os seus diretores, responsáveis técnicos ou sócios não constam funcionários, empregados ou ocupantes de cargo comissionado na CODEVASF.</w:t>
      </w:r>
    </w:p>
    <w:p w:rsidR="00662148" w:rsidRPr="00E008D5" w:rsidRDefault="00662148" w:rsidP="00201118">
      <w:pPr>
        <w:tabs>
          <w:tab w:val="left" w:pos="851"/>
          <w:tab w:val="num" w:pos="1134"/>
        </w:tabs>
        <w:ind w:left="1134" w:hanging="1134"/>
        <w:jc w:val="both"/>
        <w:rPr>
          <w:sz w:val="22"/>
          <w:szCs w:val="22"/>
        </w:rPr>
      </w:pPr>
    </w:p>
    <w:p w:rsidR="001B313F" w:rsidRPr="00E008D5" w:rsidRDefault="00662148" w:rsidP="00201118">
      <w:pPr>
        <w:numPr>
          <w:ilvl w:val="1"/>
          <w:numId w:val="1"/>
        </w:numPr>
        <w:tabs>
          <w:tab w:val="clear" w:pos="1021"/>
          <w:tab w:val="num" w:pos="1134"/>
        </w:tabs>
        <w:ind w:left="1134" w:hanging="1134"/>
        <w:jc w:val="both"/>
        <w:rPr>
          <w:color w:val="000000"/>
          <w:sz w:val="22"/>
          <w:szCs w:val="22"/>
        </w:rPr>
      </w:pPr>
      <w:r w:rsidRPr="00E008D5">
        <w:rPr>
          <w:color w:val="000000"/>
          <w:sz w:val="22"/>
          <w:szCs w:val="22"/>
        </w:rPr>
        <w:t>As licitantes dever</w:t>
      </w:r>
      <w:r w:rsidR="00913204" w:rsidRPr="00E008D5">
        <w:rPr>
          <w:color w:val="000000"/>
          <w:sz w:val="22"/>
          <w:szCs w:val="22"/>
        </w:rPr>
        <w:t>ão</w:t>
      </w:r>
      <w:r w:rsidRPr="00E008D5">
        <w:rPr>
          <w:color w:val="000000"/>
          <w:sz w:val="22"/>
          <w:szCs w:val="22"/>
        </w:rPr>
        <w:t xml:space="preserve"> apresentar proposta para a integralidade do item da licitação, discriminados nas Planilhas de Quantidades e Preços e nas Especificações Técnicas – </w:t>
      </w:r>
      <w:r w:rsidRPr="00E008D5">
        <w:rPr>
          <w:sz w:val="22"/>
          <w:szCs w:val="22"/>
        </w:rPr>
        <w:t>Anexo I, deste</w:t>
      </w:r>
      <w:r w:rsidRPr="00E008D5">
        <w:rPr>
          <w:color w:val="000000"/>
          <w:sz w:val="22"/>
          <w:szCs w:val="22"/>
        </w:rPr>
        <w:t xml:space="preserve"> Edital. Não serão aceitas propostas para parte do item, implicando na desclassificação da proposta.</w:t>
      </w:r>
    </w:p>
    <w:p w:rsidR="00662148" w:rsidRPr="00E008D5" w:rsidRDefault="00662148" w:rsidP="00201118">
      <w:pPr>
        <w:tabs>
          <w:tab w:val="num" w:pos="1134"/>
        </w:tabs>
        <w:ind w:left="1134" w:hanging="1134"/>
        <w:jc w:val="both"/>
        <w:rPr>
          <w:color w:val="3366FF"/>
          <w:sz w:val="22"/>
          <w:szCs w:val="22"/>
        </w:rPr>
      </w:pPr>
    </w:p>
    <w:p w:rsidR="00662148" w:rsidRPr="00844616" w:rsidRDefault="001B313F" w:rsidP="00201118">
      <w:pPr>
        <w:numPr>
          <w:ilvl w:val="1"/>
          <w:numId w:val="1"/>
        </w:numPr>
        <w:tabs>
          <w:tab w:val="clear" w:pos="1021"/>
          <w:tab w:val="num" w:pos="1134"/>
        </w:tabs>
        <w:ind w:left="1134" w:hanging="1134"/>
        <w:jc w:val="both"/>
        <w:rPr>
          <w:b/>
          <w:color w:val="000000"/>
          <w:sz w:val="24"/>
          <w:szCs w:val="24"/>
        </w:rPr>
      </w:pPr>
      <w:r w:rsidRPr="00E008D5">
        <w:rPr>
          <w:b/>
          <w:color w:val="000000"/>
          <w:sz w:val="22"/>
          <w:szCs w:val="22"/>
        </w:rPr>
        <w:t>Recomenda-se à</w:t>
      </w:r>
      <w:r w:rsidR="00662148" w:rsidRPr="00E008D5">
        <w:rPr>
          <w:b/>
          <w:color w:val="000000"/>
          <w:sz w:val="22"/>
          <w:szCs w:val="22"/>
        </w:rPr>
        <w:t>s licitantes visitar os locais onde serão executad</w:t>
      </w:r>
      <w:r w:rsidR="003B1684" w:rsidRPr="00E008D5">
        <w:rPr>
          <w:b/>
          <w:color w:val="000000"/>
          <w:sz w:val="22"/>
          <w:szCs w:val="22"/>
        </w:rPr>
        <w:t>os</w:t>
      </w:r>
      <w:r w:rsidR="00662148" w:rsidRPr="00E008D5">
        <w:rPr>
          <w:b/>
          <w:color w:val="000000"/>
          <w:sz w:val="22"/>
          <w:szCs w:val="22"/>
        </w:rPr>
        <w:t xml:space="preserve"> </w:t>
      </w:r>
      <w:r w:rsidR="002E24F7" w:rsidRPr="00E008D5">
        <w:rPr>
          <w:b/>
          <w:color w:val="000000"/>
          <w:sz w:val="22"/>
          <w:szCs w:val="22"/>
        </w:rPr>
        <w:t>os</w:t>
      </w:r>
      <w:r w:rsidRPr="00E008D5">
        <w:rPr>
          <w:b/>
          <w:color w:val="000000"/>
          <w:sz w:val="22"/>
          <w:szCs w:val="22"/>
        </w:rPr>
        <w:t xml:space="preserve"> </w:t>
      </w:r>
      <w:r w:rsidR="00662148" w:rsidRPr="00E008D5">
        <w:rPr>
          <w:b/>
          <w:color w:val="000000"/>
          <w:sz w:val="22"/>
          <w:szCs w:val="22"/>
        </w:rPr>
        <w:t>serviços</w:t>
      </w:r>
      <w:r w:rsidRPr="00E008D5">
        <w:rPr>
          <w:b/>
          <w:color w:val="000000"/>
          <w:sz w:val="22"/>
          <w:szCs w:val="22"/>
        </w:rPr>
        <w:t xml:space="preserve"> e suas circunvizinhanças</w:t>
      </w:r>
      <w:r w:rsidR="00662148" w:rsidRPr="00E008D5">
        <w:rPr>
          <w:b/>
          <w:sz w:val="22"/>
          <w:szCs w:val="22"/>
        </w:rPr>
        <w:t xml:space="preserve">, </w:t>
      </w:r>
      <w:r w:rsidR="00B91521" w:rsidRPr="00E008D5">
        <w:rPr>
          <w:b/>
          <w:sz w:val="22"/>
          <w:szCs w:val="22"/>
        </w:rPr>
        <w:t>por intermédio de pelo menos um de seus Responsáveis</w:t>
      </w:r>
      <w:r w:rsidR="00662148" w:rsidRPr="00E008D5">
        <w:rPr>
          <w:b/>
          <w:sz w:val="22"/>
          <w:szCs w:val="22"/>
        </w:rPr>
        <w:t>, indicado pela licitante, ou seu</w:t>
      </w:r>
      <w:r w:rsidR="00662148" w:rsidRPr="00E008D5">
        <w:rPr>
          <w:b/>
          <w:color w:val="000000"/>
          <w:sz w:val="22"/>
          <w:szCs w:val="22"/>
        </w:rPr>
        <w:t xml:space="preserve"> Representante Legal, para tomar pleno conhecimento das condições e peculiaridades inerentes à natureza dos trabalhos a</w:t>
      </w:r>
      <w:r w:rsidR="00662148" w:rsidRPr="00844616">
        <w:rPr>
          <w:b/>
          <w:color w:val="000000"/>
          <w:sz w:val="24"/>
          <w:szCs w:val="24"/>
        </w:rPr>
        <w:t xml:space="preserve">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62148" w:rsidRPr="00844616" w:rsidRDefault="00662148">
      <w:pPr>
        <w:tabs>
          <w:tab w:val="left" w:pos="1134"/>
        </w:tabs>
        <w:overflowPunct w:val="0"/>
        <w:autoSpaceDE w:val="0"/>
        <w:autoSpaceDN w:val="0"/>
        <w:adjustRightInd w:val="0"/>
        <w:ind w:left="1134"/>
        <w:jc w:val="both"/>
        <w:textAlignment w:val="baseline"/>
        <w:rPr>
          <w:iCs/>
          <w:sz w:val="24"/>
          <w:szCs w:val="24"/>
        </w:rPr>
      </w:pPr>
    </w:p>
    <w:p w:rsidR="00662148" w:rsidRPr="00844616" w:rsidRDefault="00662148" w:rsidP="00201118">
      <w:pPr>
        <w:numPr>
          <w:ilvl w:val="2"/>
          <w:numId w:val="1"/>
        </w:numPr>
        <w:tabs>
          <w:tab w:val="clear" w:pos="1021"/>
          <w:tab w:val="num" w:pos="1134"/>
        </w:tabs>
        <w:overflowPunct w:val="0"/>
        <w:autoSpaceDE w:val="0"/>
        <w:autoSpaceDN w:val="0"/>
        <w:adjustRightInd w:val="0"/>
        <w:ind w:left="1134" w:hanging="1134"/>
        <w:jc w:val="both"/>
        <w:textAlignment w:val="baseline"/>
        <w:rPr>
          <w:iCs/>
          <w:sz w:val="24"/>
          <w:szCs w:val="24"/>
        </w:rPr>
      </w:pPr>
      <w:r w:rsidRPr="00844616">
        <w:rPr>
          <w:iCs/>
          <w:sz w:val="24"/>
          <w:szCs w:val="24"/>
        </w:rPr>
        <w:t xml:space="preserve">É de inteira responsabilidade da licitante a verificação "in loco" das dificuldades e dimensionamento dos dados necessários à apresentação da Proposta. A não verificação dessas dificuldades não poderá ser </w:t>
      </w:r>
      <w:r w:rsidR="00913204" w:rsidRPr="00844616">
        <w:rPr>
          <w:iCs/>
          <w:sz w:val="24"/>
          <w:szCs w:val="24"/>
        </w:rPr>
        <w:t>in</w:t>
      </w:r>
      <w:r w:rsidRPr="00844616">
        <w:rPr>
          <w:iCs/>
          <w:sz w:val="24"/>
          <w:szCs w:val="24"/>
        </w:rPr>
        <w:t>vocada no desenrolar dos trabalhos como fonte de alteração dos termos contratuais estabelecidos.</w:t>
      </w:r>
    </w:p>
    <w:p w:rsidR="00BD22EB" w:rsidRPr="00844616" w:rsidRDefault="00BD22EB" w:rsidP="00201118">
      <w:pPr>
        <w:tabs>
          <w:tab w:val="num" w:pos="1134"/>
        </w:tabs>
        <w:overflowPunct w:val="0"/>
        <w:autoSpaceDE w:val="0"/>
        <w:autoSpaceDN w:val="0"/>
        <w:adjustRightInd w:val="0"/>
        <w:ind w:left="1134"/>
        <w:jc w:val="both"/>
        <w:textAlignment w:val="baseline"/>
        <w:rPr>
          <w:iCs/>
          <w:sz w:val="24"/>
          <w:szCs w:val="24"/>
        </w:rPr>
      </w:pPr>
    </w:p>
    <w:p w:rsidR="00BD22EB" w:rsidRPr="00844616" w:rsidRDefault="00BD22EB" w:rsidP="00201118">
      <w:pPr>
        <w:numPr>
          <w:ilvl w:val="2"/>
          <w:numId w:val="1"/>
        </w:numPr>
        <w:tabs>
          <w:tab w:val="clear" w:pos="1021"/>
          <w:tab w:val="num" w:pos="1134"/>
        </w:tabs>
        <w:overflowPunct w:val="0"/>
        <w:autoSpaceDE w:val="0"/>
        <w:autoSpaceDN w:val="0"/>
        <w:adjustRightInd w:val="0"/>
        <w:ind w:left="1134" w:hanging="1134"/>
        <w:jc w:val="both"/>
        <w:textAlignment w:val="baseline"/>
        <w:rPr>
          <w:iCs/>
          <w:sz w:val="24"/>
          <w:szCs w:val="24"/>
        </w:rPr>
      </w:pPr>
      <w:r w:rsidRPr="00844616">
        <w:rPr>
          <w:iCs/>
          <w:sz w:val="24"/>
          <w:szCs w:val="24"/>
        </w:rPr>
        <w:t xml:space="preserve">Como comprovação de visita ao local </w:t>
      </w:r>
      <w:r w:rsidR="00BC2B96" w:rsidRPr="00844616">
        <w:rPr>
          <w:iCs/>
          <w:sz w:val="24"/>
          <w:szCs w:val="24"/>
        </w:rPr>
        <w:t>da execução dos</w:t>
      </w:r>
      <w:r w:rsidRPr="00844616">
        <w:rPr>
          <w:iCs/>
          <w:sz w:val="24"/>
          <w:szCs w:val="24"/>
        </w:rPr>
        <w:t xml:space="preserve"> serviços</w:t>
      </w:r>
      <w:r w:rsidR="00BC2B96" w:rsidRPr="00844616">
        <w:rPr>
          <w:iCs/>
          <w:sz w:val="24"/>
          <w:szCs w:val="24"/>
        </w:rPr>
        <w:t>,</w:t>
      </w:r>
      <w:r w:rsidRPr="00844616">
        <w:rPr>
          <w:iCs/>
          <w:sz w:val="24"/>
          <w:szCs w:val="24"/>
        </w:rPr>
        <w:t xml:space="preserve"> a licitante deverá apresentar declaração de visita, </w:t>
      </w:r>
      <w:r w:rsidR="002E24F7" w:rsidRPr="00844616">
        <w:rPr>
          <w:iCs/>
          <w:sz w:val="24"/>
          <w:szCs w:val="24"/>
        </w:rPr>
        <w:t>conforme Anexo IV</w:t>
      </w:r>
      <w:r w:rsidR="005B1ED9" w:rsidRPr="00844616">
        <w:rPr>
          <w:iCs/>
          <w:sz w:val="24"/>
          <w:szCs w:val="24"/>
        </w:rPr>
        <w:t xml:space="preserve"> deste Edital</w:t>
      </w:r>
      <w:r w:rsidRPr="00844616">
        <w:rPr>
          <w:iCs/>
          <w:sz w:val="24"/>
          <w:szCs w:val="24"/>
        </w:rPr>
        <w:t>.</w:t>
      </w:r>
    </w:p>
    <w:p w:rsidR="00662148" w:rsidRPr="00844616" w:rsidRDefault="00662148" w:rsidP="00201118">
      <w:pPr>
        <w:tabs>
          <w:tab w:val="num" w:pos="1134"/>
        </w:tabs>
        <w:overflowPunct w:val="0"/>
        <w:autoSpaceDE w:val="0"/>
        <w:autoSpaceDN w:val="0"/>
        <w:adjustRightInd w:val="0"/>
        <w:ind w:left="1134"/>
        <w:jc w:val="both"/>
        <w:textAlignment w:val="baseline"/>
        <w:rPr>
          <w:iCs/>
          <w:sz w:val="24"/>
          <w:szCs w:val="24"/>
        </w:rPr>
      </w:pPr>
    </w:p>
    <w:p w:rsidR="00662148" w:rsidRPr="00844616" w:rsidRDefault="00662148" w:rsidP="00201118">
      <w:pPr>
        <w:numPr>
          <w:ilvl w:val="2"/>
          <w:numId w:val="1"/>
        </w:numPr>
        <w:tabs>
          <w:tab w:val="clear" w:pos="1021"/>
          <w:tab w:val="num" w:pos="1134"/>
        </w:tabs>
        <w:overflowPunct w:val="0"/>
        <w:autoSpaceDE w:val="0"/>
        <w:autoSpaceDN w:val="0"/>
        <w:adjustRightInd w:val="0"/>
        <w:ind w:left="1134" w:hanging="1134"/>
        <w:jc w:val="both"/>
        <w:textAlignment w:val="baseline"/>
        <w:rPr>
          <w:iCs/>
          <w:sz w:val="24"/>
          <w:szCs w:val="24"/>
        </w:rPr>
      </w:pPr>
      <w:r w:rsidRPr="00844616">
        <w:rPr>
          <w:iCs/>
          <w:sz w:val="24"/>
          <w:szCs w:val="24"/>
        </w:rPr>
        <w:t>Os custos de visita aos locais dos serviços correrão por exclusiva conta da licitante.</w:t>
      </w:r>
    </w:p>
    <w:p w:rsidR="00662148" w:rsidRPr="00844616" w:rsidRDefault="00662148" w:rsidP="00201118">
      <w:pPr>
        <w:tabs>
          <w:tab w:val="num" w:pos="1134"/>
        </w:tabs>
        <w:overflowPunct w:val="0"/>
        <w:autoSpaceDE w:val="0"/>
        <w:autoSpaceDN w:val="0"/>
        <w:adjustRightInd w:val="0"/>
        <w:ind w:left="1134"/>
        <w:jc w:val="both"/>
        <w:textAlignment w:val="baseline"/>
        <w:rPr>
          <w:iCs/>
          <w:sz w:val="24"/>
          <w:szCs w:val="24"/>
        </w:rPr>
      </w:pPr>
    </w:p>
    <w:p w:rsidR="00662148" w:rsidRPr="00844616" w:rsidRDefault="00662148" w:rsidP="00201118">
      <w:pPr>
        <w:numPr>
          <w:ilvl w:val="2"/>
          <w:numId w:val="1"/>
        </w:numPr>
        <w:tabs>
          <w:tab w:val="clear" w:pos="1021"/>
          <w:tab w:val="left" w:pos="1134"/>
        </w:tabs>
        <w:overflowPunct w:val="0"/>
        <w:autoSpaceDE w:val="0"/>
        <w:autoSpaceDN w:val="0"/>
        <w:adjustRightInd w:val="0"/>
        <w:ind w:left="1134" w:hanging="1134"/>
        <w:jc w:val="both"/>
        <w:textAlignment w:val="baseline"/>
        <w:rPr>
          <w:iCs/>
          <w:sz w:val="24"/>
          <w:szCs w:val="24"/>
        </w:rPr>
      </w:pPr>
      <w:r w:rsidRPr="00844616">
        <w:rPr>
          <w:iCs/>
          <w:sz w:val="24"/>
          <w:szCs w:val="24"/>
        </w:rPr>
        <w:t>Em caso de dúvidas sobre a visita ao local o</w:t>
      </w:r>
      <w:r w:rsidR="00BD22EB" w:rsidRPr="00844616">
        <w:rPr>
          <w:iCs/>
          <w:sz w:val="24"/>
          <w:szCs w:val="24"/>
        </w:rPr>
        <w:t xml:space="preserve">nde serão </w:t>
      </w:r>
      <w:proofErr w:type="gramStart"/>
      <w:r w:rsidR="00BD22EB" w:rsidRPr="00844616">
        <w:rPr>
          <w:iCs/>
          <w:sz w:val="24"/>
          <w:szCs w:val="24"/>
        </w:rPr>
        <w:t xml:space="preserve">executadas </w:t>
      </w:r>
      <w:r w:rsidR="00965A20" w:rsidRPr="00844616">
        <w:rPr>
          <w:iCs/>
          <w:sz w:val="24"/>
          <w:szCs w:val="24"/>
        </w:rPr>
        <w:t xml:space="preserve">os </w:t>
      </w:r>
      <w:r w:rsidR="00BD22EB" w:rsidRPr="00844616">
        <w:rPr>
          <w:iCs/>
          <w:sz w:val="24"/>
          <w:szCs w:val="24"/>
        </w:rPr>
        <w:t>serviços</w:t>
      </w:r>
      <w:proofErr w:type="gramEnd"/>
      <w:r w:rsidRPr="00844616">
        <w:rPr>
          <w:iCs/>
          <w:sz w:val="24"/>
          <w:szCs w:val="24"/>
        </w:rPr>
        <w:t xml:space="preserve"> as licitantes deverão contatar com a </w:t>
      </w:r>
      <w:r w:rsidRPr="00844616">
        <w:rPr>
          <w:b/>
          <w:iCs/>
          <w:sz w:val="24"/>
          <w:szCs w:val="24"/>
        </w:rPr>
        <w:t xml:space="preserve">Gerência Regional de </w:t>
      </w:r>
      <w:r w:rsidR="00776663" w:rsidRPr="00844616">
        <w:rPr>
          <w:b/>
          <w:iCs/>
          <w:sz w:val="24"/>
          <w:szCs w:val="24"/>
        </w:rPr>
        <w:t>Irrigação</w:t>
      </w:r>
      <w:r w:rsidR="008E0DB7" w:rsidRPr="00844616">
        <w:rPr>
          <w:b/>
          <w:iCs/>
          <w:sz w:val="24"/>
          <w:szCs w:val="24"/>
        </w:rPr>
        <w:t xml:space="preserve"> da 6ª Superintendência Regional </w:t>
      </w:r>
      <w:r w:rsidRPr="00844616">
        <w:rPr>
          <w:b/>
          <w:iCs/>
          <w:sz w:val="24"/>
          <w:szCs w:val="24"/>
        </w:rPr>
        <w:t xml:space="preserve">da </w:t>
      </w:r>
      <w:r w:rsidR="005E0718" w:rsidRPr="00844616">
        <w:rPr>
          <w:b/>
          <w:iCs/>
          <w:sz w:val="24"/>
          <w:szCs w:val="24"/>
        </w:rPr>
        <w:t>CODEVASF</w:t>
      </w:r>
      <w:r w:rsidRPr="00844616">
        <w:rPr>
          <w:iCs/>
          <w:sz w:val="24"/>
          <w:szCs w:val="24"/>
        </w:rPr>
        <w:t xml:space="preserve">, na cidade de </w:t>
      </w:r>
      <w:r w:rsidR="008B68DE" w:rsidRPr="00844616">
        <w:rPr>
          <w:iCs/>
          <w:sz w:val="24"/>
          <w:szCs w:val="24"/>
        </w:rPr>
        <w:t>Juazeiro</w:t>
      </w:r>
      <w:r w:rsidRPr="00844616">
        <w:rPr>
          <w:iCs/>
          <w:sz w:val="24"/>
          <w:szCs w:val="24"/>
        </w:rPr>
        <w:t>, Estado d</w:t>
      </w:r>
      <w:r w:rsidR="008B68DE" w:rsidRPr="00844616">
        <w:rPr>
          <w:iCs/>
          <w:sz w:val="24"/>
          <w:szCs w:val="24"/>
        </w:rPr>
        <w:t>a</w:t>
      </w:r>
      <w:r w:rsidRPr="00844616">
        <w:rPr>
          <w:iCs/>
          <w:sz w:val="24"/>
          <w:szCs w:val="24"/>
        </w:rPr>
        <w:t xml:space="preserve"> </w:t>
      </w:r>
      <w:r w:rsidR="008B68DE" w:rsidRPr="00844616">
        <w:rPr>
          <w:iCs/>
          <w:sz w:val="24"/>
          <w:szCs w:val="24"/>
        </w:rPr>
        <w:t>Bahia</w:t>
      </w:r>
      <w:r w:rsidRPr="00844616">
        <w:rPr>
          <w:iCs/>
          <w:sz w:val="24"/>
          <w:szCs w:val="24"/>
        </w:rPr>
        <w:t xml:space="preserve">, através do telefone </w:t>
      </w:r>
      <w:r w:rsidRPr="00844616">
        <w:rPr>
          <w:b/>
          <w:iCs/>
          <w:sz w:val="24"/>
          <w:szCs w:val="24"/>
        </w:rPr>
        <w:t>(</w:t>
      </w:r>
      <w:r w:rsidR="008B68DE" w:rsidRPr="00844616">
        <w:rPr>
          <w:b/>
          <w:iCs/>
          <w:sz w:val="24"/>
          <w:szCs w:val="24"/>
        </w:rPr>
        <w:t>74</w:t>
      </w:r>
      <w:r w:rsidRPr="00844616">
        <w:rPr>
          <w:b/>
          <w:iCs/>
          <w:sz w:val="24"/>
          <w:szCs w:val="24"/>
        </w:rPr>
        <w:t xml:space="preserve">) </w:t>
      </w:r>
      <w:r w:rsidR="008B68DE" w:rsidRPr="00844616">
        <w:rPr>
          <w:b/>
          <w:iCs/>
          <w:sz w:val="24"/>
          <w:szCs w:val="24"/>
        </w:rPr>
        <w:t>3614</w:t>
      </w:r>
      <w:r w:rsidR="008E0DB7" w:rsidRPr="00844616">
        <w:rPr>
          <w:b/>
          <w:iCs/>
          <w:sz w:val="24"/>
          <w:szCs w:val="24"/>
        </w:rPr>
        <w:t>-</w:t>
      </w:r>
      <w:r w:rsidR="008B68DE" w:rsidRPr="00844616">
        <w:rPr>
          <w:b/>
          <w:iCs/>
          <w:sz w:val="24"/>
          <w:szCs w:val="24"/>
        </w:rPr>
        <w:t>62</w:t>
      </w:r>
      <w:r w:rsidR="00DB49DF" w:rsidRPr="00844616">
        <w:rPr>
          <w:b/>
          <w:iCs/>
          <w:sz w:val="24"/>
          <w:szCs w:val="24"/>
        </w:rPr>
        <w:t>2</w:t>
      </w:r>
      <w:r w:rsidR="00776663" w:rsidRPr="00844616">
        <w:rPr>
          <w:b/>
          <w:iCs/>
          <w:sz w:val="24"/>
          <w:szCs w:val="24"/>
        </w:rPr>
        <w:t>5</w:t>
      </w:r>
      <w:r w:rsidR="00B933FE" w:rsidRPr="00844616">
        <w:rPr>
          <w:iCs/>
          <w:sz w:val="24"/>
          <w:szCs w:val="24"/>
        </w:rPr>
        <w:t xml:space="preserve"> ou fax </w:t>
      </w:r>
      <w:r w:rsidR="00B933FE" w:rsidRPr="00844616">
        <w:rPr>
          <w:b/>
          <w:iCs/>
          <w:sz w:val="24"/>
          <w:szCs w:val="24"/>
        </w:rPr>
        <w:t>(74)</w:t>
      </w:r>
      <w:r w:rsidR="008E0DB7" w:rsidRPr="00844616">
        <w:rPr>
          <w:b/>
          <w:iCs/>
          <w:sz w:val="24"/>
          <w:szCs w:val="24"/>
        </w:rPr>
        <w:t xml:space="preserve"> </w:t>
      </w:r>
      <w:r w:rsidR="00B933FE" w:rsidRPr="00844616">
        <w:rPr>
          <w:b/>
          <w:iCs/>
          <w:sz w:val="24"/>
          <w:szCs w:val="24"/>
        </w:rPr>
        <w:t>3614</w:t>
      </w:r>
      <w:r w:rsidR="008E0DB7" w:rsidRPr="00844616">
        <w:rPr>
          <w:b/>
          <w:iCs/>
          <w:sz w:val="24"/>
          <w:szCs w:val="24"/>
        </w:rPr>
        <w:t>-</w:t>
      </w:r>
      <w:r w:rsidR="00B933FE" w:rsidRPr="00844616">
        <w:rPr>
          <w:b/>
          <w:iCs/>
          <w:sz w:val="24"/>
          <w:szCs w:val="24"/>
        </w:rPr>
        <w:t>6231</w:t>
      </w:r>
      <w:r w:rsidR="00BD22EB" w:rsidRPr="00844616">
        <w:rPr>
          <w:b/>
          <w:iCs/>
          <w:sz w:val="24"/>
          <w:szCs w:val="24"/>
        </w:rPr>
        <w:t>.</w:t>
      </w:r>
      <w:r w:rsidR="008E0DB7" w:rsidRPr="00844616">
        <w:rPr>
          <w:b/>
          <w:iCs/>
          <w:sz w:val="24"/>
          <w:szCs w:val="24"/>
        </w:rPr>
        <w:t xml:space="preserve">  </w:t>
      </w:r>
    </w:p>
    <w:p w:rsidR="00662148" w:rsidRPr="00844616" w:rsidRDefault="00662148" w:rsidP="00201118">
      <w:pPr>
        <w:tabs>
          <w:tab w:val="num" w:pos="1134"/>
        </w:tabs>
        <w:overflowPunct w:val="0"/>
        <w:autoSpaceDE w:val="0"/>
        <w:autoSpaceDN w:val="0"/>
        <w:adjustRightInd w:val="0"/>
        <w:ind w:left="1134"/>
        <w:jc w:val="both"/>
        <w:textAlignment w:val="baseline"/>
        <w:rPr>
          <w:iCs/>
          <w:sz w:val="24"/>
          <w:szCs w:val="24"/>
        </w:rPr>
      </w:pPr>
    </w:p>
    <w:p w:rsidR="00662148" w:rsidRPr="00844616" w:rsidRDefault="00662148" w:rsidP="00201118">
      <w:pPr>
        <w:numPr>
          <w:ilvl w:val="2"/>
          <w:numId w:val="1"/>
        </w:numPr>
        <w:tabs>
          <w:tab w:val="clear" w:pos="1021"/>
          <w:tab w:val="num" w:pos="1134"/>
        </w:tabs>
        <w:overflowPunct w:val="0"/>
        <w:autoSpaceDE w:val="0"/>
        <w:autoSpaceDN w:val="0"/>
        <w:adjustRightInd w:val="0"/>
        <w:ind w:left="1134" w:hanging="1134"/>
        <w:jc w:val="both"/>
        <w:textAlignment w:val="baseline"/>
        <w:rPr>
          <w:iCs/>
          <w:sz w:val="24"/>
          <w:szCs w:val="24"/>
        </w:rPr>
      </w:pPr>
      <w:r w:rsidRPr="00844616">
        <w:rPr>
          <w:iCs/>
          <w:sz w:val="24"/>
          <w:szCs w:val="24"/>
        </w:rPr>
        <w:t>A visita ao local onde serão executados os serviços deverá ser marcada com antecedência de pelo menos 24 (vinte e quatro) horas e deverá ser realizada em horário comercial.</w:t>
      </w:r>
    </w:p>
    <w:p w:rsidR="00662148" w:rsidRPr="00844616" w:rsidRDefault="00662148" w:rsidP="00201118">
      <w:pPr>
        <w:tabs>
          <w:tab w:val="num" w:pos="1134"/>
        </w:tabs>
        <w:ind w:left="1134" w:hanging="1134"/>
        <w:jc w:val="both"/>
        <w:rPr>
          <w:color w:val="000000"/>
          <w:sz w:val="24"/>
          <w:szCs w:val="24"/>
        </w:rPr>
      </w:pPr>
    </w:p>
    <w:p w:rsidR="00662148" w:rsidRPr="00844616" w:rsidRDefault="00662148" w:rsidP="00201118">
      <w:pPr>
        <w:numPr>
          <w:ilvl w:val="1"/>
          <w:numId w:val="1"/>
        </w:numPr>
        <w:tabs>
          <w:tab w:val="clear" w:pos="1021"/>
          <w:tab w:val="left" w:pos="1134"/>
        </w:tabs>
        <w:ind w:left="1134" w:hanging="1134"/>
        <w:jc w:val="both"/>
        <w:rPr>
          <w:sz w:val="24"/>
          <w:szCs w:val="24"/>
        </w:rPr>
      </w:pPr>
      <w:r w:rsidRPr="00844616">
        <w:rPr>
          <w:color w:val="000000"/>
          <w:sz w:val="24"/>
          <w:szCs w:val="24"/>
        </w:rPr>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rsidR="004812BC" w:rsidRDefault="004812BC">
      <w:pPr>
        <w:tabs>
          <w:tab w:val="left" w:pos="1134"/>
        </w:tabs>
        <w:jc w:val="both"/>
        <w:rPr>
          <w:sz w:val="24"/>
          <w:szCs w:val="24"/>
        </w:rPr>
      </w:pPr>
    </w:p>
    <w:p w:rsidR="00662148" w:rsidRPr="00844616" w:rsidRDefault="00D30D43" w:rsidP="00C8396D">
      <w:pPr>
        <w:numPr>
          <w:ilvl w:val="0"/>
          <w:numId w:val="1"/>
        </w:numPr>
        <w:tabs>
          <w:tab w:val="left" w:pos="1134"/>
        </w:tabs>
        <w:ind w:left="1134" w:hanging="1134"/>
        <w:jc w:val="both"/>
        <w:rPr>
          <w:b/>
          <w:color w:val="000000"/>
          <w:sz w:val="24"/>
          <w:szCs w:val="24"/>
        </w:rPr>
      </w:pPr>
      <w:r w:rsidRPr="00844616">
        <w:rPr>
          <w:b/>
          <w:sz w:val="24"/>
          <w:szCs w:val="24"/>
        </w:rPr>
        <w:t xml:space="preserve">DA INTERPRETAÇÃO </w:t>
      </w:r>
      <w:r w:rsidR="005C65A7" w:rsidRPr="00844616">
        <w:rPr>
          <w:b/>
          <w:sz w:val="24"/>
          <w:szCs w:val="24"/>
        </w:rPr>
        <w:t>E DOS ESCLARECIMENTOS</w:t>
      </w:r>
    </w:p>
    <w:p w:rsidR="005C65A7" w:rsidRPr="00844616" w:rsidRDefault="005C65A7" w:rsidP="005C65A7">
      <w:pPr>
        <w:tabs>
          <w:tab w:val="left" w:pos="1134"/>
        </w:tabs>
        <w:ind w:left="1021"/>
        <w:jc w:val="both"/>
        <w:rPr>
          <w:sz w:val="24"/>
          <w:szCs w:val="24"/>
        </w:rPr>
      </w:pPr>
    </w:p>
    <w:p w:rsidR="005C65A7" w:rsidRPr="00844616" w:rsidRDefault="005C65A7" w:rsidP="00CD1AE9">
      <w:pPr>
        <w:numPr>
          <w:ilvl w:val="1"/>
          <w:numId w:val="1"/>
        </w:numPr>
        <w:tabs>
          <w:tab w:val="clear" w:pos="1021"/>
          <w:tab w:val="num" w:pos="1134"/>
        </w:tabs>
        <w:ind w:left="1134" w:hanging="1134"/>
        <w:jc w:val="both"/>
        <w:rPr>
          <w:sz w:val="24"/>
          <w:szCs w:val="24"/>
        </w:rPr>
      </w:pPr>
      <w:r w:rsidRPr="00844616">
        <w:rPr>
          <w:sz w:val="24"/>
          <w:szCs w:val="24"/>
        </w:rPr>
        <w:t xml:space="preserve">Os pedidos de esclarecimentos referentes a quaisquer elementos deverão ser enviados ao Pregoeiro até </w:t>
      </w:r>
      <w:r w:rsidRPr="00844616">
        <w:rPr>
          <w:b/>
          <w:sz w:val="24"/>
          <w:szCs w:val="24"/>
        </w:rPr>
        <w:t>03 (três) dias úteis</w:t>
      </w:r>
      <w:r w:rsidRPr="00844616">
        <w:rPr>
          <w:sz w:val="24"/>
          <w:szCs w:val="24"/>
        </w:rPr>
        <w:t xml:space="preserve"> anteriores à data fixada para abertura da sessão pública, por meio eletrônico, via Internet, no e-mail: </w:t>
      </w:r>
      <w:hyperlink r:id="rId17" w:history="1">
        <w:r w:rsidR="00686985" w:rsidRPr="00844616">
          <w:rPr>
            <w:rStyle w:val="Hyperlink"/>
            <w:color w:val="auto"/>
            <w:sz w:val="24"/>
            <w:szCs w:val="24"/>
          </w:rPr>
          <w:t>sl.6sr@codevasf.gov.br</w:t>
        </w:r>
      </w:hyperlink>
      <w:r w:rsidRPr="00844616">
        <w:rPr>
          <w:sz w:val="24"/>
          <w:szCs w:val="24"/>
        </w:rPr>
        <w:t>. As consultas formuladas fora deste prazo serão consideradas como não recebidas.</w:t>
      </w:r>
    </w:p>
    <w:p w:rsidR="005C65A7" w:rsidRPr="00844616" w:rsidRDefault="005C65A7" w:rsidP="005C65A7">
      <w:pPr>
        <w:tabs>
          <w:tab w:val="left" w:pos="1134"/>
        </w:tabs>
        <w:ind w:left="1134" w:hanging="1134"/>
        <w:jc w:val="both"/>
        <w:rPr>
          <w:sz w:val="24"/>
          <w:szCs w:val="24"/>
        </w:rPr>
      </w:pPr>
    </w:p>
    <w:p w:rsidR="005C65A7" w:rsidRPr="00844616" w:rsidRDefault="005C65A7" w:rsidP="00CD1AE9">
      <w:pPr>
        <w:numPr>
          <w:ilvl w:val="1"/>
          <w:numId w:val="1"/>
        </w:numPr>
        <w:tabs>
          <w:tab w:val="clear" w:pos="1021"/>
          <w:tab w:val="num" w:pos="1134"/>
        </w:tabs>
        <w:ind w:left="1134" w:hanging="1134"/>
        <w:jc w:val="both"/>
        <w:rPr>
          <w:sz w:val="24"/>
          <w:szCs w:val="24"/>
        </w:rPr>
      </w:pPr>
      <w:r w:rsidRPr="00844616">
        <w:rPr>
          <w:sz w:val="24"/>
          <w:szCs w:val="24"/>
        </w:rPr>
        <w:t>A licitante deverá, além das informações específicas requeridas pela CODEVASF, adicionar quaisquer outras que julgar necessárias. Somente serão aceitas aquelas conhecidas que assegurem a qualidade igual ou superior à indicada nas especificações constantes neste Edital e seus Anexos.</w:t>
      </w:r>
    </w:p>
    <w:p w:rsidR="005C65A7" w:rsidRPr="00844616" w:rsidRDefault="005C65A7" w:rsidP="00CD1AE9">
      <w:pPr>
        <w:tabs>
          <w:tab w:val="num" w:pos="1134"/>
        </w:tabs>
        <w:ind w:left="1134" w:hanging="1134"/>
        <w:jc w:val="center"/>
        <w:rPr>
          <w:color w:val="FF0000"/>
          <w:sz w:val="24"/>
          <w:szCs w:val="24"/>
        </w:rPr>
      </w:pPr>
    </w:p>
    <w:p w:rsidR="005C65A7" w:rsidRPr="00844616" w:rsidRDefault="005C65A7" w:rsidP="00CD1AE9">
      <w:pPr>
        <w:numPr>
          <w:ilvl w:val="1"/>
          <w:numId w:val="1"/>
        </w:numPr>
        <w:tabs>
          <w:tab w:val="clear" w:pos="1021"/>
          <w:tab w:val="num" w:pos="1134"/>
        </w:tabs>
        <w:ind w:left="1134" w:hanging="1134"/>
        <w:jc w:val="both"/>
        <w:rPr>
          <w:sz w:val="24"/>
          <w:szCs w:val="24"/>
        </w:rPr>
      </w:pPr>
      <w:r w:rsidRPr="00844616">
        <w:rPr>
          <w:sz w:val="24"/>
          <w:szCs w:val="24"/>
        </w:rPr>
        <w:t>As licitantes deverão estudar minuciosa e cuidadosamente a documentação, informando-se de todas as circunstâncias e detalhes que possam de algum modo afetar a execução dos serviços, seus custos e prazos.</w:t>
      </w:r>
    </w:p>
    <w:p w:rsidR="005C65A7" w:rsidRPr="00844616" w:rsidRDefault="005C65A7" w:rsidP="00CD1AE9">
      <w:pPr>
        <w:tabs>
          <w:tab w:val="num" w:pos="1134"/>
        </w:tabs>
        <w:ind w:left="1134" w:hanging="1134"/>
        <w:jc w:val="both"/>
        <w:rPr>
          <w:sz w:val="24"/>
          <w:szCs w:val="24"/>
        </w:rPr>
      </w:pPr>
    </w:p>
    <w:p w:rsidR="005C65A7" w:rsidRPr="00844616" w:rsidRDefault="005C65A7" w:rsidP="00CD1AE9">
      <w:pPr>
        <w:numPr>
          <w:ilvl w:val="1"/>
          <w:numId w:val="1"/>
        </w:numPr>
        <w:tabs>
          <w:tab w:val="clear" w:pos="1021"/>
          <w:tab w:val="num" w:pos="1134"/>
        </w:tabs>
        <w:ind w:left="1134" w:hanging="1134"/>
        <w:jc w:val="both"/>
        <w:rPr>
          <w:sz w:val="24"/>
          <w:szCs w:val="24"/>
        </w:rPr>
      </w:pPr>
      <w:r w:rsidRPr="00844616">
        <w:rPr>
          <w:sz w:val="24"/>
          <w:szCs w:val="24"/>
        </w:rPr>
        <w:t>Analisando as consultas, a CODEVASF deverá esclarecê-las e, acatando-as, deverá alterar ou adequar os elementos constantes do Edital e</w:t>
      </w:r>
      <w:proofErr w:type="gramStart"/>
      <w:r w:rsidRPr="00844616">
        <w:rPr>
          <w:sz w:val="24"/>
          <w:szCs w:val="24"/>
        </w:rPr>
        <w:t xml:space="preserve">  </w:t>
      </w:r>
      <w:proofErr w:type="gramEnd"/>
      <w:r w:rsidRPr="00844616">
        <w:rPr>
          <w:sz w:val="24"/>
          <w:szCs w:val="24"/>
        </w:rPr>
        <w:t xml:space="preserve">seus Anexos, comunicando sua decisão, também por meio eletrônico, via internet, no sítio </w:t>
      </w:r>
      <w:r w:rsidRPr="00844616">
        <w:rPr>
          <w:b/>
          <w:sz w:val="24"/>
          <w:szCs w:val="24"/>
          <w:u w:val="single"/>
        </w:rPr>
        <w:t>www.comprasnet.gov.br</w:t>
      </w:r>
      <w:r w:rsidRPr="00844616">
        <w:rPr>
          <w:sz w:val="24"/>
          <w:szCs w:val="24"/>
        </w:rPr>
        <w:t>, divulgando a modificação pelo mesmo instrumento de publicação do texto original, reabrindo o prazo inicialmente estabelecido, exceto quando inquestionavelmente a alteração não afetar a formulação das propostas.</w:t>
      </w:r>
    </w:p>
    <w:p w:rsidR="005C65A7" w:rsidRPr="00844616" w:rsidRDefault="005C65A7" w:rsidP="00CD1AE9">
      <w:pPr>
        <w:tabs>
          <w:tab w:val="num" w:pos="1134"/>
        </w:tabs>
        <w:ind w:left="1134" w:hanging="1134"/>
        <w:jc w:val="both"/>
        <w:rPr>
          <w:sz w:val="24"/>
          <w:szCs w:val="24"/>
        </w:rPr>
      </w:pPr>
    </w:p>
    <w:p w:rsidR="005C65A7" w:rsidRPr="00844616" w:rsidRDefault="005C65A7" w:rsidP="00CD1AE9">
      <w:pPr>
        <w:numPr>
          <w:ilvl w:val="1"/>
          <w:numId w:val="1"/>
        </w:numPr>
        <w:tabs>
          <w:tab w:val="clear" w:pos="1021"/>
          <w:tab w:val="num" w:pos="1134"/>
        </w:tabs>
        <w:ind w:left="1134" w:hanging="1134"/>
        <w:jc w:val="both"/>
        <w:rPr>
          <w:color w:val="000000"/>
          <w:sz w:val="24"/>
          <w:szCs w:val="24"/>
        </w:rPr>
      </w:pPr>
      <w:r w:rsidRPr="00844616">
        <w:rPr>
          <w:sz w:val="24"/>
          <w:szCs w:val="24"/>
        </w:rPr>
        <w:lastRenderedPageBreak/>
        <w:t xml:space="preserve">A apresentação da proposta tornará evidente que a licitante examinou minuciosamente toda a documentação deste Edital e seus Anexos, que a comprovou e a achou correta. </w:t>
      </w:r>
      <w:r w:rsidRPr="00844616">
        <w:rPr>
          <w:color w:val="000000"/>
          <w:sz w:val="24"/>
          <w:szCs w:val="24"/>
        </w:rPr>
        <w:t>Evidenciará, também, que a licitante obteve da CODEVASF, satisfatoriamente, as eventuais informações e esclarecimentos solicitados, tudo resultando suficiente para a elaboração da proposta apresentada, implicando na aceitação plena de suas condições.</w:t>
      </w:r>
    </w:p>
    <w:p w:rsidR="005C65A7" w:rsidRPr="00844616" w:rsidRDefault="005C65A7" w:rsidP="005C65A7">
      <w:pPr>
        <w:pStyle w:val="Corpodetexto"/>
        <w:tabs>
          <w:tab w:val="clear" w:pos="2694"/>
          <w:tab w:val="left" w:pos="1134"/>
        </w:tabs>
        <w:spacing w:before="0" w:after="0"/>
        <w:ind w:left="1134" w:hanging="1134"/>
        <w:rPr>
          <w:color w:val="000000"/>
          <w:szCs w:val="24"/>
        </w:rPr>
      </w:pPr>
    </w:p>
    <w:p w:rsidR="005C65A7" w:rsidRPr="00844616" w:rsidRDefault="005C65A7" w:rsidP="00CD1AE9">
      <w:pPr>
        <w:numPr>
          <w:ilvl w:val="1"/>
          <w:numId w:val="1"/>
        </w:numPr>
        <w:tabs>
          <w:tab w:val="clear" w:pos="1021"/>
          <w:tab w:val="num" w:pos="1134"/>
        </w:tabs>
        <w:ind w:left="1134" w:hanging="1134"/>
        <w:jc w:val="both"/>
        <w:rPr>
          <w:color w:val="000000"/>
          <w:sz w:val="24"/>
          <w:szCs w:val="24"/>
        </w:rPr>
      </w:pPr>
      <w:r w:rsidRPr="00844616">
        <w:rPr>
          <w:sz w:val="24"/>
          <w:szCs w:val="24"/>
        </w:rPr>
        <w:t>A proposta, toda a correspondência e os documentos trocados entre a licitante e a CODEVASF serão escritos em português, e os preços deverão ser cotados em reais.</w:t>
      </w:r>
    </w:p>
    <w:p w:rsidR="005C65A7" w:rsidRPr="00844616" w:rsidRDefault="005C65A7" w:rsidP="00CD1AE9">
      <w:pPr>
        <w:tabs>
          <w:tab w:val="num" w:pos="1134"/>
        </w:tabs>
        <w:ind w:left="1134" w:hanging="1134"/>
        <w:jc w:val="both"/>
        <w:rPr>
          <w:color w:val="000000"/>
          <w:sz w:val="24"/>
          <w:szCs w:val="24"/>
        </w:rPr>
      </w:pPr>
    </w:p>
    <w:p w:rsidR="00662148" w:rsidRPr="00844616" w:rsidRDefault="005C65A7" w:rsidP="00CD1AE9">
      <w:pPr>
        <w:numPr>
          <w:ilvl w:val="1"/>
          <w:numId w:val="1"/>
        </w:numPr>
        <w:tabs>
          <w:tab w:val="clear" w:pos="1021"/>
          <w:tab w:val="num" w:pos="1134"/>
        </w:tabs>
        <w:ind w:left="1134" w:hanging="1134"/>
        <w:jc w:val="both"/>
        <w:rPr>
          <w:sz w:val="24"/>
          <w:szCs w:val="24"/>
        </w:rPr>
      </w:pPr>
      <w:r w:rsidRPr="00844616">
        <w:rPr>
          <w:sz w:val="24"/>
          <w:szCs w:val="24"/>
        </w:rPr>
        <w:t>Além dos Projetos, Normas Complementares e demais E</w:t>
      </w:r>
      <w:r w:rsidR="00E86A93" w:rsidRPr="00844616">
        <w:rPr>
          <w:sz w:val="24"/>
          <w:szCs w:val="24"/>
        </w:rPr>
        <w:t xml:space="preserve">specificações Técnicas, deverão </w:t>
      </w:r>
      <w:r w:rsidRPr="00844616">
        <w:rPr>
          <w:sz w:val="24"/>
          <w:szCs w:val="24"/>
        </w:rPr>
        <w:t>ser também observadas durante a execução dos serviços as Normas Técnicas da ABNT e do INMETRO.</w:t>
      </w:r>
    </w:p>
    <w:p w:rsidR="00662148" w:rsidRPr="00844616" w:rsidRDefault="00662148">
      <w:pPr>
        <w:tabs>
          <w:tab w:val="left" w:pos="1134"/>
        </w:tabs>
        <w:ind w:left="1134" w:hanging="1134"/>
        <w:jc w:val="both"/>
        <w:rPr>
          <w:b/>
          <w:color w:val="000000"/>
          <w:sz w:val="24"/>
          <w:szCs w:val="24"/>
        </w:rPr>
      </w:pPr>
    </w:p>
    <w:p w:rsidR="00662148" w:rsidRPr="00844616" w:rsidRDefault="00662148" w:rsidP="00D30D43">
      <w:pPr>
        <w:numPr>
          <w:ilvl w:val="0"/>
          <w:numId w:val="1"/>
        </w:numPr>
        <w:tabs>
          <w:tab w:val="left" w:pos="1134"/>
        </w:tabs>
        <w:ind w:left="1134" w:hanging="1134"/>
        <w:jc w:val="both"/>
        <w:rPr>
          <w:b/>
          <w:sz w:val="24"/>
          <w:szCs w:val="24"/>
        </w:rPr>
      </w:pPr>
      <w:r w:rsidRPr="00844616">
        <w:rPr>
          <w:b/>
          <w:color w:val="000000"/>
          <w:sz w:val="24"/>
          <w:szCs w:val="24"/>
        </w:rPr>
        <w:t>DA I</w:t>
      </w:r>
      <w:r w:rsidR="005C65A7" w:rsidRPr="00844616">
        <w:rPr>
          <w:b/>
          <w:color w:val="000000"/>
          <w:sz w:val="24"/>
          <w:szCs w:val="24"/>
        </w:rPr>
        <w:t>MPUGNAÇÃO DO EDITAL</w:t>
      </w:r>
    </w:p>
    <w:p w:rsidR="005C65A7" w:rsidRPr="00844616" w:rsidRDefault="005C65A7" w:rsidP="005C65A7">
      <w:pPr>
        <w:tabs>
          <w:tab w:val="left" w:pos="1134"/>
        </w:tabs>
        <w:ind w:left="1134"/>
        <w:jc w:val="both"/>
        <w:rPr>
          <w:b/>
          <w:color w:val="000000"/>
          <w:sz w:val="24"/>
          <w:szCs w:val="24"/>
        </w:rPr>
      </w:pPr>
    </w:p>
    <w:p w:rsidR="005C65A7" w:rsidRPr="00844616" w:rsidRDefault="005C65A7" w:rsidP="00D30D43">
      <w:pPr>
        <w:pStyle w:val="Corpodetexto"/>
        <w:numPr>
          <w:ilvl w:val="1"/>
          <w:numId w:val="1"/>
        </w:numPr>
        <w:tabs>
          <w:tab w:val="clear" w:pos="1021"/>
          <w:tab w:val="clear" w:pos="2694"/>
          <w:tab w:val="num" w:pos="1134"/>
        </w:tabs>
        <w:spacing w:before="0" w:after="0"/>
        <w:ind w:left="1134" w:hanging="1134"/>
        <w:rPr>
          <w:color w:val="000000"/>
          <w:szCs w:val="24"/>
        </w:rPr>
      </w:pPr>
      <w:r w:rsidRPr="00844616">
        <w:rPr>
          <w:color w:val="000000"/>
          <w:szCs w:val="24"/>
        </w:rPr>
        <w:t xml:space="preserve">Até </w:t>
      </w:r>
      <w:r w:rsidRPr="00844616">
        <w:rPr>
          <w:b/>
          <w:bCs/>
          <w:color w:val="000000"/>
          <w:szCs w:val="24"/>
        </w:rPr>
        <w:t>02 (dois) dias úteis</w:t>
      </w:r>
      <w:r w:rsidRPr="00844616">
        <w:rPr>
          <w:color w:val="000000"/>
          <w:szCs w:val="24"/>
        </w:rPr>
        <w:t xml:space="preserve"> antes da data fixada para abertura da sessão pública, qualquer pessoa poderá impugnar o ato convocatório do Pregão, na forma eletrônica.</w:t>
      </w:r>
    </w:p>
    <w:p w:rsidR="005C65A7" w:rsidRPr="00844616" w:rsidRDefault="005C65A7" w:rsidP="00D30D43">
      <w:pPr>
        <w:pStyle w:val="Corpodetexto"/>
        <w:tabs>
          <w:tab w:val="clear" w:pos="2694"/>
          <w:tab w:val="num" w:pos="1134"/>
        </w:tabs>
        <w:spacing w:before="0" w:after="0"/>
        <w:ind w:left="1134" w:hanging="1134"/>
        <w:rPr>
          <w:color w:val="000000"/>
          <w:szCs w:val="24"/>
        </w:rPr>
      </w:pPr>
    </w:p>
    <w:p w:rsidR="005C65A7" w:rsidRPr="00844616" w:rsidRDefault="005C65A7" w:rsidP="00D30D43">
      <w:pPr>
        <w:pStyle w:val="Corpodetexto"/>
        <w:numPr>
          <w:ilvl w:val="1"/>
          <w:numId w:val="1"/>
        </w:numPr>
        <w:tabs>
          <w:tab w:val="clear" w:pos="1021"/>
          <w:tab w:val="clear" w:pos="2694"/>
          <w:tab w:val="num" w:pos="1134"/>
        </w:tabs>
        <w:spacing w:before="0" w:after="0"/>
        <w:ind w:left="1134" w:hanging="1134"/>
        <w:rPr>
          <w:color w:val="000000"/>
          <w:szCs w:val="24"/>
        </w:rPr>
      </w:pPr>
      <w:r w:rsidRPr="00844616">
        <w:rPr>
          <w:color w:val="000000"/>
          <w:szCs w:val="24"/>
        </w:rPr>
        <w:t xml:space="preserve">Caberá ao Pregoeiro, auxiliado pelos setores responsáveis pela elaboração dos Termos de Referência e do Edital, decidir sobre a impugnação no prazo de até </w:t>
      </w:r>
      <w:r w:rsidRPr="00844616">
        <w:rPr>
          <w:b/>
          <w:color w:val="000000"/>
          <w:szCs w:val="24"/>
        </w:rPr>
        <w:t>24 (vinte e quatro) horas</w:t>
      </w:r>
      <w:r w:rsidRPr="00844616">
        <w:rPr>
          <w:color w:val="000000"/>
          <w:szCs w:val="24"/>
        </w:rPr>
        <w:t>, contado da data do pedido da impugnação.</w:t>
      </w:r>
    </w:p>
    <w:p w:rsidR="005C65A7" w:rsidRPr="00844616" w:rsidRDefault="005C65A7" w:rsidP="00D30D43">
      <w:pPr>
        <w:pStyle w:val="Corpodetexto"/>
        <w:tabs>
          <w:tab w:val="clear" w:pos="2694"/>
          <w:tab w:val="num" w:pos="1134"/>
        </w:tabs>
        <w:spacing w:before="0" w:after="0"/>
        <w:ind w:left="1134" w:hanging="1134"/>
        <w:rPr>
          <w:color w:val="000000"/>
          <w:szCs w:val="24"/>
        </w:rPr>
      </w:pPr>
    </w:p>
    <w:p w:rsidR="005C65A7" w:rsidRPr="00844616" w:rsidRDefault="005C65A7" w:rsidP="00D30D43">
      <w:pPr>
        <w:pStyle w:val="Corpodetexto"/>
        <w:numPr>
          <w:ilvl w:val="1"/>
          <w:numId w:val="1"/>
        </w:numPr>
        <w:tabs>
          <w:tab w:val="clear" w:pos="1021"/>
          <w:tab w:val="clear" w:pos="2694"/>
          <w:tab w:val="num" w:pos="1134"/>
        </w:tabs>
        <w:spacing w:before="0" w:after="0"/>
        <w:ind w:left="1134" w:hanging="1134"/>
        <w:rPr>
          <w:b/>
          <w:szCs w:val="24"/>
        </w:rPr>
      </w:pPr>
      <w:r w:rsidRPr="00844616">
        <w:rPr>
          <w:color w:val="000000"/>
          <w:szCs w:val="24"/>
        </w:rPr>
        <w:t>Acolhida a impugnação contra o ato convocatório, será designada nova data para a realização do certame, exceto quando, inquestionavelmente, a alteração não afetar a formulação das propostas.</w:t>
      </w:r>
    </w:p>
    <w:p w:rsidR="00E86A93" w:rsidRDefault="00E86A93" w:rsidP="00025A28">
      <w:pPr>
        <w:tabs>
          <w:tab w:val="left" w:pos="1134"/>
        </w:tabs>
        <w:jc w:val="both"/>
        <w:rPr>
          <w:b/>
          <w:sz w:val="24"/>
          <w:szCs w:val="24"/>
        </w:rPr>
      </w:pPr>
    </w:p>
    <w:p w:rsidR="00E86A93" w:rsidRPr="00844616" w:rsidRDefault="00E86A93" w:rsidP="00D30D43">
      <w:pPr>
        <w:numPr>
          <w:ilvl w:val="0"/>
          <w:numId w:val="1"/>
        </w:numPr>
        <w:tabs>
          <w:tab w:val="left" w:pos="1134"/>
        </w:tabs>
        <w:ind w:left="1134" w:hanging="1134"/>
        <w:jc w:val="both"/>
        <w:rPr>
          <w:b/>
          <w:color w:val="000000"/>
          <w:sz w:val="24"/>
          <w:szCs w:val="24"/>
        </w:rPr>
      </w:pPr>
      <w:r w:rsidRPr="00844616">
        <w:rPr>
          <w:b/>
          <w:color w:val="000000"/>
          <w:sz w:val="24"/>
          <w:szCs w:val="24"/>
        </w:rPr>
        <w:t>DA REPRESENTAÇÃO E DO CREDENCIAMENTO</w:t>
      </w:r>
    </w:p>
    <w:p w:rsidR="00E86A93" w:rsidRPr="00844616" w:rsidRDefault="00E86A93" w:rsidP="00E86A93">
      <w:pPr>
        <w:tabs>
          <w:tab w:val="left" w:pos="1134"/>
        </w:tabs>
        <w:ind w:left="1134"/>
        <w:jc w:val="both"/>
        <w:rPr>
          <w:b/>
          <w:color w:val="000000"/>
          <w:sz w:val="24"/>
          <w:szCs w:val="24"/>
        </w:rPr>
      </w:pPr>
    </w:p>
    <w:p w:rsidR="00025A28" w:rsidRPr="00844616" w:rsidRDefault="00E86A93" w:rsidP="002D42E5">
      <w:pPr>
        <w:numPr>
          <w:ilvl w:val="1"/>
          <w:numId w:val="1"/>
        </w:numPr>
        <w:tabs>
          <w:tab w:val="clear" w:pos="1021"/>
          <w:tab w:val="num" w:pos="1134"/>
        </w:tabs>
        <w:ind w:left="1134" w:hanging="1134"/>
        <w:jc w:val="both"/>
        <w:rPr>
          <w:b/>
          <w:sz w:val="24"/>
          <w:szCs w:val="24"/>
        </w:rPr>
      </w:pPr>
      <w:r w:rsidRPr="00844616">
        <w:rPr>
          <w:sz w:val="24"/>
          <w:szCs w:val="24"/>
        </w:rPr>
        <w:t xml:space="preserve">O </w:t>
      </w:r>
      <w:r w:rsidR="00025A28" w:rsidRPr="00844616">
        <w:rPr>
          <w:sz w:val="24"/>
          <w:szCs w:val="24"/>
        </w:rPr>
        <w:t xml:space="preserve">credenciamento dar-se-á pela atribuição de chave de identificação e de senha, pessoal e intransferível, para acesso ao sistema eletrônico (art. 3º, § 1º, do Decreto nº 5.450/2005), devendo ser providenciado no sítio: </w:t>
      </w:r>
      <w:hyperlink r:id="rId18" w:history="1">
        <w:r w:rsidR="00025A28" w:rsidRPr="00844616">
          <w:rPr>
            <w:rStyle w:val="Hyperlink"/>
            <w:color w:val="auto"/>
            <w:sz w:val="24"/>
            <w:szCs w:val="24"/>
          </w:rPr>
          <w:t>www.comprasnet.gov.br</w:t>
        </w:r>
      </w:hyperlink>
      <w:r w:rsidR="00025A28" w:rsidRPr="00844616">
        <w:rPr>
          <w:sz w:val="24"/>
          <w:szCs w:val="24"/>
        </w:rPr>
        <w:t>.</w:t>
      </w:r>
    </w:p>
    <w:p w:rsidR="00E86A93" w:rsidRPr="00844616" w:rsidRDefault="00E86A93" w:rsidP="002D42E5">
      <w:pPr>
        <w:tabs>
          <w:tab w:val="num" w:pos="1134"/>
        </w:tabs>
        <w:ind w:left="1134" w:hanging="1134"/>
        <w:jc w:val="both"/>
        <w:rPr>
          <w:b/>
          <w:sz w:val="24"/>
          <w:szCs w:val="24"/>
        </w:rPr>
      </w:pPr>
    </w:p>
    <w:p w:rsidR="00025A28" w:rsidRPr="00844616" w:rsidRDefault="00025A28" w:rsidP="002D42E5">
      <w:pPr>
        <w:numPr>
          <w:ilvl w:val="1"/>
          <w:numId w:val="1"/>
        </w:numPr>
        <w:tabs>
          <w:tab w:val="clear" w:pos="1021"/>
          <w:tab w:val="num" w:pos="1134"/>
        </w:tabs>
        <w:ind w:left="1134" w:hanging="1134"/>
        <w:jc w:val="both"/>
        <w:rPr>
          <w:b/>
          <w:sz w:val="24"/>
          <w:szCs w:val="24"/>
        </w:rPr>
      </w:pPr>
      <w:r w:rsidRPr="00844616">
        <w:rPr>
          <w:sz w:val="24"/>
          <w:szCs w:val="24"/>
        </w:rPr>
        <w:t xml:space="preserve">O credenciamento da licitante no sítio do </w:t>
      </w:r>
      <w:proofErr w:type="spellStart"/>
      <w:r w:rsidRPr="00844616">
        <w:rPr>
          <w:sz w:val="24"/>
          <w:szCs w:val="24"/>
        </w:rPr>
        <w:t>Compranset</w:t>
      </w:r>
      <w:proofErr w:type="spellEnd"/>
      <w:r w:rsidRPr="00844616">
        <w:rPr>
          <w:sz w:val="24"/>
          <w:szCs w:val="24"/>
        </w:rPr>
        <w:t xml:space="preserve"> dependerá também do credenciamento (nível básico do registro cadastral) no </w:t>
      </w:r>
      <w:r w:rsidRPr="00844616">
        <w:rPr>
          <w:b/>
          <w:sz w:val="24"/>
          <w:szCs w:val="24"/>
        </w:rPr>
        <w:t>Sistema de Cadastramento Unificado de Fornecedores – SICAF.</w:t>
      </w:r>
    </w:p>
    <w:p w:rsidR="00025A28" w:rsidRPr="00844616" w:rsidRDefault="00025A28" w:rsidP="002D42E5">
      <w:pPr>
        <w:tabs>
          <w:tab w:val="num" w:pos="1134"/>
        </w:tabs>
        <w:ind w:left="1134" w:hanging="1134"/>
        <w:jc w:val="both"/>
        <w:rPr>
          <w:b/>
          <w:sz w:val="24"/>
          <w:szCs w:val="24"/>
        </w:rPr>
      </w:pPr>
    </w:p>
    <w:p w:rsidR="00E86A93" w:rsidRPr="00844616" w:rsidRDefault="00E86A93" w:rsidP="002D42E5">
      <w:pPr>
        <w:numPr>
          <w:ilvl w:val="1"/>
          <w:numId w:val="1"/>
        </w:numPr>
        <w:tabs>
          <w:tab w:val="clear" w:pos="1021"/>
          <w:tab w:val="num" w:pos="1134"/>
        </w:tabs>
        <w:ind w:left="1134" w:hanging="1134"/>
        <w:jc w:val="both"/>
        <w:rPr>
          <w:sz w:val="24"/>
          <w:szCs w:val="24"/>
        </w:rPr>
      </w:pPr>
      <w:r w:rsidRPr="00844616">
        <w:rPr>
          <w:sz w:val="24"/>
          <w:szCs w:val="24"/>
        </w:rPr>
        <w:t>O credenciamento junto ao provedor do sistema implica a responsabilidade legal da licitante ou de seu</w:t>
      </w:r>
      <w:proofErr w:type="gramStart"/>
      <w:r w:rsidRPr="00844616">
        <w:rPr>
          <w:sz w:val="24"/>
          <w:szCs w:val="24"/>
        </w:rPr>
        <w:t xml:space="preserve">  </w:t>
      </w:r>
      <w:proofErr w:type="gramEnd"/>
      <w:r w:rsidRPr="00844616">
        <w:rPr>
          <w:sz w:val="24"/>
          <w:szCs w:val="24"/>
        </w:rPr>
        <w:t>representante legal e a presunção de sua capacidade técnica para realização das transações inerentes ao pregão eletrônico (art. 3º, § 6º, do Decreto</w:t>
      </w:r>
      <w:r w:rsidR="002D42E5" w:rsidRPr="00844616">
        <w:rPr>
          <w:sz w:val="24"/>
          <w:szCs w:val="24"/>
        </w:rPr>
        <w:t xml:space="preserve"> nº</w:t>
      </w:r>
      <w:r w:rsidRPr="00844616">
        <w:rPr>
          <w:sz w:val="24"/>
          <w:szCs w:val="24"/>
        </w:rPr>
        <w:t xml:space="preserve"> 5.450/2005).</w:t>
      </w:r>
    </w:p>
    <w:p w:rsidR="00E86A93" w:rsidRPr="00844616" w:rsidRDefault="00E86A93" w:rsidP="002D42E5">
      <w:pPr>
        <w:tabs>
          <w:tab w:val="num" w:pos="1134"/>
        </w:tabs>
        <w:ind w:left="1134" w:hanging="1134"/>
        <w:jc w:val="both"/>
        <w:rPr>
          <w:sz w:val="24"/>
          <w:szCs w:val="24"/>
        </w:rPr>
      </w:pPr>
    </w:p>
    <w:p w:rsidR="00E86A93" w:rsidRPr="00844616" w:rsidRDefault="00E86A93" w:rsidP="002D42E5">
      <w:pPr>
        <w:numPr>
          <w:ilvl w:val="1"/>
          <w:numId w:val="1"/>
        </w:numPr>
        <w:tabs>
          <w:tab w:val="clear" w:pos="1021"/>
          <w:tab w:val="num" w:pos="1134"/>
        </w:tabs>
        <w:ind w:left="1134" w:hanging="1134"/>
        <w:jc w:val="both"/>
        <w:rPr>
          <w:sz w:val="24"/>
          <w:szCs w:val="24"/>
        </w:rPr>
      </w:pPr>
      <w:r w:rsidRPr="00844616">
        <w:rPr>
          <w:sz w:val="24"/>
          <w:szCs w:val="24"/>
        </w:rPr>
        <w:t>A perda da senha ou quebra de sigilo deverá ser comunicada imediatamente ao provedor do sistema para imediato bloqueio de acesso.</w:t>
      </w:r>
    </w:p>
    <w:p w:rsidR="00E86A93" w:rsidRPr="00844616" w:rsidRDefault="00E86A93" w:rsidP="002D42E5">
      <w:pPr>
        <w:tabs>
          <w:tab w:val="num" w:pos="1134"/>
        </w:tabs>
        <w:ind w:left="1134" w:hanging="1134"/>
        <w:jc w:val="both"/>
        <w:rPr>
          <w:sz w:val="24"/>
          <w:szCs w:val="24"/>
        </w:rPr>
      </w:pPr>
    </w:p>
    <w:p w:rsidR="00E86A93" w:rsidRPr="00844616" w:rsidRDefault="00E86A93" w:rsidP="002D42E5">
      <w:pPr>
        <w:numPr>
          <w:ilvl w:val="1"/>
          <w:numId w:val="1"/>
        </w:numPr>
        <w:tabs>
          <w:tab w:val="clear" w:pos="1021"/>
          <w:tab w:val="num" w:pos="1134"/>
        </w:tabs>
        <w:ind w:left="1134" w:hanging="1134"/>
        <w:jc w:val="both"/>
        <w:rPr>
          <w:color w:val="000000"/>
          <w:sz w:val="24"/>
          <w:szCs w:val="24"/>
        </w:rPr>
      </w:pPr>
      <w:r w:rsidRPr="00844616">
        <w:rPr>
          <w:sz w:val="24"/>
          <w:szCs w:val="24"/>
        </w:rPr>
        <w:t>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(art. 3º, § 5º, do Decreto nº 5.</w:t>
      </w:r>
      <w:r w:rsidRPr="00844616">
        <w:rPr>
          <w:color w:val="000000"/>
          <w:sz w:val="24"/>
          <w:szCs w:val="24"/>
        </w:rPr>
        <w:t>450/2005).</w:t>
      </w:r>
    </w:p>
    <w:p w:rsidR="00662148" w:rsidRPr="00844616" w:rsidRDefault="00662148">
      <w:pPr>
        <w:tabs>
          <w:tab w:val="left" w:pos="1134"/>
        </w:tabs>
        <w:ind w:left="1134" w:hanging="1134"/>
        <w:jc w:val="both"/>
        <w:rPr>
          <w:color w:val="000000"/>
          <w:sz w:val="24"/>
          <w:szCs w:val="24"/>
        </w:rPr>
      </w:pPr>
    </w:p>
    <w:p w:rsidR="00662148" w:rsidRPr="00844616" w:rsidRDefault="00662148" w:rsidP="005C65A7">
      <w:pPr>
        <w:numPr>
          <w:ilvl w:val="0"/>
          <w:numId w:val="1"/>
        </w:numPr>
        <w:tabs>
          <w:tab w:val="left" w:pos="1134"/>
        </w:tabs>
        <w:ind w:left="1134" w:hanging="1134"/>
        <w:jc w:val="both"/>
        <w:rPr>
          <w:b/>
          <w:color w:val="000000"/>
          <w:sz w:val="24"/>
          <w:szCs w:val="24"/>
        </w:rPr>
      </w:pPr>
      <w:r w:rsidRPr="00844616">
        <w:rPr>
          <w:b/>
          <w:color w:val="000000"/>
          <w:sz w:val="24"/>
          <w:szCs w:val="24"/>
        </w:rPr>
        <w:lastRenderedPageBreak/>
        <w:t>DA INCLUSÃO/ENVIO DAS PROPOSTAS DE PREÇOS</w:t>
      </w:r>
    </w:p>
    <w:p w:rsidR="00662148" w:rsidRPr="00844616" w:rsidRDefault="00662148">
      <w:pPr>
        <w:tabs>
          <w:tab w:val="left" w:pos="1134"/>
        </w:tabs>
        <w:ind w:left="1134" w:hanging="1134"/>
        <w:jc w:val="both"/>
        <w:rPr>
          <w:b/>
          <w:color w:val="000000"/>
          <w:sz w:val="24"/>
          <w:szCs w:val="24"/>
        </w:rPr>
      </w:pPr>
    </w:p>
    <w:p w:rsidR="00662148" w:rsidRPr="00844616" w:rsidRDefault="00662148" w:rsidP="00892241">
      <w:pPr>
        <w:numPr>
          <w:ilvl w:val="1"/>
          <w:numId w:val="1"/>
        </w:numPr>
        <w:tabs>
          <w:tab w:val="clear" w:pos="1021"/>
          <w:tab w:val="num" w:pos="1134"/>
        </w:tabs>
        <w:ind w:left="1134" w:hanging="1134"/>
        <w:jc w:val="both"/>
        <w:rPr>
          <w:color w:val="000000"/>
          <w:sz w:val="24"/>
          <w:szCs w:val="24"/>
        </w:rPr>
      </w:pPr>
      <w:r w:rsidRPr="00844616">
        <w:rPr>
          <w:color w:val="000000"/>
          <w:sz w:val="24"/>
          <w:szCs w:val="24"/>
        </w:rPr>
        <w:t xml:space="preserve">Após a divulgação do Edital no portal </w:t>
      </w:r>
      <w:hyperlink r:id="rId19" w:history="1">
        <w:r w:rsidRPr="00844616">
          <w:rPr>
            <w:rStyle w:val="Hyperlink"/>
            <w:color w:val="000000"/>
            <w:sz w:val="24"/>
            <w:szCs w:val="24"/>
          </w:rPr>
          <w:t>www.comprasnet.gov.br</w:t>
        </w:r>
      </w:hyperlink>
      <w:r w:rsidRPr="00844616">
        <w:rPr>
          <w:color w:val="000000"/>
          <w:sz w:val="24"/>
          <w:szCs w:val="24"/>
        </w:rPr>
        <w:t xml:space="preserve">, a licitante deverá incluir sua Proposta de Preços, </w:t>
      </w:r>
      <w:r w:rsidRPr="00844616">
        <w:rPr>
          <w:b/>
          <w:bCs/>
          <w:color w:val="000000"/>
          <w:sz w:val="24"/>
          <w:szCs w:val="24"/>
        </w:rPr>
        <w:t>com observância aos preços máximos unitários e globa</w:t>
      </w:r>
      <w:r w:rsidR="00913204" w:rsidRPr="00844616">
        <w:rPr>
          <w:b/>
          <w:bCs/>
          <w:color w:val="000000"/>
          <w:sz w:val="24"/>
          <w:szCs w:val="24"/>
        </w:rPr>
        <w:t>is</w:t>
      </w:r>
      <w:r w:rsidRPr="00844616">
        <w:rPr>
          <w:b/>
          <w:bCs/>
          <w:color w:val="000000"/>
          <w:sz w:val="24"/>
          <w:szCs w:val="24"/>
        </w:rPr>
        <w:t xml:space="preserve"> orçados pela </w:t>
      </w:r>
      <w:r w:rsidR="005E0718" w:rsidRPr="00844616">
        <w:rPr>
          <w:b/>
          <w:bCs/>
          <w:color w:val="000000"/>
          <w:sz w:val="24"/>
          <w:szCs w:val="24"/>
        </w:rPr>
        <w:t>CODEVASF</w:t>
      </w:r>
      <w:r w:rsidRPr="00844616">
        <w:rPr>
          <w:b/>
          <w:bCs/>
          <w:color w:val="000000"/>
          <w:sz w:val="24"/>
          <w:szCs w:val="24"/>
        </w:rPr>
        <w:t>,</w:t>
      </w:r>
      <w:r w:rsidRPr="00844616">
        <w:rPr>
          <w:color w:val="000000"/>
          <w:sz w:val="24"/>
          <w:szCs w:val="24"/>
        </w:rPr>
        <w:t xml:space="preserve"> no campo correspondente dentro do sistema eletrônico denominado </w:t>
      </w:r>
      <w:r w:rsidRPr="00844616">
        <w:rPr>
          <w:b/>
          <w:color w:val="000000"/>
          <w:sz w:val="24"/>
          <w:szCs w:val="24"/>
        </w:rPr>
        <w:t>“Descrição Detalhada do Objeto Ofertado”</w:t>
      </w:r>
      <w:r w:rsidR="00913204" w:rsidRPr="00844616">
        <w:rPr>
          <w:b/>
          <w:color w:val="000000"/>
          <w:sz w:val="24"/>
          <w:szCs w:val="24"/>
        </w:rPr>
        <w:t>.</w:t>
      </w:r>
      <w:r w:rsidRPr="00844616">
        <w:rPr>
          <w:bCs/>
          <w:color w:val="000000"/>
          <w:sz w:val="24"/>
          <w:szCs w:val="24"/>
        </w:rPr>
        <w:t xml:space="preserve"> </w:t>
      </w:r>
      <w:r w:rsidR="00913204" w:rsidRPr="00844616">
        <w:rPr>
          <w:bCs/>
          <w:color w:val="000000"/>
          <w:sz w:val="24"/>
          <w:szCs w:val="24"/>
        </w:rPr>
        <w:t>D</w:t>
      </w:r>
      <w:r w:rsidRPr="00844616">
        <w:rPr>
          <w:bCs/>
          <w:color w:val="000000"/>
          <w:sz w:val="24"/>
          <w:szCs w:val="24"/>
        </w:rPr>
        <w:t>everá descrever</w:t>
      </w:r>
      <w:r w:rsidR="00913204" w:rsidRPr="00844616">
        <w:rPr>
          <w:bCs/>
          <w:color w:val="000000"/>
          <w:sz w:val="24"/>
          <w:szCs w:val="24"/>
        </w:rPr>
        <w:t>, ainda,</w:t>
      </w:r>
      <w:proofErr w:type="gramStart"/>
      <w:r w:rsidR="00913204" w:rsidRPr="00844616">
        <w:rPr>
          <w:bCs/>
          <w:color w:val="000000"/>
          <w:sz w:val="24"/>
          <w:szCs w:val="24"/>
        </w:rPr>
        <w:t xml:space="preserve"> </w:t>
      </w:r>
      <w:r w:rsidRPr="00844616">
        <w:rPr>
          <w:bCs/>
          <w:color w:val="000000"/>
          <w:sz w:val="24"/>
          <w:szCs w:val="24"/>
        </w:rPr>
        <w:t xml:space="preserve"> </w:t>
      </w:r>
      <w:proofErr w:type="gramEnd"/>
      <w:r w:rsidRPr="00844616">
        <w:rPr>
          <w:bCs/>
          <w:color w:val="000000"/>
          <w:sz w:val="24"/>
          <w:szCs w:val="24"/>
        </w:rPr>
        <w:t xml:space="preserve">os serviços a serem executados, em conformidade com o </w:t>
      </w:r>
      <w:r w:rsidRPr="00844616">
        <w:rPr>
          <w:bCs/>
          <w:sz w:val="24"/>
          <w:szCs w:val="24"/>
        </w:rPr>
        <w:t xml:space="preserve">item </w:t>
      </w:r>
      <w:r w:rsidR="00E44B3A" w:rsidRPr="00844616">
        <w:rPr>
          <w:bCs/>
          <w:sz w:val="24"/>
          <w:szCs w:val="24"/>
        </w:rPr>
        <w:t>2</w:t>
      </w:r>
      <w:r w:rsidRPr="00844616">
        <w:rPr>
          <w:bCs/>
          <w:color w:val="000000"/>
          <w:sz w:val="24"/>
          <w:szCs w:val="24"/>
        </w:rPr>
        <w:t xml:space="preserve"> deste Edital, contemplando o </w:t>
      </w:r>
      <w:r w:rsidRPr="00844616">
        <w:rPr>
          <w:b/>
          <w:color w:val="000000"/>
          <w:sz w:val="24"/>
          <w:szCs w:val="24"/>
        </w:rPr>
        <w:t xml:space="preserve">valor </w:t>
      </w:r>
      <w:r w:rsidR="00AD7221" w:rsidRPr="00844616">
        <w:rPr>
          <w:b/>
          <w:color w:val="000000"/>
          <w:sz w:val="24"/>
          <w:szCs w:val="24"/>
        </w:rPr>
        <w:t>unitário</w:t>
      </w:r>
      <w:r w:rsidRPr="00844616">
        <w:rPr>
          <w:b/>
          <w:color w:val="000000"/>
          <w:sz w:val="24"/>
          <w:szCs w:val="24"/>
        </w:rPr>
        <w:t xml:space="preserve">  no campo “valor unitário” e o mesmo valor </w:t>
      </w:r>
      <w:r w:rsidR="00AD7221" w:rsidRPr="00844616">
        <w:rPr>
          <w:b/>
          <w:color w:val="000000"/>
          <w:sz w:val="24"/>
          <w:szCs w:val="24"/>
        </w:rPr>
        <w:t>total</w:t>
      </w:r>
      <w:r w:rsidRPr="00844616">
        <w:rPr>
          <w:b/>
          <w:color w:val="000000"/>
          <w:sz w:val="24"/>
          <w:szCs w:val="24"/>
        </w:rPr>
        <w:t xml:space="preserve"> no campo “valor total”</w:t>
      </w:r>
      <w:r w:rsidRPr="00844616">
        <w:rPr>
          <w:color w:val="000000"/>
          <w:sz w:val="24"/>
          <w:szCs w:val="24"/>
        </w:rPr>
        <w:t>, estando</w:t>
      </w:r>
      <w:r w:rsidR="00913204" w:rsidRPr="00844616">
        <w:rPr>
          <w:color w:val="000000"/>
          <w:sz w:val="24"/>
          <w:szCs w:val="24"/>
        </w:rPr>
        <w:t xml:space="preserve"> </w:t>
      </w:r>
      <w:r w:rsidRPr="00844616">
        <w:rPr>
          <w:sz w:val="24"/>
          <w:szCs w:val="24"/>
        </w:rPr>
        <w:t>incluídos todos os impostos e taxas, emolumentos e tributos, leis, encargos sociais e previdenciários, lucro, despesas indiretas, custos relativos à mão-de-obra, fornecimento de materiais, ferramentas e equipamentos necessários à sua execução, transporte até o local dos serviços, carga, transporte e descarga de materiais destinados ao bota-fora,</w:t>
      </w:r>
      <w:r w:rsidRPr="00844616">
        <w:rPr>
          <w:color w:val="000000"/>
          <w:sz w:val="24"/>
          <w:szCs w:val="24"/>
        </w:rPr>
        <w:t xml:space="preserve"> seguro</w:t>
      </w:r>
      <w:r w:rsidR="00B469E4" w:rsidRPr="00844616">
        <w:rPr>
          <w:color w:val="000000"/>
          <w:sz w:val="24"/>
          <w:szCs w:val="24"/>
        </w:rPr>
        <w:t>s</w:t>
      </w:r>
      <w:r w:rsidRPr="00844616">
        <w:rPr>
          <w:color w:val="000000"/>
          <w:sz w:val="24"/>
          <w:szCs w:val="24"/>
        </w:rPr>
        <w:t xml:space="preserve"> e quaisquer outras </w:t>
      </w:r>
      <w:r w:rsidR="00296B82" w:rsidRPr="00844616">
        <w:rPr>
          <w:color w:val="000000"/>
          <w:sz w:val="24"/>
          <w:szCs w:val="24"/>
        </w:rPr>
        <w:t xml:space="preserve">despesas </w:t>
      </w:r>
      <w:r w:rsidRPr="00844616">
        <w:rPr>
          <w:color w:val="000000"/>
          <w:sz w:val="24"/>
          <w:szCs w:val="24"/>
        </w:rPr>
        <w:t xml:space="preserve">incidentes sobre o objeto deste Pregão, até a data e hora marcadas para a abertura da sessão, </w:t>
      </w:r>
      <w:r w:rsidRPr="00844616">
        <w:rPr>
          <w:b/>
          <w:color w:val="000000"/>
          <w:sz w:val="24"/>
          <w:szCs w:val="24"/>
          <w:u w:val="single"/>
        </w:rPr>
        <w:t>exclusivamente por meio do sistema eletrônico</w:t>
      </w:r>
      <w:r w:rsidRPr="00844616">
        <w:rPr>
          <w:color w:val="000000"/>
          <w:sz w:val="24"/>
          <w:szCs w:val="24"/>
        </w:rPr>
        <w:t xml:space="preserve"> (art. 21, caput, Decreto nº 5.450/2005)</w:t>
      </w:r>
      <w:r w:rsidR="00296B82" w:rsidRPr="00844616">
        <w:rPr>
          <w:color w:val="000000"/>
          <w:sz w:val="24"/>
          <w:szCs w:val="24"/>
        </w:rPr>
        <w:t>.</w:t>
      </w:r>
    </w:p>
    <w:p w:rsidR="00662148" w:rsidRPr="00844616" w:rsidRDefault="00662148" w:rsidP="00892241">
      <w:pPr>
        <w:tabs>
          <w:tab w:val="num" w:pos="1134"/>
        </w:tabs>
        <w:ind w:left="1134" w:hanging="1134"/>
        <w:jc w:val="both"/>
        <w:rPr>
          <w:sz w:val="24"/>
          <w:szCs w:val="24"/>
        </w:rPr>
      </w:pPr>
    </w:p>
    <w:p w:rsidR="00662148" w:rsidRPr="00844616" w:rsidRDefault="00662148" w:rsidP="00892241">
      <w:pPr>
        <w:numPr>
          <w:ilvl w:val="2"/>
          <w:numId w:val="1"/>
        </w:numPr>
        <w:tabs>
          <w:tab w:val="clear" w:pos="1021"/>
          <w:tab w:val="left" w:pos="284"/>
          <w:tab w:val="num" w:pos="1134"/>
        </w:tabs>
        <w:ind w:left="1134" w:hanging="1134"/>
        <w:jc w:val="both"/>
        <w:rPr>
          <w:bCs/>
          <w:sz w:val="24"/>
          <w:szCs w:val="24"/>
        </w:rPr>
      </w:pPr>
      <w:r w:rsidRPr="00844616">
        <w:rPr>
          <w:bCs/>
          <w:color w:val="000000"/>
          <w:sz w:val="24"/>
          <w:szCs w:val="24"/>
        </w:rPr>
        <w:t xml:space="preserve">As licitantes classificadas como </w:t>
      </w:r>
      <w:r w:rsidRPr="00844616">
        <w:rPr>
          <w:color w:val="000000"/>
          <w:sz w:val="24"/>
          <w:szCs w:val="24"/>
        </w:rPr>
        <w:t>Micro</w:t>
      </w:r>
      <w:r w:rsidR="00686985" w:rsidRPr="00844616">
        <w:rPr>
          <w:color w:val="000000"/>
          <w:sz w:val="24"/>
          <w:szCs w:val="24"/>
        </w:rPr>
        <w:t>e</w:t>
      </w:r>
      <w:r w:rsidRPr="00844616">
        <w:rPr>
          <w:color w:val="000000"/>
          <w:sz w:val="24"/>
          <w:szCs w:val="24"/>
        </w:rPr>
        <w:t>mpresa ou Empresa de Pequeno Porte</w:t>
      </w:r>
      <w:proofErr w:type="gramStart"/>
      <w:r w:rsidRPr="00844616">
        <w:rPr>
          <w:color w:val="000000"/>
          <w:sz w:val="24"/>
          <w:szCs w:val="24"/>
        </w:rPr>
        <w:t xml:space="preserve">  </w:t>
      </w:r>
      <w:proofErr w:type="gramEnd"/>
      <w:r w:rsidRPr="00844616">
        <w:rPr>
          <w:color w:val="000000"/>
          <w:sz w:val="24"/>
          <w:szCs w:val="24"/>
        </w:rPr>
        <w:t>deverão declarar, no ato do envio de suas propostas, em campo próprio do sistema, que atende</w:t>
      </w:r>
      <w:r w:rsidR="00296B82" w:rsidRPr="00844616">
        <w:rPr>
          <w:color w:val="000000"/>
          <w:sz w:val="24"/>
          <w:szCs w:val="24"/>
        </w:rPr>
        <w:t>m</w:t>
      </w:r>
      <w:r w:rsidRPr="00844616">
        <w:rPr>
          <w:color w:val="000000"/>
          <w:sz w:val="24"/>
          <w:szCs w:val="24"/>
        </w:rPr>
        <w:t xml:space="preserve"> aos requisitos do artigo 3º da Lei</w:t>
      </w:r>
      <w:r w:rsidRPr="00844616">
        <w:rPr>
          <w:bCs/>
          <w:color w:val="000000"/>
          <w:sz w:val="24"/>
          <w:szCs w:val="24"/>
        </w:rPr>
        <w:t xml:space="preserve"> Complementar </w:t>
      </w:r>
      <w:r w:rsidR="008E0DB7" w:rsidRPr="00844616">
        <w:rPr>
          <w:bCs/>
          <w:color w:val="000000"/>
          <w:sz w:val="24"/>
          <w:szCs w:val="24"/>
        </w:rPr>
        <w:t xml:space="preserve">nº </w:t>
      </w:r>
      <w:r w:rsidRPr="00844616">
        <w:rPr>
          <w:bCs/>
          <w:color w:val="000000"/>
          <w:sz w:val="24"/>
          <w:szCs w:val="24"/>
        </w:rPr>
        <w:t>123, de 14/12/2006, para fazer jus aos benefícios previstos na referida Lei.</w:t>
      </w:r>
    </w:p>
    <w:p w:rsidR="00662148" w:rsidRPr="00844616" w:rsidRDefault="00662148" w:rsidP="00892241">
      <w:pPr>
        <w:tabs>
          <w:tab w:val="num" w:pos="1134"/>
        </w:tabs>
        <w:ind w:left="1134" w:hanging="1134"/>
        <w:jc w:val="both"/>
        <w:rPr>
          <w:sz w:val="24"/>
          <w:szCs w:val="24"/>
        </w:rPr>
      </w:pPr>
    </w:p>
    <w:p w:rsidR="00662148" w:rsidRPr="00844616" w:rsidRDefault="00662148" w:rsidP="00892241">
      <w:pPr>
        <w:numPr>
          <w:ilvl w:val="2"/>
          <w:numId w:val="1"/>
        </w:numPr>
        <w:tabs>
          <w:tab w:val="clear" w:pos="1021"/>
          <w:tab w:val="num" w:pos="1134"/>
        </w:tabs>
        <w:ind w:left="1134" w:hanging="1134"/>
        <w:jc w:val="both"/>
        <w:rPr>
          <w:sz w:val="24"/>
          <w:szCs w:val="24"/>
        </w:rPr>
      </w:pPr>
      <w:r w:rsidRPr="00844616">
        <w:rPr>
          <w:sz w:val="24"/>
          <w:szCs w:val="24"/>
        </w:rPr>
        <w:t>O prazo de validade da proposta será de 60 (sessenta) dias corridos, a contar da data de abertura deste Pregão, sujeit</w:t>
      </w:r>
      <w:r w:rsidR="00296B82" w:rsidRPr="00844616">
        <w:rPr>
          <w:sz w:val="24"/>
          <w:szCs w:val="24"/>
        </w:rPr>
        <w:t>o</w:t>
      </w:r>
      <w:r w:rsidRPr="00844616">
        <w:rPr>
          <w:sz w:val="24"/>
          <w:szCs w:val="24"/>
        </w:rPr>
        <w:t xml:space="preserve"> a revalidação por idêntico período.</w:t>
      </w:r>
    </w:p>
    <w:p w:rsidR="00BE436A" w:rsidRPr="00844616" w:rsidRDefault="00BE436A" w:rsidP="00892241">
      <w:pPr>
        <w:tabs>
          <w:tab w:val="num" w:pos="1134"/>
        </w:tabs>
        <w:ind w:left="1134" w:hanging="1134"/>
        <w:jc w:val="center"/>
        <w:rPr>
          <w:color w:val="FF0000"/>
          <w:sz w:val="24"/>
          <w:szCs w:val="24"/>
        </w:rPr>
      </w:pPr>
    </w:p>
    <w:p w:rsidR="00662148" w:rsidRPr="00844616" w:rsidRDefault="00662148" w:rsidP="00892241">
      <w:pPr>
        <w:numPr>
          <w:ilvl w:val="2"/>
          <w:numId w:val="1"/>
        </w:numPr>
        <w:tabs>
          <w:tab w:val="clear" w:pos="1021"/>
          <w:tab w:val="num" w:pos="1134"/>
        </w:tabs>
        <w:ind w:left="1134" w:hanging="1134"/>
        <w:jc w:val="both"/>
        <w:rPr>
          <w:sz w:val="24"/>
          <w:szCs w:val="24"/>
        </w:rPr>
      </w:pPr>
      <w:r w:rsidRPr="00844616">
        <w:rPr>
          <w:sz w:val="24"/>
          <w:szCs w:val="24"/>
        </w:rPr>
        <w:t>Até a abertura da sessão, as licitantes poderão retirar ou substituir a proposta anteriormente incluída no sistema.</w:t>
      </w:r>
    </w:p>
    <w:p w:rsidR="00662148" w:rsidRPr="00844616" w:rsidRDefault="00662148" w:rsidP="00892241">
      <w:pPr>
        <w:tabs>
          <w:tab w:val="left" w:pos="851"/>
          <w:tab w:val="num" w:pos="1134"/>
        </w:tabs>
        <w:ind w:left="1134" w:hanging="1134"/>
        <w:jc w:val="both"/>
        <w:rPr>
          <w:color w:val="00CCFF"/>
          <w:sz w:val="24"/>
          <w:szCs w:val="24"/>
        </w:rPr>
      </w:pPr>
    </w:p>
    <w:p w:rsidR="00662148" w:rsidRPr="00844616" w:rsidRDefault="00662148" w:rsidP="00892241">
      <w:pPr>
        <w:numPr>
          <w:ilvl w:val="2"/>
          <w:numId w:val="1"/>
        </w:numPr>
        <w:tabs>
          <w:tab w:val="clear" w:pos="1021"/>
          <w:tab w:val="num" w:pos="1134"/>
        </w:tabs>
        <w:ind w:left="1134" w:hanging="1134"/>
        <w:jc w:val="both"/>
        <w:rPr>
          <w:sz w:val="24"/>
          <w:szCs w:val="24"/>
        </w:rPr>
      </w:pPr>
      <w:r w:rsidRPr="00844616">
        <w:rPr>
          <w:sz w:val="24"/>
          <w:szCs w:val="24"/>
        </w:rPr>
        <w:t>Durante a sessão pública, a comunicação entre o Pregoeiro e os Licitantes ocorrerá exclusivamente mediante troca de mensagens, em campo próprio do sistema eletrônico.</w:t>
      </w:r>
    </w:p>
    <w:p w:rsidR="00662148" w:rsidRPr="00844616" w:rsidRDefault="00662148" w:rsidP="00892241">
      <w:pPr>
        <w:tabs>
          <w:tab w:val="num" w:pos="1134"/>
        </w:tabs>
        <w:ind w:left="1134" w:hanging="1134"/>
        <w:jc w:val="both"/>
        <w:rPr>
          <w:color w:val="00CCFF"/>
          <w:sz w:val="24"/>
          <w:szCs w:val="24"/>
        </w:rPr>
      </w:pPr>
    </w:p>
    <w:p w:rsidR="00686985" w:rsidRPr="00844616" w:rsidRDefault="00662148" w:rsidP="00892241">
      <w:pPr>
        <w:pStyle w:val="PargrafodaLista"/>
        <w:numPr>
          <w:ilvl w:val="2"/>
          <w:numId w:val="1"/>
        </w:numPr>
        <w:tabs>
          <w:tab w:val="clear" w:pos="1021"/>
          <w:tab w:val="num" w:pos="1134"/>
        </w:tabs>
        <w:ind w:left="1134" w:hanging="1134"/>
        <w:jc w:val="both"/>
        <w:rPr>
          <w:sz w:val="24"/>
          <w:szCs w:val="24"/>
        </w:rPr>
      </w:pPr>
      <w:r w:rsidRPr="00844616">
        <w:rPr>
          <w:sz w:val="24"/>
          <w:szCs w:val="24"/>
        </w:rPr>
        <w:t>Incluída a proposta, ainda que omissa em sua descrição no sistema no campo correspondente denominado “Descrição Detalhada do Objeto Ofertado”, a lici</w:t>
      </w:r>
      <w:r w:rsidR="009021D9" w:rsidRPr="00844616">
        <w:rPr>
          <w:sz w:val="24"/>
          <w:szCs w:val="24"/>
        </w:rPr>
        <w:t>tante compromete-se a executar o</w:t>
      </w:r>
      <w:r w:rsidRPr="00844616">
        <w:rPr>
          <w:sz w:val="24"/>
          <w:szCs w:val="24"/>
        </w:rPr>
        <w:t xml:space="preserve">s </w:t>
      </w:r>
      <w:r w:rsidR="0035196F" w:rsidRPr="00844616">
        <w:rPr>
          <w:sz w:val="24"/>
          <w:szCs w:val="24"/>
        </w:rPr>
        <w:t>s</w:t>
      </w:r>
      <w:r w:rsidRPr="00844616">
        <w:rPr>
          <w:sz w:val="24"/>
          <w:szCs w:val="24"/>
        </w:rPr>
        <w:t>erviços</w:t>
      </w:r>
      <w:r w:rsidR="009021D9" w:rsidRPr="00844616">
        <w:rPr>
          <w:sz w:val="24"/>
          <w:szCs w:val="24"/>
        </w:rPr>
        <w:t>/fornecimentos</w:t>
      </w:r>
      <w:r w:rsidRPr="00844616">
        <w:rPr>
          <w:sz w:val="24"/>
          <w:szCs w:val="24"/>
        </w:rPr>
        <w:t xml:space="preserve"> objeto deste Edital </w:t>
      </w:r>
      <w:r w:rsidR="00386FC4" w:rsidRPr="00844616">
        <w:rPr>
          <w:sz w:val="24"/>
          <w:szCs w:val="24"/>
        </w:rPr>
        <w:t xml:space="preserve">sem preterição do que consta das Especificações Técnicas – Anexo I – parte integrante deste Edital. </w:t>
      </w:r>
    </w:p>
    <w:p w:rsidR="00686985" w:rsidRPr="00844616" w:rsidRDefault="00686985" w:rsidP="00686985">
      <w:pPr>
        <w:pStyle w:val="PargrafodaLista"/>
        <w:ind w:left="1134"/>
        <w:jc w:val="both"/>
        <w:rPr>
          <w:sz w:val="24"/>
          <w:szCs w:val="24"/>
        </w:rPr>
      </w:pPr>
    </w:p>
    <w:p w:rsidR="00662148" w:rsidRPr="00844616" w:rsidRDefault="00662148" w:rsidP="005C65A7">
      <w:pPr>
        <w:numPr>
          <w:ilvl w:val="0"/>
          <w:numId w:val="1"/>
        </w:numPr>
        <w:tabs>
          <w:tab w:val="left" w:pos="1134"/>
        </w:tabs>
        <w:ind w:left="1134" w:hanging="1134"/>
        <w:jc w:val="both"/>
        <w:rPr>
          <w:b/>
          <w:sz w:val="24"/>
          <w:szCs w:val="24"/>
        </w:rPr>
      </w:pPr>
      <w:r w:rsidRPr="00844616">
        <w:rPr>
          <w:b/>
          <w:sz w:val="24"/>
          <w:szCs w:val="24"/>
        </w:rPr>
        <w:t>DA DIVULGAÇÃO DAS PROPOSTAS DE PREÇOS</w:t>
      </w:r>
    </w:p>
    <w:p w:rsidR="00662148" w:rsidRPr="00844616" w:rsidRDefault="00662148">
      <w:pPr>
        <w:tabs>
          <w:tab w:val="left" w:pos="1134"/>
        </w:tabs>
        <w:ind w:left="1134" w:hanging="1134"/>
        <w:jc w:val="both"/>
        <w:rPr>
          <w:b/>
          <w:sz w:val="24"/>
          <w:szCs w:val="24"/>
        </w:rPr>
      </w:pPr>
    </w:p>
    <w:p w:rsidR="00662148" w:rsidRPr="00844616" w:rsidRDefault="00967831" w:rsidP="00104F52">
      <w:pPr>
        <w:numPr>
          <w:ilvl w:val="1"/>
          <w:numId w:val="1"/>
        </w:numPr>
        <w:tabs>
          <w:tab w:val="clear" w:pos="1021"/>
          <w:tab w:val="num" w:pos="1134"/>
          <w:tab w:val="num" w:pos="1855"/>
        </w:tabs>
        <w:ind w:left="1134" w:hanging="1134"/>
        <w:jc w:val="both"/>
        <w:rPr>
          <w:sz w:val="24"/>
          <w:szCs w:val="24"/>
        </w:rPr>
      </w:pPr>
      <w:r w:rsidRPr="00844616">
        <w:rPr>
          <w:b/>
          <w:sz w:val="24"/>
          <w:szCs w:val="24"/>
        </w:rPr>
        <w:t xml:space="preserve">A partir das </w:t>
      </w:r>
      <w:r w:rsidR="00542F43" w:rsidRPr="00844616">
        <w:rPr>
          <w:b/>
          <w:sz w:val="24"/>
          <w:szCs w:val="24"/>
        </w:rPr>
        <w:t>10</w:t>
      </w:r>
      <w:r w:rsidR="00662148" w:rsidRPr="00844616">
        <w:rPr>
          <w:b/>
          <w:sz w:val="24"/>
          <w:szCs w:val="24"/>
        </w:rPr>
        <w:t>h</w:t>
      </w:r>
      <w:r w:rsidR="00542F43" w:rsidRPr="00844616">
        <w:rPr>
          <w:b/>
          <w:sz w:val="24"/>
          <w:szCs w:val="24"/>
        </w:rPr>
        <w:t>00</w:t>
      </w:r>
      <w:r w:rsidR="00662148" w:rsidRPr="00844616">
        <w:rPr>
          <w:b/>
          <w:sz w:val="24"/>
          <w:szCs w:val="24"/>
        </w:rPr>
        <w:t xml:space="preserve"> (</w:t>
      </w:r>
      <w:r w:rsidR="00542F43" w:rsidRPr="00844616">
        <w:rPr>
          <w:b/>
          <w:sz w:val="24"/>
          <w:szCs w:val="24"/>
        </w:rPr>
        <w:t>dez</w:t>
      </w:r>
      <w:r w:rsidR="00662148" w:rsidRPr="00844616">
        <w:rPr>
          <w:b/>
          <w:sz w:val="24"/>
          <w:szCs w:val="24"/>
        </w:rPr>
        <w:t xml:space="preserve"> horas</w:t>
      </w:r>
      <w:r w:rsidR="00614395">
        <w:rPr>
          <w:b/>
          <w:sz w:val="24"/>
          <w:szCs w:val="24"/>
        </w:rPr>
        <w:t xml:space="preserve"> – HORÁRIO DE BRASÍLIA</w:t>
      </w:r>
      <w:r w:rsidR="00662148" w:rsidRPr="00844616">
        <w:rPr>
          <w:b/>
          <w:sz w:val="24"/>
          <w:szCs w:val="24"/>
        </w:rPr>
        <w:t xml:space="preserve">) do dia </w:t>
      </w:r>
      <w:r w:rsidR="001569D7">
        <w:rPr>
          <w:b/>
          <w:sz w:val="24"/>
          <w:szCs w:val="24"/>
        </w:rPr>
        <w:t>27</w:t>
      </w:r>
      <w:r w:rsidR="00662148" w:rsidRPr="00844616">
        <w:rPr>
          <w:b/>
          <w:color w:val="000000"/>
          <w:sz w:val="24"/>
          <w:szCs w:val="24"/>
        </w:rPr>
        <w:t xml:space="preserve"> (</w:t>
      </w:r>
      <w:r w:rsidR="001569D7">
        <w:rPr>
          <w:b/>
          <w:color w:val="000000"/>
          <w:sz w:val="24"/>
          <w:szCs w:val="24"/>
        </w:rPr>
        <w:t>vinte e sete</w:t>
      </w:r>
      <w:r w:rsidR="00662148" w:rsidRPr="00844616">
        <w:rPr>
          <w:b/>
          <w:color w:val="000000"/>
          <w:sz w:val="24"/>
          <w:szCs w:val="24"/>
        </w:rPr>
        <w:t xml:space="preserve">) de </w:t>
      </w:r>
      <w:r w:rsidR="001569D7">
        <w:rPr>
          <w:b/>
          <w:color w:val="000000"/>
          <w:sz w:val="24"/>
          <w:szCs w:val="24"/>
        </w:rPr>
        <w:t>fevereiro</w:t>
      </w:r>
      <w:r w:rsidR="00662148" w:rsidRPr="00844616">
        <w:rPr>
          <w:b/>
          <w:color w:val="000000"/>
          <w:sz w:val="24"/>
          <w:szCs w:val="24"/>
        </w:rPr>
        <w:t xml:space="preserve"> </w:t>
      </w:r>
      <w:r w:rsidR="00662148" w:rsidRPr="00844616">
        <w:rPr>
          <w:b/>
          <w:sz w:val="24"/>
          <w:szCs w:val="24"/>
        </w:rPr>
        <w:t>de 20</w:t>
      </w:r>
      <w:r w:rsidR="008B68DE" w:rsidRPr="00844616">
        <w:rPr>
          <w:b/>
          <w:sz w:val="24"/>
          <w:szCs w:val="24"/>
        </w:rPr>
        <w:t>1</w:t>
      </w:r>
      <w:r w:rsidR="001569D7">
        <w:rPr>
          <w:b/>
          <w:sz w:val="24"/>
          <w:szCs w:val="24"/>
        </w:rPr>
        <w:t>4</w:t>
      </w:r>
      <w:r w:rsidR="00662148" w:rsidRPr="00844616">
        <w:rPr>
          <w:sz w:val="24"/>
          <w:szCs w:val="24"/>
        </w:rPr>
        <w:t xml:space="preserve">, e em conformidade com o subitem </w:t>
      </w:r>
      <w:r w:rsidR="00C6410A" w:rsidRPr="00844616">
        <w:rPr>
          <w:sz w:val="24"/>
          <w:szCs w:val="24"/>
        </w:rPr>
        <w:t>9</w:t>
      </w:r>
      <w:r w:rsidR="00662148" w:rsidRPr="00844616">
        <w:rPr>
          <w:sz w:val="24"/>
          <w:szCs w:val="24"/>
        </w:rPr>
        <w:t>.1</w:t>
      </w:r>
      <w:r w:rsidR="00662148" w:rsidRPr="00844616">
        <w:rPr>
          <w:color w:val="000000"/>
          <w:sz w:val="24"/>
          <w:szCs w:val="24"/>
        </w:rPr>
        <w:t xml:space="preserve"> deste Edital, terá início </w:t>
      </w:r>
      <w:proofErr w:type="gramStart"/>
      <w:r w:rsidR="00662148" w:rsidRPr="00844616">
        <w:rPr>
          <w:color w:val="000000"/>
          <w:sz w:val="24"/>
          <w:szCs w:val="24"/>
        </w:rPr>
        <w:t>a</w:t>
      </w:r>
      <w:proofErr w:type="gramEnd"/>
      <w:r w:rsidR="00662148" w:rsidRPr="00844616">
        <w:rPr>
          <w:color w:val="000000"/>
          <w:sz w:val="24"/>
          <w:szCs w:val="24"/>
        </w:rPr>
        <w:t xml:space="preserve"> sessão pública do </w:t>
      </w:r>
      <w:r w:rsidR="00752247">
        <w:rPr>
          <w:b/>
          <w:color w:val="000000"/>
          <w:sz w:val="24"/>
          <w:szCs w:val="24"/>
        </w:rPr>
        <w:t xml:space="preserve">Pregão Eletrônico nº </w:t>
      </w:r>
      <w:r w:rsidR="00614395">
        <w:rPr>
          <w:b/>
          <w:color w:val="000000"/>
          <w:sz w:val="24"/>
          <w:szCs w:val="24"/>
        </w:rPr>
        <w:t>0</w:t>
      </w:r>
      <w:r w:rsidR="001569D7">
        <w:rPr>
          <w:b/>
          <w:color w:val="000000"/>
          <w:sz w:val="24"/>
          <w:szCs w:val="24"/>
        </w:rPr>
        <w:t>01</w:t>
      </w:r>
      <w:r w:rsidR="00662148" w:rsidRPr="00844616">
        <w:rPr>
          <w:b/>
          <w:color w:val="000000"/>
          <w:sz w:val="24"/>
          <w:szCs w:val="24"/>
        </w:rPr>
        <w:t>/20</w:t>
      </w:r>
      <w:r w:rsidR="008B68DE" w:rsidRPr="00844616">
        <w:rPr>
          <w:b/>
          <w:color w:val="000000"/>
          <w:sz w:val="24"/>
          <w:szCs w:val="24"/>
        </w:rPr>
        <w:t>1</w:t>
      </w:r>
      <w:r w:rsidR="001569D7">
        <w:rPr>
          <w:b/>
          <w:color w:val="000000"/>
          <w:sz w:val="24"/>
          <w:szCs w:val="24"/>
        </w:rPr>
        <w:t>4</w:t>
      </w:r>
      <w:r w:rsidR="00662148" w:rsidRPr="00844616">
        <w:rPr>
          <w:b/>
          <w:color w:val="000000"/>
          <w:sz w:val="24"/>
          <w:szCs w:val="24"/>
        </w:rPr>
        <w:t xml:space="preserve"> – </w:t>
      </w:r>
      <w:proofErr w:type="spellStart"/>
      <w:r w:rsidR="008B68DE" w:rsidRPr="00844616">
        <w:rPr>
          <w:b/>
          <w:color w:val="000000"/>
          <w:sz w:val="24"/>
          <w:szCs w:val="24"/>
        </w:rPr>
        <w:t>6</w:t>
      </w:r>
      <w:r w:rsidR="00662148" w:rsidRPr="00844616">
        <w:rPr>
          <w:b/>
          <w:color w:val="000000"/>
          <w:sz w:val="24"/>
          <w:szCs w:val="24"/>
        </w:rPr>
        <w:t>ªS</w:t>
      </w:r>
      <w:r w:rsidR="00E85612" w:rsidRPr="00844616">
        <w:rPr>
          <w:b/>
          <w:color w:val="000000"/>
          <w:sz w:val="24"/>
          <w:szCs w:val="24"/>
        </w:rPr>
        <w:t>L</w:t>
      </w:r>
      <w:r w:rsidR="00662148" w:rsidRPr="00844616">
        <w:rPr>
          <w:color w:val="000000"/>
          <w:sz w:val="24"/>
          <w:szCs w:val="24"/>
        </w:rPr>
        <w:t>,</w:t>
      </w:r>
      <w:proofErr w:type="spellEnd"/>
      <w:r w:rsidR="00662148" w:rsidRPr="00844616">
        <w:rPr>
          <w:color w:val="000000"/>
          <w:sz w:val="24"/>
          <w:szCs w:val="24"/>
        </w:rPr>
        <w:t xml:space="preserve"> com a divulgação das Propostas de Preços incluídas e aceitas pelo sistema.</w:t>
      </w:r>
    </w:p>
    <w:p w:rsidR="00662148" w:rsidRPr="00844616" w:rsidRDefault="00662148" w:rsidP="00104F52">
      <w:pPr>
        <w:tabs>
          <w:tab w:val="num" w:pos="1134"/>
        </w:tabs>
        <w:ind w:left="1134" w:hanging="1134"/>
        <w:jc w:val="both"/>
        <w:rPr>
          <w:sz w:val="24"/>
          <w:szCs w:val="24"/>
        </w:rPr>
      </w:pPr>
    </w:p>
    <w:p w:rsidR="00662148" w:rsidRPr="00844616" w:rsidRDefault="00662148" w:rsidP="00104F52">
      <w:pPr>
        <w:numPr>
          <w:ilvl w:val="2"/>
          <w:numId w:val="1"/>
        </w:numPr>
        <w:tabs>
          <w:tab w:val="clear" w:pos="1021"/>
          <w:tab w:val="num" w:pos="1134"/>
        </w:tabs>
        <w:ind w:left="1134" w:hanging="1134"/>
        <w:jc w:val="both"/>
        <w:rPr>
          <w:sz w:val="24"/>
          <w:szCs w:val="24"/>
        </w:rPr>
      </w:pPr>
      <w:r w:rsidRPr="00844616">
        <w:rPr>
          <w:b/>
          <w:bCs/>
          <w:sz w:val="24"/>
          <w:szCs w:val="24"/>
        </w:rPr>
        <w:t xml:space="preserve">O pregoeiro analisará as propostas de preços divulgadas pelo sistema, desclassificando, motivadamente, aquelas que não estejam em conformidade com os requisitos estabelecidos no Edital (§ 2º do art. 22 do Decreto nº 5.450/2005), bem como aquelas </w:t>
      </w:r>
      <w:r w:rsidRPr="00844616">
        <w:rPr>
          <w:b/>
          <w:bCs/>
          <w:color w:val="000000"/>
          <w:sz w:val="24"/>
          <w:szCs w:val="24"/>
        </w:rPr>
        <w:t>que contenham irregularidades ou defeitos capazes de impedir o seu julgamento, dando</w:t>
      </w:r>
      <w:r w:rsidR="00E92F7D" w:rsidRPr="00844616">
        <w:rPr>
          <w:b/>
          <w:bCs/>
          <w:color w:val="000000"/>
          <w:sz w:val="24"/>
          <w:szCs w:val="24"/>
        </w:rPr>
        <w:t>,</w:t>
      </w:r>
      <w:r w:rsidRPr="00844616">
        <w:rPr>
          <w:b/>
          <w:bCs/>
          <w:color w:val="000000"/>
          <w:sz w:val="24"/>
          <w:szCs w:val="24"/>
        </w:rPr>
        <w:t xml:space="preserve"> assim</w:t>
      </w:r>
      <w:r w:rsidR="00E92F7D" w:rsidRPr="00844616">
        <w:rPr>
          <w:b/>
          <w:bCs/>
          <w:color w:val="000000"/>
          <w:sz w:val="24"/>
          <w:szCs w:val="24"/>
        </w:rPr>
        <w:t>,</w:t>
      </w:r>
      <w:r w:rsidRPr="00844616">
        <w:rPr>
          <w:b/>
          <w:bCs/>
          <w:color w:val="000000"/>
          <w:sz w:val="24"/>
          <w:szCs w:val="24"/>
        </w:rPr>
        <w:t xml:space="preserve"> </w:t>
      </w:r>
      <w:r w:rsidRPr="00844616">
        <w:rPr>
          <w:b/>
          <w:bCs/>
          <w:color w:val="000000"/>
          <w:sz w:val="24"/>
          <w:szCs w:val="24"/>
          <w:u w:val="single"/>
        </w:rPr>
        <w:t>início à etapa de lances</w:t>
      </w:r>
      <w:r w:rsidRPr="00844616">
        <w:rPr>
          <w:b/>
          <w:bCs/>
          <w:color w:val="000000"/>
          <w:sz w:val="24"/>
          <w:szCs w:val="24"/>
        </w:rPr>
        <w:t>, conforme previsto neste Edital e de acordo com o Decreto nº 5.450/2005</w:t>
      </w:r>
      <w:r w:rsidRPr="00844616">
        <w:rPr>
          <w:color w:val="000000"/>
          <w:sz w:val="24"/>
          <w:szCs w:val="24"/>
        </w:rPr>
        <w:t xml:space="preserve">. </w:t>
      </w:r>
    </w:p>
    <w:p w:rsidR="00662148" w:rsidRPr="00844616" w:rsidRDefault="00662148">
      <w:pPr>
        <w:pStyle w:val="Corpodetexto31"/>
        <w:tabs>
          <w:tab w:val="left" w:pos="1134"/>
        </w:tabs>
        <w:spacing w:line="240" w:lineRule="auto"/>
        <w:ind w:left="1134" w:hanging="1134"/>
        <w:rPr>
          <w:rFonts w:ascii="Times New Roman" w:hAnsi="Times New Roman"/>
          <w:szCs w:val="24"/>
        </w:rPr>
      </w:pPr>
    </w:p>
    <w:p w:rsidR="00662148" w:rsidRPr="00844616" w:rsidRDefault="00662148" w:rsidP="005C65A7">
      <w:pPr>
        <w:numPr>
          <w:ilvl w:val="0"/>
          <w:numId w:val="1"/>
        </w:numPr>
        <w:tabs>
          <w:tab w:val="left" w:pos="1134"/>
        </w:tabs>
        <w:ind w:left="1134" w:hanging="1134"/>
        <w:jc w:val="both"/>
        <w:rPr>
          <w:b/>
          <w:sz w:val="24"/>
          <w:szCs w:val="24"/>
        </w:rPr>
      </w:pPr>
      <w:r w:rsidRPr="00844616">
        <w:rPr>
          <w:b/>
          <w:sz w:val="24"/>
          <w:szCs w:val="24"/>
        </w:rPr>
        <w:lastRenderedPageBreak/>
        <w:t>DA FORMULAÇÃO DOS LANCES</w:t>
      </w:r>
    </w:p>
    <w:p w:rsidR="00662148" w:rsidRPr="00844616" w:rsidRDefault="00662148">
      <w:pPr>
        <w:tabs>
          <w:tab w:val="left" w:pos="1134"/>
        </w:tabs>
        <w:ind w:left="1134" w:hanging="1134"/>
        <w:jc w:val="both"/>
        <w:rPr>
          <w:b/>
          <w:sz w:val="24"/>
          <w:szCs w:val="24"/>
        </w:rPr>
      </w:pPr>
    </w:p>
    <w:p w:rsidR="00662148" w:rsidRPr="00844616" w:rsidRDefault="00AD7221" w:rsidP="001B3A9F">
      <w:pPr>
        <w:numPr>
          <w:ilvl w:val="1"/>
          <w:numId w:val="1"/>
        </w:numPr>
        <w:tabs>
          <w:tab w:val="clear" w:pos="1021"/>
          <w:tab w:val="num" w:pos="1134"/>
        </w:tabs>
        <w:ind w:left="1134" w:hanging="1134"/>
        <w:jc w:val="both"/>
        <w:rPr>
          <w:color w:val="000000"/>
          <w:sz w:val="24"/>
          <w:szCs w:val="24"/>
        </w:rPr>
      </w:pPr>
      <w:r w:rsidRPr="00844616">
        <w:rPr>
          <w:color w:val="000000"/>
          <w:sz w:val="24"/>
          <w:szCs w:val="24"/>
        </w:rPr>
        <w:t xml:space="preserve">O Pregoeiro </w:t>
      </w:r>
      <w:r w:rsidR="00662148" w:rsidRPr="00844616">
        <w:rPr>
          <w:color w:val="000000"/>
          <w:sz w:val="24"/>
          <w:szCs w:val="24"/>
        </w:rPr>
        <w:t>verificará as propostas apresentadas, desclassificando aquelas que não estejam em conformidade com os requisitos estabelecidos no edital.</w:t>
      </w:r>
    </w:p>
    <w:p w:rsidR="00662148" w:rsidRPr="00844616" w:rsidRDefault="00662148" w:rsidP="001B3A9F">
      <w:pPr>
        <w:tabs>
          <w:tab w:val="num" w:pos="1134"/>
        </w:tabs>
        <w:ind w:left="1134" w:hanging="1134"/>
        <w:jc w:val="both"/>
        <w:rPr>
          <w:color w:val="000000"/>
          <w:sz w:val="24"/>
          <w:szCs w:val="24"/>
        </w:rPr>
      </w:pPr>
    </w:p>
    <w:p w:rsidR="00662148" w:rsidRPr="00844616" w:rsidRDefault="00662148" w:rsidP="001B3A9F">
      <w:pPr>
        <w:numPr>
          <w:ilvl w:val="2"/>
          <w:numId w:val="1"/>
        </w:numPr>
        <w:tabs>
          <w:tab w:val="clear" w:pos="1021"/>
          <w:tab w:val="num" w:pos="1134"/>
        </w:tabs>
        <w:ind w:left="1134" w:hanging="1134"/>
        <w:jc w:val="both"/>
        <w:rPr>
          <w:color w:val="000000"/>
          <w:sz w:val="24"/>
          <w:szCs w:val="24"/>
        </w:rPr>
      </w:pPr>
      <w:r w:rsidRPr="00844616">
        <w:rPr>
          <w:color w:val="000000"/>
          <w:sz w:val="24"/>
          <w:szCs w:val="24"/>
        </w:rPr>
        <w:t xml:space="preserve">A desclassificação de proposta será sempre fundamentada e registrada no sistema, com </w:t>
      </w:r>
      <w:proofErr w:type="spellStart"/>
      <w:r w:rsidRPr="00844616">
        <w:rPr>
          <w:color w:val="000000"/>
          <w:sz w:val="24"/>
          <w:szCs w:val="24"/>
        </w:rPr>
        <w:t>aoompanhamento</w:t>
      </w:r>
      <w:proofErr w:type="spellEnd"/>
      <w:r w:rsidRPr="00844616">
        <w:rPr>
          <w:color w:val="000000"/>
          <w:sz w:val="24"/>
          <w:szCs w:val="24"/>
        </w:rPr>
        <w:t xml:space="preserve"> em tempo real por todos os participantes.</w:t>
      </w:r>
    </w:p>
    <w:p w:rsidR="00662148" w:rsidRPr="00844616" w:rsidRDefault="00662148" w:rsidP="001B3A9F">
      <w:pPr>
        <w:tabs>
          <w:tab w:val="num" w:pos="1134"/>
        </w:tabs>
        <w:ind w:left="1134" w:hanging="1134"/>
        <w:jc w:val="both"/>
        <w:rPr>
          <w:color w:val="000000"/>
          <w:sz w:val="24"/>
          <w:szCs w:val="24"/>
        </w:rPr>
      </w:pPr>
    </w:p>
    <w:p w:rsidR="003309C1" w:rsidRPr="00860F44" w:rsidRDefault="003309C1" w:rsidP="001B3A9F">
      <w:pPr>
        <w:numPr>
          <w:ilvl w:val="1"/>
          <w:numId w:val="1"/>
        </w:numPr>
        <w:tabs>
          <w:tab w:val="clear" w:pos="1021"/>
          <w:tab w:val="num" w:pos="1134"/>
        </w:tabs>
        <w:ind w:left="1134" w:hanging="1134"/>
        <w:jc w:val="both"/>
        <w:rPr>
          <w:color w:val="000000"/>
          <w:sz w:val="24"/>
          <w:szCs w:val="24"/>
        </w:rPr>
      </w:pPr>
      <w:r w:rsidRPr="00844616">
        <w:rPr>
          <w:sz w:val="24"/>
          <w:szCs w:val="24"/>
        </w:rPr>
        <w:t xml:space="preserve">Classificadas as propostas, o pregoeiro dará início à fase competitiva, pelo </w:t>
      </w:r>
      <w:r w:rsidRPr="00844616">
        <w:rPr>
          <w:b/>
          <w:bCs/>
          <w:sz w:val="24"/>
          <w:szCs w:val="24"/>
        </w:rPr>
        <w:t xml:space="preserve">VALOR </w:t>
      </w:r>
      <w:r w:rsidR="00752247">
        <w:rPr>
          <w:b/>
          <w:bCs/>
          <w:sz w:val="24"/>
          <w:szCs w:val="24"/>
        </w:rPr>
        <w:t>GLOBAL</w:t>
      </w:r>
      <w:r w:rsidRPr="00844616">
        <w:rPr>
          <w:sz w:val="24"/>
          <w:szCs w:val="24"/>
        </w:rPr>
        <w:t>, quando então as licitantes poderão encaminhar lances sucessivos exclusivamente por meio do sistema eletrônico, sendo a licitante imediatamente informada do seu recebimento e do valor consignado no registro</w:t>
      </w:r>
      <w:r w:rsidR="00662148" w:rsidRPr="00844616">
        <w:rPr>
          <w:sz w:val="24"/>
          <w:szCs w:val="24"/>
        </w:rPr>
        <w:t xml:space="preserve">. </w:t>
      </w:r>
    </w:p>
    <w:p w:rsidR="00662148" w:rsidRPr="00844616" w:rsidRDefault="00662148" w:rsidP="00752247">
      <w:pPr>
        <w:tabs>
          <w:tab w:val="num" w:pos="1134"/>
        </w:tabs>
        <w:jc w:val="both"/>
        <w:rPr>
          <w:color w:val="000000"/>
          <w:sz w:val="24"/>
          <w:szCs w:val="24"/>
        </w:rPr>
      </w:pPr>
    </w:p>
    <w:p w:rsidR="00662148" w:rsidRPr="00844616" w:rsidRDefault="00662148" w:rsidP="001B3A9F">
      <w:pPr>
        <w:numPr>
          <w:ilvl w:val="1"/>
          <w:numId w:val="1"/>
        </w:numPr>
        <w:tabs>
          <w:tab w:val="clear" w:pos="1021"/>
          <w:tab w:val="num" w:pos="1134"/>
        </w:tabs>
        <w:ind w:left="1134" w:hanging="1134"/>
        <w:jc w:val="both"/>
        <w:rPr>
          <w:b/>
          <w:sz w:val="24"/>
          <w:szCs w:val="24"/>
        </w:rPr>
      </w:pPr>
      <w:r w:rsidRPr="00844616">
        <w:rPr>
          <w:b/>
          <w:sz w:val="24"/>
          <w:szCs w:val="24"/>
        </w:rPr>
        <w:t>A licitante somente poderá oferecer lance inferior ao último por ela ofertado e registrado pelo sistema, podendo disputar os 2º, 3º, 4º lugares e assim sucessivamente, se houver</w:t>
      </w:r>
      <w:r w:rsidRPr="00844616">
        <w:rPr>
          <w:b/>
          <w:bCs/>
          <w:sz w:val="24"/>
          <w:szCs w:val="24"/>
        </w:rPr>
        <w:t>.</w:t>
      </w:r>
    </w:p>
    <w:p w:rsidR="00662148" w:rsidRPr="00844616" w:rsidRDefault="00662148" w:rsidP="001B3A9F">
      <w:pPr>
        <w:tabs>
          <w:tab w:val="num" w:pos="1134"/>
        </w:tabs>
        <w:ind w:left="1134" w:hanging="1134"/>
        <w:jc w:val="both"/>
        <w:rPr>
          <w:sz w:val="24"/>
          <w:szCs w:val="24"/>
        </w:rPr>
      </w:pPr>
    </w:p>
    <w:p w:rsidR="00662148" w:rsidRPr="00844616" w:rsidRDefault="00662148" w:rsidP="001B3A9F">
      <w:pPr>
        <w:pStyle w:val="Corpodetexto"/>
        <w:numPr>
          <w:ilvl w:val="1"/>
          <w:numId w:val="1"/>
        </w:numPr>
        <w:tabs>
          <w:tab w:val="clear" w:pos="1021"/>
          <w:tab w:val="clear" w:pos="2694"/>
          <w:tab w:val="num" w:pos="1134"/>
        </w:tabs>
        <w:spacing w:before="0" w:after="0"/>
        <w:ind w:left="1134" w:hanging="1134"/>
        <w:rPr>
          <w:szCs w:val="24"/>
        </w:rPr>
      </w:pPr>
      <w:r w:rsidRPr="00844616">
        <w:rPr>
          <w:szCs w:val="24"/>
        </w:rPr>
        <w:t>Não serão aceitos dois ou mais lances iguais, prevalecendo aquele que for recebido e registrado primeiro.</w:t>
      </w:r>
    </w:p>
    <w:p w:rsidR="00662148" w:rsidRPr="00844616" w:rsidRDefault="00662148" w:rsidP="001B3A9F">
      <w:pPr>
        <w:pStyle w:val="Corpodetexto"/>
        <w:tabs>
          <w:tab w:val="clear" w:pos="2694"/>
          <w:tab w:val="num" w:pos="1134"/>
        </w:tabs>
        <w:spacing w:before="0" w:after="0"/>
        <w:ind w:left="1134" w:hanging="1134"/>
        <w:rPr>
          <w:szCs w:val="24"/>
        </w:rPr>
      </w:pPr>
    </w:p>
    <w:p w:rsidR="00662148" w:rsidRPr="00844616" w:rsidRDefault="00662148" w:rsidP="001B3A9F">
      <w:pPr>
        <w:numPr>
          <w:ilvl w:val="1"/>
          <w:numId w:val="1"/>
        </w:numPr>
        <w:tabs>
          <w:tab w:val="clear" w:pos="1021"/>
          <w:tab w:val="num" w:pos="1134"/>
        </w:tabs>
        <w:ind w:left="1134" w:hanging="1134"/>
        <w:jc w:val="both"/>
        <w:rPr>
          <w:sz w:val="24"/>
          <w:szCs w:val="24"/>
        </w:rPr>
      </w:pPr>
      <w:r w:rsidRPr="00844616">
        <w:rPr>
          <w:sz w:val="24"/>
          <w:szCs w:val="24"/>
        </w:rPr>
        <w:t>Durante o transcurso da sessão pública, as licitantes serão informadas, em tempo real, do valor do menor lance registrado que tenha sido apresentado pelas demais licitantes, vedada a identificação da detentora do lance.</w:t>
      </w:r>
    </w:p>
    <w:p w:rsidR="00BE436A" w:rsidRPr="00844616" w:rsidRDefault="00BE436A" w:rsidP="001B3A9F">
      <w:pPr>
        <w:tabs>
          <w:tab w:val="left" w:pos="851"/>
          <w:tab w:val="num" w:pos="1134"/>
        </w:tabs>
        <w:ind w:left="1134" w:hanging="1134"/>
        <w:jc w:val="center"/>
        <w:rPr>
          <w:color w:val="FF0000"/>
          <w:sz w:val="24"/>
          <w:szCs w:val="24"/>
        </w:rPr>
      </w:pPr>
    </w:p>
    <w:p w:rsidR="00662148" w:rsidRPr="00844616" w:rsidRDefault="00662148" w:rsidP="001B3A9F">
      <w:pPr>
        <w:numPr>
          <w:ilvl w:val="1"/>
          <w:numId w:val="1"/>
        </w:numPr>
        <w:tabs>
          <w:tab w:val="clear" w:pos="1021"/>
          <w:tab w:val="num" w:pos="1134"/>
        </w:tabs>
        <w:ind w:left="1134" w:hanging="1134"/>
        <w:jc w:val="both"/>
        <w:rPr>
          <w:sz w:val="24"/>
          <w:szCs w:val="24"/>
        </w:rPr>
      </w:pPr>
      <w:r w:rsidRPr="00844616">
        <w:rPr>
          <w:sz w:val="24"/>
          <w:szCs w:val="24"/>
        </w:rPr>
        <w:t>Em caso de empate, prevalecerá o lance recebido e registrado primeiro.</w:t>
      </w:r>
    </w:p>
    <w:p w:rsidR="00662148" w:rsidRPr="00844616" w:rsidRDefault="00662148" w:rsidP="001B3A9F">
      <w:pPr>
        <w:tabs>
          <w:tab w:val="num" w:pos="1134"/>
        </w:tabs>
        <w:ind w:left="1134" w:hanging="1134"/>
        <w:jc w:val="both"/>
        <w:rPr>
          <w:sz w:val="24"/>
          <w:szCs w:val="24"/>
        </w:rPr>
      </w:pPr>
    </w:p>
    <w:p w:rsidR="00662148" w:rsidRPr="00844616" w:rsidRDefault="00662148" w:rsidP="001B3A9F">
      <w:pPr>
        <w:numPr>
          <w:ilvl w:val="1"/>
          <w:numId w:val="1"/>
        </w:numPr>
        <w:tabs>
          <w:tab w:val="clear" w:pos="1021"/>
          <w:tab w:val="num" w:pos="1134"/>
        </w:tabs>
        <w:ind w:left="1134" w:hanging="1134"/>
        <w:jc w:val="both"/>
        <w:rPr>
          <w:sz w:val="24"/>
          <w:szCs w:val="24"/>
        </w:rPr>
      </w:pPr>
      <w:r w:rsidRPr="00844616">
        <w:rPr>
          <w:sz w:val="24"/>
          <w:szCs w:val="24"/>
        </w:rPr>
        <w:t xml:space="preserve">Durante a fase de lances, o Pregoeiro poderá excluir, justificadamente, lance cujo valor seja manifestamente </w:t>
      </w:r>
      <w:proofErr w:type="spellStart"/>
      <w:r w:rsidRPr="00844616">
        <w:rPr>
          <w:sz w:val="24"/>
          <w:szCs w:val="24"/>
        </w:rPr>
        <w:t>inexequível</w:t>
      </w:r>
      <w:proofErr w:type="spellEnd"/>
      <w:r w:rsidRPr="00844616">
        <w:rPr>
          <w:sz w:val="24"/>
          <w:szCs w:val="24"/>
        </w:rPr>
        <w:t>.</w:t>
      </w:r>
    </w:p>
    <w:p w:rsidR="00662148" w:rsidRPr="00844616" w:rsidRDefault="00662148" w:rsidP="001B3A9F">
      <w:pPr>
        <w:tabs>
          <w:tab w:val="num" w:pos="1134"/>
        </w:tabs>
        <w:ind w:left="1134" w:hanging="1134"/>
        <w:jc w:val="both"/>
        <w:rPr>
          <w:sz w:val="24"/>
          <w:szCs w:val="24"/>
        </w:rPr>
      </w:pPr>
    </w:p>
    <w:p w:rsidR="00662148" w:rsidRPr="00844616" w:rsidRDefault="00662148" w:rsidP="001B3A9F">
      <w:pPr>
        <w:numPr>
          <w:ilvl w:val="1"/>
          <w:numId w:val="1"/>
        </w:numPr>
        <w:tabs>
          <w:tab w:val="clear" w:pos="1021"/>
          <w:tab w:val="num" w:pos="1134"/>
        </w:tabs>
        <w:ind w:left="1134" w:hanging="1134"/>
        <w:jc w:val="both"/>
        <w:rPr>
          <w:sz w:val="24"/>
          <w:szCs w:val="24"/>
        </w:rPr>
      </w:pPr>
      <w:r w:rsidRPr="00844616">
        <w:rPr>
          <w:sz w:val="24"/>
          <w:szCs w:val="24"/>
        </w:rPr>
        <w:t>No caso de desconexão do pregoeiro, no decorrer da etapa de lances, se o sistema eletrônico permanecer acessível às licitantes, os lances continuarão sendo recebidos, sem prejuízo dos atos realizados.</w:t>
      </w:r>
    </w:p>
    <w:p w:rsidR="00662148" w:rsidRPr="00844616" w:rsidRDefault="00662148" w:rsidP="001B3A9F">
      <w:pPr>
        <w:tabs>
          <w:tab w:val="num" w:pos="1134"/>
        </w:tabs>
        <w:ind w:left="1134" w:hanging="1134"/>
        <w:jc w:val="both"/>
        <w:rPr>
          <w:sz w:val="24"/>
          <w:szCs w:val="24"/>
        </w:rPr>
      </w:pPr>
    </w:p>
    <w:p w:rsidR="00662148" w:rsidRPr="00844616" w:rsidRDefault="00662148" w:rsidP="001B3A9F">
      <w:pPr>
        <w:numPr>
          <w:ilvl w:val="2"/>
          <w:numId w:val="1"/>
        </w:numPr>
        <w:tabs>
          <w:tab w:val="clear" w:pos="1021"/>
          <w:tab w:val="num" w:pos="1134"/>
        </w:tabs>
        <w:ind w:left="1134" w:hanging="1134"/>
        <w:jc w:val="both"/>
        <w:rPr>
          <w:sz w:val="24"/>
          <w:szCs w:val="24"/>
        </w:rPr>
      </w:pPr>
      <w:r w:rsidRPr="00844616">
        <w:rPr>
          <w:sz w:val="24"/>
          <w:szCs w:val="24"/>
        </w:rPr>
        <w:t>O Pregoeiro, quando possível, dará continuidade à sua atuação no certame, sem prejuízo dos atos realizados.</w:t>
      </w:r>
    </w:p>
    <w:p w:rsidR="00662148" w:rsidRPr="00844616" w:rsidRDefault="00662148" w:rsidP="001B3A9F">
      <w:pPr>
        <w:tabs>
          <w:tab w:val="num" w:pos="1134"/>
        </w:tabs>
        <w:ind w:left="1134" w:hanging="1134"/>
        <w:jc w:val="both"/>
        <w:rPr>
          <w:sz w:val="24"/>
          <w:szCs w:val="24"/>
        </w:rPr>
      </w:pPr>
    </w:p>
    <w:p w:rsidR="00662148" w:rsidRPr="00844616" w:rsidRDefault="00662148" w:rsidP="001B3A9F">
      <w:pPr>
        <w:numPr>
          <w:ilvl w:val="2"/>
          <w:numId w:val="1"/>
        </w:numPr>
        <w:tabs>
          <w:tab w:val="clear" w:pos="1021"/>
          <w:tab w:val="num" w:pos="1134"/>
        </w:tabs>
        <w:ind w:left="1134" w:hanging="1134"/>
        <w:jc w:val="both"/>
        <w:rPr>
          <w:sz w:val="24"/>
          <w:szCs w:val="24"/>
        </w:rPr>
      </w:pPr>
      <w:r w:rsidRPr="00844616">
        <w:rPr>
          <w:sz w:val="24"/>
          <w:szCs w:val="24"/>
        </w:rPr>
        <w:t>Quando a desconexão do pregoeiro persistir por tempo superior a 10 (dez) minutos, a sessão do pregão será suspensa automaticamente e terá reinício somen</w:t>
      </w:r>
      <w:r w:rsidR="00D1313E" w:rsidRPr="00844616">
        <w:rPr>
          <w:sz w:val="24"/>
          <w:szCs w:val="24"/>
        </w:rPr>
        <w:t xml:space="preserve">te após comunicação expressa do </w:t>
      </w:r>
      <w:r w:rsidRPr="00844616">
        <w:rPr>
          <w:sz w:val="24"/>
          <w:szCs w:val="24"/>
        </w:rPr>
        <w:t xml:space="preserve">Pregoeiro aos participantes no sítio </w:t>
      </w:r>
      <w:r w:rsidRPr="00844616">
        <w:rPr>
          <w:b/>
          <w:sz w:val="24"/>
          <w:szCs w:val="24"/>
        </w:rPr>
        <w:t>www.comprasnet.gov.br</w:t>
      </w:r>
      <w:r w:rsidRPr="00844616">
        <w:rPr>
          <w:sz w:val="24"/>
          <w:szCs w:val="24"/>
        </w:rPr>
        <w:t>.</w:t>
      </w:r>
    </w:p>
    <w:p w:rsidR="00662148" w:rsidRPr="00844616" w:rsidRDefault="00662148" w:rsidP="001B3A9F">
      <w:pPr>
        <w:pStyle w:val="Texto0"/>
        <w:tabs>
          <w:tab w:val="num" w:pos="1134"/>
        </w:tabs>
        <w:spacing w:after="0"/>
        <w:ind w:left="1134" w:hanging="1134"/>
        <w:rPr>
          <w:rFonts w:ascii="Times New Roman" w:hAnsi="Times New Roman"/>
          <w:sz w:val="24"/>
          <w:szCs w:val="24"/>
        </w:rPr>
      </w:pPr>
    </w:p>
    <w:p w:rsidR="00662148" w:rsidRPr="00844616" w:rsidRDefault="00662148" w:rsidP="001B3A9F">
      <w:pPr>
        <w:numPr>
          <w:ilvl w:val="1"/>
          <w:numId w:val="1"/>
        </w:numPr>
        <w:tabs>
          <w:tab w:val="clear" w:pos="1021"/>
          <w:tab w:val="num" w:pos="1134"/>
        </w:tabs>
        <w:ind w:left="1134" w:hanging="1134"/>
        <w:jc w:val="both"/>
        <w:rPr>
          <w:sz w:val="24"/>
          <w:szCs w:val="24"/>
        </w:rPr>
      </w:pPr>
      <w:r w:rsidRPr="00844616">
        <w:rPr>
          <w:sz w:val="24"/>
          <w:szCs w:val="24"/>
        </w:rPr>
        <w:t xml:space="preserve">O encerramento da etapa de lances será decidido pelo Pregoeiro, que informará, com antecedência de </w:t>
      </w:r>
      <w:proofErr w:type="gramStart"/>
      <w:r w:rsidRPr="00844616">
        <w:rPr>
          <w:sz w:val="24"/>
          <w:szCs w:val="24"/>
        </w:rPr>
        <w:t>1</w:t>
      </w:r>
      <w:proofErr w:type="gramEnd"/>
      <w:r w:rsidRPr="00844616">
        <w:rPr>
          <w:sz w:val="24"/>
          <w:szCs w:val="24"/>
        </w:rPr>
        <w:t xml:space="preserve"> (um) a 60 (sessenta) minutos, o prazo para início do tempo de iminência.</w:t>
      </w:r>
    </w:p>
    <w:p w:rsidR="00662148" w:rsidRPr="00844616" w:rsidRDefault="00662148" w:rsidP="001B3A9F">
      <w:pPr>
        <w:tabs>
          <w:tab w:val="left" w:pos="709"/>
          <w:tab w:val="num" w:pos="1134"/>
        </w:tabs>
        <w:ind w:left="1134" w:hanging="1134"/>
        <w:jc w:val="both"/>
        <w:rPr>
          <w:sz w:val="24"/>
          <w:szCs w:val="24"/>
        </w:rPr>
      </w:pPr>
    </w:p>
    <w:p w:rsidR="00662148" w:rsidRPr="00844616" w:rsidRDefault="00662148" w:rsidP="001B3A9F">
      <w:pPr>
        <w:numPr>
          <w:ilvl w:val="1"/>
          <w:numId w:val="1"/>
        </w:numPr>
        <w:tabs>
          <w:tab w:val="clear" w:pos="1021"/>
          <w:tab w:val="num" w:pos="1134"/>
        </w:tabs>
        <w:ind w:left="1134" w:hanging="1134"/>
        <w:jc w:val="both"/>
        <w:rPr>
          <w:sz w:val="24"/>
          <w:szCs w:val="24"/>
        </w:rPr>
      </w:pPr>
      <w:r w:rsidRPr="00844616">
        <w:rPr>
          <w:sz w:val="24"/>
          <w:szCs w:val="24"/>
        </w:rPr>
        <w:t>Decorrido o prazo fixado pelo Pregoeiro, o sistema eletrônico encaminhará aviso de fechamento iminente dos lances, após o que transcorrerá período de tempo de até 30 (trinta) minutos, aleatoriamente determinado pelo sistema, findo o qual será automaticamente encerrada a fase de lances.</w:t>
      </w:r>
    </w:p>
    <w:p w:rsidR="00662148" w:rsidRPr="00844616" w:rsidRDefault="00662148" w:rsidP="001B3A9F">
      <w:pPr>
        <w:tabs>
          <w:tab w:val="left" w:pos="709"/>
          <w:tab w:val="num" w:pos="1134"/>
        </w:tabs>
        <w:ind w:left="1134" w:hanging="1134"/>
        <w:jc w:val="both"/>
        <w:rPr>
          <w:sz w:val="24"/>
          <w:szCs w:val="24"/>
        </w:rPr>
      </w:pPr>
    </w:p>
    <w:p w:rsidR="00662148" w:rsidRPr="00844616" w:rsidRDefault="00662148" w:rsidP="001B3A9F">
      <w:pPr>
        <w:numPr>
          <w:ilvl w:val="2"/>
          <w:numId w:val="1"/>
        </w:numPr>
        <w:tabs>
          <w:tab w:val="clear" w:pos="1021"/>
          <w:tab w:val="num" w:pos="1134"/>
        </w:tabs>
        <w:ind w:left="1134" w:hanging="1134"/>
        <w:jc w:val="both"/>
        <w:rPr>
          <w:sz w:val="24"/>
          <w:szCs w:val="24"/>
        </w:rPr>
      </w:pPr>
      <w:r w:rsidRPr="00844616">
        <w:rPr>
          <w:sz w:val="24"/>
          <w:szCs w:val="24"/>
        </w:rPr>
        <w:lastRenderedPageBreak/>
        <w:t xml:space="preserve">Caso o sistema não emita o aviso de fechamento iminente, o Pregoeiro se responsabilizará pelo aviso de encerramento aos licitantes, informando que </w:t>
      </w:r>
      <w:proofErr w:type="gramStart"/>
      <w:r w:rsidRPr="00844616">
        <w:rPr>
          <w:sz w:val="24"/>
          <w:szCs w:val="24"/>
        </w:rPr>
        <w:t>após</w:t>
      </w:r>
      <w:proofErr w:type="gramEnd"/>
      <w:r w:rsidRPr="00844616">
        <w:rPr>
          <w:sz w:val="24"/>
          <w:szCs w:val="24"/>
        </w:rPr>
        <w:t xml:space="preserve"> transcorridos 30 (trinta) minutos, a contar do aviso do Pregoeiro, a qualquer momento a etapa de lances será encerrada.</w:t>
      </w:r>
    </w:p>
    <w:p w:rsidR="00662148" w:rsidRPr="00844616" w:rsidRDefault="00662148" w:rsidP="001B3A9F">
      <w:pPr>
        <w:tabs>
          <w:tab w:val="num" w:pos="1134"/>
        </w:tabs>
        <w:ind w:left="1134" w:hanging="1134"/>
        <w:jc w:val="both"/>
        <w:rPr>
          <w:sz w:val="24"/>
          <w:szCs w:val="24"/>
        </w:rPr>
      </w:pPr>
    </w:p>
    <w:p w:rsidR="00662148" w:rsidRPr="00844616" w:rsidRDefault="00662148" w:rsidP="001B3A9F">
      <w:pPr>
        <w:numPr>
          <w:ilvl w:val="1"/>
          <w:numId w:val="1"/>
        </w:numPr>
        <w:tabs>
          <w:tab w:val="clear" w:pos="1021"/>
          <w:tab w:val="num" w:pos="1134"/>
        </w:tabs>
        <w:ind w:left="1134" w:hanging="1134"/>
        <w:jc w:val="both"/>
        <w:rPr>
          <w:color w:val="000000"/>
          <w:sz w:val="24"/>
          <w:szCs w:val="24"/>
        </w:rPr>
      </w:pPr>
      <w:r w:rsidRPr="00844616">
        <w:rPr>
          <w:b/>
          <w:bCs/>
          <w:sz w:val="24"/>
          <w:szCs w:val="24"/>
        </w:rPr>
        <w:t xml:space="preserve">Benefícios </w:t>
      </w:r>
      <w:proofErr w:type="gramStart"/>
      <w:r w:rsidRPr="00844616">
        <w:rPr>
          <w:b/>
          <w:bCs/>
          <w:sz w:val="24"/>
          <w:szCs w:val="24"/>
        </w:rPr>
        <w:t>às</w:t>
      </w:r>
      <w:proofErr w:type="gramEnd"/>
      <w:r w:rsidRPr="00844616">
        <w:rPr>
          <w:b/>
          <w:bCs/>
          <w:sz w:val="24"/>
          <w:szCs w:val="24"/>
        </w:rPr>
        <w:t xml:space="preserve"> Microempresa e Empresas de Pequeno Porte:</w:t>
      </w:r>
    </w:p>
    <w:p w:rsidR="004E3DB5" w:rsidRPr="00844616" w:rsidRDefault="004E3DB5" w:rsidP="001B3A9F">
      <w:pPr>
        <w:tabs>
          <w:tab w:val="num" w:pos="1134"/>
        </w:tabs>
        <w:ind w:left="1134"/>
        <w:jc w:val="both"/>
        <w:rPr>
          <w:color w:val="000000"/>
          <w:sz w:val="24"/>
          <w:szCs w:val="24"/>
        </w:rPr>
      </w:pPr>
    </w:p>
    <w:p w:rsidR="00662148" w:rsidRPr="00844616" w:rsidRDefault="00662148" w:rsidP="001B3A9F">
      <w:pPr>
        <w:numPr>
          <w:ilvl w:val="2"/>
          <w:numId w:val="1"/>
        </w:numPr>
        <w:tabs>
          <w:tab w:val="clear" w:pos="1021"/>
          <w:tab w:val="num" w:pos="1134"/>
        </w:tabs>
        <w:ind w:left="1134" w:hanging="1134"/>
        <w:jc w:val="both"/>
        <w:rPr>
          <w:color w:val="000000"/>
          <w:sz w:val="24"/>
          <w:szCs w:val="24"/>
        </w:rPr>
      </w:pPr>
      <w:r w:rsidRPr="00844616">
        <w:rPr>
          <w:sz w:val="24"/>
          <w:szCs w:val="24"/>
        </w:rPr>
        <w:t xml:space="preserve">Será </w:t>
      </w:r>
      <w:proofErr w:type="gramStart"/>
      <w:r w:rsidRPr="00844616">
        <w:rPr>
          <w:sz w:val="24"/>
          <w:szCs w:val="24"/>
        </w:rPr>
        <w:t>assegurada</w:t>
      </w:r>
      <w:proofErr w:type="gramEnd"/>
      <w:r w:rsidRPr="00844616">
        <w:rPr>
          <w:sz w:val="24"/>
          <w:szCs w:val="24"/>
        </w:rPr>
        <w:t>, como critério de desempate, preferência de contratação para as microempresas e empresas de pequeno porte (</w:t>
      </w:r>
      <w:r w:rsidR="004A2980" w:rsidRPr="00844616">
        <w:rPr>
          <w:sz w:val="24"/>
          <w:szCs w:val="24"/>
        </w:rPr>
        <w:t>a</w:t>
      </w:r>
      <w:r w:rsidRPr="00844616">
        <w:rPr>
          <w:sz w:val="24"/>
          <w:szCs w:val="24"/>
        </w:rPr>
        <w:t>rt. 44 da Lei Complementar nº 123, de 14/12/2006).</w:t>
      </w:r>
    </w:p>
    <w:p w:rsidR="00662148" w:rsidRPr="00844616" w:rsidRDefault="00662148" w:rsidP="001B3A9F">
      <w:pPr>
        <w:tabs>
          <w:tab w:val="num" w:pos="1134"/>
        </w:tabs>
        <w:ind w:left="1134" w:hanging="1134"/>
        <w:jc w:val="both"/>
        <w:rPr>
          <w:color w:val="000000"/>
          <w:sz w:val="24"/>
          <w:szCs w:val="24"/>
        </w:rPr>
      </w:pPr>
    </w:p>
    <w:p w:rsidR="00662148" w:rsidRPr="00844616" w:rsidRDefault="00662148" w:rsidP="001B3A9F">
      <w:pPr>
        <w:numPr>
          <w:ilvl w:val="2"/>
          <w:numId w:val="1"/>
        </w:numPr>
        <w:tabs>
          <w:tab w:val="clear" w:pos="1021"/>
          <w:tab w:val="num" w:pos="1134"/>
        </w:tabs>
        <w:ind w:left="1134" w:hanging="1134"/>
        <w:jc w:val="both"/>
        <w:rPr>
          <w:color w:val="000000"/>
          <w:sz w:val="24"/>
          <w:szCs w:val="24"/>
        </w:rPr>
      </w:pPr>
      <w:r w:rsidRPr="00844616">
        <w:rPr>
          <w:sz w:val="24"/>
          <w:szCs w:val="24"/>
        </w:rPr>
        <w:t>Entende-se por empate aquelas situações em que as propostas apresentadas pelas microempresas e empresas de pequeno porte sejam superiores em até 5% (cinco por cento) à proposta mais bem classificada.</w:t>
      </w:r>
    </w:p>
    <w:p w:rsidR="00662148" w:rsidRPr="00844616" w:rsidRDefault="00662148" w:rsidP="001B3A9F">
      <w:pPr>
        <w:tabs>
          <w:tab w:val="num" w:pos="1134"/>
        </w:tabs>
        <w:ind w:left="1134" w:hanging="1134"/>
        <w:jc w:val="both"/>
        <w:rPr>
          <w:color w:val="000000"/>
          <w:sz w:val="24"/>
          <w:szCs w:val="24"/>
        </w:rPr>
      </w:pPr>
    </w:p>
    <w:p w:rsidR="00662148" w:rsidRPr="00844616" w:rsidRDefault="00662148" w:rsidP="001B3A9F">
      <w:pPr>
        <w:numPr>
          <w:ilvl w:val="2"/>
          <w:numId w:val="1"/>
        </w:numPr>
        <w:tabs>
          <w:tab w:val="clear" w:pos="1021"/>
          <w:tab w:val="num" w:pos="1134"/>
        </w:tabs>
        <w:ind w:left="1134" w:hanging="1134"/>
        <w:jc w:val="both"/>
        <w:rPr>
          <w:color w:val="000000"/>
          <w:sz w:val="24"/>
          <w:szCs w:val="24"/>
        </w:rPr>
      </w:pPr>
      <w:r w:rsidRPr="00844616">
        <w:rPr>
          <w:sz w:val="24"/>
          <w:szCs w:val="24"/>
        </w:rPr>
        <w:t>A microempresa ou empresa de pequeno porte mais bem classificada, e aquelas que se seguirem na ordem de classificação, serão convocadas para apresentar nova proposta no prazo máximo de 05 (cinco) minutos após o encerramento dos lances, sob pena de preclusão.</w:t>
      </w:r>
    </w:p>
    <w:p w:rsidR="00662148" w:rsidRPr="00844616" w:rsidRDefault="00662148">
      <w:pPr>
        <w:tabs>
          <w:tab w:val="left" w:pos="1134"/>
        </w:tabs>
        <w:ind w:left="1134" w:hanging="1134"/>
        <w:jc w:val="both"/>
        <w:rPr>
          <w:color w:val="000000"/>
          <w:sz w:val="24"/>
          <w:szCs w:val="24"/>
        </w:rPr>
      </w:pPr>
    </w:p>
    <w:p w:rsidR="00662148" w:rsidRPr="00844616" w:rsidRDefault="00662148" w:rsidP="0092732D">
      <w:pPr>
        <w:numPr>
          <w:ilvl w:val="2"/>
          <w:numId w:val="1"/>
        </w:numPr>
        <w:tabs>
          <w:tab w:val="clear" w:pos="1021"/>
          <w:tab w:val="num" w:pos="1134"/>
        </w:tabs>
        <w:ind w:left="1134" w:hanging="1134"/>
        <w:jc w:val="both"/>
        <w:rPr>
          <w:color w:val="000000"/>
          <w:sz w:val="24"/>
          <w:szCs w:val="24"/>
        </w:rPr>
      </w:pPr>
      <w:r w:rsidRPr="00844616">
        <w:rPr>
          <w:sz w:val="24"/>
          <w:szCs w:val="24"/>
        </w:rPr>
        <w:t xml:space="preserve">Para efeito do disposto no </w:t>
      </w:r>
      <w:r w:rsidR="00000265" w:rsidRPr="00844616">
        <w:rPr>
          <w:sz w:val="24"/>
          <w:szCs w:val="24"/>
        </w:rPr>
        <w:t>subitem 9</w:t>
      </w:r>
      <w:r w:rsidRPr="00844616">
        <w:rPr>
          <w:sz w:val="24"/>
          <w:szCs w:val="24"/>
        </w:rPr>
        <w:t>.11.3 deste Edital (art. 45 da Lei Complementar nº 123, de 14/12/2006), ocorrendo o empate, proceder-se-á da seguinte forma:</w:t>
      </w:r>
    </w:p>
    <w:p w:rsidR="00606F89" w:rsidRPr="00844616" w:rsidRDefault="00606F89" w:rsidP="00606F89">
      <w:pPr>
        <w:tabs>
          <w:tab w:val="left" w:pos="1134"/>
        </w:tabs>
        <w:ind w:left="709" w:firstLine="142"/>
        <w:jc w:val="center"/>
        <w:rPr>
          <w:color w:val="FF0000"/>
          <w:sz w:val="24"/>
          <w:szCs w:val="24"/>
        </w:rPr>
      </w:pPr>
    </w:p>
    <w:p w:rsidR="00662148" w:rsidRPr="00844616" w:rsidRDefault="00662148" w:rsidP="00C80830">
      <w:pPr>
        <w:numPr>
          <w:ilvl w:val="0"/>
          <w:numId w:val="5"/>
        </w:numPr>
        <w:tabs>
          <w:tab w:val="clear" w:pos="1494"/>
        </w:tabs>
        <w:ind w:left="1560" w:hanging="426"/>
        <w:jc w:val="both"/>
        <w:rPr>
          <w:sz w:val="24"/>
          <w:szCs w:val="24"/>
        </w:rPr>
      </w:pPr>
      <w:r w:rsidRPr="00844616">
        <w:rPr>
          <w:sz w:val="24"/>
          <w:szCs w:val="24"/>
        </w:rPr>
        <w:t>A microempresa ou empresa de pequeno porte</w:t>
      </w:r>
      <w:proofErr w:type="gramStart"/>
      <w:r w:rsidRPr="00844616">
        <w:rPr>
          <w:sz w:val="24"/>
          <w:szCs w:val="24"/>
        </w:rPr>
        <w:t xml:space="preserve">  </w:t>
      </w:r>
      <w:proofErr w:type="gramEnd"/>
      <w:r w:rsidRPr="00844616">
        <w:rPr>
          <w:sz w:val="24"/>
          <w:szCs w:val="24"/>
        </w:rPr>
        <w:t>mais bem classificada poderá apresentar proposta de preço inferior àquela considerada vencedora do certame, situação em que será adjudicado em seu favor o objeto licitado;</w:t>
      </w:r>
    </w:p>
    <w:p w:rsidR="00662148" w:rsidRPr="00844616" w:rsidRDefault="00662148" w:rsidP="00C80830">
      <w:pPr>
        <w:ind w:left="1560" w:hanging="426"/>
        <w:jc w:val="both"/>
        <w:rPr>
          <w:sz w:val="24"/>
          <w:szCs w:val="24"/>
        </w:rPr>
      </w:pPr>
    </w:p>
    <w:p w:rsidR="00662148" w:rsidRPr="00844616" w:rsidRDefault="00662148" w:rsidP="00C80830">
      <w:pPr>
        <w:numPr>
          <w:ilvl w:val="0"/>
          <w:numId w:val="5"/>
        </w:numPr>
        <w:tabs>
          <w:tab w:val="clear" w:pos="1494"/>
        </w:tabs>
        <w:ind w:left="1560" w:hanging="426"/>
        <w:jc w:val="both"/>
        <w:rPr>
          <w:color w:val="000000"/>
          <w:sz w:val="24"/>
          <w:szCs w:val="24"/>
        </w:rPr>
      </w:pPr>
      <w:r w:rsidRPr="00844616">
        <w:rPr>
          <w:sz w:val="24"/>
          <w:szCs w:val="24"/>
        </w:rPr>
        <w:t xml:space="preserve">Não ocorrendo </w:t>
      </w:r>
      <w:proofErr w:type="gramStart"/>
      <w:r w:rsidRPr="00844616">
        <w:rPr>
          <w:sz w:val="24"/>
          <w:szCs w:val="24"/>
        </w:rPr>
        <w:t>a</w:t>
      </w:r>
      <w:proofErr w:type="gramEnd"/>
      <w:r w:rsidRPr="00844616">
        <w:rPr>
          <w:sz w:val="24"/>
          <w:szCs w:val="24"/>
        </w:rPr>
        <w:t xml:space="preserve">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662148" w:rsidRPr="00844616" w:rsidRDefault="00662148" w:rsidP="00C80830">
      <w:pPr>
        <w:ind w:left="1560" w:hanging="426"/>
        <w:jc w:val="both"/>
        <w:rPr>
          <w:color w:val="000000"/>
          <w:sz w:val="24"/>
          <w:szCs w:val="24"/>
        </w:rPr>
      </w:pPr>
    </w:p>
    <w:p w:rsidR="00662148" w:rsidRPr="00844616" w:rsidRDefault="00662148" w:rsidP="00C80830">
      <w:pPr>
        <w:numPr>
          <w:ilvl w:val="0"/>
          <w:numId w:val="5"/>
        </w:numPr>
        <w:tabs>
          <w:tab w:val="clear" w:pos="1494"/>
        </w:tabs>
        <w:ind w:left="1560" w:hanging="426"/>
        <w:jc w:val="both"/>
        <w:rPr>
          <w:color w:val="000000"/>
          <w:sz w:val="24"/>
          <w:szCs w:val="24"/>
        </w:rPr>
      </w:pPr>
      <w:r w:rsidRPr="00844616">
        <w:rPr>
          <w:sz w:val="24"/>
          <w:szCs w:val="24"/>
        </w:rPr>
        <w:t xml:space="preserve">No caso de equivalência dos valores apresentados pela microempresa ou empresa de pequeno porte que se encontrem no intervalo estabelecido no § 2.º do art. 44 da Lei Complementar nº </w:t>
      </w:r>
      <w:proofErr w:type="gramStart"/>
      <w:r w:rsidRPr="00844616">
        <w:rPr>
          <w:sz w:val="24"/>
          <w:szCs w:val="24"/>
        </w:rPr>
        <w:t>123 retro mencionada</w:t>
      </w:r>
      <w:proofErr w:type="gramEnd"/>
      <w:r w:rsidRPr="00844616">
        <w:rPr>
          <w:sz w:val="24"/>
          <w:szCs w:val="24"/>
        </w:rPr>
        <w:t>, os lances serão ofertados de acordo com a ordem de classificação definida pelo próprio sistema.</w:t>
      </w:r>
    </w:p>
    <w:p w:rsidR="00662148" w:rsidRPr="00844616" w:rsidRDefault="00662148">
      <w:pPr>
        <w:tabs>
          <w:tab w:val="num" w:pos="1134"/>
        </w:tabs>
        <w:ind w:left="709" w:firstLine="142"/>
        <w:jc w:val="both"/>
        <w:rPr>
          <w:color w:val="000000"/>
          <w:sz w:val="24"/>
          <w:szCs w:val="24"/>
        </w:rPr>
      </w:pPr>
    </w:p>
    <w:p w:rsidR="00662148" w:rsidRPr="00844616" w:rsidRDefault="00662148" w:rsidP="00C80830">
      <w:pPr>
        <w:numPr>
          <w:ilvl w:val="2"/>
          <w:numId w:val="1"/>
        </w:numPr>
        <w:tabs>
          <w:tab w:val="clear" w:pos="1021"/>
          <w:tab w:val="num" w:pos="1134"/>
        </w:tabs>
        <w:ind w:left="1134" w:hanging="1134"/>
        <w:jc w:val="both"/>
        <w:rPr>
          <w:sz w:val="24"/>
          <w:szCs w:val="24"/>
        </w:rPr>
      </w:pPr>
      <w:r w:rsidRPr="00844616">
        <w:rPr>
          <w:sz w:val="24"/>
          <w:szCs w:val="24"/>
        </w:rPr>
        <w:t xml:space="preserve">Na hipótese da não-contratação nos termos previstos no subitem </w:t>
      </w:r>
      <w:r w:rsidR="00CC500B" w:rsidRPr="00844616">
        <w:rPr>
          <w:sz w:val="24"/>
          <w:szCs w:val="24"/>
        </w:rPr>
        <w:t>9</w:t>
      </w:r>
      <w:r w:rsidRPr="00844616">
        <w:rPr>
          <w:sz w:val="24"/>
          <w:szCs w:val="24"/>
        </w:rPr>
        <w:t>.11.4 acima, o objeto licitado será adjudicado em favor da proposta originalmente vencedora do certame.</w:t>
      </w:r>
    </w:p>
    <w:p w:rsidR="00662148" w:rsidRPr="00844616" w:rsidRDefault="00662148" w:rsidP="00C80830">
      <w:pPr>
        <w:tabs>
          <w:tab w:val="num" w:pos="1134"/>
        </w:tabs>
        <w:ind w:left="1134"/>
        <w:jc w:val="both"/>
        <w:rPr>
          <w:sz w:val="24"/>
          <w:szCs w:val="24"/>
        </w:rPr>
      </w:pPr>
    </w:p>
    <w:p w:rsidR="00662148" w:rsidRPr="00844616" w:rsidRDefault="00662148" w:rsidP="00C80830">
      <w:pPr>
        <w:numPr>
          <w:ilvl w:val="2"/>
          <w:numId w:val="1"/>
        </w:numPr>
        <w:tabs>
          <w:tab w:val="clear" w:pos="1021"/>
          <w:tab w:val="num" w:pos="1134"/>
        </w:tabs>
        <w:ind w:left="1134" w:hanging="1134"/>
        <w:jc w:val="both"/>
        <w:rPr>
          <w:sz w:val="24"/>
          <w:szCs w:val="24"/>
        </w:rPr>
      </w:pPr>
      <w:r w:rsidRPr="00844616">
        <w:rPr>
          <w:sz w:val="24"/>
          <w:szCs w:val="24"/>
        </w:rPr>
        <w:t xml:space="preserve">A condição prevista no subitem </w:t>
      </w:r>
      <w:r w:rsidR="00CC500B" w:rsidRPr="00844616">
        <w:rPr>
          <w:sz w:val="24"/>
          <w:szCs w:val="24"/>
        </w:rPr>
        <w:t>9</w:t>
      </w:r>
      <w:r w:rsidRPr="00844616">
        <w:rPr>
          <w:sz w:val="24"/>
          <w:szCs w:val="24"/>
        </w:rPr>
        <w:t xml:space="preserve">.11 somente se aplicará quando a melhor oferta inicial não tiver sido apresentada por microempresa ou empresa de pequeno </w:t>
      </w:r>
      <w:proofErr w:type="gramStart"/>
      <w:r w:rsidRPr="00844616">
        <w:rPr>
          <w:sz w:val="24"/>
          <w:szCs w:val="24"/>
        </w:rPr>
        <w:t>porte .</w:t>
      </w:r>
      <w:proofErr w:type="gramEnd"/>
    </w:p>
    <w:p w:rsidR="00662148" w:rsidRPr="00844616" w:rsidRDefault="00662148" w:rsidP="00C80830">
      <w:pPr>
        <w:tabs>
          <w:tab w:val="num" w:pos="1134"/>
        </w:tabs>
        <w:jc w:val="both"/>
        <w:rPr>
          <w:color w:val="000000"/>
          <w:sz w:val="24"/>
          <w:szCs w:val="24"/>
        </w:rPr>
      </w:pPr>
    </w:p>
    <w:p w:rsidR="00662148" w:rsidRPr="00844616" w:rsidRDefault="00662148" w:rsidP="00C80830">
      <w:pPr>
        <w:numPr>
          <w:ilvl w:val="1"/>
          <w:numId w:val="1"/>
        </w:numPr>
        <w:tabs>
          <w:tab w:val="clear" w:pos="1021"/>
          <w:tab w:val="num" w:pos="1134"/>
        </w:tabs>
        <w:ind w:left="1134" w:hanging="1134"/>
        <w:jc w:val="both"/>
        <w:rPr>
          <w:color w:val="000000"/>
          <w:sz w:val="24"/>
          <w:szCs w:val="24"/>
        </w:rPr>
      </w:pPr>
      <w:r w:rsidRPr="00844616">
        <w:rPr>
          <w:sz w:val="24"/>
          <w:szCs w:val="24"/>
        </w:rPr>
        <w:t xml:space="preserve">A licitante será responsável por todas as transações que forem efetuadas em seu nome no sistema eletrônico, assumindo como firmes e verdadeiros suas proposta e lances (art. 13, inciso III, do Decreto </w:t>
      </w:r>
      <w:r w:rsidR="00606F89" w:rsidRPr="00844616">
        <w:rPr>
          <w:sz w:val="24"/>
          <w:szCs w:val="24"/>
        </w:rPr>
        <w:t xml:space="preserve">nº </w:t>
      </w:r>
      <w:r w:rsidRPr="00844616">
        <w:rPr>
          <w:sz w:val="24"/>
          <w:szCs w:val="24"/>
        </w:rPr>
        <w:t>5.450/2005).</w:t>
      </w:r>
    </w:p>
    <w:p w:rsidR="00662148" w:rsidRPr="00844616" w:rsidRDefault="00662148" w:rsidP="00C80830">
      <w:pPr>
        <w:pStyle w:val="Texto0"/>
        <w:tabs>
          <w:tab w:val="num" w:pos="1134"/>
        </w:tabs>
        <w:spacing w:after="0"/>
        <w:ind w:left="1134" w:hanging="1134"/>
        <w:rPr>
          <w:rFonts w:ascii="Times New Roman" w:hAnsi="Times New Roman"/>
          <w:sz w:val="24"/>
          <w:szCs w:val="24"/>
        </w:rPr>
      </w:pPr>
    </w:p>
    <w:p w:rsidR="00662148" w:rsidRPr="00844616" w:rsidRDefault="00662148" w:rsidP="00C80830">
      <w:pPr>
        <w:numPr>
          <w:ilvl w:val="1"/>
          <w:numId w:val="1"/>
        </w:numPr>
        <w:tabs>
          <w:tab w:val="clear" w:pos="1021"/>
          <w:tab w:val="num" w:pos="1134"/>
        </w:tabs>
        <w:ind w:left="1134" w:hanging="1134"/>
        <w:jc w:val="both"/>
        <w:rPr>
          <w:color w:val="000000"/>
          <w:sz w:val="24"/>
          <w:szCs w:val="24"/>
        </w:rPr>
      </w:pPr>
      <w:r w:rsidRPr="00844616">
        <w:rPr>
          <w:sz w:val="24"/>
          <w:szCs w:val="24"/>
        </w:rPr>
        <w:t xml:space="preserve">Incumbirá à licitante acompanhar as operações no sistema eletrônico durante a sessão pública do pregão, ficando responsável pelo ônus decorrente da perda de negócios </w:t>
      </w:r>
      <w:r w:rsidRPr="00844616">
        <w:rPr>
          <w:sz w:val="24"/>
          <w:szCs w:val="24"/>
        </w:rPr>
        <w:lastRenderedPageBreak/>
        <w:t>diante da inobservância de quaisquer mensagens emitidas pelo sistema ou de sua desconexão (art. 13, inciso IV, Decreto</w:t>
      </w:r>
      <w:r w:rsidR="00606F89" w:rsidRPr="00844616">
        <w:rPr>
          <w:sz w:val="24"/>
          <w:szCs w:val="24"/>
        </w:rPr>
        <w:t xml:space="preserve"> nº</w:t>
      </w:r>
      <w:r w:rsidRPr="00844616">
        <w:rPr>
          <w:sz w:val="24"/>
          <w:szCs w:val="24"/>
        </w:rPr>
        <w:t xml:space="preserve"> 5.450/2005).</w:t>
      </w:r>
    </w:p>
    <w:p w:rsidR="00662148" w:rsidRPr="00844616" w:rsidRDefault="00662148" w:rsidP="00C80830">
      <w:pPr>
        <w:tabs>
          <w:tab w:val="num" w:pos="1134"/>
        </w:tabs>
        <w:ind w:left="1134" w:hanging="1134"/>
        <w:jc w:val="both"/>
        <w:rPr>
          <w:color w:val="000000"/>
          <w:sz w:val="24"/>
          <w:szCs w:val="24"/>
        </w:rPr>
      </w:pPr>
    </w:p>
    <w:p w:rsidR="00662148" w:rsidRPr="00844616" w:rsidRDefault="00662148" w:rsidP="00C80830">
      <w:pPr>
        <w:numPr>
          <w:ilvl w:val="1"/>
          <w:numId w:val="1"/>
        </w:numPr>
        <w:tabs>
          <w:tab w:val="clear" w:pos="1021"/>
          <w:tab w:val="num" w:pos="1134"/>
        </w:tabs>
        <w:ind w:left="1134" w:hanging="1134"/>
        <w:jc w:val="both"/>
        <w:rPr>
          <w:color w:val="000000"/>
          <w:sz w:val="24"/>
          <w:szCs w:val="24"/>
        </w:rPr>
      </w:pPr>
      <w:r w:rsidRPr="00844616">
        <w:rPr>
          <w:sz w:val="24"/>
          <w:szCs w:val="24"/>
        </w:rPr>
        <w:t xml:space="preserve">O Pregoeiro poderá anunciar a licitante vencedora imediatamente após o encerramento da etapa de lances da sessão pública, ou, quando for o caso, após a negociação e decisão acerca da </w:t>
      </w:r>
      <w:r w:rsidRPr="00844616">
        <w:rPr>
          <w:b/>
          <w:sz w:val="24"/>
          <w:szCs w:val="24"/>
        </w:rPr>
        <w:t>aceitação do lance de menor valor</w:t>
      </w:r>
      <w:r w:rsidRPr="00844616">
        <w:rPr>
          <w:bCs/>
          <w:sz w:val="24"/>
          <w:szCs w:val="24"/>
        </w:rPr>
        <w:t>.</w:t>
      </w:r>
    </w:p>
    <w:p w:rsidR="00662148" w:rsidRPr="00844616" w:rsidRDefault="00662148" w:rsidP="00C80830">
      <w:pPr>
        <w:tabs>
          <w:tab w:val="num" w:pos="1134"/>
        </w:tabs>
        <w:ind w:left="1134" w:hanging="1134"/>
        <w:jc w:val="both"/>
        <w:rPr>
          <w:color w:val="000000"/>
          <w:sz w:val="24"/>
          <w:szCs w:val="24"/>
        </w:rPr>
      </w:pPr>
    </w:p>
    <w:p w:rsidR="00662148" w:rsidRPr="00844616" w:rsidRDefault="00662148" w:rsidP="001D7527">
      <w:pPr>
        <w:pStyle w:val="PargrafodaLista"/>
        <w:numPr>
          <w:ilvl w:val="1"/>
          <w:numId w:val="1"/>
        </w:numPr>
        <w:tabs>
          <w:tab w:val="clear" w:pos="1021"/>
          <w:tab w:val="num" w:pos="1134"/>
        </w:tabs>
        <w:ind w:left="1134" w:hanging="1134"/>
        <w:jc w:val="both"/>
        <w:rPr>
          <w:sz w:val="24"/>
          <w:szCs w:val="24"/>
        </w:rPr>
      </w:pPr>
      <w:r w:rsidRPr="00844616">
        <w:rPr>
          <w:sz w:val="24"/>
          <w:szCs w:val="24"/>
        </w:rPr>
        <w:t>O</w:t>
      </w:r>
      <w:r w:rsidR="009D4629" w:rsidRPr="00844616">
        <w:rPr>
          <w:sz w:val="24"/>
          <w:szCs w:val="24"/>
        </w:rPr>
        <w:t>s serviços</w:t>
      </w:r>
      <w:r w:rsidRPr="00844616">
        <w:rPr>
          <w:sz w:val="24"/>
          <w:szCs w:val="24"/>
        </w:rPr>
        <w:t xml:space="preserve"> objeto deste Edital poder</w:t>
      </w:r>
      <w:r w:rsidR="00B52A6B" w:rsidRPr="00844616">
        <w:rPr>
          <w:sz w:val="24"/>
          <w:szCs w:val="24"/>
        </w:rPr>
        <w:t>ão</w:t>
      </w:r>
      <w:r w:rsidRPr="00844616">
        <w:rPr>
          <w:sz w:val="24"/>
          <w:szCs w:val="24"/>
        </w:rPr>
        <w:t xml:space="preserve"> ser acrescido</w:t>
      </w:r>
      <w:r w:rsidR="00B52A6B" w:rsidRPr="00844616">
        <w:rPr>
          <w:sz w:val="24"/>
          <w:szCs w:val="24"/>
        </w:rPr>
        <w:t>s</w:t>
      </w:r>
      <w:r w:rsidRPr="00844616">
        <w:rPr>
          <w:sz w:val="24"/>
          <w:szCs w:val="24"/>
        </w:rPr>
        <w:t xml:space="preserve"> ou diminuído</w:t>
      </w:r>
      <w:r w:rsidR="00B52A6B" w:rsidRPr="00844616">
        <w:rPr>
          <w:sz w:val="24"/>
          <w:szCs w:val="24"/>
        </w:rPr>
        <w:t>s</w:t>
      </w:r>
      <w:r w:rsidRPr="00844616">
        <w:rPr>
          <w:sz w:val="24"/>
          <w:szCs w:val="24"/>
        </w:rPr>
        <w:t xml:space="preserve">, de acordo com as necessidades e conveniências da </w:t>
      </w:r>
      <w:r w:rsidR="005E0718" w:rsidRPr="00844616">
        <w:rPr>
          <w:sz w:val="24"/>
          <w:szCs w:val="24"/>
        </w:rPr>
        <w:t>CODEVASF</w:t>
      </w:r>
      <w:r w:rsidRPr="00844616">
        <w:rPr>
          <w:sz w:val="24"/>
          <w:szCs w:val="24"/>
        </w:rPr>
        <w:t xml:space="preserve">, nos termos do art. 65, § 1º, da Lei </w:t>
      </w:r>
      <w:r w:rsidR="00606F89" w:rsidRPr="00844616">
        <w:rPr>
          <w:sz w:val="24"/>
          <w:szCs w:val="24"/>
        </w:rPr>
        <w:t xml:space="preserve">nº </w:t>
      </w:r>
      <w:r w:rsidRPr="00844616">
        <w:rPr>
          <w:sz w:val="24"/>
          <w:szCs w:val="24"/>
        </w:rPr>
        <w:t>8.666/</w:t>
      </w:r>
      <w:r w:rsidR="00606F89" w:rsidRPr="00844616">
        <w:rPr>
          <w:sz w:val="24"/>
          <w:szCs w:val="24"/>
        </w:rPr>
        <w:t>19</w:t>
      </w:r>
      <w:r w:rsidRPr="00844616">
        <w:rPr>
          <w:sz w:val="24"/>
          <w:szCs w:val="24"/>
        </w:rPr>
        <w:t>93.</w:t>
      </w:r>
    </w:p>
    <w:p w:rsidR="00662148" w:rsidRPr="00844616" w:rsidRDefault="00662148">
      <w:pPr>
        <w:tabs>
          <w:tab w:val="left" w:pos="1134"/>
        </w:tabs>
        <w:ind w:left="1134" w:hanging="1134"/>
        <w:jc w:val="both"/>
        <w:rPr>
          <w:sz w:val="24"/>
          <w:szCs w:val="24"/>
        </w:rPr>
      </w:pPr>
    </w:p>
    <w:p w:rsidR="00662148" w:rsidRPr="00844616" w:rsidRDefault="00662148" w:rsidP="00D37493">
      <w:pPr>
        <w:numPr>
          <w:ilvl w:val="0"/>
          <w:numId w:val="1"/>
        </w:numPr>
        <w:tabs>
          <w:tab w:val="left" w:pos="1134"/>
        </w:tabs>
        <w:ind w:left="1134" w:hanging="1134"/>
        <w:jc w:val="both"/>
        <w:rPr>
          <w:b/>
          <w:sz w:val="24"/>
          <w:szCs w:val="24"/>
        </w:rPr>
      </w:pPr>
      <w:r w:rsidRPr="00844616">
        <w:rPr>
          <w:b/>
          <w:sz w:val="24"/>
          <w:szCs w:val="24"/>
        </w:rPr>
        <w:t>DA ACEITAÇÃO DAS PROPOSTAS DE PREÇOS</w:t>
      </w:r>
    </w:p>
    <w:p w:rsidR="00662148" w:rsidRPr="00844616" w:rsidRDefault="00662148">
      <w:pPr>
        <w:tabs>
          <w:tab w:val="left" w:pos="1134"/>
        </w:tabs>
        <w:ind w:left="1134" w:hanging="1134"/>
        <w:jc w:val="both"/>
        <w:rPr>
          <w:bCs/>
          <w:sz w:val="24"/>
          <w:szCs w:val="24"/>
        </w:rPr>
      </w:pPr>
    </w:p>
    <w:p w:rsidR="00662148" w:rsidRPr="00844616" w:rsidRDefault="00662148" w:rsidP="00D37493">
      <w:pPr>
        <w:numPr>
          <w:ilvl w:val="1"/>
          <w:numId w:val="1"/>
        </w:numPr>
        <w:tabs>
          <w:tab w:val="clear" w:pos="1021"/>
          <w:tab w:val="num" w:pos="1134"/>
        </w:tabs>
        <w:ind w:left="1134" w:hanging="1134"/>
        <w:jc w:val="both"/>
        <w:rPr>
          <w:bCs/>
          <w:sz w:val="24"/>
          <w:szCs w:val="24"/>
        </w:rPr>
      </w:pPr>
      <w:r w:rsidRPr="00844616">
        <w:rPr>
          <w:sz w:val="24"/>
          <w:szCs w:val="24"/>
        </w:rPr>
        <w:t>Encerrada a etapa de lances, o Pregoeiro examinará a proposta classificada em primeiro lugar quanto à compatibilidade do preço em relação ao orçado para contratação e verificará a viabilidade de sua aceitação, conforme as disposições deste Edital e seus Anexos (art. 25 do Decreto nº 5.450/2005).</w:t>
      </w:r>
    </w:p>
    <w:p w:rsidR="00662148" w:rsidRPr="00844616" w:rsidRDefault="00662148" w:rsidP="00D37493">
      <w:pPr>
        <w:tabs>
          <w:tab w:val="num" w:pos="1134"/>
        </w:tabs>
        <w:ind w:left="1134" w:hanging="1134"/>
        <w:jc w:val="both"/>
        <w:rPr>
          <w:bCs/>
          <w:sz w:val="24"/>
          <w:szCs w:val="24"/>
        </w:rPr>
      </w:pPr>
    </w:p>
    <w:p w:rsidR="00606F89" w:rsidRPr="00844616" w:rsidRDefault="00662148" w:rsidP="00D37493">
      <w:pPr>
        <w:numPr>
          <w:ilvl w:val="1"/>
          <w:numId w:val="1"/>
        </w:numPr>
        <w:tabs>
          <w:tab w:val="clear" w:pos="1021"/>
          <w:tab w:val="num" w:pos="1134"/>
        </w:tabs>
        <w:ind w:left="1134" w:hanging="1134"/>
        <w:jc w:val="both"/>
        <w:rPr>
          <w:color w:val="000000"/>
          <w:sz w:val="24"/>
          <w:szCs w:val="24"/>
        </w:rPr>
      </w:pPr>
      <w:r w:rsidRPr="00844616">
        <w:rPr>
          <w:sz w:val="24"/>
          <w:szCs w:val="24"/>
        </w:rPr>
        <w:t>O Pregoeiro poderá anunciar a licitante vencedora</w:t>
      </w:r>
      <w:proofErr w:type="gramStart"/>
      <w:r w:rsidRPr="00844616">
        <w:rPr>
          <w:sz w:val="24"/>
          <w:szCs w:val="24"/>
        </w:rPr>
        <w:t xml:space="preserve">  </w:t>
      </w:r>
      <w:proofErr w:type="gramEnd"/>
      <w:r w:rsidRPr="00844616">
        <w:rPr>
          <w:sz w:val="24"/>
          <w:szCs w:val="24"/>
        </w:rPr>
        <w:t>após o encerramento da sessão pública,  observados os prazos recursais, ou, quando for o caso, após a negociação e decisão acerca da aceitação do lance de menor valor.</w:t>
      </w:r>
    </w:p>
    <w:p w:rsidR="00606F89" w:rsidRPr="00844616" w:rsidRDefault="00606F89" w:rsidP="00D37493">
      <w:pPr>
        <w:tabs>
          <w:tab w:val="num" w:pos="1134"/>
        </w:tabs>
        <w:ind w:left="1134" w:hanging="1134"/>
        <w:jc w:val="center"/>
        <w:rPr>
          <w:color w:val="FF0000"/>
          <w:sz w:val="24"/>
          <w:szCs w:val="24"/>
        </w:rPr>
      </w:pPr>
    </w:p>
    <w:p w:rsidR="00662148" w:rsidRPr="00844616" w:rsidRDefault="00662148" w:rsidP="00D37493">
      <w:pPr>
        <w:pStyle w:val="Corpodetexto"/>
        <w:numPr>
          <w:ilvl w:val="1"/>
          <w:numId w:val="1"/>
        </w:numPr>
        <w:tabs>
          <w:tab w:val="clear" w:pos="1021"/>
          <w:tab w:val="clear" w:pos="2694"/>
          <w:tab w:val="num" w:pos="1134"/>
        </w:tabs>
        <w:spacing w:before="0" w:after="0"/>
        <w:ind w:left="1134" w:hanging="1134"/>
        <w:rPr>
          <w:color w:val="000000"/>
          <w:szCs w:val="24"/>
        </w:rPr>
      </w:pPr>
      <w:r w:rsidRPr="00844616">
        <w:rPr>
          <w:szCs w:val="24"/>
        </w:rPr>
        <w:t>Se a proposta ou o lance de menor valor não for aceitável ou se a licitante desatender às exigências de habilitação, o Pregoeiro examinará a proposta ou o lance subseqüente, verificando a sua aceitabilidade e procedendo à sua habilitação, na ordem de classificação, e assim sucessivamente, até a apuração de uma proposta ou lance que atenda ao Edital.</w:t>
      </w:r>
    </w:p>
    <w:p w:rsidR="00662148" w:rsidRPr="00844616" w:rsidRDefault="00662148">
      <w:pPr>
        <w:pStyle w:val="Corpodetexto"/>
        <w:tabs>
          <w:tab w:val="clear" w:pos="2694"/>
        </w:tabs>
        <w:spacing w:before="0" w:after="0"/>
        <w:rPr>
          <w:color w:val="000000"/>
          <w:szCs w:val="24"/>
        </w:rPr>
      </w:pPr>
    </w:p>
    <w:p w:rsidR="00662148" w:rsidRPr="00844616" w:rsidRDefault="00662148" w:rsidP="00382544">
      <w:pPr>
        <w:pStyle w:val="Corpodetexto"/>
        <w:numPr>
          <w:ilvl w:val="1"/>
          <w:numId w:val="1"/>
        </w:numPr>
        <w:tabs>
          <w:tab w:val="clear" w:pos="1021"/>
          <w:tab w:val="clear" w:pos="2694"/>
          <w:tab w:val="num" w:pos="1134"/>
        </w:tabs>
        <w:spacing w:before="0" w:after="0"/>
        <w:ind w:left="1134" w:hanging="1134"/>
        <w:rPr>
          <w:szCs w:val="24"/>
        </w:rPr>
      </w:pPr>
      <w:r w:rsidRPr="00844616">
        <w:rPr>
          <w:bCs/>
          <w:szCs w:val="24"/>
        </w:rPr>
        <w:t xml:space="preserve">O Pregoeiro poderá negociar diretamente com a licitante detentora da proposta de </w:t>
      </w:r>
      <w:r w:rsidRPr="00844616">
        <w:rPr>
          <w:b/>
          <w:bCs/>
          <w:szCs w:val="24"/>
        </w:rPr>
        <w:t>menor</w:t>
      </w:r>
      <w:r w:rsidR="00417BC6" w:rsidRPr="00844616">
        <w:rPr>
          <w:b/>
          <w:bCs/>
          <w:szCs w:val="24"/>
        </w:rPr>
        <w:t xml:space="preserve"> </w:t>
      </w:r>
      <w:r w:rsidR="0055161D" w:rsidRPr="00844616">
        <w:rPr>
          <w:b/>
          <w:bCs/>
          <w:szCs w:val="24"/>
        </w:rPr>
        <w:t>preço</w:t>
      </w:r>
      <w:r w:rsidRPr="00844616">
        <w:rPr>
          <w:bCs/>
          <w:szCs w:val="24"/>
        </w:rPr>
        <w:t>, no sentido de que seja obtido melhor preço, e ainda:</w:t>
      </w:r>
    </w:p>
    <w:p w:rsidR="00662148" w:rsidRPr="00844616" w:rsidRDefault="00662148">
      <w:pPr>
        <w:pStyle w:val="Corpodetexto"/>
        <w:tabs>
          <w:tab w:val="clear" w:pos="2694"/>
          <w:tab w:val="left" w:pos="1134"/>
        </w:tabs>
        <w:spacing w:before="0" w:after="0"/>
        <w:ind w:left="1134" w:hanging="1134"/>
        <w:rPr>
          <w:szCs w:val="24"/>
        </w:rPr>
      </w:pPr>
    </w:p>
    <w:p w:rsidR="00662148" w:rsidRPr="00844616" w:rsidRDefault="0055161D" w:rsidP="00D44E01">
      <w:pPr>
        <w:numPr>
          <w:ilvl w:val="0"/>
          <w:numId w:val="12"/>
        </w:numPr>
        <w:jc w:val="both"/>
        <w:rPr>
          <w:sz w:val="24"/>
          <w:szCs w:val="24"/>
        </w:rPr>
      </w:pPr>
      <w:r w:rsidRPr="00844616">
        <w:rPr>
          <w:sz w:val="24"/>
          <w:szCs w:val="24"/>
        </w:rPr>
        <w:t xml:space="preserve">Se não houver lances e o menor preço global </w:t>
      </w:r>
      <w:r w:rsidR="00662148" w:rsidRPr="00844616">
        <w:rPr>
          <w:sz w:val="24"/>
          <w:szCs w:val="24"/>
        </w:rPr>
        <w:t xml:space="preserve">e preços unitários estiver em desacordo com o orçado pela </w:t>
      </w:r>
      <w:r w:rsidR="005E0718" w:rsidRPr="00844616">
        <w:rPr>
          <w:sz w:val="24"/>
          <w:szCs w:val="24"/>
        </w:rPr>
        <w:t>CODEVASF</w:t>
      </w:r>
      <w:r w:rsidR="00662148" w:rsidRPr="00844616">
        <w:rPr>
          <w:sz w:val="24"/>
          <w:szCs w:val="24"/>
        </w:rPr>
        <w:t xml:space="preserve">; </w:t>
      </w:r>
    </w:p>
    <w:p w:rsidR="000A1773" w:rsidRPr="00844616" w:rsidRDefault="000A1773" w:rsidP="00382544">
      <w:pPr>
        <w:ind w:left="1494" w:hanging="360"/>
        <w:jc w:val="both"/>
        <w:rPr>
          <w:sz w:val="24"/>
          <w:szCs w:val="24"/>
        </w:rPr>
      </w:pPr>
    </w:p>
    <w:p w:rsidR="00662148" w:rsidRPr="00844616" w:rsidRDefault="00662148" w:rsidP="00D44E01">
      <w:pPr>
        <w:numPr>
          <w:ilvl w:val="0"/>
          <w:numId w:val="12"/>
        </w:numPr>
        <w:jc w:val="both"/>
        <w:rPr>
          <w:sz w:val="24"/>
          <w:szCs w:val="24"/>
        </w:rPr>
      </w:pPr>
      <w:r w:rsidRPr="00844616">
        <w:rPr>
          <w:sz w:val="24"/>
          <w:szCs w:val="24"/>
        </w:rPr>
        <w:t>Quando a proposta classificada em primeiro lugar, ou seja, a de menor preço</w:t>
      </w:r>
      <w:proofErr w:type="gramStart"/>
      <w:r w:rsidRPr="00844616">
        <w:rPr>
          <w:sz w:val="24"/>
          <w:szCs w:val="24"/>
        </w:rPr>
        <w:t>, estiver</w:t>
      </w:r>
      <w:proofErr w:type="gramEnd"/>
      <w:r w:rsidRPr="00844616">
        <w:rPr>
          <w:sz w:val="24"/>
          <w:szCs w:val="24"/>
        </w:rPr>
        <w:t xml:space="preserve"> com preço global e unitários em desacordo com o orçado pela </w:t>
      </w:r>
      <w:r w:rsidR="005E0718" w:rsidRPr="00844616">
        <w:rPr>
          <w:sz w:val="24"/>
          <w:szCs w:val="24"/>
        </w:rPr>
        <w:t>CODEVASF</w:t>
      </w:r>
      <w:r w:rsidRPr="00844616">
        <w:rPr>
          <w:sz w:val="24"/>
          <w:szCs w:val="24"/>
        </w:rPr>
        <w:t>, mesmo após encerramento da etapa competitiva;</w:t>
      </w:r>
    </w:p>
    <w:p w:rsidR="00EC5E36" w:rsidRPr="00844616" w:rsidRDefault="00EC5E36" w:rsidP="00382544">
      <w:pPr>
        <w:ind w:hanging="360"/>
        <w:jc w:val="both"/>
        <w:rPr>
          <w:sz w:val="24"/>
          <w:szCs w:val="24"/>
        </w:rPr>
      </w:pPr>
    </w:p>
    <w:p w:rsidR="00662148" w:rsidRPr="00844616" w:rsidRDefault="00662148" w:rsidP="00D44E01">
      <w:pPr>
        <w:numPr>
          <w:ilvl w:val="0"/>
          <w:numId w:val="12"/>
        </w:numPr>
        <w:jc w:val="both"/>
        <w:rPr>
          <w:sz w:val="24"/>
          <w:szCs w:val="24"/>
        </w:rPr>
      </w:pPr>
      <w:r w:rsidRPr="00844616">
        <w:rPr>
          <w:bCs/>
          <w:sz w:val="24"/>
          <w:szCs w:val="24"/>
        </w:rPr>
        <w:t>Se a proposta de menor valor não for aceitável ou se a licitante desatender às exigências de habilitação.</w:t>
      </w:r>
    </w:p>
    <w:p w:rsidR="00662148" w:rsidRPr="00844616" w:rsidRDefault="00662148">
      <w:pPr>
        <w:ind w:left="1494"/>
        <w:jc w:val="both"/>
        <w:rPr>
          <w:color w:val="365F91"/>
          <w:sz w:val="24"/>
          <w:szCs w:val="24"/>
        </w:rPr>
      </w:pPr>
    </w:p>
    <w:p w:rsidR="00662148" w:rsidRPr="00844616" w:rsidRDefault="00662148" w:rsidP="00443F75">
      <w:pPr>
        <w:numPr>
          <w:ilvl w:val="2"/>
          <w:numId w:val="1"/>
        </w:numPr>
        <w:tabs>
          <w:tab w:val="clear" w:pos="1021"/>
          <w:tab w:val="num" w:pos="1134"/>
        </w:tabs>
        <w:ind w:left="1134" w:hanging="1134"/>
        <w:jc w:val="both"/>
        <w:rPr>
          <w:color w:val="365F91"/>
          <w:sz w:val="24"/>
          <w:szCs w:val="24"/>
        </w:rPr>
      </w:pPr>
      <w:r w:rsidRPr="00844616">
        <w:rPr>
          <w:sz w:val="24"/>
          <w:szCs w:val="24"/>
        </w:rPr>
        <w:t>A negociação será realizada por meio do sistema eletrônico, podendo ser acompanhada pelas demais licitantes.</w:t>
      </w:r>
    </w:p>
    <w:p w:rsidR="00662148" w:rsidRPr="00844616" w:rsidRDefault="00662148" w:rsidP="00443F75">
      <w:pPr>
        <w:tabs>
          <w:tab w:val="num" w:pos="1134"/>
        </w:tabs>
        <w:ind w:left="1134" w:hanging="1134"/>
        <w:jc w:val="both"/>
        <w:rPr>
          <w:color w:val="365F91"/>
          <w:sz w:val="24"/>
          <w:szCs w:val="24"/>
        </w:rPr>
      </w:pPr>
    </w:p>
    <w:p w:rsidR="00662148" w:rsidRPr="00844616" w:rsidRDefault="00662148" w:rsidP="00443F75">
      <w:pPr>
        <w:pStyle w:val="Corpodetexto"/>
        <w:numPr>
          <w:ilvl w:val="1"/>
          <w:numId w:val="1"/>
        </w:numPr>
        <w:tabs>
          <w:tab w:val="clear" w:pos="1021"/>
          <w:tab w:val="clear" w:pos="2694"/>
          <w:tab w:val="num" w:pos="1134"/>
        </w:tabs>
        <w:spacing w:before="0" w:after="0"/>
        <w:ind w:left="1134" w:hanging="1134"/>
        <w:rPr>
          <w:szCs w:val="24"/>
        </w:rPr>
      </w:pPr>
      <w:r w:rsidRPr="00844616">
        <w:rPr>
          <w:szCs w:val="24"/>
        </w:rPr>
        <w:t>No caso de não comparecimento da licitante vencedora</w:t>
      </w:r>
      <w:proofErr w:type="gramStart"/>
      <w:r w:rsidRPr="00844616">
        <w:rPr>
          <w:szCs w:val="24"/>
        </w:rPr>
        <w:t xml:space="preserve">  </w:t>
      </w:r>
      <w:proofErr w:type="gramEnd"/>
      <w:r w:rsidRPr="00844616">
        <w:rPr>
          <w:szCs w:val="24"/>
        </w:rPr>
        <w:t xml:space="preserve">para a assinatura do Contrato no prazo estipulado  ou em caso de recusa  por parte desta, a área técnica de origem da licitação poderá também negociar a proposta </w:t>
      </w:r>
      <w:proofErr w:type="spellStart"/>
      <w:r w:rsidRPr="00844616">
        <w:rPr>
          <w:szCs w:val="24"/>
        </w:rPr>
        <w:t>subsequente</w:t>
      </w:r>
      <w:proofErr w:type="spellEnd"/>
      <w:r w:rsidRPr="00844616">
        <w:rPr>
          <w:szCs w:val="24"/>
        </w:rPr>
        <w:t>.</w:t>
      </w:r>
    </w:p>
    <w:p w:rsidR="00662148" w:rsidRPr="00844616" w:rsidRDefault="00662148" w:rsidP="00443F75">
      <w:pPr>
        <w:pStyle w:val="Corpodetexto"/>
        <w:tabs>
          <w:tab w:val="clear" w:pos="2694"/>
          <w:tab w:val="num" w:pos="1134"/>
        </w:tabs>
        <w:spacing w:before="0" w:after="0"/>
        <w:ind w:left="1134"/>
        <w:rPr>
          <w:szCs w:val="24"/>
        </w:rPr>
      </w:pPr>
    </w:p>
    <w:p w:rsidR="00662148" w:rsidRPr="00844616" w:rsidRDefault="00B52A6B" w:rsidP="00443F75">
      <w:pPr>
        <w:pStyle w:val="Corpodetexto"/>
        <w:numPr>
          <w:ilvl w:val="1"/>
          <w:numId w:val="1"/>
        </w:numPr>
        <w:tabs>
          <w:tab w:val="clear" w:pos="1021"/>
          <w:tab w:val="clear" w:pos="2694"/>
          <w:tab w:val="num" w:pos="1134"/>
        </w:tabs>
        <w:spacing w:before="0" w:after="0"/>
        <w:ind w:left="1134" w:hanging="1134"/>
        <w:rPr>
          <w:szCs w:val="24"/>
        </w:rPr>
      </w:pPr>
      <w:r w:rsidRPr="00844616">
        <w:rPr>
          <w:szCs w:val="24"/>
        </w:rPr>
        <w:t>O Pregoeiro</w:t>
      </w:r>
      <w:r w:rsidR="00662148" w:rsidRPr="00844616">
        <w:rPr>
          <w:szCs w:val="24"/>
        </w:rPr>
        <w:t xml:space="preserve"> poderá desprezar qualquer informalidade, discrepância, ou irregularidade de menor importância de uma proposta, desde que não se verifique na </w:t>
      </w:r>
      <w:proofErr w:type="gramStart"/>
      <w:r w:rsidR="00662148" w:rsidRPr="00844616">
        <w:rPr>
          <w:szCs w:val="24"/>
        </w:rPr>
        <w:t>mesma</w:t>
      </w:r>
      <w:proofErr w:type="gramEnd"/>
      <w:r w:rsidR="00662148" w:rsidRPr="00844616">
        <w:rPr>
          <w:szCs w:val="24"/>
        </w:rPr>
        <w:t xml:space="preserve">, desvios </w:t>
      </w:r>
      <w:r w:rsidR="00662148" w:rsidRPr="00844616">
        <w:rPr>
          <w:szCs w:val="24"/>
        </w:rPr>
        <w:lastRenderedPageBreak/>
        <w:t>materiais e desde que, também não se prejudique ou afete a classificação das demais licitantes.</w:t>
      </w:r>
    </w:p>
    <w:p w:rsidR="00662148" w:rsidRPr="00844616" w:rsidRDefault="00662148" w:rsidP="00443F75">
      <w:pPr>
        <w:pStyle w:val="PargrafodaLista"/>
        <w:tabs>
          <w:tab w:val="num" w:pos="1134"/>
        </w:tabs>
        <w:rPr>
          <w:sz w:val="24"/>
          <w:szCs w:val="24"/>
        </w:rPr>
      </w:pPr>
    </w:p>
    <w:p w:rsidR="00662148" w:rsidRPr="00844616" w:rsidRDefault="00662148" w:rsidP="00443F75">
      <w:pPr>
        <w:pStyle w:val="Corpodetexto"/>
        <w:numPr>
          <w:ilvl w:val="1"/>
          <w:numId w:val="1"/>
        </w:numPr>
        <w:tabs>
          <w:tab w:val="clear" w:pos="1021"/>
          <w:tab w:val="clear" w:pos="2694"/>
          <w:tab w:val="num" w:pos="1134"/>
        </w:tabs>
        <w:spacing w:before="0" w:after="0"/>
        <w:ind w:left="1134" w:hanging="1134"/>
        <w:rPr>
          <w:szCs w:val="24"/>
        </w:rPr>
      </w:pPr>
      <w:r w:rsidRPr="00844616">
        <w:rPr>
          <w:szCs w:val="24"/>
        </w:rPr>
        <w:t xml:space="preserve">Após análise das propostas, </w:t>
      </w:r>
      <w:proofErr w:type="gramStart"/>
      <w:r w:rsidRPr="00844616">
        <w:rPr>
          <w:szCs w:val="24"/>
        </w:rPr>
        <w:t>serão</w:t>
      </w:r>
      <w:proofErr w:type="gramEnd"/>
      <w:r w:rsidRPr="00844616">
        <w:rPr>
          <w:szCs w:val="24"/>
        </w:rPr>
        <w:t xml:space="preserve"> desclassificadas, com base no artigo 48, incisos I e II da Lei nº 8.666/</w:t>
      </w:r>
      <w:r w:rsidR="00606F89" w:rsidRPr="00844616">
        <w:rPr>
          <w:szCs w:val="24"/>
        </w:rPr>
        <w:t>19</w:t>
      </w:r>
      <w:r w:rsidRPr="00844616">
        <w:rPr>
          <w:szCs w:val="24"/>
        </w:rPr>
        <w:t>93, as propostas que:</w:t>
      </w:r>
    </w:p>
    <w:p w:rsidR="00662148" w:rsidRPr="00844616" w:rsidRDefault="00662148">
      <w:pPr>
        <w:tabs>
          <w:tab w:val="left" w:pos="2268"/>
        </w:tabs>
        <w:jc w:val="both"/>
        <w:rPr>
          <w:color w:val="365F91"/>
          <w:sz w:val="24"/>
          <w:szCs w:val="24"/>
        </w:rPr>
      </w:pPr>
    </w:p>
    <w:p w:rsidR="00662148" w:rsidRPr="00844616" w:rsidRDefault="00662148" w:rsidP="00D44E01">
      <w:pPr>
        <w:numPr>
          <w:ilvl w:val="0"/>
          <w:numId w:val="16"/>
        </w:numPr>
        <w:tabs>
          <w:tab w:val="left" w:pos="1560"/>
        </w:tabs>
        <w:suppressAutoHyphens/>
        <w:ind w:left="1560" w:hanging="426"/>
        <w:jc w:val="both"/>
        <w:rPr>
          <w:sz w:val="24"/>
          <w:szCs w:val="24"/>
        </w:rPr>
      </w:pPr>
      <w:r w:rsidRPr="00844616">
        <w:rPr>
          <w:sz w:val="24"/>
          <w:szCs w:val="24"/>
        </w:rPr>
        <w:t xml:space="preserve">Apresentarem preço unitário e/ou global superiores aos valores máximos constantes das Planilhas de </w:t>
      </w:r>
      <w:proofErr w:type="spellStart"/>
      <w:r w:rsidRPr="00844616">
        <w:rPr>
          <w:sz w:val="24"/>
          <w:szCs w:val="24"/>
        </w:rPr>
        <w:t>Orçamentação</w:t>
      </w:r>
      <w:proofErr w:type="spellEnd"/>
      <w:r w:rsidRPr="00844616">
        <w:rPr>
          <w:sz w:val="24"/>
          <w:szCs w:val="24"/>
        </w:rPr>
        <w:t xml:space="preserve">, que integram o Edital. </w:t>
      </w:r>
    </w:p>
    <w:p w:rsidR="00662148" w:rsidRPr="00844616" w:rsidRDefault="00662148">
      <w:pPr>
        <w:tabs>
          <w:tab w:val="left" w:pos="1560"/>
        </w:tabs>
        <w:ind w:left="1134"/>
        <w:jc w:val="both"/>
        <w:rPr>
          <w:sz w:val="24"/>
          <w:szCs w:val="24"/>
        </w:rPr>
      </w:pPr>
    </w:p>
    <w:p w:rsidR="00662148" w:rsidRPr="00844616" w:rsidRDefault="00662148" w:rsidP="00D44E01">
      <w:pPr>
        <w:numPr>
          <w:ilvl w:val="0"/>
          <w:numId w:val="16"/>
        </w:numPr>
        <w:tabs>
          <w:tab w:val="left" w:pos="1560"/>
        </w:tabs>
        <w:suppressAutoHyphens/>
        <w:ind w:left="1560" w:hanging="426"/>
        <w:jc w:val="both"/>
        <w:rPr>
          <w:sz w:val="24"/>
          <w:szCs w:val="24"/>
        </w:rPr>
      </w:pPr>
      <w:r w:rsidRPr="00844616">
        <w:rPr>
          <w:sz w:val="24"/>
          <w:szCs w:val="24"/>
        </w:rPr>
        <w:t>Apresentarem preços globais manifestamente inexeqüíveis, assim considerados aqueles que não demonstrem sua viabilidade através de documentação que comprove que os custos dos insumos são coerentes com os de mercado e que os coeficientes de produtividade são compatíveis com a execução do objeto deste edital;</w:t>
      </w:r>
    </w:p>
    <w:p w:rsidR="00662148" w:rsidRPr="00844616" w:rsidRDefault="00662148">
      <w:pPr>
        <w:tabs>
          <w:tab w:val="left" w:pos="1560"/>
        </w:tabs>
        <w:ind w:left="1134"/>
        <w:jc w:val="both"/>
        <w:rPr>
          <w:sz w:val="24"/>
          <w:szCs w:val="24"/>
        </w:rPr>
      </w:pPr>
    </w:p>
    <w:p w:rsidR="00662148" w:rsidRPr="00844616" w:rsidRDefault="00662148" w:rsidP="00D44E01">
      <w:pPr>
        <w:numPr>
          <w:ilvl w:val="0"/>
          <w:numId w:val="16"/>
        </w:numPr>
        <w:tabs>
          <w:tab w:val="left" w:pos="1560"/>
        </w:tabs>
        <w:suppressAutoHyphens/>
        <w:ind w:left="1560" w:hanging="426"/>
        <w:jc w:val="both"/>
        <w:rPr>
          <w:sz w:val="24"/>
          <w:szCs w:val="24"/>
        </w:rPr>
      </w:pPr>
      <w:r w:rsidRPr="00844616">
        <w:rPr>
          <w:sz w:val="24"/>
          <w:szCs w:val="24"/>
        </w:rPr>
        <w:t>Apresentarem preços ou quaisquer ofertas de vantagens não previstas neste Edital;</w:t>
      </w:r>
    </w:p>
    <w:p w:rsidR="00662148" w:rsidRPr="00844616" w:rsidRDefault="00662148">
      <w:pPr>
        <w:tabs>
          <w:tab w:val="left" w:pos="1560"/>
        </w:tabs>
        <w:jc w:val="both"/>
        <w:rPr>
          <w:sz w:val="24"/>
          <w:szCs w:val="24"/>
        </w:rPr>
      </w:pPr>
    </w:p>
    <w:p w:rsidR="00662148" w:rsidRPr="00844616" w:rsidRDefault="00662148" w:rsidP="00D44E01">
      <w:pPr>
        <w:numPr>
          <w:ilvl w:val="0"/>
          <w:numId w:val="16"/>
        </w:numPr>
        <w:tabs>
          <w:tab w:val="left" w:pos="1560"/>
        </w:tabs>
        <w:suppressAutoHyphens/>
        <w:ind w:left="1560" w:hanging="426"/>
        <w:jc w:val="both"/>
        <w:rPr>
          <w:sz w:val="24"/>
          <w:szCs w:val="24"/>
        </w:rPr>
      </w:pPr>
      <w:r w:rsidRPr="00844616">
        <w:rPr>
          <w:sz w:val="24"/>
          <w:szCs w:val="24"/>
        </w:rPr>
        <w:t xml:space="preserve">Que não atendam às exigências contidas no ato convocatório, conforme art. 40, VII c/c art. 48 I da Lei </w:t>
      </w:r>
      <w:r w:rsidR="00606F89" w:rsidRPr="00844616">
        <w:rPr>
          <w:sz w:val="24"/>
          <w:szCs w:val="24"/>
        </w:rPr>
        <w:t xml:space="preserve">nº </w:t>
      </w:r>
      <w:r w:rsidRPr="00844616">
        <w:rPr>
          <w:sz w:val="24"/>
          <w:szCs w:val="24"/>
        </w:rPr>
        <w:t>8.666/</w:t>
      </w:r>
      <w:r w:rsidR="00606F89" w:rsidRPr="00844616">
        <w:rPr>
          <w:sz w:val="24"/>
          <w:szCs w:val="24"/>
        </w:rPr>
        <w:t>19</w:t>
      </w:r>
      <w:r w:rsidRPr="00844616">
        <w:rPr>
          <w:sz w:val="24"/>
          <w:szCs w:val="24"/>
        </w:rPr>
        <w:t>93;</w:t>
      </w:r>
    </w:p>
    <w:p w:rsidR="00662148" w:rsidRPr="00844616" w:rsidRDefault="00662148">
      <w:pPr>
        <w:tabs>
          <w:tab w:val="left" w:pos="2694"/>
        </w:tabs>
        <w:ind w:left="1134"/>
        <w:jc w:val="both"/>
        <w:rPr>
          <w:sz w:val="24"/>
          <w:szCs w:val="24"/>
        </w:rPr>
      </w:pPr>
    </w:p>
    <w:p w:rsidR="00662148" w:rsidRPr="00844616" w:rsidRDefault="00662148" w:rsidP="0058525F">
      <w:pPr>
        <w:numPr>
          <w:ilvl w:val="2"/>
          <w:numId w:val="1"/>
        </w:numPr>
        <w:tabs>
          <w:tab w:val="clear" w:pos="1021"/>
          <w:tab w:val="num" w:pos="1134"/>
        </w:tabs>
        <w:ind w:left="1134" w:hanging="1134"/>
        <w:jc w:val="both"/>
        <w:rPr>
          <w:sz w:val="24"/>
          <w:szCs w:val="24"/>
        </w:rPr>
      </w:pPr>
      <w:r w:rsidRPr="00844616">
        <w:rPr>
          <w:sz w:val="24"/>
          <w:szCs w:val="24"/>
        </w:rPr>
        <w:t xml:space="preserve">Consideram-se manifestamente inexeqüíveis as propostas cujos valores </w:t>
      </w:r>
      <w:proofErr w:type="gramStart"/>
      <w:r w:rsidRPr="00844616">
        <w:rPr>
          <w:sz w:val="24"/>
          <w:szCs w:val="24"/>
        </w:rPr>
        <w:t>seja</w:t>
      </w:r>
      <w:proofErr w:type="gramEnd"/>
      <w:r w:rsidRPr="00844616">
        <w:rPr>
          <w:sz w:val="24"/>
          <w:szCs w:val="24"/>
        </w:rPr>
        <w:t xml:space="preserve"> inferiores a 70% (setenta por cento) do menor dos seguintes valores:</w:t>
      </w:r>
    </w:p>
    <w:p w:rsidR="00606F89" w:rsidRPr="00844616" w:rsidRDefault="00606F89" w:rsidP="00606F89">
      <w:pPr>
        <w:jc w:val="center"/>
        <w:rPr>
          <w:color w:val="FF0000"/>
          <w:sz w:val="24"/>
          <w:szCs w:val="24"/>
        </w:rPr>
      </w:pPr>
    </w:p>
    <w:p w:rsidR="00662148" w:rsidRPr="00844616" w:rsidRDefault="00662148" w:rsidP="00D44E01">
      <w:pPr>
        <w:numPr>
          <w:ilvl w:val="0"/>
          <w:numId w:val="17"/>
        </w:numPr>
        <w:tabs>
          <w:tab w:val="clear" w:pos="1920"/>
          <w:tab w:val="left" w:pos="1560"/>
        </w:tabs>
        <w:suppressAutoHyphens/>
        <w:ind w:left="1560" w:hanging="426"/>
        <w:jc w:val="both"/>
        <w:rPr>
          <w:sz w:val="24"/>
          <w:szCs w:val="24"/>
        </w:rPr>
      </w:pPr>
      <w:r w:rsidRPr="00844616">
        <w:rPr>
          <w:sz w:val="24"/>
          <w:szCs w:val="24"/>
        </w:rPr>
        <w:t xml:space="preserve">Média Aritmética dos valores das propostas superiores a 50% (cinqüenta por cento) do valor orçado pela </w:t>
      </w:r>
      <w:r w:rsidR="005E0718" w:rsidRPr="00844616">
        <w:rPr>
          <w:sz w:val="24"/>
          <w:szCs w:val="24"/>
        </w:rPr>
        <w:t>CODEVASF</w:t>
      </w:r>
      <w:r w:rsidRPr="00844616">
        <w:rPr>
          <w:sz w:val="24"/>
          <w:szCs w:val="24"/>
        </w:rPr>
        <w:t>; ou</w:t>
      </w:r>
    </w:p>
    <w:p w:rsidR="00662148" w:rsidRPr="00844616" w:rsidRDefault="00662148">
      <w:pPr>
        <w:tabs>
          <w:tab w:val="left" w:pos="1560"/>
        </w:tabs>
        <w:ind w:left="1134"/>
        <w:jc w:val="both"/>
        <w:rPr>
          <w:sz w:val="24"/>
          <w:szCs w:val="24"/>
        </w:rPr>
      </w:pPr>
    </w:p>
    <w:p w:rsidR="00662148" w:rsidRPr="00844616" w:rsidRDefault="00662148" w:rsidP="00D44E01">
      <w:pPr>
        <w:numPr>
          <w:ilvl w:val="0"/>
          <w:numId w:val="17"/>
        </w:numPr>
        <w:tabs>
          <w:tab w:val="clear" w:pos="1920"/>
          <w:tab w:val="left" w:pos="1560"/>
        </w:tabs>
        <w:suppressAutoHyphens/>
        <w:ind w:left="1560" w:hanging="426"/>
        <w:jc w:val="both"/>
        <w:rPr>
          <w:sz w:val="24"/>
          <w:szCs w:val="24"/>
        </w:rPr>
      </w:pPr>
      <w:r w:rsidRPr="00844616">
        <w:rPr>
          <w:sz w:val="24"/>
          <w:szCs w:val="24"/>
        </w:rPr>
        <w:t xml:space="preserve">Valor orçado pela </w:t>
      </w:r>
      <w:r w:rsidR="005E0718" w:rsidRPr="00844616">
        <w:rPr>
          <w:sz w:val="24"/>
          <w:szCs w:val="24"/>
        </w:rPr>
        <w:t>CODEVASF</w:t>
      </w:r>
      <w:r w:rsidRPr="00844616">
        <w:rPr>
          <w:sz w:val="24"/>
          <w:szCs w:val="24"/>
        </w:rPr>
        <w:t>.</w:t>
      </w:r>
    </w:p>
    <w:p w:rsidR="00662148" w:rsidRPr="00844616" w:rsidRDefault="00662148">
      <w:pPr>
        <w:tabs>
          <w:tab w:val="left" w:pos="2439"/>
        </w:tabs>
        <w:ind w:left="1418" w:firstLine="283"/>
        <w:jc w:val="both"/>
        <w:rPr>
          <w:sz w:val="24"/>
          <w:szCs w:val="24"/>
          <w:u w:val="single"/>
        </w:rPr>
      </w:pPr>
    </w:p>
    <w:p w:rsidR="00662148" w:rsidRPr="00844616" w:rsidRDefault="00662148" w:rsidP="002D1803">
      <w:pPr>
        <w:numPr>
          <w:ilvl w:val="3"/>
          <w:numId w:val="1"/>
        </w:numPr>
        <w:tabs>
          <w:tab w:val="clear" w:pos="1021"/>
          <w:tab w:val="num" w:pos="1134"/>
        </w:tabs>
        <w:suppressAutoHyphens/>
        <w:ind w:left="1134" w:hanging="1134"/>
        <w:jc w:val="both"/>
        <w:rPr>
          <w:sz w:val="24"/>
          <w:szCs w:val="24"/>
        </w:rPr>
      </w:pPr>
      <w:r w:rsidRPr="00844616">
        <w:rPr>
          <w:sz w:val="24"/>
          <w:szCs w:val="24"/>
        </w:rPr>
        <w:t xml:space="preserve">Das licitantes classificadas na forma das alíneas “a” e “b” do subitem </w:t>
      </w:r>
      <w:r w:rsidR="0065231D" w:rsidRPr="00844616">
        <w:rPr>
          <w:sz w:val="24"/>
          <w:szCs w:val="24"/>
        </w:rPr>
        <w:t>10.</w:t>
      </w:r>
      <w:r w:rsidRPr="00844616">
        <w:rPr>
          <w:sz w:val="24"/>
          <w:szCs w:val="24"/>
        </w:rPr>
        <w:t xml:space="preserve">7.1 acima, cujo valor global da proposta for inferior a 80% (oitenta por cento) do menor valor a que se referem </w:t>
      </w:r>
      <w:proofErr w:type="gramStart"/>
      <w:r w:rsidRPr="00844616">
        <w:rPr>
          <w:sz w:val="24"/>
          <w:szCs w:val="24"/>
        </w:rPr>
        <w:t>as</w:t>
      </w:r>
      <w:proofErr w:type="gramEnd"/>
      <w:r w:rsidRPr="00844616">
        <w:rPr>
          <w:sz w:val="24"/>
          <w:szCs w:val="24"/>
        </w:rPr>
        <w:t xml:space="preserve"> alíneas “a” e “b” acima, será exigida, para a assinatura do contrato, prestação de garantia adicional, dentre as modalidades previstas no § </w:t>
      </w:r>
      <w:proofErr w:type="spellStart"/>
      <w:r w:rsidRPr="00844616">
        <w:rPr>
          <w:sz w:val="24"/>
          <w:szCs w:val="24"/>
        </w:rPr>
        <w:t>lº</w:t>
      </w:r>
      <w:proofErr w:type="spellEnd"/>
      <w:r w:rsidRPr="00844616">
        <w:rPr>
          <w:sz w:val="24"/>
          <w:szCs w:val="24"/>
        </w:rPr>
        <w:t xml:space="preserve"> do </w:t>
      </w:r>
      <w:r w:rsidR="00606F89" w:rsidRPr="00844616">
        <w:rPr>
          <w:sz w:val="24"/>
          <w:szCs w:val="24"/>
        </w:rPr>
        <w:t>a</w:t>
      </w:r>
      <w:r w:rsidRPr="00844616">
        <w:rPr>
          <w:sz w:val="24"/>
          <w:szCs w:val="24"/>
        </w:rPr>
        <w:t xml:space="preserve">rt. 56 da Lei </w:t>
      </w:r>
      <w:r w:rsidR="00606F89" w:rsidRPr="00844616">
        <w:rPr>
          <w:sz w:val="24"/>
          <w:szCs w:val="24"/>
        </w:rPr>
        <w:t xml:space="preserve">nº </w:t>
      </w:r>
      <w:r w:rsidRPr="00844616">
        <w:rPr>
          <w:sz w:val="24"/>
          <w:szCs w:val="24"/>
        </w:rPr>
        <w:t>8.666/</w:t>
      </w:r>
      <w:r w:rsidR="00606F89" w:rsidRPr="00844616">
        <w:rPr>
          <w:sz w:val="24"/>
          <w:szCs w:val="24"/>
        </w:rPr>
        <w:t>19</w:t>
      </w:r>
      <w:r w:rsidRPr="00844616">
        <w:rPr>
          <w:sz w:val="24"/>
          <w:szCs w:val="24"/>
        </w:rPr>
        <w:t>93, igual à diferença entre o valor resultante do subitem anterior e o valor da correspondente proposta.</w:t>
      </w:r>
    </w:p>
    <w:p w:rsidR="00662148" w:rsidRPr="00844616" w:rsidRDefault="00662148">
      <w:pPr>
        <w:tabs>
          <w:tab w:val="left" w:pos="1134"/>
          <w:tab w:val="left" w:pos="1560"/>
        </w:tabs>
        <w:ind w:left="1134" w:hanging="1134"/>
        <w:jc w:val="both"/>
        <w:rPr>
          <w:sz w:val="24"/>
          <w:szCs w:val="24"/>
        </w:rPr>
      </w:pPr>
    </w:p>
    <w:p w:rsidR="00662148" w:rsidRPr="00844616" w:rsidRDefault="00662148" w:rsidP="002D1803">
      <w:pPr>
        <w:numPr>
          <w:ilvl w:val="2"/>
          <w:numId w:val="1"/>
        </w:numPr>
        <w:tabs>
          <w:tab w:val="clear" w:pos="1021"/>
          <w:tab w:val="num" w:pos="1134"/>
        </w:tabs>
        <w:suppressAutoHyphens/>
        <w:ind w:left="1134" w:hanging="1134"/>
        <w:jc w:val="both"/>
        <w:rPr>
          <w:sz w:val="24"/>
          <w:szCs w:val="24"/>
        </w:rPr>
      </w:pPr>
      <w:r w:rsidRPr="00844616">
        <w:rPr>
          <w:sz w:val="24"/>
          <w:szCs w:val="24"/>
        </w:rPr>
        <w:t xml:space="preserve">Não se admitirá proposta que apresentar </w:t>
      </w:r>
      <w:proofErr w:type="gramStart"/>
      <w:r w:rsidRPr="00844616">
        <w:rPr>
          <w:sz w:val="24"/>
          <w:szCs w:val="24"/>
        </w:rPr>
        <w:t>preços global ou unitário simbólicos, irrisórios</w:t>
      </w:r>
      <w:proofErr w:type="gramEnd"/>
      <w:r w:rsidRPr="00844616">
        <w:rPr>
          <w:sz w:val="24"/>
          <w:szCs w:val="24"/>
        </w:rPr>
        <w:t xml:space="preserve"> ou de valor zero, incompatíveis com os preços dos insumos e salários de mercado, acrescidos dos respectivos encargos, ainda que este Edital não tenha estabelecido limites mínimos, exceto quando se referirem a materiais e instalações de propriedade do próprio licitante, para os quais ele renuncie a parcela ou à totalidade da remuneração.</w:t>
      </w:r>
    </w:p>
    <w:p w:rsidR="00662148" w:rsidRPr="00844616" w:rsidRDefault="00662148" w:rsidP="002D1803">
      <w:pPr>
        <w:tabs>
          <w:tab w:val="num" w:pos="1134"/>
        </w:tabs>
        <w:ind w:left="1134" w:hanging="1134"/>
        <w:jc w:val="both"/>
        <w:rPr>
          <w:sz w:val="24"/>
          <w:szCs w:val="24"/>
        </w:rPr>
      </w:pPr>
    </w:p>
    <w:p w:rsidR="00662148" w:rsidRPr="00844616" w:rsidRDefault="00662148" w:rsidP="00A44CB5">
      <w:pPr>
        <w:numPr>
          <w:ilvl w:val="3"/>
          <w:numId w:val="1"/>
        </w:numPr>
        <w:tabs>
          <w:tab w:val="clear" w:pos="1021"/>
          <w:tab w:val="num" w:pos="1134"/>
        </w:tabs>
        <w:suppressAutoHyphens/>
        <w:spacing w:after="120"/>
        <w:ind w:left="1134" w:hanging="1134"/>
        <w:jc w:val="both"/>
        <w:rPr>
          <w:sz w:val="24"/>
          <w:szCs w:val="24"/>
        </w:rPr>
      </w:pPr>
      <w:r w:rsidRPr="00844616">
        <w:rPr>
          <w:sz w:val="24"/>
          <w:szCs w:val="24"/>
        </w:rPr>
        <w:t>Na hipótese de ocorrência da exceção prevista no item acima, a licitante deverá comprovar na proposta que os materiais e instalações são de propriedade do próprio licitante.</w:t>
      </w:r>
    </w:p>
    <w:p w:rsidR="00662148" w:rsidRPr="00844616" w:rsidRDefault="00662148" w:rsidP="002D1803">
      <w:pPr>
        <w:numPr>
          <w:ilvl w:val="2"/>
          <w:numId w:val="1"/>
        </w:numPr>
        <w:tabs>
          <w:tab w:val="clear" w:pos="1021"/>
          <w:tab w:val="num" w:pos="1134"/>
        </w:tabs>
        <w:ind w:left="1134" w:hanging="1134"/>
        <w:jc w:val="both"/>
        <w:rPr>
          <w:sz w:val="24"/>
          <w:szCs w:val="24"/>
        </w:rPr>
      </w:pPr>
      <w:r w:rsidRPr="00844616">
        <w:rPr>
          <w:sz w:val="24"/>
          <w:szCs w:val="24"/>
        </w:rPr>
        <w:t xml:space="preserve">Se houver indícios de </w:t>
      </w:r>
      <w:proofErr w:type="spellStart"/>
      <w:r w:rsidRPr="00844616">
        <w:rPr>
          <w:sz w:val="24"/>
          <w:szCs w:val="24"/>
        </w:rPr>
        <w:t>inexequibilidade</w:t>
      </w:r>
      <w:proofErr w:type="spellEnd"/>
      <w:r w:rsidRPr="00844616">
        <w:rPr>
          <w:sz w:val="24"/>
          <w:szCs w:val="24"/>
        </w:rPr>
        <w:t xml:space="preserve"> da proposta de preço, ou em caso da necessidade de esclarecimentos complementares, poderá ser efetuada diligência, na forma do § 3º do art. 43 da Lei nº 8.666/</w:t>
      </w:r>
      <w:r w:rsidR="00606F89" w:rsidRPr="00844616">
        <w:rPr>
          <w:sz w:val="24"/>
          <w:szCs w:val="24"/>
        </w:rPr>
        <w:t>19</w:t>
      </w:r>
      <w:r w:rsidRPr="00844616">
        <w:rPr>
          <w:sz w:val="24"/>
          <w:szCs w:val="24"/>
        </w:rPr>
        <w:t xml:space="preserve">93, para efeito de comprovação de sua </w:t>
      </w:r>
      <w:proofErr w:type="spellStart"/>
      <w:r w:rsidRPr="00844616">
        <w:rPr>
          <w:sz w:val="24"/>
          <w:szCs w:val="24"/>
        </w:rPr>
        <w:t>exequibilidade</w:t>
      </w:r>
      <w:proofErr w:type="spellEnd"/>
      <w:r w:rsidRPr="00844616">
        <w:rPr>
          <w:sz w:val="24"/>
          <w:szCs w:val="24"/>
        </w:rPr>
        <w:t>.</w:t>
      </w:r>
    </w:p>
    <w:p w:rsidR="00662148" w:rsidRPr="00844616" w:rsidRDefault="00662148" w:rsidP="002D1803">
      <w:pPr>
        <w:tabs>
          <w:tab w:val="num" w:pos="1134"/>
          <w:tab w:val="left" w:pos="2268"/>
        </w:tabs>
        <w:ind w:left="1134" w:hanging="1134"/>
        <w:jc w:val="both"/>
        <w:rPr>
          <w:sz w:val="24"/>
          <w:szCs w:val="24"/>
        </w:rPr>
      </w:pPr>
    </w:p>
    <w:p w:rsidR="00662148" w:rsidRPr="00844616" w:rsidRDefault="00662148" w:rsidP="002D1803">
      <w:pPr>
        <w:pStyle w:val="Corpodetexto"/>
        <w:numPr>
          <w:ilvl w:val="1"/>
          <w:numId w:val="1"/>
        </w:numPr>
        <w:tabs>
          <w:tab w:val="clear" w:pos="1021"/>
          <w:tab w:val="clear" w:pos="2694"/>
          <w:tab w:val="num" w:pos="1134"/>
        </w:tabs>
        <w:spacing w:before="0" w:after="0"/>
        <w:ind w:left="1134" w:hanging="1134"/>
        <w:rPr>
          <w:szCs w:val="24"/>
        </w:rPr>
      </w:pPr>
      <w:r w:rsidRPr="00844616">
        <w:rPr>
          <w:szCs w:val="24"/>
        </w:rPr>
        <w:t xml:space="preserve">É facultada ao Pregoeiro ou autoridade superior, em qualquer fase da licitação, a promoção de diligências destinadas a esclarecer ou complementar a instrução do </w:t>
      </w:r>
      <w:r w:rsidRPr="00844616">
        <w:rPr>
          <w:szCs w:val="24"/>
        </w:rPr>
        <w:lastRenderedPageBreak/>
        <w:t>processo, vedada a inclusão de documentos que deveriam constar originariamente da proposta.</w:t>
      </w:r>
    </w:p>
    <w:p w:rsidR="00662148" w:rsidRPr="00844616" w:rsidRDefault="00662148" w:rsidP="002D1803">
      <w:pPr>
        <w:pStyle w:val="Corpodetexto"/>
        <w:tabs>
          <w:tab w:val="clear" w:pos="2694"/>
          <w:tab w:val="num" w:pos="1134"/>
        </w:tabs>
        <w:spacing w:before="0" w:after="0"/>
        <w:ind w:left="1134"/>
        <w:rPr>
          <w:szCs w:val="24"/>
        </w:rPr>
      </w:pPr>
    </w:p>
    <w:p w:rsidR="00662148" w:rsidRPr="00844616" w:rsidRDefault="00662148" w:rsidP="002D1803">
      <w:pPr>
        <w:pStyle w:val="Corpodetexto"/>
        <w:numPr>
          <w:ilvl w:val="1"/>
          <w:numId w:val="1"/>
        </w:numPr>
        <w:tabs>
          <w:tab w:val="clear" w:pos="1021"/>
          <w:tab w:val="clear" w:pos="2694"/>
          <w:tab w:val="num" w:pos="1134"/>
        </w:tabs>
        <w:spacing w:before="0" w:after="0"/>
        <w:ind w:left="1134" w:hanging="1134"/>
        <w:rPr>
          <w:szCs w:val="24"/>
        </w:rPr>
      </w:pPr>
      <w:r w:rsidRPr="00844616">
        <w:rPr>
          <w:szCs w:val="24"/>
        </w:rPr>
        <w:t>Também será desclassificada a proposta que, após a diligência, não</w:t>
      </w:r>
      <w:proofErr w:type="gramStart"/>
      <w:r w:rsidRPr="00844616">
        <w:rPr>
          <w:szCs w:val="24"/>
        </w:rPr>
        <w:t xml:space="preserve">  </w:t>
      </w:r>
      <w:proofErr w:type="gramEnd"/>
      <w:r w:rsidRPr="00844616">
        <w:rPr>
          <w:szCs w:val="24"/>
        </w:rPr>
        <w:t>justificar eventuais irregularidades apontadas pelo Pregoeiro.</w:t>
      </w:r>
    </w:p>
    <w:p w:rsidR="00662148" w:rsidRPr="00844616" w:rsidRDefault="00662148">
      <w:pPr>
        <w:pStyle w:val="Corpodetexto"/>
        <w:tabs>
          <w:tab w:val="clear" w:pos="2694"/>
          <w:tab w:val="left" w:pos="1134"/>
        </w:tabs>
        <w:spacing w:before="0" w:after="0"/>
        <w:ind w:left="1134"/>
        <w:rPr>
          <w:szCs w:val="24"/>
        </w:rPr>
      </w:pPr>
    </w:p>
    <w:p w:rsidR="00662148" w:rsidRPr="00844616" w:rsidRDefault="00662148" w:rsidP="003F0543">
      <w:pPr>
        <w:pStyle w:val="Corpodetexto"/>
        <w:numPr>
          <w:ilvl w:val="1"/>
          <w:numId w:val="1"/>
        </w:numPr>
        <w:tabs>
          <w:tab w:val="clear" w:pos="1021"/>
          <w:tab w:val="clear" w:pos="2694"/>
          <w:tab w:val="num" w:pos="1134"/>
        </w:tabs>
        <w:spacing w:before="0" w:after="0"/>
        <w:ind w:left="1134" w:hanging="1134"/>
        <w:rPr>
          <w:szCs w:val="24"/>
        </w:rPr>
      </w:pPr>
      <w:r w:rsidRPr="00844616">
        <w:rPr>
          <w:szCs w:val="24"/>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662148" w:rsidRPr="00844616" w:rsidRDefault="00662148">
      <w:pPr>
        <w:pStyle w:val="Corpodetexto"/>
        <w:tabs>
          <w:tab w:val="clear" w:pos="2694"/>
          <w:tab w:val="left" w:pos="1134"/>
        </w:tabs>
        <w:spacing w:before="0" w:after="0"/>
        <w:ind w:left="1134"/>
        <w:rPr>
          <w:szCs w:val="24"/>
        </w:rPr>
      </w:pPr>
    </w:p>
    <w:p w:rsidR="00662148" w:rsidRPr="00844616" w:rsidRDefault="00662148" w:rsidP="00495E3C">
      <w:pPr>
        <w:pStyle w:val="Corpodetexto"/>
        <w:numPr>
          <w:ilvl w:val="1"/>
          <w:numId w:val="1"/>
        </w:numPr>
        <w:tabs>
          <w:tab w:val="clear" w:pos="1021"/>
          <w:tab w:val="clear" w:pos="2694"/>
          <w:tab w:val="num" w:pos="1134"/>
        </w:tabs>
        <w:spacing w:before="0" w:after="0"/>
        <w:ind w:left="1134" w:hanging="1134"/>
        <w:rPr>
          <w:szCs w:val="24"/>
        </w:rPr>
      </w:pPr>
      <w:r w:rsidRPr="00844616">
        <w:rPr>
          <w:szCs w:val="24"/>
        </w:rPr>
        <w:t>Erros aritméticos serão retificados desde que não importem em acréscimo do preço fixado no Termo de Proposta, que exige a apresentação de propostas firmes e valiosas:</w:t>
      </w:r>
    </w:p>
    <w:p w:rsidR="0023506C" w:rsidRPr="00844616" w:rsidRDefault="0023506C" w:rsidP="0023506C">
      <w:pPr>
        <w:pStyle w:val="PargrafodaLista"/>
        <w:rPr>
          <w:sz w:val="24"/>
          <w:szCs w:val="24"/>
        </w:rPr>
      </w:pPr>
    </w:p>
    <w:p w:rsidR="00662148" w:rsidRPr="00844616" w:rsidRDefault="00662148" w:rsidP="00D44E01">
      <w:pPr>
        <w:numPr>
          <w:ilvl w:val="0"/>
          <w:numId w:val="15"/>
        </w:numPr>
        <w:tabs>
          <w:tab w:val="clear" w:pos="1353"/>
          <w:tab w:val="num" w:pos="1560"/>
        </w:tabs>
        <w:ind w:left="1560" w:hanging="426"/>
        <w:jc w:val="both"/>
        <w:rPr>
          <w:sz w:val="24"/>
          <w:szCs w:val="24"/>
        </w:rPr>
      </w:pPr>
      <w:proofErr w:type="gramStart"/>
      <w:r w:rsidRPr="00844616">
        <w:rPr>
          <w:sz w:val="24"/>
          <w:szCs w:val="24"/>
        </w:rPr>
        <w:t>se</w:t>
      </w:r>
      <w:proofErr w:type="gramEnd"/>
      <w:r w:rsidRPr="00844616">
        <w:rPr>
          <w:sz w:val="24"/>
          <w:szCs w:val="24"/>
        </w:rPr>
        <w:t xml:space="preserve"> houver discrepância entre o preço unitário e o preço total, o qual é obtido pela multiplicação do preço unitário pela quantidade, o preço unitário prevalecerá, e o preço total será corrigido;</w:t>
      </w:r>
    </w:p>
    <w:p w:rsidR="00662148" w:rsidRPr="00844616" w:rsidRDefault="00662148" w:rsidP="00495E3C">
      <w:pPr>
        <w:tabs>
          <w:tab w:val="num" w:pos="1560"/>
        </w:tabs>
        <w:ind w:left="1560" w:hanging="426"/>
        <w:jc w:val="both"/>
        <w:rPr>
          <w:sz w:val="24"/>
          <w:szCs w:val="24"/>
        </w:rPr>
      </w:pPr>
    </w:p>
    <w:p w:rsidR="00662148" w:rsidRPr="00844616" w:rsidRDefault="00662148" w:rsidP="00D44E01">
      <w:pPr>
        <w:numPr>
          <w:ilvl w:val="0"/>
          <w:numId w:val="15"/>
        </w:numPr>
        <w:tabs>
          <w:tab w:val="clear" w:pos="1353"/>
          <w:tab w:val="num" w:pos="1560"/>
        </w:tabs>
        <w:ind w:left="1560" w:hanging="426"/>
        <w:jc w:val="both"/>
        <w:rPr>
          <w:sz w:val="24"/>
          <w:szCs w:val="24"/>
        </w:rPr>
      </w:pPr>
      <w:proofErr w:type="gramStart"/>
      <w:r w:rsidRPr="00844616">
        <w:rPr>
          <w:sz w:val="24"/>
          <w:szCs w:val="24"/>
        </w:rPr>
        <w:t>se</w:t>
      </w:r>
      <w:proofErr w:type="gramEnd"/>
      <w:r w:rsidRPr="00844616">
        <w:rPr>
          <w:sz w:val="24"/>
          <w:szCs w:val="24"/>
        </w:rPr>
        <w:t xml:space="preserve"> houver discrepância entre os valores numéricos e seus componentes por extenso, prevalecerão os valores descritos por extenso;</w:t>
      </w:r>
    </w:p>
    <w:p w:rsidR="00662148" w:rsidRPr="00844616" w:rsidRDefault="00662148" w:rsidP="00495E3C">
      <w:pPr>
        <w:pStyle w:val="PargrafodaLista"/>
        <w:tabs>
          <w:tab w:val="num" w:pos="1560"/>
        </w:tabs>
        <w:ind w:left="1560" w:hanging="426"/>
        <w:rPr>
          <w:color w:val="0070C0"/>
          <w:sz w:val="24"/>
          <w:szCs w:val="24"/>
        </w:rPr>
      </w:pPr>
    </w:p>
    <w:p w:rsidR="00662148" w:rsidRPr="00844616" w:rsidRDefault="00662148" w:rsidP="00D44E01">
      <w:pPr>
        <w:numPr>
          <w:ilvl w:val="0"/>
          <w:numId w:val="15"/>
        </w:numPr>
        <w:tabs>
          <w:tab w:val="clear" w:pos="1353"/>
          <w:tab w:val="num" w:pos="1560"/>
        </w:tabs>
        <w:ind w:left="1560" w:hanging="426"/>
        <w:jc w:val="both"/>
        <w:rPr>
          <w:sz w:val="24"/>
          <w:szCs w:val="24"/>
        </w:rPr>
      </w:pPr>
      <w:proofErr w:type="gramStart"/>
      <w:r w:rsidRPr="00844616">
        <w:rPr>
          <w:sz w:val="24"/>
          <w:szCs w:val="24"/>
        </w:rPr>
        <w:t>se</w:t>
      </w:r>
      <w:proofErr w:type="gramEnd"/>
      <w:r w:rsidRPr="00844616">
        <w:rPr>
          <w:sz w:val="24"/>
          <w:szCs w:val="24"/>
        </w:rPr>
        <w:t xml:space="preserve"> houver discrepância entre os valores unitários constantes das Planilhas de Composições de Preços Unitários e a Planilha de Preços Unitários, prevalecerá o valor da </w:t>
      </w:r>
      <w:r w:rsidR="0023506C" w:rsidRPr="00844616">
        <w:rPr>
          <w:sz w:val="24"/>
          <w:szCs w:val="24"/>
        </w:rPr>
        <w:t xml:space="preserve">Planilha de </w:t>
      </w:r>
      <w:r w:rsidRPr="00844616">
        <w:rPr>
          <w:sz w:val="24"/>
          <w:szCs w:val="24"/>
        </w:rPr>
        <w:t>Composições de Preços Unitários.</w:t>
      </w:r>
    </w:p>
    <w:p w:rsidR="00662148" w:rsidRPr="00844616" w:rsidRDefault="00662148">
      <w:pPr>
        <w:tabs>
          <w:tab w:val="left" w:pos="851"/>
        </w:tabs>
        <w:jc w:val="both"/>
        <w:rPr>
          <w:bCs/>
          <w:color w:val="00CCFF"/>
          <w:sz w:val="24"/>
          <w:szCs w:val="24"/>
        </w:rPr>
      </w:pPr>
    </w:p>
    <w:p w:rsidR="00662148" w:rsidRPr="00844616" w:rsidRDefault="00662148" w:rsidP="00C74BC1">
      <w:pPr>
        <w:pStyle w:val="Corpodetexto"/>
        <w:numPr>
          <w:ilvl w:val="1"/>
          <w:numId w:val="1"/>
        </w:numPr>
        <w:tabs>
          <w:tab w:val="clear" w:pos="1021"/>
          <w:tab w:val="clear" w:pos="2694"/>
          <w:tab w:val="num" w:pos="1134"/>
        </w:tabs>
        <w:spacing w:before="0" w:after="0"/>
        <w:ind w:left="1134" w:hanging="1134"/>
        <w:rPr>
          <w:szCs w:val="24"/>
        </w:rPr>
      </w:pPr>
      <w:r w:rsidRPr="00844616">
        <w:rPr>
          <w:szCs w:val="24"/>
        </w:rPr>
        <w:t>Erros ou distorções em qualquer preço ou componente de preço, que impliquem em acréscimo do preço fixado no Termo de Proposta não serão considerados.</w:t>
      </w:r>
    </w:p>
    <w:p w:rsidR="00662148" w:rsidRPr="00844616" w:rsidRDefault="00662148" w:rsidP="00C74BC1">
      <w:pPr>
        <w:tabs>
          <w:tab w:val="num" w:pos="1134"/>
        </w:tabs>
        <w:ind w:left="1134"/>
        <w:jc w:val="both"/>
        <w:rPr>
          <w:sz w:val="24"/>
          <w:szCs w:val="24"/>
        </w:rPr>
      </w:pPr>
    </w:p>
    <w:p w:rsidR="00662148" w:rsidRPr="00844616" w:rsidRDefault="00662148" w:rsidP="00C74BC1">
      <w:pPr>
        <w:numPr>
          <w:ilvl w:val="2"/>
          <w:numId w:val="1"/>
        </w:numPr>
        <w:tabs>
          <w:tab w:val="clear" w:pos="1021"/>
          <w:tab w:val="num" w:pos="1134"/>
        </w:tabs>
        <w:ind w:left="1134" w:hanging="1134"/>
        <w:jc w:val="both"/>
        <w:rPr>
          <w:sz w:val="24"/>
          <w:szCs w:val="24"/>
        </w:rPr>
      </w:pPr>
      <w:r w:rsidRPr="00844616">
        <w:rPr>
          <w:sz w:val="24"/>
          <w:szCs w:val="24"/>
        </w:rPr>
        <w:t xml:space="preserve">Ocorrendo a hipótese prevista no subitem </w:t>
      </w:r>
      <w:r w:rsidR="00EB2277" w:rsidRPr="00844616">
        <w:rPr>
          <w:sz w:val="24"/>
          <w:szCs w:val="24"/>
        </w:rPr>
        <w:t>10.</w:t>
      </w:r>
      <w:r w:rsidRPr="00844616">
        <w:rPr>
          <w:sz w:val="24"/>
          <w:szCs w:val="24"/>
        </w:rPr>
        <w:t>12 a licitante deverá honrar o preço fixado no Termo de Proposta, sob pena de desclassificação.</w:t>
      </w:r>
    </w:p>
    <w:p w:rsidR="00662148" w:rsidRPr="00844616" w:rsidRDefault="00662148" w:rsidP="00C74BC1">
      <w:pPr>
        <w:tabs>
          <w:tab w:val="num" w:pos="1134"/>
        </w:tabs>
        <w:ind w:left="1134"/>
        <w:jc w:val="both"/>
        <w:rPr>
          <w:sz w:val="24"/>
          <w:szCs w:val="24"/>
        </w:rPr>
      </w:pPr>
    </w:p>
    <w:p w:rsidR="00662148" w:rsidRPr="00844616" w:rsidRDefault="00662148" w:rsidP="00C74BC1">
      <w:pPr>
        <w:numPr>
          <w:ilvl w:val="2"/>
          <w:numId w:val="1"/>
        </w:numPr>
        <w:tabs>
          <w:tab w:val="clear" w:pos="1021"/>
          <w:tab w:val="num" w:pos="1134"/>
        </w:tabs>
        <w:ind w:left="1134" w:hanging="1134"/>
        <w:jc w:val="both"/>
        <w:rPr>
          <w:sz w:val="24"/>
          <w:szCs w:val="24"/>
        </w:rPr>
      </w:pPr>
      <w:r w:rsidRPr="00844616">
        <w:rPr>
          <w:sz w:val="24"/>
          <w:szCs w:val="24"/>
        </w:rPr>
        <w:t>A adequação da proposta na forma dos itens anteriores não p</w:t>
      </w:r>
      <w:r w:rsidR="0017706B" w:rsidRPr="00844616">
        <w:rPr>
          <w:sz w:val="24"/>
          <w:szCs w:val="24"/>
        </w:rPr>
        <w:t>o</w:t>
      </w:r>
      <w:r w:rsidRPr="00844616">
        <w:rPr>
          <w:sz w:val="24"/>
          <w:szCs w:val="24"/>
        </w:rPr>
        <w:t>d</w:t>
      </w:r>
      <w:r w:rsidR="0017706B" w:rsidRPr="00844616">
        <w:rPr>
          <w:sz w:val="24"/>
          <w:szCs w:val="24"/>
        </w:rPr>
        <w:t>e</w:t>
      </w:r>
      <w:r w:rsidRPr="00844616">
        <w:rPr>
          <w:sz w:val="24"/>
          <w:szCs w:val="24"/>
        </w:rPr>
        <w:t>rá acarretar majoração de seu valor global.</w:t>
      </w:r>
    </w:p>
    <w:p w:rsidR="00662148" w:rsidRPr="00844616" w:rsidRDefault="00662148" w:rsidP="00C74BC1">
      <w:pPr>
        <w:tabs>
          <w:tab w:val="num" w:pos="1134"/>
        </w:tabs>
        <w:ind w:left="1134"/>
        <w:jc w:val="both"/>
        <w:rPr>
          <w:sz w:val="24"/>
          <w:szCs w:val="24"/>
        </w:rPr>
      </w:pPr>
    </w:p>
    <w:p w:rsidR="00662148" w:rsidRPr="00844616" w:rsidRDefault="00662148" w:rsidP="00C74BC1">
      <w:pPr>
        <w:pStyle w:val="Corpodetexto"/>
        <w:numPr>
          <w:ilvl w:val="1"/>
          <w:numId w:val="1"/>
        </w:numPr>
        <w:tabs>
          <w:tab w:val="clear" w:pos="1021"/>
          <w:tab w:val="clear" w:pos="2694"/>
          <w:tab w:val="num" w:pos="1134"/>
        </w:tabs>
        <w:spacing w:before="0" w:after="0"/>
        <w:ind w:left="1134" w:hanging="1134"/>
        <w:rPr>
          <w:szCs w:val="24"/>
        </w:rPr>
      </w:pPr>
      <w:r w:rsidRPr="00844616">
        <w:rPr>
          <w:szCs w:val="24"/>
        </w:rPr>
        <w:t xml:space="preserve">A Proposta Financeira deverá ser firme e </w:t>
      </w:r>
      <w:proofErr w:type="gramStart"/>
      <w:r w:rsidRPr="00844616">
        <w:rPr>
          <w:szCs w:val="24"/>
        </w:rPr>
        <w:t>precisa,</w:t>
      </w:r>
      <w:proofErr w:type="gramEnd"/>
      <w:r w:rsidRPr="00844616">
        <w:rPr>
          <w:szCs w:val="24"/>
        </w:rPr>
        <w:t xml:space="preserve"> limitada rigorosamente ao objeto desta licitação, e não poderá conter condições ou alternativas não previstas neste Edital e seus Anexos constitutivos.</w:t>
      </w:r>
    </w:p>
    <w:p w:rsidR="00662148" w:rsidRPr="00844616" w:rsidRDefault="00662148" w:rsidP="00C74BC1">
      <w:pPr>
        <w:pStyle w:val="Corpodetexto"/>
        <w:tabs>
          <w:tab w:val="clear" w:pos="2694"/>
          <w:tab w:val="num" w:pos="1134"/>
        </w:tabs>
        <w:spacing w:before="0" w:after="0"/>
        <w:ind w:left="1134"/>
        <w:rPr>
          <w:szCs w:val="24"/>
        </w:rPr>
      </w:pPr>
    </w:p>
    <w:p w:rsidR="00662148" w:rsidRPr="00844616" w:rsidRDefault="00662148" w:rsidP="00C74BC1">
      <w:pPr>
        <w:pStyle w:val="Corpodetexto"/>
        <w:numPr>
          <w:ilvl w:val="1"/>
          <w:numId w:val="1"/>
        </w:numPr>
        <w:tabs>
          <w:tab w:val="clear" w:pos="1021"/>
          <w:tab w:val="clear" w:pos="2694"/>
          <w:tab w:val="num" w:pos="1134"/>
        </w:tabs>
        <w:spacing w:before="0" w:after="0"/>
        <w:ind w:left="1134" w:hanging="1134"/>
        <w:rPr>
          <w:szCs w:val="24"/>
        </w:rPr>
      </w:pPr>
      <w:r w:rsidRPr="00844616">
        <w:rPr>
          <w:szCs w:val="24"/>
        </w:rPr>
        <w:t xml:space="preserve">A Proposta de Preços da licitante declarada vencedora, inicialmente encaminhada nos termos determinados pelo subitem </w:t>
      </w:r>
      <w:r w:rsidR="0013380D" w:rsidRPr="00844616">
        <w:rPr>
          <w:szCs w:val="24"/>
        </w:rPr>
        <w:t>7</w:t>
      </w:r>
      <w:r w:rsidRPr="00844616">
        <w:rPr>
          <w:szCs w:val="24"/>
        </w:rPr>
        <w:t>.1 deste Edital, que compreende a descrição do objeto e todas as demais informações afins julgadas necessárias ou convenientes, deverá ser reformulada pela licitante declarada vencedora, contemplando os valores</w:t>
      </w:r>
      <w:proofErr w:type="gramStart"/>
      <w:r w:rsidRPr="00844616">
        <w:rPr>
          <w:szCs w:val="24"/>
        </w:rPr>
        <w:t xml:space="preserve">  </w:t>
      </w:r>
      <w:proofErr w:type="gramEnd"/>
      <w:r w:rsidRPr="00844616">
        <w:rPr>
          <w:szCs w:val="24"/>
        </w:rPr>
        <w:t xml:space="preserve">unitário e total, devidamente adequada ao último lance ou valor negociado, e </w:t>
      </w:r>
      <w:r w:rsidRPr="00844616">
        <w:rPr>
          <w:b/>
          <w:szCs w:val="24"/>
        </w:rPr>
        <w:t xml:space="preserve">enviada  por meio da opção “Enviar Anexo” do Sistema </w:t>
      </w:r>
      <w:proofErr w:type="spellStart"/>
      <w:r w:rsidRPr="00844616">
        <w:rPr>
          <w:b/>
          <w:szCs w:val="24"/>
        </w:rPr>
        <w:t>Comprasnet</w:t>
      </w:r>
      <w:proofErr w:type="spellEnd"/>
      <w:r w:rsidRPr="00844616">
        <w:rPr>
          <w:b/>
          <w:szCs w:val="24"/>
        </w:rPr>
        <w:t>, em arquivo único, ou enviar para o fax (</w:t>
      </w:r>
      <w:r w:rsidR="0048756E" w:rsidRPr="00844616">
        <w:rPr>
          <w:b/>
          <w:szCs w:val="24"/>
        </w:rPr>
        <w:t>74</w:t>
      </w:r>
      <w:r w:rsidRPr="00844616">
        <w:rPr>
          <w:b/>
          <w:szCs w:val="24"/>
        </w:rPr>
        <w:t xml:space="preserve">) </w:t>
      </w:r>
      <w:r w:rsidR="00C9467F" w:rsidRPr="00844616">
        <w:rPr>
          <w:b/>
          <w:szCs w:val="24"/>
        </w:rPr>
        <w:t>3614-</w:t>
      </w:r>
      <w:r w:rsidR="0048756E" w:rsidRPr="00844616">
        <w:rPr>
          <w:b/>
          <w:szCs w:val="24"/>
        </w:rPr>
        <w:t>6231</w:t>
      </w:r>
      <w:r w:rsidRPr="00844616">
        <w:rPr>
          <w:b/>
          <w:szCs w:val="24"/>
        </w:rPr>
        <w:t xml:space="preserve">, ou ainda pelo email: </w:t>
      </w:r>
      <w:r w:rsidR="0048756E" w:rsidRPr="00844616">
        <w:rPr>
          <w:b/>
          <w:szCs w:val="24"/>
        </w:rPr>
        <w:t>sl.6sr@</w:t>
      </w:r>
      <w:r w:rsidR="005E0718" w:rsidRPr="00844616">
        <w:rPr>
          <w:b/>
          <w:szCs w:val="24"/>
        </w:rPr>
        <w:t>CODEVASF</w:t>
      </w:r>
      <w:r w:rsidR="0048756E" w:rsidRPr="00844616">
        <w:rPr>
          <w:b/>
          <w:szCs w:val="24"/>
        </w:rPr>
        <w:t>.gov.br</w:t>
      </w:r>
      <w:r w:rsidRPr="00844616">
        <w:rPr>
          <w:b/>
          <w:szCs w:val="24"/>
        </w:rPr>
        <w:t xml:space="preserve">, no prazo de até 04 (quatro) horas, </w:t>
      </w:r>
      <w:r w:rsidRPr="00844616">
        <w:rPr>
          <w:szCs w:val="24"/>
        </w:rPr>
        <w:t xml:space="preserve">a partir da comunicação da </w:t>
      </w:r>
      <w:r w:rsidR="005E0718" w:rsidRPr="00844616">
        <w:rPr>
          <w:szCs w:val="24"/>
        </w:rPr>
        <w:t>CODEVASF</w:t>
      </w:r>
      <w:r w:rsidRPr="00844616">
        <w:rPr>
          <w:szCs w:val="24"/>
        </w:rPr>
        <w:t xml:space="preserve"> por meio do seu Pregoeiro, e se constituirá do seguinte:</w:t>
      </w:r>
    </w:p>
    <w:p w:rsidR="00662148" w:rsidRPr="00844616" w:rsidRDefault="00662148">
      <w:pPr>
        <w:pStyle w:val="Texto0"/>
        <w:tabs>
          <w:tab w:val="left" w:pos="1134"/>
        </w:tabs>
        <w:spacing w:after="0"/>
        <w:rPr>
          <w:rFonts w:ascii="Times New Roman" w:hAnsi="Times New Roman"/>
          <w:bCs/>
          <w:sz w:val="24"/>
          <w:szCs w:val="24"/>
        </w:rPr>
      </w:pPr>
    </w:p>
    <w:p w:rsidR="00662148" w:rsidRPr="00844616" w:rsidRDefault="00423254" w:rsidP="00D44E01">
      <w:pPr>
        <w:numPr>
          <w:ilvl w:val="1"/>
          <w:numId w:val="19"/>
        </w:numPr>
        <w:tabs>
          <w:tab w:val="clear" w:pos="2574"/>
        </w:tabs>
        <w:suppressAutoHyphens/>
        <w:ind w:left="1701" w:hanging="567"/>
        <w:jc w:val="both"/>
        <w:rPr>
          <w:sz w:val="24"/>
          <w:szCs w:val="24"/>
        </w:rPr>
      </w:pPr>
      <w:r w:rsidRPr="00844616">
        <w:rPr>
          <w:sz w:val="24"/>
          <w:szCs w:val="24"/>
        </w:rPr>
        <w:lastRenderedPageBreak/>
        <w:t>O Termo da</w:t>
      </w:r>
      <w:r w:rsidR="00662148" w:rsidRPr="00844616">
        <w:rPr>
          <w:sz w:val="24"/>
          <w:szCs w:val="24"/>
        </w:rPr>
        <w:t xml:space="preserve"> Proposta – Anexo III, integrante deste Edital, deverá constituir-se no primeiro documento da Proposta Financeira e conter o valor global para a execução do objeto desta licitação, conforme a Planilha de Preços – Anexo II;</w:t>
      </w:r>
    </w:p>
    <w:p w:rsidR="00662148" w:rsidRPr="00844616" w:rsidRDefault="00662148" w:rsidP="00C32890">
      <w:pPr>
        <w:ind w:left="1276" w:hanging="567"/>
        <w:jc w:val="both"/>
        <w:rPr>
          <w:sz w:val="24"/>
          <w:szCs w:val="24"/>
        </w:rPr>
      </w:pPr>
    </w:p>
    <w:p w:rsidR="00662148" w:rsidRPr="00844616" w:rsidRDefault="00662148" w:rsidP="00D44E01">
      <w:pPr>
        <w:numPr>
          <w:ilvl w:val="1"/>
          <w:numId w:val="19"/>
        </w:numPr>
        <w:tabs>
          <w:tab w:val="clear" w:pos="2574"/>
          <w:tab w:val="left" w:pos="0"/>
        </w:tabs>
        <w:suppressAutoHyphens/>
        <w:ind w:left="1701" w:hanging="567"/>
        <w:jc w:val="both"/>
        <w:rPr>
          <w:sz w:val="24"/>
          <w:szCs w:val="24"/>
        </w:rPr>
      </w:pPr>
      <w:r w:rsidRPr="00844616">
        <w:rPr>
          <w:sz w:val="24"/>
          <w:szCs w:val="24"/>
        </w:rPr>
        <w:t xml:space="preserve">Nome e endereço completo da licitante, número de telefone, fax, </w:t>
      </w:r>
      <w:proofErr w:type="spellStart"/>
      <w:proofErr w:type="gramStart"/>
      <w:r w:rsidRPr="00844616">
        <w:rPr>
          <w:sz w:val="24"/>
          <w:szCs w:val="24"/>
        </w:rPr>
        <w:t>C.N.P.</w:t>
      </w:r>
      <w:proofErr w:type="spellEnd"/>
      <w:proofErr w:type="gramEnd"/>
      <w:r w:rsidRPr="00844616">
        <w:rPr>
          <w:sz w:val="24"/>
          <w:szCs w:val="24"/>
        </w:rPr>
        <w:t>J e qualificação (nome, estado civil, profissão, CPF, identidade e endereço) do dirigente ou representante legal, este mediante instrumento de procuração, que assinará o contrato no caso da licitante ser a vencedora;</w:t>
      </w:r>
    </w:p>
    <w:p w:rsidR="00662148" w:rsidRPr="00844616" w:rsidRDefault="00662148" w:rsidP="00C32890">
      <w:pPr>
        <w:ind w:left="1276" w:hanging="567"/>
        <w:jc w:val="both"/>
        <w:rPr>
          <w:sz w:val="24"/>
          <w:szCs w:val="24"/>
        </w:rPr>
      </w:pPr>
    </w:p>
    <w:p w:rsidR="00662148" w:rsidRPr="00844616" w:rsidRDefault="00662148" w:rsidP="00D44E01">
      <w:pPr>
        <w:numPr>
          <w:ilvl w:val="1"/>
          <w:numId w:val="19"/>
        </w:numPr>
        <w:tabs>
          <w:tab w:val="clear" w:pos="2574"/>
        </w:tabs>
        <w:suppressAutoHyphens/>
        <w:ind w:left="1701" w:hanging="567"/>
        <w:jc w:val="both"/>
        <w:rPr>
          <w:sz w:val="24"/>
          <w:szCs w:val="24"/>
        </w:rPr>
      </w:pPr>
      <w:r w:rsidRPr="00844616">
        <w:rPr>
          <w:sz w:val="24"/>
          <w:szCs w:val="24"/>
        </w:rPr>
        <w:t xml:space="preserve">Planilha de Preços com todos os seus itens, devidamente preenchida, com clareza e sem rasuras, conforme modelo constante do Anexo II, que é parte integrante deste Edital, observando-se os preços </w:t>
      </w:r>
      <w:proofErr w:type="gramStart"/>
      <w:r w:rsidRPr="00844616">
        <w:rPr>
          <w:sz w:val="24"/>
          <w:szCs w:val="24"/>
        </w:rPr>
        <w:t>máximos unitários e global orçados</w:t>
      </w:r>
      <w:proofErr w:type="gramEnd"/>
      <w:r w:rsidRPr="00844616">
        <w:rPr>
          <w:sz w:val="24"/>
          <w:szCs w:val="24"/>
        </w:rPr>
        <w:t xml:space="preserve"> pela </w:t>
      </w:r>
      <w:r w:rsidR="005E0718" w:rsidRPr="00844616">
        <w:rPr>
          <w:sz w:val="24"/>
          <w:szCs w:val="24"/>
        </w:rPr>
        <w:t>CODEVASF</w:t>
      </w:r>
      <w:r w:rsidRPr="00844616">
        <w:rPr>
          <w:sz w:val="24"/>
          <w:szCs w:val="24"/>
        </w:rPr>
        <w:t>.</w:t>
      </w:r>
    </w:p>
    <w:p w:rsidR="00662148" w:rsidRPr="00844616" w:rsidRDefault="00662148">
      <w:pPr>
        <w:tabs>
          <w:tab w:val="left" w:pos="1701"/>
          <w:tab w:val="left" w:pos="2581"/>
          <w:tab w:val="left" w:pos="7514"/>
        </w:tabs>
        <w:jc w:val="both"/>
        <w:rPr>
          <w:sz w:val="24"/>
          <w:szCs w:val="24"/>
        </w:rPr>
      </w:pPr>
    </w:p>
    <w:p w:rsidR="00662148" w:rsidRPr="00844616" w:rsidRDefault="00662148">
      <w:pPr>
        <w:tabs>
          <w:tab w:val="left" w:pos="1701"/>
          <w:tab w:val="left" w:pos="2941"/>
          <w:tab w:val="left" w:pos="3960"/>
          <w:tab w:val="left" w:pos="7874"/>
        </w:tabs>
        <w:ind w:left="2127" w:hanging="426"/>
        <w:jc w:val="both"/>
        <w:rPr>
          <w:sz w:val="24"/>
          <w:szCs w:val="24"/>
        </w:rPr>
      </w:pPr>
      <w:r w:rsidRPr="00844616">
        <w:rPr>
          <w:sz w:val="24"/>
          <w:szCs w:val="24"/>
        </w:rPr>
        <w:t xml:space="preserve">c1) A Planilha de Preços deverá ser apresentada em meio eletrônico </w:t>
      </w:r>
      <w:r w:rsidRPr="00844616">
        <w:rPr>
          <w:b/>
          <w:i/>
          <w:sz w:val="24"/>
          <w:szCs w:val="24"/>
        </w:rPr>
        <w:t>(Microsoft Excel ou software livre)</w:t>
      </w:r>
      <w:r w:rsidRPr="00844616">
        <w:rPr>
          <w:sz w:val="24"/>
          <w:szCs w:val="24"/>
        </w:rPr>
        <w:t>, sem proteção do arquivo, objetivando facilitar a conferência da mesma</w:t>
      </w:r>
      <w:r w:rsidR="00FD6C46" w:rsidRPr="00844616">
        <w:rPr>
          <w:sz w:val="24"/>
          <w:szCs w:val="24"/>
        </w:rPr>
        <w:t>;</w:t>
      </w:r>
    </w:p>
    <w:p w:rsidR="00FD6C46" w:rsidRPr="00844616" w:rsidRDefault="00FD6C46">
      <w:pPr>
        <w:tabs>
          <w:tab w:val="left" w:pos="1701"/>
          <w:tab w:val="left" w:pos="2941"/>
          <w:tab w:val="left" w:pos="3960"/>
          <w:tab w:val="left" w:pos="7874"/>
        </w:tabs>
        <w:ind w:left="2127" w:hanging="426"/>
        <w:jc w:val="both"/>
        <w:rPr>
          <w:sz w:val="24"/>
          <w:szCs w:val="24"/>
        </w:rPr>
      </w:pPr>
    </w:p>
    <w:p w:rsidR="00662148" w:rsidRPr="00844616" w:rsidRDefault="00662148">
      <w:pPr>
        <w:tabs>
          <w:tab w:val="left" w:pos="1701"/>
          <w:tab w:val="left" w:pos="2941"/>
          <w:tab w:val="left" w:pos="3960"/>
          <w:tab w:val="left" w:pos="7874"/>
        </w:tabs>
        <w:ind w:left="2127" w:hanging="426"/>
        <w:jc w:val="both"/>
        <w:rPr>
          <w:sz w:val="24"/>
          <w:szCs w:val="24"/>
        </w:rPr>
      </w:pPr>
      <w:r w:rsidRPr="00844616">
        <w:rPr>
          <w:sz w:val="24"/>
          <w:szCs w:val="24"/>
        </w:rPr>
        <w:t>c2) Não poderão ser apresentados preços unitários diferenciados para um mesmo serviço.</w:t>
      </w:r>
    </w:p>
    <w:p w:rsidR="00662148" w:rsidRPr="00844616" w:rsidRDefault="00662148">
      <w:pPr>
        <w:tabs>
          <w:tab w:val="left" w:pos="3120"/>
          <w:tab w:val="left" w:pos="3261"/>
        </w:tabs>
        <w:ind w:left="1560"/>
        <w:jc w:val="both"/>
        <w:rPr>
          <w:b/>
          <w:sz w:val="24"/>
          <w:szCs w:val="24"/>
        </w:rPr>
      </w:pPr>
    </w:p>
    <w:p w:rsidR="00662148" w:rsidRPr="00844616" w:rsidRDefault="00662148" w:rsidP="00D44E01">
      <w:pPr>
        <w:numPr>
          <w:ilvl w:val="1"/>
          <w:numId w:val="19"/>
        </w:numPr>
        <w:tabs>
          <w:tab w:val="clear" w:pos="2574"/>
        </w:tabs>
        <w:suppressAutoHyphens/>
        <w:ind w:left="1701" w:hanging="567"/>
        <w:jc w:val="both"/>
        <w:rPr>
          <w:sz w:val="24"/>
          <w:szCs w:val="24"/>
        </w:rPr>
      </w:pPr>
      <w:r w:rsidRPr="00844616">
        <w:rPr>
          <w:sz w:val="24"/>
          <w:szCs w:val="24"/>
        </w:rPr>
        <w:t>Detalhamento dos Encargos S</w:t>
      </w:r>
      <w:r w:rsidR="00E206DC" w:rsidRPr="00844616">
        <w:rPr>
          <w:sz w:val="24"/>
          <w:szCs w:val="24"/>
        </w:rPr>
        <w:t>ociais (Quadro</w:t>
      </w:r>
      <w:r w:rsidR="00423254" w:rsidRPr="00844616">
        <w:rPr>
          <w:sz w:val="24"/>
          <w:szCs w:val="24"/>
        </w:rPr>
        <w:t xml:space="preserve">) – Anexo </w:t>
      </w:r>
      <w:r w:rsidRPr="00844616">
        <w:rPr>
          <w:sz w:val="24"/>
          <w:szCs w:val="24"/>
        </w:rPr>
        <w:t>II;</w:t>
      </w:r>
    </w:p>
    <w:p w:rsidR="008A27F2" w:rsidRPr="00844616" w:rsidRDefault="008A27F2" w:rsidP="008A27F2">
      <w:pPr>
        <w:suppressAutoHyphens/>
        <w:ind w:left="1701"/>
        <w:jc w:val="both"/>
        <w:rPr>
          <w:sz w:val="24"/>
          <w:szCs w:val="24"/>
        </w:rPr>
      </w:pPr>
    </w:p>
    <w:p w:rsidR="00662148" w:rsidRPr="00844616" w:rsidRDefault="00662148">
      <w:pPr>
        <w:tabs>
          <w:tab w:val="left" w:pos="2268"/>
          <w:tab w:val="left" w:pos="7514"/>
        </w:tabs>
        <w:ind w:left="1701"/>
        <w:jc w:val="both"/>
        <w:rPr>
          <w:sz w:val="24"/>
          <w:szCs w:val="24"/>
        </w:rPr>
      </w:pPr>
      <w:r w:rsidRPr="00844616">
        <w:rPr>
          <w:sz w:val="24"/>
          <w:szCs w:val="24"/>
        </w:rPr>
        <w:t xml:space="preserve">d1) Encargos sociais distintos para mensalistas e outro para </w:t>
      </w:r>
      <w:proofErr w:type="spellStart"/>
      <w:r w:rsidRPr="00844616">
        <w:rPr>
          <w:sz w:val="24"/>
          <w:szCs w:val="24"/>
        </w:rPr>
        <w:t>horista</w:t>
      </w:r>
      <w:proofErr w:type="spellEnd"/>
      <w:r w:rsidRPr="00844616">
        <w:rPr>
          <w:sz w:val="24"/>
          <w:szCs w:val="24"/>
        </w:rPr>
        <w:t>;</w:t>
      </w:r>
    </w:p>
    <w:p w:rsidR="00662148" w:rsidRPr="00844616" w:rsidRDefault="00662148">
      <w:pPr>
        <w:tabs>
          <w:tab w:val="left" w:pos="2268"/>
          <w:tab w:val="left" w:pos="7514"/>
        </w:tabs>
        <w:jc w:val="both"/>
        <w:rPr>
          <w:sz w:val="24"/>
          <w:szCs w:val="24"/>
        </w:rPr>
      </w:pPr>
    </w:p>
    <w:p w:rsidR="00662148" w:rsidRPr="00844616" w:rsidRDefault="00662148" w:rsidP="00D44E01">
      <w:pPr>
        <w:numPr>
          <w:ilvl w:val="1"/>
          <w:numId w:val="19"/>
        </w:numPr>
        <w:tabs>
          <w:tab w:val="clear" w:pos="2574"/>
        </w:tabs>
        <w:suppressAutoHyphens/>
        <w:ind w:left="1701" w:hanging="567"/>
        <w:jc w:val="both"/>
        <w:rPr>
          <w:sz w:val="24"/>
          <w:szCs w:val="24"/>
        </w:rPr>
      </w:pPr>
      <w:r w:rsidRPr="00844616">
        <w:rPr>
          <w:sz w:val="24"/>
          <w:szCs w:val="24"/>
        </w:rPr>
        <w:t xml:space="preserve">Detalhamento do </w:t>
      </w:r>
      <w:r w:rsidR="00423254" w:rsidRPr="00844616">
        <w:rPr>
          <w:sz w:val="24"/>
          <w:szCs w:val="24"/>
        </w:rPr>
        <w:t xml:space="preserve">BDI (Quadro PO-XV) – Anexo </w:t>
      </w:r>
      <w:r w:rsidRPr="00844616">
        <w:rPr>
          <w:sz w:val="24"/>
          <w:szCs w:val="24"/>
        </w:rPr>
        <w:t>II, sendo este desdobrado em dois:</w:t>
      </w:r>
    </w:p>
    <w:p w:rsidR="008A27F2" w:rsidRPr="00844616" w:rsidRDefault="008A27F2" w:rsidP="008A27F2">
      <w:pPr>
        <w:suppressAutoHyphens/>
        <w:ind w:left="1701"/>
        <w:jc w:val="both"/>
        <w:rPr>
          <w:sz w:val="24"/>
          <w:szCs w:val="24"/>
        </w:rPr>
      </w:pPr>
    </w:p>
    <w:p w:rsidR="00662148" w:rsidRPr="00844616" w:rsidRDefault="00662148">
      <w:pPr>
        <w:ind w:left="2127" w:hanging="426"/>
        <w:jc w:val="both"/>
        <w:rPr>
          <w:sz w:val="24"/>
          <w:szCs w:val="24"/>
        </w:rPr>
      </w:pPr>
      <w:r w:rsidRPr="00844616">
        <w:rPr>
          <w:sz w:val="24"/>
          <w:szCs w:val="24"/>
        </w:rPr>
        <w:t>e1) Para o fornecimento de materiais e equipamentos e outro para os serviços, sob pena de desclassificação da proposta;</w:t>
      </w:r>
    </w:p>
    <w:p w:rsidR="00662148" w:rsidRPr="00844616" w:rsidRDefault="00662148">
      <w:pPr>
        <w:tabs>
          <w:tab w:val="left" w:pos="1560"/>
        </w:tabs>
        <w:ind w:left="2127" w:hanging="426"/>
        <w:jc w:val="both"/>
        <w:rPr>
          <w:sz w:val="24"/>
          <w:szCs w:val="24"/>
        </w:rPr>
      </w:pPr>
    </w:p>
    <w:p w:rsidR="00662148" w:rsidRPr="00844616" w:rsidRDefault="00662148">
      <w:pPr>
        <w:ind w:left="2127" w:hanging="426"/>
        <w:jc w:val="both"/>
        <w:rPr>
          <w:b/>
          <w:sz w:val="24"/>
          <w:szCs w:val="24"/>
        </w:rPr>
      </w:pPr>
      <w:r w:rsidRPr="00844616">
        <w:rPr>
          <w:sz w:val="24"/>
          <w:szCs w:val="24"/>
        </w:rPr>
        <w:t xml:space="preserve">e2) No preenchimento do Quadro – Detalhamento do BDI, a licitante deverá considerar todos os impostos, taxas e tributos conforme previsto na legislação vigente, ou seja, aplicado sobre o preço de venda do serviço. Deverá ser considerado no BDI o ISS de cada um dos municípios onde </w:t>
      </w:r>
      <w:proofErr w:type="gramStart"/>
      <w:r w:rsidRPr="00844616">
        <w:rPr>
          <w:sz w:val="24"/>
          <w:szCs w:val="24"/>
        </w:rPr>
        <w:t>será</w:t>
      </w:r>
      <w:proofErr w:type="gramEnd"/>
      <w:r w:rsidRPr="00844616">
        <w:rPr>
          <w:sz w:val="24"/>
          <w:szCs w:val="24"/>
        </w:rPr>
        <w:t xml:space="preserve"> executado o</w:t>
      </w:r>
      <w:r w:rsidR="00A709EF" w:rsidRPr="00844616">
        <w:rPr>
          <w:sz w:val="24"/>
          <w:szCs w:val="24"/>
        </w:rPr>
        <w:t>s</w:t>
      </w:r>
      <w:r w:rsidRPr="00844616">
        <w:rPr>
          <w:sz w:val="24"/>
          <w:szCs w:val="24"/>
        </w:rPr>
        <w:t xml:space="preserve"> serviço</w:t>
      </w:r>
      <w:r w:rsidR="00A709EF" w:rsidRPr="00844616">
        <w:rPr>
          <w:sz w:val="24"/>
          <w:szCs w:val="24"/>
        </w:rPr>
        <w:t>s</w:t>
      </w:r>
      <w:r w:rsidRPr="00844616">
        <w:rPr>
          <w:b/>
          <w:sz w:val="24"/>
          <w:szCs w:val="24"/>
        </w:rPr>
        <w:t>.</w:t>
      </w:r>
    </w:p>
    <w:p w:rsidR="00662148" w:rsidRPr="00844616" w:rsidRDefault="00662148">
      <w:pPr>
        <w:tabs>
          <w:tab w:val="left" w:pos="1560"/>
        </w:tabs>
        <w:ind w:left="2127" w:hanging="426"/>
        <w:jc w:val="both"/>
        <w:rPr>
          <w:color w:val="0000FF"/>
          <w:sz w:val="24"/>
          <w:szCs w:val="24"/>
        </w:rPr>
      </w:pPr>
    </w:p>
    <w:p w:rsidR="00662148" w:rsidRPr="00844616" w:rsidRDefault="00662148" w:rsidP="00D44E01">
      <w:pPr>
        <w:numPr>
          <w:ilvl w:val="1"/>
          <w:numId w:val="19"/>
        </w:numPr>
        <w:tabs>
          <w:tab w:val="clear" w:pos="2574"/>
          <w:tab w:val="left" w:pos="1701"/>
        </w:tabs>
        <w:suppressAutoHyphens/>
        <w:ind w:left="1701" w:hanging="567"/>
        <w:jc w:val="both"/>
        <w:rPr>
          <w:sz w:val="24"/>
          <w:szCs w:val="24"/>
        </w:rPr>
      </w:pPr>
      <w:r w:rsidRPr="00844616">
        <w:rPr>
          <w:sz w:val="24"/>
          <w:szCs w:val="24"/>
        </w:rPr>
        <w:t>Planilha de composição de preços unitários, ofertados por item e subitem, com clareza e sem rasuras;</w:t>
      </w:r>
    </w:p>
    <w:p w:rsidR="00662148" w:rsidRPr="00844616" w:rsidRDefault="00662148">
      <w:pPr>
        <w:tabs>
          <w:tab w:val="left" w:pos="1560"/>
        </w:tabs>
        <w:ind w:left="1134"/>
        <w:jc w:val="both"/>
        <w:rPr>
          <w:sz w:val="24"/>
          <w:szCs w:val="24"/>
        </w:rPr>
      </w:pPr>
    </w:p>
    <w:p w:rsidR="00662148" w:rsidRPr="00844616" w:rsidRDefault="00662148">
      <w:pPr>
        <w:tabs>
          <w:tab w:val="left" w:pos="3360"/>
        </w:tabs>
        <w:ind w:left="2127" w:hanging="426"/>
        <w:jc w:val="both"/>
        <w:rPr>
          <w:sz w:val="24"/>
          <w:szCs w:val="24"/>
        </w:rPr>
      </w:pPr>
      <w:r w:rsidRPr="00844616">
        <w:rPr>
          <w:sz w:val="24"/>
          <w:szCs w:val="24"/>
        </w:rPr>
        <w:t xml:space="preserve">f1) A planilha de composição de preços unitários deverá ser apresentada também em meio eletrônico </w:t>
      </w:r>
      <w:r w:rsidRPr="00844616">
        <w:rPr>
          <w:b/>
          <w:i/>
          <w:sz w:val="24"/>
          <w:szCs w:val="24"/>
        </w:rPr>
        <w:t>(Microsoft Excel ou software livre</w:t>
      </w:r>
      <w:r w:rsidR="00BB7ED5" w:rsidRPr="00844616">
        <w:rPr>
          <w:b/>
          <w:i/>
          <w:sz w:val="24"/>
          <w:szCs w:val="24"/>
        </w:rPr>
        <w:t>)</w:t>
      </w:r>
      <w:r w:rsidRPr="00844616">
        <w:rPr>
          <w:sz w:val="24"/>
          <w:szCs w:val="24"/>
        </w:rPr>
        <w:t>, sem proteção do arquivo, objetivando facilitar a conferência da mesma;</w:t>
      </w:r>
    </w:p>
    <w:p w:rsidR="00662148" w:rsidRPr="00844616" w:rsidRDefault="00662148">
      <w:pPr>
        <w:tabs>
          <w:tab w:val="left" w:pos="3360"/>
        </w:tabs>
        <w:ind w:left="2127" w:hanging="426"/>
        <w:jc w:val="both"/>
        <w:rPr>
          <w:sz w:val="24"/>
          <w:szCs w:val="24"/>
        </w:rPr>
      </w:pPr>
    </w:p>
    <w:p w:rsidR="00662148" w:rsidRPr="00844616" w:rsidRDefault="00662148" w:rsidP="00F810CD">
      <w:pPr>
        <w:tabs>
          <w:tab w:val="left" w:pos="3360"/>
        </w:tabs>
        <w:spacing w:after="120"/>
        <w:ind w:left="2126" w:hanging="425"/>
        <w:jc w:val="both"/>
        <w:rPr>
          <w:sz w:val="24"/>
          <w:szCs w:val="24"/>
        </w:rPr>
      </w:pPr>
      <w:r w:rsidRPr="00844616">
        <w:rPr>
          <w:sz w:val="24"/>
          <w:szCs w:val="24"/>
        </w:rPr>
        <w:t>f2) A licitante deverá apresentar planilhas de composição de preços unitários em conformidade com as planilhas orçamentárias</w:t>
      </w:r>
      <w:r w:rsidR="007130CD" w:rsidRPr="00844616">
        <w:rPr>
          <w:sz w:val="24"/>
          <w:szCs w:val="24"/>
        </w:rPr>
        <w:t xml:space="preserve"> da </w:t>
      </w:r>
      <w:r w:rsidR="005E0718" w:rsidRPr="00844616">
        <w:rPr>
          <w:sz w:val="24"/>
          <w:szCs w:val="24"/>
        </w:rPr>
        <w:t>CODEVASF</w:t>
      </w:r>
      <w:r w:rsidRPr="00844616">
        <w:rPr>
          <w:sz w:val="24"/>
          <w:szCs w:val="24"/>
        </w:rPr>
        <w:t>;</w:t>
      </w:r>
    </w:p>
    <w:p w:rsidR="00662148" w:rsidRPr="00844616" w:rsidRDefault="00662148">
      <w:pPr>
        <w:tabs>
          <w:tab w:val="left" w:pos="3360"/>
        </w:tabs>
        <w:ind w:left="2127" w:hanging="426"/>
        <w:jc w:val="both"/>
        <w:rPr>
          <w:sz w:val="24"/>
          <w:szCs w:val="24"/>
        </w:rPr>
      </w:pPr>
      <w:r w:rsidRPr="00844616">
        <w:rPr>
          <w:sz w:val="24"/>
          <w:szCs w:val="24"/>
        </w:rPr>
        <w:t>f3) A licitante deverá</w:t>
      </w:r>
      <w:r w:rsidR="0023506C" w:rsidRPr="00844616">
        <w:rPr>
          <w:sz w:val="24"/>
          <w:szCs w:val="24"/>
        </w:rPr>
        <w:t>,</w:t>
      </w:r>
      <w:r w:rsidRPr="00844616">
        <w:rPr>
          <w:sz w:val="24"/>
          <w:szCs w:val="24"/>
        </w:rPr>
        <w:t xml:space="preserve"> na composição de preços unitários de mão-de-obra</w:t>
      </w:r>
      <w:r w:rsidR="0023506C" w:rsidRPr="00844616">
        <w:rPr>
          <w:sz w:val="24"/>
          <w:szCs w:val="24"/>
        </w:rPr>
        <w:t>,</w:t>
      </w:r>
      <w:r w:rsidRPr="00844616">
        <w:rPr>
          <w:sz w:val="24"/>
          <w:szCs w:val="24"/>
        </w:rPr>
        <w:t xml:space="preserve"> observar os pisos salariais normativos da categoria correspondente, fixados por lei, dissídio</w:t>
      </w:r>
      <w:r w:rsidR="0023506C" w:rsidRPr="00844616">
        <w:rPr>
          <w:sz w:val="24"/>
          <w:szCs w:val="24"/>
        </w:rPr>
        <w:t>s</w:t>
      </w:r>
      <w:r w:rsidRPr="00844616">
        <w:rPr>
          <w:sz w:val="24"/>
          <w:szCs w:val="24"/>
        </w:rPr>
        <w:t>,</w:t>
      </w:r>
      <w:r w:rsidR="0023506C" w:rsidRPr="00844616">
        <w:rPr>
          <w:sz w:val="24"/>
          <w:szCs w:val="24"/>
        </w:rPr>
        <w:t xml:space="preserve"> </w:t>
      </w:r>
      <w:r w:rsidRPr="00844616">
        <w:rPr>
          <w:sz w:val="24"/>
          <w:szCs w:val="24"/>
        </w:rPr>
        <w:t xml:space="preserve">acordos ou convenções coletivas de trabalho do(s) município(s) onde </w:t>
      </w:r>
      <w:proofErr w:type="gramStart"/>
      <w:r w:rsidRPr="00844616">
        <w:rPr>
          <w:sz w:val="24"/>
          <w:szCs w:val="24"/>
        </w:rPr>
        <w:t>ocorrerá(</w:t>
      </w:r>
      <w:proofErr w:type="spellStart"/>
      <w:proofErr w:type="gramEnd"/>
      <w:r w:rsidRPr="00844616">
        <w:rPr>
          <w:sz w:val="24"/>
          <w:szCs w:val="24"/>
        </w:rPr>
        <w:t>ão</w:t>
      </w:r>
      <w:proofErr w:type="spellEnd"/>
      <w:r w:rsidRPr="00844616">
        <w:rPr>
          <w:sz w:val="24"/>
          <w:szCs w:val="24"/>
        </w:rPr>
        <w:t xml:space="preserve">) o(s) serviço(s), ou, quando </w:t>
      </w:r>
      <w:r w:rsidR="0023506C" w:rsidRPr="00844616">
        <w:rPr>
          <w:sz w:val="24"/>
          <w:szCs w:val="24"/>
        </w:rPr>
        <w:t>abrangidos</w:t>
      </w:r>
      <w:r w:rsidRPr="00844616">
        <w:rPr>
          <w:sz w:val="24"/>
          <w:szCs w:val="24"/>
        </w:rPr>
        <w:t xml:space="preserve"> mais </w:t>
      </w:r>
      <w:r w:rsidRPr="00844616">
        <w:rPr>
          <w:sz w:val="24"/>
          <w:szCs w:val="24"/>
        </w:rPr>
        <w:lastRenderedPageBreak/>
        <w:t>de um município</w:t>
      </w:r>
      <w:r w:rsidR="0023506C" w:rsidRPr="00844616">
        <w:rPr>
          <w:sz w:val="24"/>
          <w:szCs w:val="24"/>
        </w:rPr>
        <w:t>, da região de abrangência da(s) entidade(s) representativa(s) da(s) categoria(s)</w:t>
      </w:r>
      <w:r w:rsidRPr="00844616">
        <w:rPr>
          <w:sz w:val="24"/>
          <w:szCs w:val="24"/>
        </w:rPr>
        <w:t xml:space="preserve">; </w:t>
      </w:r>
    </w:p>
    <w:p w:rsidR="00662148" w:rsidRPr="00844616" w:rsidRDefault="00662148">
      <w:pPr>
        <w:tabs>
          <w:tab w:val="left" w:pos="3360"/>
        </w:tabs>
        <w:ind w:left="2127" w:hanging="426"/>
        <w:jc w:val="both"/>
        <w:rPr>
          <w:sz w:val="24"/>
          <w:szCs w:val="24"/>
        </w:rPr>
      </w:pPr>
    </w:p>
    <w:p w:rsidR="00662148" w:rsidRPr="00844616" w:rsidRDefault="00662148">
      <w:pPr>
        <w:tabs>
          <w:tab w:val="left" w:pos="3360"/>
        </w:tabs>
        <w:ind w:left="2127" w:hanging="426"/>
        <w:jc w:val="both"/>
        <w:rPr>
          <w:sz w:val="24"/>
          <w:szCs w:val="24"/>
        </w:rPr>
      </w:pPr>
      <w:r w:rsidRPr="00844616">
        <w:rPr>
          <w:sz w:val="24"/>
          <w:szCs w:val="24"/>
        </w:rPr>
        <w:t xml:space="preserve">f4) </w:t>
      </w:r>
      <w:r w:rsidRPr="00844616">
        <w:rPr>
          <w:bCs/>
          <w:sz w:val="24"/>
          <w:szCs w:val="24"/>
        </w:rPr>
        <w:t xml:space="preserve">No caso de existirem itens de serviços repetidos na Planilha de </w:t>
      </w:r>
      <w:proofErr w:type="spellStart"/>
      <w:r w:rsidRPr="00844616">
        <w:rPr>
          <w:bCs/>
          <w:sz w:val="24"/>
          <w:szCs w:val="24"/>
        </w:rPr>
        <w:t>Orçamentação</w:t>
      </w:r>
      <w:proofErr w:type="spellEnd"/>
      <w:r w:rsidRPr="00844616">
        <w:rPr>
          <w:bCs/>
          <w:sz w:val="24"/>
          <w:szCs w:val="24"/>
        </w:rPr>
        <w:t xml:space="preserve"> de Serviços será necessário apresentar apenas uma composição de preços unitários, referenciando os itens aos </w:t>
      </w:r>
      <w:proofErr w:type="gramStart"/>
      <w:r w:rsidRPr="00844616">
        <w:rPr>
          <w:bCs/>
          <w:sz w:val="24"/>
          <w:szCs w:val="24"/>
        </w:rPr>
        <w:t>quais a</w:t>
      </w:r>
      <w:proofErr w:type="gramEnd"/>
      <w:r w:rsidRPr="00844616">
        <w:rPr>
          <w:bCs/>
          <w:sz w:val="24"/>
          <w:szCs w:val="24"/>
        </w:rPr>
        <w:t xml:space="preserve"> composição pertence, sendo necessário entregar as referidas composições na mesma ordem e com os mesmos nomes dos serviços constantes das Planilhas de </w:t>
      </w:r>
      <w:proofErr w:type="spellStart"/>
      <w:r w:rsidRPr="00844616">
        <w:rPr>
          <w:bCs/>
          <w:sz w:val="24"/>
          <w:szCs w:val="24"/>
        </w:rPr>
        <w:t>Orçamentação</w:t>
      </w:r>
      <w:proofErr w:type="spellEnd"/>
      <w:r w:rsidRPr="00844616">
        <w:rPr>
          <w:bCs/>
          <w:sz w:val="24"/>
          <w:szCs w:val="24"/>
        </w:rPr>
        <w:t xml:space="preserve"> de Serviços (Planilha de Preços), devendo estar devidamente assinadas pelas respectivas empresas.</w:t>
      </w:r>
    </w:p>
    <w:p w:rsidR="00662148" w:rsidRPr="00844616" w:rsidRDefault="00662148">
      <w:pPr>
        <w:tabs>
          <w:tab w:val="left" w:pos="1701"/>
        </w:tabs>
        <w:ind w:left="1276"/>
        <w:jc w:val="both"/>
        <w:rPr>
          <w:sz w:val="24"/>
          <w:szCs w:val="24"/>
        </w:rPr>
      </w:pPr>
    </w:p>
    <w:p w:rsidR="00662148" w:rsidRPr="00844616" w:rsidRDefault="00466F75" w:rsidP="00D44E01">
      <w:pPr>
        <w:numPr>
          <w:ilvl w:val="1"/>
          <w:numId w:val="19"/>
        </w:numPr>
        <w:tabs>
          <w:tab w:val="clear" w:pos="2574"/>
          <w:tab w:val="left" w:pos="1701"/>
        </w:tabs>
        <w:suppressAutoHyphens/>
        <w:ind w:left="1701" w:hanging="567"/>
        <w:jc w:val="both"/>
        <w:rPr>
          <w:sz w:val="24"/>
          <w:szCs w:val="24"/>
        </w:rPr>
      </w:pPr>
      <w:r w:rsidRPr="00844616">
        <w:rPr>
          <w:sz w:val="24"/>
          <w:szCs w:val="24"/>
        </w:rPr>
        <w:t>Plano de Trabalho</w:t>
      </w:r>
      <w:r w:rsidR="00662148" w:rsidRPr="00844616">
        <w:rPr>
          <w:sz w:val="24"/>
          <w:szCs w:val="24"/>
        </w:rPr>
        <w:t xml:space="preserve"> dos itens principais da planilha orçamentária constantes na descrição geral dos serviços, obedecendo às atividades e prazos, previstos mês a mês, observando o prazo estabelecido para a execução dos serviços, estabelecido no item 1</w:t>
      </w:r>
      <w:r w:rsidR="00DE16E2" w:rsidRPr="00844616">
        <w:rPr>
          <w:sz w:val="24"/>
          <w:szCs w:val="24"/>
        </w:rPr>
        <w:t>6</w:t>
      </w:r>
      <w:r w:rsidR="00662148" w:rsidRPr="00844616">
        <w:rPr>
          <w:sz w:val="24"/>
          <w:szCs w:val="24"/>
        </w:rPr>
        <w:t xml:space="preserve"> deste Edital;</w:t>
      </w:r>
    </w:p>
    <w:p w:rsidR="00662148" w:rsidRPr="00844616" w:rsidRDefault="00662148">
      <w:pPr>
        <w:tabs>
          <w:tab w:val="left" w:pos="1134"/>
        </w:tabs>
        <w:jc w:val="both"/>
        <w:rPr>
          <w:sz w:val="24"/>
          <w:szCs w:val="24"/>
        </w:rPr>
      </w:pPr>
    </w:p>
    <w:p w:rsidR="00662148" w:rsidRPr="00844616" w:rsidRDefault="00662148" w:rsidP="00F61DCC">
      <w:pPr>
        <w:numPr>
          <w:ilvl w:val="2"/>
          <w:numId w:val="1"/>
        </w:numPr>
        <w:tabs>
          <w:tab w:val="clear" w:pos="1021"/>
          <w:tab w:val="num" w:pos="1134"/>
        </w:tabs>
        <w:ind w:left="1134" w:hanging="1134"/>
        <w:jc w:val="both"/>
        <w:rPr>
          <w:sz w:val="24"/>
          <w:szCs w:val="24"/>
        </w:rPr>
      </w:pPr>
      <w:r w:rsidRPr="00844616">
        <w:rPr>
          <w:sz w:val="24"/>
          <w:szCs w:val="24"/>
        </w:rPr>
        <w:t xml:space="preserve">Não poderão ser considerados no Detalhamento do BDI, bem como na Planilha de Preços da licitante, os tributos: Imposto de Renda Pessoa Jurídica – IRPJ e a Contribuição Social Sobre o Lucro Líquido – CSLL. </w:t>
      </w:r>
    </w:p>
    <w:p w:rsidR="00662148" w:rsidRPr="00844616" w:rsidRDefault="00662148" w:rsidP="00F61DCC">
      <w:pPr>
        <w:tabs>
          <w:tab w:val="num" w:pos="1134"/>
        </w:tabs>
        <w:ind w:left="1134"/>
        <w:jc w:val="both"/>
        <w:rPr>
          <w:sz w:val="24"/>
          <w:szCs w:val="24"/>
        </w:rPr>
      </w:pPr>
    </w:p>
    <w:p w:rsidR="00CD6AB0" w:rsidRPr="00844616" w:rsidRDefault="00662148" w:rsidP="00F61DCC">
      <w:pPr>
        <w:numPr>
          <w:ilvl w:val="2"/>
          <w:numId w:val="1"/>
        </w:numPr>
        <w:tabs>
          <w:tab w:val="clear" w:pos="1021"/>
          <w:tab w:val="num" w:pos="1134"/>
        </w:tabs>
        <w:ind w:left="1134" w:hanging="1134"/>
        <w:jc w:val="both"/>
        <w:rPr>
          <w:sz w:val="24"/>
          <w:szCs w:val="24"/>
        </w:rPr>
      </w:pPr>
      <w:r w:rsidRPr="00844616">
        <w:rPr>
          <w:sz w:val="24"/>
          <w:szCs w:val="24"/>
        </w:rPr>
        <w:t xml:space="preserve">No detalhamento do BDI – </w:t>
      </w:r>
      <w:r w:rsidR="00423254" w:rsidRPr="00844616">
        <w:rPr>
          <w:sz w:val="24"/>
          <w:szCs w:val="24"/>
        </w:rPr>
        <w:t xml:space="preserve">Quadro PO-XV – Anexo </w:t>
      </w:r>
      <w:r w:rsidRPr="00844616">
        <w:rPr>
          <w:sz w:val="24"/>
          <w:szCs w:val="24"/>
        </w:rPr>
        <w:t>II -</w:t>
      </w:r>
      <w:proofErr w:type="gramStart"/>
      <w:r w:rsidRPr="00844616">
        <w:rPr>
          <w:sz w:val="24"/>
          <w:szCs w:val="24"/>
        </w:rPr>
        <w:t xml:space="preserve">  </w:t>
      </w:r>
      <w:proofErr w:type="gramEnd"/>
      <w:r w:rsidRPr="00844616">
        <w:rPr>
          <w:sz w:val="24"/>
          <w:szCs w:val="24"/>
        </w:rPr>
        <w:t>não deverá constar do item “Despesas Financeiras” a previsão de despesas relativas a dissídios.</w:t>
      </w:r>
    </w:p>
    <w:p w:rsidR="00662148" w:rsidRPr="00844616" w:rsidRDefault="00662148" w:rsidP="00F61DCC">
      <w:pPr>
        <w:tabs>
          <w:tab w:val="num" w:pos="1134"/>
        </w:tabs>
        <w:ind w:left="1134"/>
        <w:jc w:val="both"/>
        <w:rPr>
          <w:sz w:val="24"/>
          <w:szCs w:val="24"/>
        </w:rPr>
      </w:pPr>
    </w:p>
    <w:p w:rsidR="00662148" w:rsidRPr="00844616" w:rsidRDefault="00662148" w:rsidP="00F61DCC">
      <w:pPr>
        <w:numPr>
          <w:ilvl w:val="2"/>
          <w:numId w:val="1"/>
        </w:numPr>
        <w:tabs>
          <w:tab w:val="clear" w:pos="1021"/>
          <w:tab w:val="num" w:pos="1134"/>
        </w:tabs>
        <w:ind w:left="1134" w:hanging="1134"/>
        <w:jc w:val="both"/>
        <w:rPr>
          <w:sz w:val="24"/>
          <w:szCs w:val="24"/>
        </w:rPr>
      </w:pPr>
      <w:r w:rsidRPr="00844616">
        <w:rPr>
          <w:sz w:val="24"/>
          <w:szCs w:val="24"/>
        </w:rPr>
        <w:t>As</w:t>
      </w:r>
      <w:proofErr w:type="gramStart"/>
      <w:r w:rsidRPr="00844616">
        <w:rPr>
          <w:sz w:val="24"/>
          <w:szCs w:val="24"/>
        </w:rPr>
        <w:t xml:space="preserve">  </w:t>
      </w:r>
      <w:proofErr w:type="gramEnd"/>
      <w:r w:rsidRPr="00844616">
        <w:rPr>
          <w:sz w:val="24"/>
          <w:szCs w:val="24"/>
        </w:rPr>
        <w:t>licitantes não poderão ultrapassar o BDI:</w:t>
      </w:r>
    </w:p>
    <w:p w:rsidR="00F810CD" w:rsidRDefault="00814905" w:rsidP="00D44E01">
      <w:pPr>
        <w:numPr>
          <w:ilvl w:val="1"/>
          <w:numId w:val="18"/>
        </w:numPr>
        <w:tabs>
          <w:tab w:val="clear" w:pos="2574"/>
          <w:tab w:val="num" w:pos="1134"/>
          <w:tab w:val="num" w:pos="1560"/>
        </w:tabs>
        <w:suppressAutoHyphens/>
        <w:ind w:hanging="1440"/>
        <w:jc w:val="both"/>
        <w:rPr>
          <w:b/>
          <w:bCs/>
          <w:sz w:val="24"/>
          <w:szCs w:val="24"/>
        </w:rPr>
      </w:pPr>
      <w:r>
        <w:rPr>
          <w:b/>
          <w:bCs/>
          <w:sz w:val="24"/>
          <w:szCs w:val="24"/>
        </w:rPr>
        <w:t>Fornecimentos = 18</w:t>
      </w:r>
      <w:r w:rsidR="00F810CD" w:rsidRPr="00F60066">
        <w:rPr>
          <w:b/>
          <w:bCs/>
          <w:sz w:val="24"/>
          <w:szCs w:val="24"/>
        </w:rPr>
        <w:t xml:space="preserve"> %</w:t>
      </w:r>
    </w:p>
    <w:p w:rsidR="00814905" w:rsidRPr="00F60066" w:rsidRDefault="00814905" w:rsidP="00D44E01">
      <w:pPr>
        <w:numPr>
          <w:ilvl w:val="1"/>
          <w:numId w:val="18"/>
        </w:numPr>
        <w:tabs>
          <w:tab w:val="clear" w:pos="2574"/>
          <w:tab w:val="num" w:pos="1134"/>
          <w:tab w:val="num" w:pos="1560"/>
        </w:tabs>
        <w:suppressAutoHyphens/>
        <w:ind w:hanging="1440"/>
        <w:jc w:val="both"/>
        <w:rPr>
          <w:b/>
          <w:bCs/>
          <w:sz w:val="24"/>
          <w:szCs w:val="24"/>
        </w:rPr>
      </w:pPr>
      <w:r>
        <w:rPr>
          <w:b/>
          <w:bCs/>
          <w:sz w:val="24"/>
          <w:szCs w:val="24"/>
        </w:rPr>
        <w:t>Serviços = 30%</w:t>
      </w:r>
    </w:p>
    <w:p w:rsidR="00662148" w:rsidRPr="00844616" w:rsidRDefault="00662148" w:rsidP="00F61DCC">
      <w:pPr>
        <w:tabs>
          <w:tab w:val="num" w:pos="1134"/>
        </w:tabs>
        <w:ind w:left="2214"/>
        <w:jc w:val="center"/>
        <w:rPr>
          <w:bCs/>
          <w:color w:val="FF0000"/>
          <w:sz w:val="24"/>
          <w:szCs w:val="24"/>
        </w:rPr>
      </w:pPr>
    </w:p>
    <w:p w:rsidR="00662148" w:rsidRPr="00844616" w:rsidRDefault="00662148" w:rsidP="003126DD">
      <w:pPr>
        <w:numPr>
          <w:ilvl w:val="2"/>
          <w:numId w:val="1"/>
        </w:numPr>
        <w:tabs>
          <w:tab w:val="clear" w:pos="1021"/>
          <w:tab w:val="num" w:pos="1134"/>
        </w:tabs>
        <w:spacing w:after="120"/>
        <w:ind w:left="1134" w:hanging="1134"/>
        <w:jc w:val="both"/>
        <w:rPr>
          <w:sz w:val="24"/>
          <w:szCs w:val="24"/>
        </w:rPr>
      </w:pPr>
      <w:r w:rsidRPr="00844616">
        <w:rPr>
          <w:sz w:val="24"/>
          <w:szCs w:val="24"/>
        </w:rPr>
        <w:t xml:space="preserve">Os custos de administração local, que anteriormente faziam parte do Detalhamento do </w:t>
      </w:r>
      <w:r w:rsidR="000B5D1F" w:rsidRPr="00844616">
        <w:rPr>
          <w:sz w:val="24"/>
          <w:szCs w:val="24"/>
        </w:rPr>
        <w:t xml:space="preserve">BDI - Quadro PO-XV – Anexo </w:t>
      </w:r>
      <w:r w:rsidRPr="00844616">
        <w:rPr>
          <w:sz w:val="24"/>
          <w:szCs w:val="24"/>
        </w:rPr>
        <w:t xml:space="preserve">II, doravante deverão fazer parte da Planilha de </w:t>
      </w:r>
      <w:proofErr w:type="spellStart"/>
      <w:proofErr w:type="gramStart"/>
      <w:r w:rsidRPr="00844616">
        <w:rPr>
          <w:sz w:val="24"/>
          <w:szCs w:val="24"/>
        </w:rPr>
        <w:t>Orçamentação</w:t>
      </w:r>
      <w:proofErr w:type="spellEnd"/>
      <w:r w:rsidRPr="00844616">
        <w:rPr>
          <w:sz w:val="24"/>
          <w:szCs w:val="24"/>
        </w:rPr>
        <w:t>(</w:t>
      </w:r>
      <w:proofErr w:type="gramEnd"/>
      <w:r w:rsidRPr="00844616">
        <w:rPr>
          <w:sz w:val="24"/>
          <w:szCs w:val="24"/>
        </w:rPr>
        <w:t xml:space="preserve">Planilha de Preços) e Planilha de Preços Unitários (composição de preços unitários). </w:t>
      </w:r>
    </w:p>
    <w:p w:rsidR="003126DD" w:rsidRPr="00844616" w:rsidRDefault="003126DD" w:rsidP="00F61DCC">
      <w:pPr>
        <w:numPr>
          <w:ilvl w:val="2"/>
          <w:numId w:val="1"/>
        </w:numPr>
        <w:tabs>
          <w:tab w:val="clear" w:pos="1021"/>
          <w:tab w:val="num" w:pos="1134"/>
        </w:tabs>
        <w:ind w:left="1134" w:hanging="1134"/>
        <w:jc w:val="both"/>
        <w:rPr>
          <w:sz w:val="24"/>
          <w:szCs w:val="24"/>
        </w:rPr>
      </w:pPr>
      <w:r w:rsidRPr="00844616">
        <w:rPr>
          <w:sz w:val="24"/>
          <w:szCs w:val="24"/>
        </w:rPr>
        <w:t xml:space="preserve">Na aferição da proposta mais vantajosa, no caso de cooperativa de trabalho, deverá ser incluso na proposta o equivalente a 15% (quinze por cento), no caso de não ter sido considerado, que se refere </w:t>
      </w:r>
      <w:proofErr w:type="gramStart"/>
      <w:r w:rsidRPr="00844616">
        <w:rPr>
          <w:sz w:val="24"/>
          <w:szCs w:val="24"/>
        </w:rPr>
        <w:t>a</w:t>
      </w:r>
      <w:proofErr w:type="gramEnd"/>
      <w:r w:rsidRPr="00844616">
        <w:rPr>
          <w:sz w:val="24"/>
          <w:szCs w:val="24"/>
        </w:rPr>
        <w:t xml:space="preserve"> contribuição previdenciária sobre o valor bruto da nota fiscal/fatura, relativamente aos serviços prestados por cooperados, de acordo com o art. 22, inciso IV da Lei nº 8.212/1991, acrescido pela Lei nº 9.876/1999, uma vez que o tomador de serviços, no caso a CODEVASF, deverá recolher essa quantia.</w:t>
      </w:r>
    </w:p>
    <w:p w:rsidR="00662148" w:rsidRPr="00844616" w:rsidRDefault="00662148" w:rsidP="00F61DCC">
      <w:pPr>
        <w:tabs>
          <w:tab w:val="num" w:pos="1134"/>
        </w:tabs>
        <w:ind w:left="1134"/>
        <w:jc w:val="both"/>
        <w:rPr>
          <w:sz w:val="24"/>
          <w:szCs w:val="24"/>
        </w:rPr>
      </w:pPr>
    </w:p>
    <w:p w:rsidR="00662148" w:rsidRPr="00844616" w:rsidRDefault="00662148" w:rsidP="00F61DCC">
      <w:pPr>
        <w:numPr>
          <w:ilvl w:val="2"/>
          <w:numId w:val="1"/>
        </w:numPr>
        <w:tabs>
          <w:tab w:val="clear" w:pos="1021"/>
          <w:tab w:val="num" w:pos="1134"/>
        </w:tabs>
        <w:ind w:left="1134" w:hanging="1134"/>
        <w:jc w:val="both"/>
        <w:rPr>
          <w:sz w:val="24"/>
          <w:szCs w:val="24"/>
        </w:rPr>
      </w:pPr>
      <w:r w:rsidRPr="00844616">
        <w:rPr>
          <w:sz w:val="24"/>
          <w:szCs w:val="24"/>
        </w:rPr>
        <w:t>O prazo de validade das propostas será de 60 (sessenta) dias</w:t>
      </w:r>
      <w:r w:rsidR="008007FC" w:rsidRPr="00844616">
        <w:rPr>
          <w:sz w:val="24"/>
          <w:szCs w:val="24"/>
        </w:rPr>
        <w:t>,</w:t>
      </w:r>
      <w:r w:rsidR="004A2980" w:rsidRPr="00844616">
        <w:rPr>
          <w:sz w:val="24"/>
          <w:szCs w:val="24"/>
        </w:rPr>
        <w:t xml:space="preserve"> </w:t>
      </w:r>
      <w:r w:rsidRPr="00844616">
        <w:rPr>
          <w:sz w:val="24"/>
          <w:szCs w:val="24"/>
        </w:rPr>
        <w:t>contado a partir da data estabelecida para a entrega das mesmas, sujeito à revalidação por idêntico período.</w:t>
      </w:r>
    </w:p>
    <w:p w:rsidR="00662148" w:rsidRPr="00844616" w:rsidRDefault="00662148" w:rsidP="00F61DCC">
      <w:pPr>
        <w:tabs>
          <w:tab w:val="num" w:pos="1134"/>
        </w:tabs>
        <w:ind w:left="1134"/>
        <w:jc w:val="both"/>
        <w:rPr>
          <w:sz w:val="24"/>
          <w:szCs w:val="24"/>
        </w:rPr>
      </w:pPr>
    </w:p>
    <w:p w:rsidR="00662148" w:rsidRPr="00844616" w:rsidRDefault="00662148" w:rsidP="00F61DCC">
      <w:pPr>
        <w:numPr>
          <w:ilvl w:val="2"/>
          <w:numId w:val="1"/>
        </w:numPr>
        <w:tabs>
          <w:tab w:val="clear" w:pos="1021"/>
          <w:tab w:val="num" w:pos="1134"/>
        </w:tabs>
        <w:ind w:left="1134" w:hanging="1134"/>
        <w:jc w:val="both"/>
        <w:rPr>
          <w:sz w:val="24"/>
          <w:szCs w:val="24"/>
        </w:rPr>
      </w:pPr>
      <w:r w:rsidRPr="00844616">
        <w:rPr>
          <w:sz w:val="24"/>
          <w:szCs w:val="24"/>
        </w:rPr>
        <w:t xml:space="preserve">A licitante deverá prever todos os acessos necessários para permitir a chegada dos equipamentos e materiais </w:t>
      </w:r>
      <w:r w:rsidR="003E7E12" w:rsidRPr="00844616">
        <w:rPr>
          <w:sz w:val="24"/>
          <w:szCs w:val="24"/>
        </w:rPr>
        <w:t>a</w:t>
      </w:r>
      <w:r w:rsidRPr="00844616">
        <w:rPr>
          <w:sz w:val="24"/>
          <w:szCs w:val="24"/>
        </w:rPr>
        <w:t>o</w:t>
      </w:r>
      <w:r w:rsidR="003E7E12" w:rsidRPr="00844616">
        <w:rPr>
          <w:sz w:val="24"/>
          <w:szCs w:val="24"/>
        </w:rPr>
        <w:t>s</w:t>
      </w:r>
      <w:r w:rsidRPr="00844616">
        <w:rPr>
          <w:sz w:val="24"/>
          <w:szCs w:val="24"/>
        </w:rPr>
        <w:t xml:space="preserve"> loca</w:t>
      </w:r>
      <w:r w:rsidR="003E7E12" w:rsidRPr="00844616">
        <w:rPr>
          <w:sz w:val="24"/>
          <w:szCs w:val="24"/>
        </w:rPr>
        <w:t>is</w:t>
      </w:r>
      <w:r w:rsidRPr="00844616">
        <w:rPr>
          <w:sz w:val="24"/>
          <w:szCs w:val="24"/>
        </w:rPr>
        <w:t xml:space="preserve"> de execução dos serviços, avaliando-se todas as suas dificuldades, pois os eventuais custos decorrentes de qualquer serviço para melhoria destes acessos correrão por conta da licitante vencedora.</w:t>
      </w:r>
    </w:p>
    <w:p w:rsidR="00662148" w:rsidRPr="00844616" w:rsidRDefault="00662148" w:rsidP="00F61DCC">
      <w:pPr>
        <w:pStyle w:val="PargrafodaLista"/>
        <w:tabs>
          <w:tab w:val="num" w:pos="1134"/>
        </w:tabs>
        <w:rPr>
          <w:sz w:val="24"/>
          <w:szCs w:val="24"/>
        </w:rPr>
      </w:pPr>
    </w:p>
    <w:p w:rsidR="00662148" w:rsidRPr="00844616" w:rsidRDefault="00662148" w:rsidP="00F61DCC">
      <w:pPr>
        <w:pStyle w:val="Corpodetexto"/>
        <w:numPr>
          <w:ilvl w:val="1"/>
          <w:numId w:val="1"/>
        </w:numPr>
        <w:tabs>
          <w:tab w:val="clear" w:pos="1021"/>
          <w:tab w:val="clear" w:pos="2694"/>
          <w:tab w:val="num" w:pos="1134"/>
        </w:tabs>
        <w:spacing w:before="0" w:after="0"/>
        <w:ind w:left="1134" w:hanging="1134"/>
        <w:rPr>
          <w:szCs w:val="24"/>
        </w:rPr>
      </w:pPr>
      <w:r w:rsidRPr="00844616">
        <w:rPr>
          <w:szCs w:val="24"/>
        </w:rPr>
        <w:t>Não serão admitidos cancelamentos, retificações de preços ou alterações nas condições estabelecidas, uma vez aceitas as propostas de preços.</w:t>
      </w:r>
    </w:p>
    <w:p w:rsidR="00662148" w:rsidRPr="00844616" w:rsidRDefault="00662148" w:rsidP="00F61DCC">
      <w:pPr>
        <w:tabs>
          <w:tab w:val="num" w:pos="1134"/>
        </w:tabs>
        <w:jc w:val="both"/>
        <w:rPr>
          <w:color w:val="000000"/>
          <w:sz w:val="24"/>
          <w:szCs w:val="24"/>
        </w:rPr>
      </w:pPr>
    </w:p>
    <w:p w:rsidR="00662148" w:rsidRPr="00844616" w:rsidRDefault="00662148" w:rsidP="00F61DCC">
      <w:pPr>
        <w:numPr>
          <w:ilvl w:val="2"/>
          <w:numId w:val="1"/>
        </w:numPr>
        <w:tabs>
          <w:tab w:val="clear" w:pos="1021"/>
          <w:tab w:val="num" w:pos="1134"/>
        </w:tabs>
        <w:ind w:left="1134" w:hanging="1134"/>
        <w:jc w:val="both"/>
        <w:rPr>
          <w:sz w:val="24"/>
          <w:szCs w:val="24"/>
        </w:rPr>
      </w:pPr>
      <w:r w:rsidRPr="00844616">
        <w:rPr>
          <w:sz w:val="24"/>
          <w:szCs w:val="24"/>
        </w:rPr>
        <w:lastRenderedPageBreak/>
        <w:t>O pregoeiro poderá solicitar parecer técnico da Área de origem da licitação, para subsidiar no</w:t>
      </w:r>
      <w:proofErr w:type="gramStart"/>
      <w:r w:rsidRPr="00844616">
        <w:rPr>
          <w:sz w:val="24"/>
          <w:szCs w:val="24"/>
        </w:rPr>
        <w:t xml:space="preserve">  </w:t>
      </w:r>
      <w:proofErr w:type="gramEnd"/>
      <w:r w:rsidRPr="00844616">
        <w:rPr>
          <w:sz w:val="24"/>
          <w:szCs w:val="24"/>
        </w:rPr>
        <w:t>julgamento da proposta.</w:t>
      </w:r>
    </w:p>
    <w:p w:rsidR="00662148" w:rsidRPr="00844616" w:rsidRDefault="00662148" w:rsidP="00F61DCC">
      <w:pPr>
        <w:tabs>
          <w:tab w:val="num" w:pos="1134"/>
        </w:tabs>
        <w:ind w:left="1134"/>
        <w:jc w:val="both"/>
        <w:rPr>
          <w:sz w:val="24"/>
          <w:szCs w:val="24"/>
        </w:rPr>
      </w:pPr>
    </w:p>
    <w:p w:rsidR="00662148" w:rsidRPr="00844616" w:rsidRDefault="00662148" w:rsidP="00F61DCC">
      <w:pPr>
        <w:numPr>
          <w:ilvl w:val="2"/>
          <w:numId w:val="1"/>
        </w:numPr>
        <w:tabs>
          <w:tab w:val="clear" w:pos="1021"/>
          <w:tab w:val="num" w:pos="1134"/>
        </w:tabs>
        <w:ind w:left="1134" w:hanging="1134"/>
        <w:jc w:val="both"/>
        <w:rPr>
          <w:sz w:val="24"/>
          <w:szCs w:val="24"/>
        </w:rPr>
      </w:pPr>
      <w:r w:rsidRPr="00844616">
        <w:rPr>
          <w:sz w:val="24"/>
          <w:szCs w:val="24"/>
        </w:rPr>
        <w:t xml:space="preserve">Os documentos remetidos por meio da opção “Enviar Anexo” do sistema </w:t>
      </w:r>
      <w:proofErr w:type="spellStart"/>
      <w:r w:rsidRPr="00844616">
        <w:rPr>
          <w:sz w:val="24"/>
          <w:szCs w:val="24"/>
        </w:rPr>
        <w:t>Comprasnet</w:t>
      </w:r>
      <w:proofErr w:type="spellEnd"/>
      <w:r w:rsidRPr="00844616">
        <w:rPr>
          <w:sz w:val="24"/>
          <w:szCs w:val="24"/>
        </w:rPr>
        <w:t xml:space="preserve"> poderão ser solicitados em original ou por cópia autenticada a qualquer momento, para que sejam encaminhados no praz</w:t>
      </w:r>
      <w:r w:rsidR="00C9467F" w:rsidRPr="00844616">
        <w:rPr>
          <w:sz w:val="24"/>
          <w:szCs w:val="24"/>
        </w:rPr>
        <w:t>o</w:t>
      </w:r>
      <w:proofErr w:type="gramStart"/>
      <w:r w:rsidR="00C9467F" w:rsidRPr="00844616">
        <w:rPr>
          <w:sz w:val="24"/>
          <w:szCs w:val="24"/>
        </w:rPr>
        <w:t xml:space="preserve">  </w:t>
      </w:r>
      <w:proofErr w:type="gramEnd"/>
      <w:r w:rsidR="00C9467F" w:rsidRPr="00844616">
        <w:rPr>
          <w:sz w:val="24"/>
          <w:szCs w:val="24"/>
        </w:rPr>
        <w:t>de até 03 (três) dias úteis.</w:t>
      </w:r>
    </w:p>
    <w:p w:rsidR="00662148" w:rsidRPr="00844616" w:rsidRDefault="00662148" w:rsidP="00F61DCC">
      <w:pPr>
        <w:tabs>
          <w:tab w:val="num" w:pos="1134"/>
        </w:tabs>
        <w:ind w:left="1134"/>
        <w:jc w:val="both"/>
        <w:rPr>
          <w:sz w:val="24"/>
          <w:szCs w:val="24"/>
        </w:rPr>
      </w:pPr>
    </w:p>
    <w:p w:rsidR="00662148" w:rsidRPr="00844616" w:rsidRDefault="00662148" w:rsidP="00F61DCC">
      <w:pPr>
        <w:numPr>
          <w:ilvl w:val="2"/>
          <w:numId w:val="1"/>
        </w:numPr>
        <w:tabs>
          <w:tab w:val="clear" w:pos="1021"/>
          <w:tab w:val="num" w:pos="1134"/>
        </w:tabs>
        <w:ind w:left="1134" w:hanging="1134"/>
        <w:jc w:val="both"/>
        <w:rPr>
          <w:sz w:val="24"/>
          <w:szCs w:val="24"/>
        </w:rPr>
      </w:pPr>
      <w:r w:rsidRPr="00844616">
        <w:rPr>
          <w:sz w:val="24"/>
          <w:szCs w:val="24"/>
        </w:rPr>
        <w:t xml:space="preserve">Os originais ou cópias autenticadas, caso sejam solicitados, deverão ser encaminhados ao Pregoeiro ou à Secretaria </w:t>
      </w:r>
      <w:r w:rsidR="00A709EF" w:rsidRPr="00844616">
        <w:rPr>
          <w:sz w:val="24"/>
          <w:szCs w:val="24"/>
        </w:rPr>
        <w:t xml:space="preserve">Regional </w:t>
      </w:r>
      <w:r w:rsidRPr="00844616">
        <w:rPr>
          <w:sz w:val="24"/>
          <w:szCs w:val="24"/>
        </w:rPr>
        <w:t xml:space="preserve">de Licitações, </w:t>
      </w:r>
      <w:r w:rsidR="00A709EF" w:rsidRPr="00844616">
        <w:rPr>
          <w:sz w:val="24"/>
          <w:szCs w:val="24"/>
        </w:rPr>
        <w:t xml:space="preserve">localizada no Edifício Sede da 6ª Superintendência Regional da </w:t>
      </w:r>
      <w:r w:rsidR="005E0718" w:rsidRPr="00844616">
        <w:rPr>
          <w:sz w:val="24"/>
          <w:szCs w:val="24"/>
        </w:rPr>
        <w:t>CODEVASF</w:t>
      </w:r>
      <w:r w:rsidR="00A709EF" w:rsidRPr="00844616">
        <w:rPr>
          <w:sz w:val="24"/>
          <w:szCs w:val="24"/>
        </w:rPr>
        <w:t xml:space="preserve">, sediada na Av. Comissão do Vale do São Francisco, </w:t>
      </w:r>
      <w:r w:rsidR="00606F89" w:rsidRPr="00844616">
        <w:rPr>
          <w:sz w:val="24"/>
          <w:szCs w:val="24"/>
        </w:rPr>
        <w:t>s</w:t>
      </w:r>
      <w:r w:rsidR="00A709EF" w:rsidRPr="00844616">
        <w:rPr>
          <w:sz w:val="24"/>
          <w:szCs w:val="24"/>
        </w:rPr>
        <w:t xml:space="preserve">/nº - </w:t>
      </w:r>
      <w:proofErr w:type="spellStart"/>
      <w:r w:rsidR="00A709EF" w:rsidRPr="00844616">
        <w:rPr>
          <w:sz w:val="24"/>
          <w:szCs w:val="24"/>
        </w:rPr>
        <w:t>Piranga</w:t>
      </w:r>
      <w:proofErr w:type="spellEnd"/>
      <w:r w:rsidR="00A709EF" w:rsidRPr="00844616">
        <w:rPr>
          <w:sz w:val="24"/>
          <w:szCs w:val="24"/>
        </w:rPr>
        <w:t xml:space="preserve"> </w:t>
      </w:r>
      <w:r w:rsidR="00050F07" w:rsidRPr="00844616">
        <w:rPr>
          <w:sz w:val="24"/>
          <w:szCs w:val="24"/>
        </w:rPr>
        <w:t>-</w:t>
      </w:r>
      <w:r w:rsidR="00A709EF" w:rsidRPr="00844616">
        <w:rPr>
          <w:sz w:val="24"/>
          <w:szCs w:val="24"/>
        </w:rPr>
        <w:t xml:space="preserve"> Juazeiro - B</w:t>
      </w:r>
      <w:r w:rsidR="003970ED" w:rsidRPr="00844616">
        <w:rPr>
          <w:sz w:val="24"/>
          <w:szCs w:val="24"/>
        </w:rPr>
        <w:t>A</w:t>
      </w:r>
      <w:r w:rsidRPr="00844616">
        <w:rPr>
          <w:sz w:val="24"/>
          <w:szCs w:val="24"/>
        </w:rPr>
        <w:t>.</w:t>
      </w:r>
    </w:p>
    <w:p w:rsidR="00662148" w:rsidRPr="00844616" w:rsidRDefault="00662148" w:rsidP="00F61DCC">
      <w:pPr>
        <w:tabs>
          <w:tab w:val="num" w:pos="1134"/>
        </w:tabs>
        <w:ind w:left="1134"/>
        <w:jc w:val="both"/>
        <w:rPr>
          <w:sz w:val="24"/>
          <w:szCs w:val="24"/>
        </w:rPr>
      </w:pPr>
    </w:p>
    <w:p w:rsidR="00662148" w:rsidRPr="00844616" w:rsidRDefault="00662148" w:rsidP="00F61DCC">
      <w:pPr>
        <w:numPr>
          <w:ilvl w:val="2"/>
          <w:numId w:val="1"/>
        </w:numPr>
        <w:tabs>
          <w:tab w:val="clear" w:pos="1021"/>
          <w:tab w:val="num" w:pos="1134"/>
        </w:tabs>
        <w:ind w:left="1134" w:hanging="1134"/>
        <w:jc w:val="both"/>
        <w:rPr>
          <w:sz w:val="24"/>
          <w:szCs w:val="24"/>
        </w:rPr>
      </w:pPr>
      <w:r w:rsidRPr="00844616">
        <w:rPr>
          <w:sz w:val="24"/>
          <w:szCs w:val="24"/>
        </w:rPr>
        <w:t>O licitante que abandonar o certame, deixando de enviar a documentação indicada neste item, será desclassificado e sujeitar-se-á às sanções previstas neste Edital.</w:t>
      </w:r>
    </w:p>
    <w:p w:rsidR="00662148" w:rsidRPr="00844616" w:rsidRDefault="00662148" w:rsidP="00F61DCC">
      <w:pPr>
        <w:tabs>
          <w:tab w:val="num" w:pos="1134"/>
        </w:tabs>
        <w:jc w:val="both"/>
        <w:rPr>
          <w:color w:val="00CCFF"/>
          <w:sz w:val="24"/>
          <w:szCs w:val="24"/>
        </w:rPr>
      </w:pPr>
    </w:p>
    <w:p w:rsidR="00662148" w:rsidRPr="00844616" w:rsidRDefault="00662148" w:rsidP="00F61DCC">
      <w:pPr>
        <w:pStyle w:val="Corpodetexto"/>
        <w:numPr>
          <w:ilvl w:val="1"/>
          <w:numId w:val="1"/>
        </w:numPr>
        <w:tabs>
          <w:tab w:val="clear" w:pos="1021"/>
          <w:tab w:val="clear" w:pos="2694"/>
          <w:tab w:val="num" w:pos="1134"/>
        </w:tabs>
        <w:spacing w:before="0" w:after="0"/>
        <w:ind w:left="1134" w:hanging="1134"/>
        <w:rPr>
          <w:szCs w:val="24"/>
        </w:rPr>
      </w:pPr>
      <w:r w:rsidRPr="00844616">
        <w:rPr>
          <w:szCs w:val="24"/>
        </w:rPr>
        <w:t>O Pregoeiro poderá fixar prazo para o reenvio das planilhas de composição de preços quando o preço total ofertado for aceitável</w:t>
      </w:r>
      <w:r w:rsidR="003E7E12" w:rsidRPr="00844616">
        <w:rPr>
          <w:szCs w:val="24"/>
        </w:rPr>
        <w:t>,</w:t>
      </w:r>
      <w:r w:rsidRPr="00844616">
        <w:rPr>
          <w:szCs w:val="24"/>
        </w:rPr>
        <w:t xml:space="preserve"> mas os preços unitários que </w:t>
      </w:r>
      <w:r w:rsidR="003E7E12" w:rsidRPr="00844616">
        <w:rPr>
          <w:szCs w:val="24"/>
        </w:rPr>
        <w:t xml:space="preserve">o </w:t>
      </w:r>
      <w:r w:rsidRPr="00844616">
        <w:rPr>
          <w:szCs w:val="24"/>
        </w:rPr>
        <w:t>compõem neces</w:t>
      </w:r>
      <w:r w:rsidR="006C71E6" w:rsidRPr="00844616">
        <w:rPr>
          <w:szCs w:val="24"/>
        </w:rPr>
        <w:t>sidades</w:t>
      </w:r>
      <w:r w:rsidRPr="00844616">
        <w:rPr>
          <w:szCs w:val="24"/>
        </w:rPr>
        <w:t xml:space="preserve"> de ajustes aos valores orçados pela </w:t>
      </w:r>
      <w:r w:rsidR="005E0718" w:rsidRPr="00844616">
        <w:rPr>
          <w:szCs w:val="24"/>
        </w:rPr>
        <w:t>CODEVASF</w:t>
      </w:r>
      <w:r w:rsidRPr="00844616">
        <w:rPr>
          <w:szCs w:val="24"/>
        </w:rPr>
        <w:t>.</w:t>
      </w:r>
    </w:p>
    <w:p w:rsidR="00662148" w:rsidRPr="00844616" w:rsidRDefault="00662148">
      <w:pPr>
        <w:pStyle w:val="Corpodetexto"/>
        <w:tabs>
          <w:tab w:val="clear" w:pos="2694"/>
        </w:tabs>
        <w:spacing w:before="0" w:after="0"/>
        <w:rPr>
          <w:color w:val="000000"/>
          <w:szCs w:val="24"/>
        </w:rPr>
      </w:pPr>
    </w:p>
    <w:p w:rsidR="00662148" w:rsidRPr="00844616" w:rsidRDefault="00662148" w:rsidP="005C65A7">
      <w:pPr>
        <w:numPr>
          <w:ilvl w:val="0"/>
          <w:numId w:val="1"/>
        </w:numPr>
        <w:tabs>
          <w:tab w:val="left" w:pos="1134"/>
        </w:tabs>
        <w:ind w:left="1134" w:hanging="1134"/>
        <w:jc w:val="both"/>
        <w:rPr>
          <w:b/>
          <w:sz w:val="24"/>
          <w:szCs w:val="24"/>
        </w:rPr>
      </w:pPr>
      <w:r w:rsidRPr="00844616">
        <w:rPr>
          <w:b/>
          <w:sz w:val="24"/>
          <w:szCs w:val="24"/>
        </w:rPr>
        <w:t>DA HABILITAÇÃO</w:t>
      </w:r>
    </w:p>
    <w:p w:rsidR="00662148" w:rsidRPr="00844616" w:rsidRDefault="00662148">
      <w:pPr>
        <w:tabs>
          <w:tab w:val="left" w:pos="1134"/>
        </w:tabs>
        <w:jc w:val="both"/>
        <w:rPr>
          <w:sz w:val="24"/>
          <w:szCs w:val="24"/>
        </w:rPr>
      </w:pPr>
    </w:p>
    <w:p w:rsidR="00FD0D05" w:rsidRPr="00844616" w:rsidRDefault="00662148" w:rsidP="00D05C5D">
      <w:pPr>
        <w:pStyle w:val="Corpodetexto"/>
        <w:numPr>
          <w:ilvl w:val="1"/>
          <w:numId w:val="1"/>
        </w:numPr>
        <w:tabs>
          <w:tab w:val="clear" w:pos="1021"/>
          <w:tab w:val="clear" w:pos="2694"/>
          <w:tab w:val="num" w:pos="1134"/>
        </w:tabs>
        <w:spacing w:before="0"/>
        <w:ind w:left="1134" w:hanging="1134"/>
        <w:rPr>
          <w:szCs w:val="24"/>
        </w:rPr>
      </w:pPr>
      <w:r w:rsidRPr="00844616">
        <w:rPr>
          <w:szCs w:val="24"/>
        </w:rPr>
        <w:t>Após o encerramento da etapa de lances da sessão pública, a licitante detentora da melhor oferta, desde que aceita pelo Pregoeiro, deverá comprovar a situação de regularidade de acordo com o que segue:</w:t>
      </w:r>
    </w:p>
    <w:p w:rsidR="00662148" w:rsidRPr="00844616" w:rsidRDefault="00D05C5D" w:rsidP="00D05C5D">
      <w:pPr>
        <w:numPr>
          <w:ilvl w:val="1"/>
          <w:numId w:val="5"/>
        </w:numPr>
        <w:tabs>
          <w:tab w:val="clear" w:pos="2214"/>
          <w:tab w:val="left" w:pos="1134"/>
          <w:tab w:val="num" w:pos="1560"/>
        </w:tabs>
        <w:ind w:left="1560" w:hanging="426"/>
        <w:jc w:val="both"/>
        <w:rPr>
          <w:b/>
          <w:color w:val="000000"/>
          <w:sz w:val="24"/>
          <w:szCs w:val="24"/>
        </w:rPr>
      </w:pPr>
      <w:r w:rsidRPr="00844616">
        <w:rPr>
          <w:b/>
          <w:bCs/>
          <w:color w:val="000000"/>
          <w:sz w:val="24"/>
          <w:szCs w:val="24"/>
        </w:rPr>
        <w:t xml:space="preserve">Ficha de Identificação da </w:t>
      </w:r>
      <w:r w:rsidRPr="00844616">
        <w:rPr>
          <w:b/>
          <w:bCs/>
          <w:sz w:val="24"/>
          <w:szCs w:val="24"/>
        </w:rPr>
        <w:t>Licitante (Anexo VI)</w:t>
      </w:r>
      <w:r w:rsidRPr="00844616">
        <w:rPr>
          <w:b/>
          <w:bCs/>
          <w:color w:val="FF0000"/>
          <w:sz w:val="24"/>
          <w:szCs w:val="24"/>
        </w:rPr>
        <w:t xml:space="preserve"> </w:t>
      </w:r>
      <w:r w:rsidRPr="00844616">
        <w:rPr>
          <w:b/>
          <w:bCs/>
          <w:color w:val="000000"/>
          <w:sz w:val="24"/>
          <w:szCs w:val="24"/>
        </w:rPr>
        <w:t>devidamente preenchida com       todos os dados nela solicitados.</w:t>
      </w:r>
    </w:p>
    <w:p w:rsidR="00D05C5D" w:rsidRPr="00844616" w:rsidRDefault="00D05C5D">
      <w:pPr>
        <w:tabs>
          <w:tab w:val="left" w:pos="1134"/>
        </w:tabs>
        <w:jc w:val="both"/>
        <w:rPr>
          <w:color w:val="000000"/>
          <w:sz w:val="24"/>
          <w:szCs w:val="24"/>
        </w:rPr>
      </w:pPr>
    </w:p>
    <w:p w:rsidR="00662148" w:rsidRPr="00844616" w:rsidRDefault="00662148" w:rsidP="00112B65">
      <w:pPr>
        <w:numPr>
          <w:ilvl w:val="2"/>
          <w:numId w:val="1"/>
        </w:numPr>
        <w:tabs>
          <w:tab w:val="clear" w:pos="1021"/>
          <w:tab w:val="num" w:pos="1134"/>
        </w:tabs>
        <w:ind w:left="1134" w:hanging="1134"/>
        <w:jc w:val="both"/>
        <w:rPr>
          <w:b/>
          <w:bCs/>
          <w:sz w:val="24"/>
          <w:szCs w:val="24"/>
        </w:rPr>
      </w:pPr>
      <w:r w:rsidRPr="00844616">
        <w:rPr>
          <w:b/>
          <w:bCs/>
          <w:sz w:val="24"/>
          <w:szCs w:val="24"/>
        </w:rPr>
        <w:t>Habilitação Jurídica, Regularidade Fiscal</w:t>
      </w:r>
      <w:r w:rsidR="00A2382E" w:rsidRPr="00844616">
        <w:rPr>
          <w:b/>
          <w:bCs/>
          <w:sz w:val="24"/>
          <w:szCs w:val="24"/>
        </w:rPr>
        <w:t xml:space="preserve"> e Trabalhista</w:t>
      </w:r>
      <w:r w:rsidRPr="00844616">
        <w:rPr>
          <w:b/>
          <w:bCs/>
          <w:sz w:val="24"/>
          <w:szCs w:val="24"/>
        </w:rPr>
        <w:t xml:space="preserve"> </w:t>
      </w:r>
    </w:p>
    <w:p w:rsidR="00C9467F" w:rsidRPr="00844616" w:rsidRDefault="00C9467F" w:rsidP="00C9467F">
      <w:pPr>
        <w:tabs>
          <w:tab w:val="left" w:pos="1134"/>
        </w:tabs>
        <w:ind w:left="1134"/>
        <w:jc w:val="both"/>
        <w:rPr>
          <w:b/>
          <w:bCs/>
          <w:sz w:val="24"/>
          <w:szCs w:val="24"/>
        </w:rPr>
      </w:pPr>
    </w:p>
    <w:p w:rsidR="00662148" w:rsidRPr="00844616" w:rsidRDefault="00662148" w:rsidP="00D44E01">
      <w:pPr>
        <w:numPr>
          <w:ilvl w:val="0"/>
          <w:numId w:val="20"/>
        </w:numPr>
        <w:tabs>
          <w:tab w:val="left" w:pos="-5529"/>
        </w:tabs>
        <w:jc w:val="both"/>
        <w:rPr>
          <w:sz w:val="24"/>
          <w:szCs w:val="24"/>
        </w:rPr>
      </w:pPr>
      <w:r w:rsidRPr="00844616">
        <w:rPr>
          <w:sz w:val="24"/>
          <w:szCs w:val="24"/>
        </w:rPr>
        <w:t>Verificação, "</w:t>
      </w:r>
      <w:proofErr w:type="spellStart"/>
      <w:r w:rsidRPr="00844616">
        <w:rPr>
          <w:sz w:val="24"/>
          <w:szCs w:val="24"/>
        </w:rPr>
        <w:t>on</w:t>
      </w:r>
      <w:proofErr w:type="spellEnd"/>
      <w:r w:rsidRPr="00844616">
        <w:rPr>
          <w:sz w:val="24"/>
          <w:szCs w:val="24"/>
        </w:rPr>
        <w:t xml:space="preserve"> </w:t>
      </w:r>
      <w:proofErr w:type="spellStart"/>
      <w:r w:rsidRPr="00844616">
        <w:rPr>
          <w:sz w:val="24"/>
          <w:szCs w:val="24"/>
        </w:rPr>
        <w:t>line</w:t>
      </w:r>
      <w:proofErr w:type="spellEnd"/>
      <w:r w:rsidRPr="00844616">
        <w:rPr>
          <w:sz w:val="24"/>
          <w:szCs w:val="24"/>
        </w:rPr>
        <w:t>", junto do SICAF - Sistema de Cadastramento Unificado de Fornecedores, da documentação obrigatória (RECEITA FEDERAL, DÍVIDA ATIVA DA UNIÃO, FGTS e SEGURIDADE SOCIAL - INSS), e da habilitação parcial (RECEITA ESTADUAL e RECEITA MUNICIPAL);</w:t>
      </w:r>
    </w:p>
    <w:p w:rsidR="00662148" w:rsidRPr="00844616" w:rsidRDefault="00662148">
      <w:pPr>
        <w:tabs>
          <w:tab w:val="left" w:pos="-5529"/>
        </w:tabs>
        <w:ind w:left="1418" w:hanging="284"/>
        <w:jc w:val="both"/>
        <w:rPr>
          <w:sz w:val="24"/>
          <w:szCs w:val="24"/>
        </w:rPr>
      </w:pPr>
    </w:p>
    <w:p w:rsidR="00662148" w:rsidRPr="00844616" w:rsidRDefault="00662148" w:rsidP="00A175B2">
      <w:pPr>
        <w:tabs>
          <w:tab w:val="left" w:pos="-5529"/>
        </w:tabs>
        <w:ind w:left="1985" w:hanging="567"/>
        <w:jc w:val="both"/>
        <w:rPr>
          <w:sz w:val="24"/>
          <w:szCs w:val="24"/>
        </w:rPr>
      </w:pPr>
      <w:r w:rsidRPr="00844616">
        <w:rPr>
          <w:sz w:val="24"/>
          <w:szCs w:val="24"/>
        </w:rPr>
        <w:t xml:space="preserve">a1) </w:t>
      </w:r>
      <w:r w:rsidRPr="00844616">
        <w:rPr>
          <w:sz w:val="24"/>
          <w:szCs w:val="24"/>
        </w:rPr>
        <w:tab/>
        <w:t>Na hipótese de haver documentos com</w:t>
      </w:r>
      <w:proofErr w:type="gramStart"/>
      <w:r w:rsidRPr="00844616">
        <w:rPr>
          <w:sz w:val="24"/>
          <w:szCs w:val="24"/>
        </w:rPr>
        <w:t xml:space="preserve">  </w:t>
      </w:r>
      <w:proofErr w:type="gramEnd"/>
      <w:r w:rsidRPr="00844616">
        <w:rPr>
          <w:sz w:val="24"/>
          <w:szCs w:val="24"/>
        </w:rPr>
        <w:t>prazo</w:t>
      </w:r>
      <w:r w:rsidR="003E7E12" w:rsidRPr="00844616">
        <w:rPr>
          <w:sz w:val="24"/>
          <w:szCs w:val="24"/>
        </w:rPr>
        <w:t>s</w:t>
      </w:r>
      <w:r w:rsidRPr="00844616">
        <w:rPr>
          <w:sz w:val="24"/>
          <w:szCs w:val="24"/>
        </w:rPr>
        <w:t xml:space="preserve">  de  validade  vencido</w:t>
      </w:r>
      <w:r w:rsidR="003E7E12" w:rsidRPr="00844616">
        <w:rPr>
          <w:sz w:val="24"/>
          <w:szCs w:val="24"/>
        </w:rPr>
        <w:t>s</w:t>
      </w:r>
      <w:r w:rsidRPr="00844616">
        <w:rPr>
          <w:sz w:val="24"/>
          <w:szCs w:val="24"/>
        </w:rPr>
        <w:t xml:space="preserve">  junto  </w:t>
      </w:r>
      <w:r w:rsidR="003E7E12" w:rsidRPr="00844616">
        <w:rPr>
          <w:sz w:val="24"/>
          <w:szCs w:val="24"/>
        </w:rPr>
        <w:t>a</w:t>
      </w:r>
      <w:r w:rsidRPr="00844616">
        <w:rPr>
          <w:sz w:val="24"/>
          <w:szCs w:val="24"/>
        </w:rPr>
        <w:t>o SICAF, a licitante vencedora deverá apresentar a documentação correspondente com prazo de validade em vigor;</w:t>
      </w:r>
    </w:p>
    <w:p w:rsidR="00662148" w:rsidRPr="00844616" w:rsidRDefault="00662148">
      <w:pPr>
        <w:tabs>
          <w:tab w:val="left" w:pos="-5529"/>
        </w:tabs>
        <w:ind w:left="1985" w:hanging="567"/>
        <w:jc w:val="both"/>
        <w:rPr>
          <w:sz w:val="24"/>
          <w:szCs w:val="24"/>
        </w:rPr>
      </w:pPr>
    </w:p>
    <w:p w:rsidR="00662148" w:rsidRPr="00844616" w:rsidRDefault="00662148">
      <w:pPr>
        <w:tabs>
          <w:tab w:val="left" w:pos="-5529"/>
        </w:tabs>
        <w:ind w:left="1985" w:hanging="567"/>
        <w:jc w:val="both"/>
        <w:rPr>
          <w:sz w:val="24"/>
          <w:szCs w:val="24"/>
        </w:rPr>
      </w:pPr>
      <w:r w:rsidRPr="00844616">
        <w:rPr>
          <w:sz w:val="24"/>
          <w:szCs w:val="24"/>
        </w:rPr>
        <w:t xml:space="preserve">a2) </w:t>
      </w:r>
      <w:r w:rsidRPr="00844616">
        <w:rPr>
          <w:sz w:val="24"/>
          <w:szCs w:val="24"/>
        </w:rPr>
        <w:tab/>
        <w:t xml:space="preserve">Em se tratando de documentos emitidos via Internet, sua veracidade será confirmada através de consulta realizada nos </w:t>
      </w:r>
      <w:r w:rsidR="004D077A" w:rsidRPr="00844616">
        <w:rPr>
          <w:sz w:val="24"/>
          <w:szCs w:val="24"/>
        </w:rPr>
        <w:t>sítio</w:t>
      </w:r>
      <w:r w:rsidRPr="00844616">
        <w:rPr>
          <w:sz w:val="24"/>
          <w:szCs w:val="24"/>
        </w:rPr>
        <w:t>s correspondentes, e se apresentados de outra forma, deverão ser em original, por qualquer processo de cópia autenticada por cartório competente ou por servidor da Secretaria</w:t>
      </w:r>
      <w:r w:rsidR="00957B11" w:rsidRPr="00844616">
        <w:rPr>
          <w:sz w:val="24"/>
          <w:szCs w:val="24"/>
        </w:rPr>
        <w:t xml:space="preserve"> Regional </w:t>
      </w:r>
      <w:r w:rsidRPr="00844616">
        <w:rPr>
          <w:sz w:val="24"/>
          <w:szCs w:val="24"/>
        </w:rPr>
        <w:t xml:space="preserve">de Licitações – </w:t>
      </w:r>
      <w:r w:rsidR="00957B11" w:rsidRPr="00844616">
        <w:rPr>
          <w:sz w:val="24"/>
          <w:szCs w:val="24"/>
        </w:rPr>
        <w:t>6ª</w:t>
      </w:r>
      <w:r w:rsidRPr="00844616">
        <w:rPr>
          <w:sz w:val="24"/>
          <w:szCs w:val="24"/>
        </w:rPr>
        <w:t>/SL ou ainda, publicação em órgão da imprensa oficial;</w:t>
      </w:r>
    </w:p>
    <w:p w:rsidR="00AE4326" w:rsidRPr="00844616" w:rsidRDefault="00AE4326">
      <w:pPr>
        <w:tabs>
          <w:tab w:val="left" w:pos="-5529"/>
        </w:tabs>
        <w:ind w:left="1985" w:hanging="567"/>
        <w:jc w:val="both"/>
        <w:rPr>
          <w:sz w:val="24"/>
          <w:szCs w:val="24"/>
        </w:rPr>
      </w:pPr>
    </w:p>
    <w:p w:rsidR="00AE4326" w:rsidRPr="00844616" w:rsidRDefault="00AE4326">
      <w:pPr>
        <w:tabs>
          <w:tab w:val="left" w:pos="-5529"/>
        </w:tabs>
        <w:ind w:left="1985" w:hanging="567"/>
        <w:jc w:val="both"/>
        <w:rPr>
          <w:sz w:val="24"/>
          <w:szCs w:val="24"/>
        </w:rPr>
      </w:pPr>
      <w:r w:rsidRPr="00844616">
        <w:rPr>
          <w:sz w:val="24"/>
          <w:szCs w:val="24"/>
        </w:rPr>
        <w:t>a3)</w:t>
      </w:r>
      <w:proofErr w:type="gramStart"/>
      <w:r w:rsidRPr="00844616">
        <w:rPr>
          <w:sz w:val="24"/>
          <w:szCs w:val="24"/>
        </w:rPr>
        <w:t xml:space="preserve">  </w:t>
      </w:r>
      <w:proofErr w:type="gramEnd"/>
      <w:r w:rsidRPr="00844616">
        <w:rPr>
          <w:sz w:val="24"/>
          <w:szCs w:val="24"/>
        </w:rPr>
        <w:t xml:space="preserve">Os documentos eletrônicos produzidos com a utilização de processo de certificação disponibilizada pela </w:t>
      </w:r>
      <w:proofErr w:type="spellStart"/>
      <w:r w:rsidRPr="00844616">
        <w:rPr>
          <w:sz w:val="24"/>
          <w:szCs w:val="24"/>
        </w:rPr>
        <w:t>ICP-Brasil</w:t>
      </w:r>
      <w:proofErr w:type="spellEnd"/>
      <w:r w:rsidRPr="00844616">
        <w:rPr>
          <w:sz w:val="24"/>
          <w:szCs w:val="24"/>
        </w:rPr>
        <w:t>, nos termos da Medida Provisória nº 2.200-2, de 24 de agosto de 2001, serão recebidos e presumidos verdadeiros em relação aos signatários, dispensando-se o envio de documentos originais e cópias autenticadas em papel.</w:t>
      </w:r>
    </w:p>
    <w:p w:rsidR="00662148" w:rsidRPr="00844616" w:rsidRDefault="00662148">
      <w:pPr>
        <w:tabs>
          <w:tab w:val="left" w:pos="-5529"/>
        </w:tabs>
        <w:ind w:left="1985" w:hanging="567"/>
        <w:jc w:val="both"/>
        <w:rPr>
          <w:sz w:val="24"/>
          <w:szCs w:val="24"/>
        </w:rPr>
      </w:pPr>
    </w:p>
    <w:p w:rsidR="00662148" w:rsidRPr="00844616" w:rsidRDefault="00662148" w:rsidP="00D44E01">
      <w:pPr>
        <w:numPr>
          <w:ilvl w:val="0"/>
          <w:numId w:val="20"/>
        </w:numPr>
        <w:tabs>
          <w:tab w:val="left" w:pos="-5529"/>
        </w:tabs>
        <w:jc w:val="both"/>
        <w:rPr>
          <w:sz w:val="24"/>
          <w:szCs w:val="24"/>
        </w:rPr>
      </w:pPr>
      <w:r w:rsidRPr="00844616">
        <w:rPr>
          <w:sz w:val="24"/>
          <w:szCs w:val="24"/>
        </w:rPr>
        <w:t>No caso de empresa ou sociedade estrangeira em funcionamento no país deverá apresentar, também, o decreto de autorização ou o ato de registro ou autorização para funcionamento expedido pelo órgão competente, quando a atividade assim o exigir;</w:t>
      </w:r>
    </w:p>
    <w:p w:rsidR="00662148" w:rsidRPr="00844616" w:rsidRDefault="00662148">
      <w:pPr>
        <w:tabs>
          <w:tab w:val="left" w:pos="-5529"/>
        </w:tabs>
        <w:ind w:left="1134"/>
        <w:jc w:val="both"/>
        <w:rPr>
          <w:sz w:val="24"/>
          <w:szCs w:val="24"/>
        </w:rPr>
      </w:pPr>
    </w:p>
    <w:p w:rsidR="00662148" w:rsidRPr="00844616" w:rsidRDefault="00662148" w:rsidP="00D44E01">
      <w:pPr>
        <w:numPr>
          <w:ilvl w:val="0"/>
          <w:numId w:val="20"/>
        </w:numPr>
        <w:tabs>
          <w:tab w:val="left" w:pos="-5529"/>
        </w:tabs>
        <w:jc w:val="both"/>
        <w:rPr>
          <w:sz w:val="24"/>
          <w:szCs w:val="24"/>
        </w:rPr>
      </w:pPr>
      <w:r w:rsidRPr="00844616">
        <w:rPr>
          <w:sz w:val="24"/>
          <w:szCs w:val="24"/>
        </w:rPr>
        <w:t xml:space="preserve">Declaração de que não foi declarada inidônea por qualquer órgão da Administração Pública, de que não está impedida de licitar ou contratar com a </w:t>
      </w:r>
      <w:r w:rsidR="005E0718" w:rsidRPr="00844616">
        <w:rPr>
          <w:sz w:val="24"/>
          <w:szCs w:val="24"/>
        </w:rPr>
        <w:t>CODEVASF</w:t>
      </w:r>
      <w:r w:rsidRPr="00844616">
        <w:rPr>
          <w:sz w:val="24"/>
          <w:szCs w:val="24"/>
        </w:rPr>
        <w:t xml:space="preserve">, e de que </w:t>
      </w:r>
      <w:proofErr w:type="gramStart"/>
      <w:r w:rsidRPr="00844616">
        <w:rPr>
          <w:sz w:val="24"/>
          <w:szCs w:val="24"/>
        </w:rPr>
        <w:t>encontra-se</w:t>
      </w:r>
      <w:proofErr w:type="gramEnd"/>
      <w:r w:rsidRPr="00844616">
        <w:rPr>
          <w:sz w:val="24"/>
          <w:szCs w:val="24"/>
        </w:rPr>
        <w:t xml:space="preserve"> em situação regular perante o Ministério do Trabalho, no que se refere à observância do disposto no inciso XXXIII do art. 7º da Constituição Federal, conforme modelo constante do Anexo </w:t>
      </w:r>
      <w:r w:rsidR="000B5D1F" w:rsidRPr="00844616">
        <w:rPr>
          <w:sz w:val="24"/>
          <w:szCs w:val="24"/>
        </w:rPr>
        <w:t>I</w:t>
      </w:r>
      <w:r w:rsidRPr="00844616">
        <w:rPr>
          <w:sz w:val="24"/>
          <w:szCs w:val="24"/>
        </w:rPr>
        <w:t>V, parte integrante deste Edital;</w:t>
      </w:r>
    </w:p>
    <w:p w:rsidR="00662148" w:rsidRPr="00844616" w:rsidRDefault="00662148">
      <w:pPr>
        <w:tabs>
          <w:tab w:val="left" w:pos="-5529"/>
        </w:tabs>
        <w:ind w:left="1134"/>
        <w:jc w:val="both"/>
        <w:rPr>
          <w:sz w:val="24"/>
          <w:szCs w:val="24"/>
        </w:rPr>
      </w:pPr>
    </w:p>
    <w:p w:rsidR="00662148" w:rsidRPr="00844616" w:rsidRDefault="00662148" w:rsidP="00D44E01">
      <w:pPr>
        <w:numPr>
          <w:ilvl w:val="0"/>
          <w:numId w:val="20"/>
        </w:numPr>
        <w:tabs>
          <w:tab w:val="left" w:pos="-5529"/>
        </w:tabs>
        <w:jc w:val="both"/>
        <w:rPr>
          <w:sz w:val="24"/>
          <w:szCs w:val="24"/>
        </w:rPr>
      </w:pPr>
      <w:r w:rsidRPr="00844616">
        <w:rPr>
          <w:sz w:val="24"/>
          <w:szCs w:val="24"/>
        </w:rPr>
        <w:t xml:space="preserve">Declaração de Elaboração Independente de Proposta, Anexo </w:t>
      </w:r>
      <w:r w:rsidR="000B5D1F" w:rsidRPr="00844616">
        <w:rPr>
          <w:sz w:val="24"/>
          <w:szCs w:val="24"/>
        </w:rPr>
        <w:t>I</w:t>
      </w:r>
      <w:r w:rsidRPr="00844616">
        <w:rPr>
          <w:sz w:val="24"/>
          <w:szCs w:val="24"/>
        </w:rPr>
        <w:t>V, parte integrante deste Edital;</w:t>
      </w:r>
    </w:p>
    <w:p w:rsidR="00003CF4" w:rsidRPr="00844616" w:rsidRDefault="00003CF4" w:rsidP="00003CF4">
      <w:pPr>
        <w:pStyle w:val="PargrafodaLista"/>
        <w:rPr>
          <w:sz w:val="24"/>
          <w:szCs w:val="24"/>
        </w:rPr>
      </w:pPr>
    </w:p>
    <w:p w:rsidR="00003CF4" w:rsidRPr="00106C12" w:rsidRDefault="00003CF4" w:rsidP="00D44E01">
      <w:pPr>
        <w:numPr>
          <w:ilvl w:val="0"/>
          <w:numId w:val="20"/>
        </w:numPr>
        <w:tabs>
          <w:tab w:val="left" w:pos="-5529"/>
        </w:tabs>
        <w:jc w:val="both"/>
        <w:rPr>
          <w:sz w:val="24"/>
          <w:szCs w:val="24"/>
        </w:rPr>
      </w:pPr>
      <w:r w:rsidRPr="00844616">
        <w:rPr>
          <w:b/>
          <w:sz w:val="24"/>
          <w:szCs w:val="24"/>
        </w:rPr>
        <w:t>Prova de inexistência de débitos inadimplidos perante a Justiça do</w:t>
      </w:r>
      <w:r w:rsidRPr="00844616">
        <w:rPr>
          <w:b/>
          <w:sz w:val="24"/>
          <w:szCs w:val="24"/>
        </w:rPr>
        <w:br/>
        <w:t>Trabalho mediante a apresentação da Certidão Negativa de Débitos</w:t>
      </w:r>
      <w:r w:rsidRPr="00844616">
        <w:rPr>
          <w:b/>
          <w:sz w:val="24"/>
          <w:szCs w:val="24"/>
        </w:rPr>
        <w:br/>
        <w:t>Trabalhistas - CNDT, emitida pelo Banco Nacional de Devedores Trabalhistas - BNDT, com prazo de validade em vigor</w:t>
      </w:r>
      <w:r w:rsidR="00A175B2" w:rsidRPr="00844616">
        <w:rPr>
          <w:color w:val="000000"/>
          <w:sz w:val="24"/>
          <w:szCs w:val="24"/>
        </w:rPr>
        <w:t>;</w:t>
      </w:r>
    </w:p>
    <w:p w:rsidR="00106C12" w:rsidRDefault="00106C12" w:rsidP="00106C12">
      <w:pPr>
        <w:pStyle w:val="PargrafodaLista"/>
        <w:rPr>
          <w:sz w:val="24"/>
          <w:szCs w:val="24"/>
        </w:rPr>
      </w:pPr>
    </w:p>
    <w:p w:rsidR="00106C12" w:rsidRPr="00106C12" w:rsidRDefault="00106C12" w:rsidP="00106C12">
      <w:pPr>
        <w:ind w:left="1985" w:hanging="567"/>
        <w:jc w:val="both"/>
        <w:rPr>
          <w:sz w:val="24"/>
          <w:szCs w:val="24"/>
        </w:rPr>
      </w:pPr>
      <w:proofErr w:type="gramStart"/>
      <w:r w:rsidRPr="00106C12">
        <w:rPr>
          <w:b/>
          <w:sz w:val="24"/>
          <w:szCs w:val="24"/>
        </w:rPr>
        <w:t>e</w:t>
      </w:r>
      <w:proofErr w:type="gramEnd"/>
      <w:r w:rsidRPr="00106C12">
        <w:rPr>
          <w:b/>
          <w:sz w:val="24"/>
          <w:szCs w:val="24"/>
        </w:rPr>
        <w:t xml:space="preserve">.1)  A situação de adimplência perante a Justiça do Trabalho poderá ser confirmada no ato da realização do certame licitatório, sendo considerada, para efeito de validade, a certidão mais recente. </w:t>
      </w:r>
    </w:p>
    <w:p w:rsidR="007F72DD" w:rsidRPr="00844616" w:rsidRDefault="007F72DD" w:rsidP="007F72DD">
      <w:pPr>
        <w:pStyle w:val="PargrafodaLista"/>
        <w:rPr>
          <w:sz w:val="24"/>
          <w:szCs w:val="24"/>
        </w:rPr>
      </w:pPr>
    </w:p>
    <w:p w:rsidR="003A116B" w:rsidRPr="00844616" w:rsidRDefault="007F72DD" w:rsidP="00D44E01">
      <w:pPr>
        <w:numPr>
          <w:ilvl w:val="0"/>
          <w:numId w:val="20"/>
        </w:numPr>
        <w:tabs>
          <w:tab w:val="left" w:pos="1134"/>
        </w:tabs>
        <w:spacing w:after="240"/>
        <w:ind w:left="1491" w:hanging="357"/>
        <w:jc w:val="both"/>
        <w:rPr>
          <w:sz w:val="24"/>
          <w:szCs w:val="24"/>
        </w:rPr>
      </w:pPr>
      <w:r w:rsidRPr="00844616">
        <w:rPr>
          <w:sz w:val="24"/>
          <w:szCs w:val="24"/>
        </w:rPr>
        <w:t xml:space="preserve">Declaração, sob as penas da lei, no caso de ME ou EPP, de que cumpre os requisitos legais para a qualificação como microempresa ou empresa de pequeno porte, estando apta a usufruir o tratamento diferenciado e favorecido estabelecido nos </w:t>
      </w:r>
      <w:proofErr w:type="spellStart"/>
      <w:r w:rsidRPr="00844616">
        <w:rPr>
          <w:sz w:val="24"/>
          <w:szCs w:val="24"/>
        </w:rPr>
        <w:t>arts</w:t>
      </w:r>
      <w:proofErr w:type="spellEnd"/>
      <w:r w:rsidRPr="00844616">
        <w:rPr>
          <w:sz w:val="24"/>
          <w:szCs w:val="24"/>
        </w:rPr>
        <w:t xml:space="preserve">. </w:t>
      </w:r>
      <w:proofErr w:type="gramStart"/>
      <w:r w:rsidRPr="00844616">
        <w:rPr>
          <w:sz w:val="24"/>
          <w:szCs w:val="24"/>
        </w:rPr>
        <w:t>42 a 49 da Lei Complementar nº</w:t>
      </w:r>
      <w:proofErr w:type="gramEnd"/>
      <w:r w:rsidRPr="00844616">
        <w:rPr>
          <w:sz w:val="24"/>
          <w:szCs w:val="24"/>
        </w:rPr>
        <w:t xml:space="preserve"> 123/2006, com base no que preceitua o art. 11 do Decreto nº 6.204/2007, ou ainda a certidão de que trata o art. 8º da IN nº 103/2007, do Departamento Nacional do Registro do Comércio – DNRC;</w:t>
      </w:r>
    </w:p>
    <w:p w:rsidR="003A116B" w:rsidRPr="00844616" w:rsidRDefault="003A116B" w:rsidP="00D44E01">
      <w:pPr>
        <w:numPr>
          <w:ilvl w:val="0"/>
          <w:numId w:val="20"/>
        </w:numPr>
        <w:tabs>
          <w:tab w:val="left" w:pos="-5529"/>
        </w:tabs>
        <w:jc w:val="both"/>
        <w:rPr>
          <w:sz w:val="24"/>
          <w:szCs w:val="24"/>
        </w:rPr>
      </w:pPr>
      <w:r w:rsidRPr="00844616">
        <w:rPr>
          <w:sz w:val="24"/>
          <w:szCs w:val="24"/>
        </w:rPr>
        <w:t>Declaração comprobatória, expedida pelo cartório de Registro Civil de Títulos e Documentos da sua sede, no caso de cooperativa de trabalho, de que cumpre os requisitos legais para qualificação como cooperativa, nos termos da Lei nº 12.690/2012;</w:t>
      </w:r>
    </w:p>
    <w:p w:rsidR="003A116B" w:rsidRPr="00844616" w:rsidRDefault="003A116B" w:rsidP="003A116B">
      <w:pPr>
        <w:pStyle w:val="PargrafodaLista"/>
        <w:rPr>
          <w:sz w:val="24"/>
          <w:szCs w:val="24"/>
        </w:rPr>
      </w:pPr>
    </w:p>
    <w:p w:rsidR="003A116B" w:rsidRPr="00844616" w:rsidRDefault="007F72DD" w:rsidP="003A116B">
      <w:pPr>
        <w:tabs>
          <w:tab w:val="left" w:pos="-5529"/>
          <w:tab w:val="left" w:pos="1843"/>
        </w:tabs>
        <w:ind w:left="1494"/>
        <w:jc w:val="both"/>
        <w:rPr>
          <w:sz w:val="24"/>
          <w:szCs w:val="24"/>
        </w:rPr>
      </w:pPr>
      <w:r w:rsidRPr="00844616">
        <w:rPr>
          <w:sz w:val="24"/>
          <w:szCs w:val="24"/>
        </w:rPr>
        <w:t>g</w:t>
      </w:r>
      <w:r w:rsidR="003A116B" w:rsidRPr="00844616">
        <w:rPr>
          <w:sz w:val="24"/>
          <w:szCs w:val="24"/>
        </w:rPr>
        <w:t>1)</w:t>
      </w:r>
      <w:r w:rsidR="003A116B" w:rsidRPr="00844616">
        <w:rPr>
          <w:sz w:val="24"/>
          <w:szCs w:val="24"/>
        </w:rPr>
        <w:tab/>
      </w:r>
      <w:r w:rsidR="003A116B" w:rsidRPr="00844616">
        <w:rPr>
          <w:bCs/>
          <w:sz w:val="24"/>
          <w:szCs w:val="24"/>
        </w:rPr>
        <w:t>A cooperativa deverá comprovar que o</w:t>
      </w:r>
      <w:r w:rsidR="003A116B" w:rsidRPr="00844616">
        <w:rPr>
          <w:sz w:val="24"/>
          <w:szCs w:val="24"/>
        </w:rPr>
        <w:t xml:space="preserve"> seu objetivo social, constante em seu estatuto, se mostra compatível com o objeto do certame.</w:t>
      </w:r>
      <w:r w:rsidR="003A116B" w:rsidRPr="00844616">
        <w:rPr>
          <w:sz w:val="24"/>
          <w:szCs w:val="24"/>
        </w:rPr>
        <w:tab/>
      </w:r>
    </w:p>
    <w:p w:rsidR="00003CF4" w:rsidRPr="00844616" w:rsidRDefault="00003CF4" w:rsidP="00003CF4">
      <w:pPr>
        <w:pStyle w:val="PargrafodaLista"/>
        <w:rPr>
          <w:sz w:val="24"/>
          <w:szCs w:val="24"/>
        </w:rPr>
      </w:pPr>
    </w:p>
    <w:p w:rsidR="00003CF4" w:rsidRPr="00844616" w:rsidRDefault="00971171" w:rsidP="007F72DD">
      <w:pPr>
        <w:numPr>
          <w:ilvl w:val="3"/>
          <w:numId w:val="1"/>
        </w:numPr>
        <w:tabs>
          <w:tab w:val="left" w:pos="-5529"/>
        </w:tabs>
        <w:suppressAutoHyphens/>
        <w:jc w:val="both"/>
        <w:rPr>
          <w:sz w:val="24"/>
          <w:szCs w:val="24"/>
        </w:rPr>
      </w:pPr>
      <w:r w:rsidRPr="00844616">
        <w:rPr>
          <w:sz w:val="24"/>
          <w:szCs w:val="24"/>
        </w:rPr>
        <w:t xml:space="preserve">A CODEVASF </w:t>
      </w:r>
      <w:proofErr w:type="gramStart"/>
      <w:r w:rsidRPr="00844616">
        <w:rPr>
          <w:sz w:val="24"/>
          <w:szCs w:val="24"/>
        </w:rPr>
        <w:t>procederá</w:t>
      </w:r>
      <w:proofErr w:type="gramEnd"/>
      <w:r w:rsidRPr="00844616">
        <w:rPr>
          <w:sz w:val="24"/>
          <w:szCs w:val="24"/>
        </w:rPr>
        <w:t xml:space="preserve"> verificação junto ao sítio </w:t>
      </w:r>
      <w:hyperlink r:id="rId20" w:history="1">
        <w:r w:rsidRPr="00844616">
          <w:rPr>
            <w:rStyle w:val="Hyperlink"/>
            <w:sz w:val="24"/>
            <w:szCs w:val="24"/>
          </w:rPr>
          <w:t>www.portaldatransparencia.gov.br</w:t>
        </w:r>
      </w:hyperlink>
      <w:r w:rsidRPr="00844616">
        <w:rPr>
          <w:sz w:val="24"/>
          <w:szCs w:val="24"/>
        </w:rPr>
        <w:t xml:space="preserve"> no intuito de verificar a inexistência de impedimento da empresa participante em licitar e contratar com a Administração Pública.</w:t>
      </w:r>
    </w:p>
    <w:p w:rsidR="00662148" w:rsidRPr="00844616" w:rsidRDefault="00662148">
      <w:pPr>
        <w:pStyle w:val="PargrafodaLista"/>
        <w:rPr>
          <w:sz w:val="24"/>
          <w:szCs w:val="24"/>
        </w:rPr>
      </w:pPr>
    </w:p>
    <w:p w:rsidR="00662148" w:rsidRPr="00844616" w:rsidRDefault="00662148" w:rsidP="00A27E34">
      <w:pPr>
        <w:numPr>
          <w:ilvl w:val="2"/>
          <w:numId w:val="1"/>
        </w:numPr>
        <w:tabs>
          <w:tab w:val="clear" w:pos="1021"/>
          <w:tab w:val="left" w:pos="-5529"/>
          <w:tab w:val="num" w:pos="1134"/>
        </w:tabs>
        <w:jc w:val="both"/>
        <w:rPr>
          <w:b/>
          <w:sz w:val="24"/>
          <w:szCs w:val="24"/>
        </w:rPr>
      </w:pPr>
      <w:r w:rsidRPr="00844616">
        <w:rPr>
          <w:b/>
          <w:sz w:val="24"/>
          <w:szCs w:val="24"/>
        </w:rPr>
        <w:t>Qualificação Econômico-Financeira</w:t>
      </w:r>
    </w:p>
    <w:p w:rsidR="00662148" w:rsidRPr="00844616" w:rsidRDefault="00662148">
      <w:pPr>
        <w:pStyle w:val="Recuodecorpodetexto"/>
        <w:spacing w:before="0" w:after="0"/>
        <w:ind w:left="1701" w:firstLine="0"/>
        <w:rPr>
          <w:b/>
          <w:color w:val="FF0000"/>
          <w:szCs w:val="24"/>
          <w:u w:val="single"/>
        </w:rPr>
      </w:pPr>
    </w:p>
    <w:p w:rsidR="00AD3A00" w:rsidRPr="00AD3A00" w:rsidRDefault="00AD3A00" w:rsidP="00AD3A00">
      <w:pPr>
        <w:numPr>
          <w:ilvl w:val="0"/>
          <w:numId w:val="6"/>
        </w:numPr>
        <w:tabs>
          <w:tab w:val="clear" w:pos="360"/>
        </w:tabs>
        <w:suppressAutoHyphens/>
        <w:ind w:left="1701" w:hanging="567"/>
        <w:jc w:val="both"/>
        <w:rPr>
          <w:sz w:val="24"/>
          <w:szCs w:val="24"/>
        </w:rPr>
      </w:pPr>
      <w:r w:rsidRPr="00AD3A00">
        <w:rPr>
          <w:sz w:val="24"/>
          <w:szCs w:val="24"/>
        </w:rPr>
        <w:t xml:space="preserve">Registro do capital social mínimo no valor </w:t>
      </w:r>
      <w:r>
        <w:rPr>
          <w:sz w:val="24"/>
          <w:szCs w:val="24"/>
        </w:rPr>
        <w:t>de R$ 85.000,00(oitenta</w:t>
      </w:r>
      <w:proofErr w:type="gramStart"/>
      <w:r>
        <w:rPr>
          <w:sz w:val="24"/>
          <w:szCs w:val="24"/>
        </w:rPr>
        <w:t xml:space="preserve">  </w:t>
      </w:r>
      <w:proofErr w:type="gramEnd"/>
      <w:r>
        <w:rPr>
          <w:sz w:val="24"/>
          <w:szCs w:val="24"/>
        </w:rPr>
        <w:t>e cinco mil reais)</w:t>
      </w:r>
      <w:r w:rsidRPr="00AD3A00">
        <w:rPr>
          <w:sz w:val="24"/>
          <w:szCs w:val="24"/>
        </w:rPr>
        <w:t xml:space="preserve">, até a data de </w:t>
      </w:r>
      <w:r>
        <w:rPr>
          <w:sz w:val="24"/>
          <w:szCs w:val="24"/>
        </w:rPr>
        <w:t>abertura da sessão</w:t>
      </w:r>
      <w:r w:rsidRPr="00AD3A00">
        <w:rPr>
          <w:sz w:val="24"/>
          <w:szCs w:val="24"/>
        </w:rPr>
        <w:t>;</w:t>
      </w:r>
    </w:p>
    <w:p w:rsidR="00AD3A00" w:rsidRDefault="00AD3A00" w:rsidP="00AD3A00">
      <w:pPr>
        <w:ind w:left="1701"/>
        <w:jc w:val="both"/>
        <w:rPr>
          <w:sz w:val="24"/>
          <w:szCs w:val="24"/>
        </w:rPr>
      </w:pPr>
    </w:p>
    <w:p w:rsidR="00C977C9" w:rsidRPr="00844616" w:rsidRDefault="00662148" w:rsidP="007C278E">
      <w:pPr>
        <w:numPr>
          <w:ilvl w:val="0"/>
          <w:numId w:val="6"/>
        </w:numPr>
        <w:ind w:left="1701" w:hanging="567"/>
        <w:jc w:val="both"/>
        <w:rPr>
          <w:sz w:val="24"/>
          <w:szCs w:val="24"/>
        </w:rPr>
      </w:pPr>
      <w:r w:rsidRPr="00844616">
        <w:rPr>
          <w:sz w:val="24"/>
          <w:szCs w:val="24"/>
        </w:rPr>
        <w:lastRenderedPageBreak/>
        <w:t>Certidão Negativa de Falência ou Recuperação Judicial ou Extrajudicial expedida pelo distribuidor da sede da pessoa jurídica, ou execução patrimonial expedida p</w:t>
      </w:r>
      <w:r w:rsidR="003E7E12" w:rsidRPr="00844616">
        <w:rPr>
          <w:sz w:val="24"/>
          <w:szCs w:val="24"/>
        </w:rPr>
        <w:t>elo domicílio de pessoa física;</w:t>
      </w:r>
    </w:p>
    <w:p w:rsidR="003E7E12" w:rsidRPr="00844616" w:rsidRDefault="003E7E12" w:rsidP="007C278E">
      <w:pPr>
        <w:ind w:left="1701" w:hanging="567"/>
        <w:jc w:val="both"/>
        <w:rPr>
          <w:sz w:val="24"/>
          <w:szCs w:val="24"/>
        </w:rPr>
      </w:pPr>
    </w:p>
    <w:p w:rsidR="00662148" w:rsidRPr="00844616" w:rsidRDefault="00662148" w:rsidP="007C278E">
      <w:pPr>
        <w:numPr>
          <w:ilvl w:val="0"/>
          <w:numId w:val="6"/>
        </w:numPr>
        <w:ind w:left="1701" w:hanging="567"/>
        <w:jc w:val="both"/>
        <w:rPr>
          <w:sz w:val="24"/>
          <w:szCs w:val="24"/>
        </w:rPr>
      </w:pPr>
      <w:r w:rsidRPr="00844616">
        <w:rPr>
          <w:sz w:val="24"/>
          <w:szCs w:val="24"/>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844616">
        <w:rPr>
          <w:sz w:val="24"/>
          <w:szCs w:val="24"/>
        </w:rPr>
        <w:t>3</w:t>
      </w:r>
      <w:proofErr w:type="gramEnd"/>
      <w:r w:rsidRPr="00844616">
        <w:rPr>
          <w:sz w:val="24"/>
          <w:szCs w:val="24"/>
        </w:rPr>
        <w:t xml:space="preserve"> (três) meses da data de apresentação da proposta, tomando como base a variação, ocorrida no período, do ÍNDICE GERAL DE PREÇOS – DISPONIBILIDADE INTERNA - IGP-DI, publicado pela Fundação Getúlio Vargas - FGV ou de outro i</w:t>
      </w:r>
      <w:r w:rsidR="00A175B2" w:rsidRPr="00844616">
        <w:rPr>
          <w:sz w:val="24"/>
          <w:szCs w:val="24"/>
        </w:rPr>
        <w:t>ndicador que o venha substituir;</w:t>
      </w:r>
    </w:p>
    <w:p w:rsidR="00662148" w:rsidRPr="00844616" w:rsidRDefault="00662148" w:rsidP="00606F89">
      <w:pPr>
        <w:autoSpaceDE w:val="0"/>
        <w:autoSpaceDN w:val="0"/>
        <w:adjustRightInd w:val="0"/>
        <w:ind w:left="1021"/>
        <w:jc w:val="center"/>
        <w:rPr>
          <w:color w:val="FF0000"/>
          <w:sz w:val="24"/>
          <w:szCs w:val="24"/>
        </w:rPr>
      </w:pPr>
    </w:p>
    <w:p w:rsidR="00662148" w:rsidRPr="00844616" w:rsidRDefault="00C91930">
      <w:pPr>
        <w:autoSpaceDE w:val="0"/>
        <w:autoSpaceDN w:val="0"/>
        <w:adjustRightInd w:val="0"/>
        <w:ind w:left="2127" w:hanging="426"/>
        <w:jc w:val="both"/>
        <w:rPr>
          <w:sz w:val="24"/>
          <w:szCs w:val="24"/>
        </w:rPr>
      </w:pPr>
      <w:r w:rsidRPr="00844616">
        <w:rPr>
          <w:sz w:val="24"/>
          <w:szCs w:val="24"/>
        </w:rPr>
        <w:t>b</w:t>
      </w:r>
      <w:r w:rsidR="00662148" w:rsidRPr="00844616">
        <w:rPr>
          <w:sz w:val="24"/>
          <w:szCs w:val="24"/>
        </w:rPr>
        <w:t>1) Observações: serão considerados aceitos como na forma da lei o balanço patrimonial e demonstrações contábeis assim apresentados:</w:t>
      </w:r>
    </w:p>
    <w:p w:rsidR="00AE4326" w:rsidRPr="00844616" w:rsidRDefault="00AE4326">
      <w:pPr>
        <w:autoSpaceDE w:val="0"/>
        <w:autoSpaceDN w:val="0"/>
        <w:adjustRightInd w:val="0"/>
        <w:ind w:left="2127" w:hanging="426"/>
        <w:jc w:val="both"/>
        <w:rPr>
          <w:sz w:val="24"/>
          <w:szCs w:val="24"/>
        </w:rPr>
      </w:pPr>
    </w:p>
    <w:p w:rsidR="00662148" w:rsidRPr="00844616" w:rsidRDefault="00C91930">
      <w:pPr>
        <w:autoSpaceDE w:val="0"/>
        <w:autoSpaceDN w:val="0"/>
        <w:adjustRightInd w:val="0"/>
        <w:ind w:left="2835" w:hanging="708"/>
        <w:jc w:val="both"/>
        <w:rPr>
          <w:sz w:val="24"/>
          <w:szCs w:val="24"/>
        </w:rPr>
      </w:pPr>
      <w:proofErr w:type="gramStart"/>
      <w:r w:rsidRPr="00844616">
        <w:rPr>
          <w:sz w:val="24"/>
          <w:szCs w:val="24"/>
        </w:rPr>
        <w:t>b</w:t>
      </w:r>
      <w:r w:rsidR="00662148" w:rsidRPr="00844616">
        <w:rPr>
          <w:sz w:val="24"/>
          <w:szCs w:val="24"/>
        </w:rPr>
        <w:t>.</w:t>
      </w:r>
      <w:proofErr w:type="gramEnd"/>
      <w:r w:rsidR="00662148" w:rsidRPr="00844616">
        <w:rPr>
          <w:sz w:val="24"/>
          <w:szCs w:val="24"/>
        </w:rPr>
        <w:t>1.1) sociedades regidas pela Lei nº 6.404/</w:t>
      </w:r>
      <w:r w:rsidR="00AE1D78" w:rsidRPr="00844616">
        <w:rPr>
          <w:sz w:val="24"/>
          <w:szCs w:val="24"/>
        </w:rPr>
        <w:t>19</w:t>
      </w:r>
      <w:r w:rsidR="00662148" w:rsidRPr="00844616">
        <w:rPr>
          <w:sz w:val="24"/>
          <w:szCs w:val="24"/>
        </w:rPr>
        <w:t>76 (sociedade anônima):</w:t>
      </w:r>
    </w:p>
    <w:p w:rsidR="00662148" w:rsidRPr="00844616" w:rsidRDefault="00662148">
      <w:pPr>
        <w:numPr>
          <w:ilvl w:val="0"/>
          <w:numId w:val="7"/>
        </w:numPr>
        <w:autoSpaceDE w:val="0"/>
        <w:autoSpaceDN w:val="0"/>
        <w:adjustRightInd w:val="0"/>
        <w:jc w:val="both"/>
        <w:rPr>
          <w:sz w:val="24"/>
          <w:szCs w:val="24"/>
        </w:rPr>
      </w:pPr>
      <w:r w:rsidRPr="00844616">
        <w:rPr>
          <w:sz w:val="24"/>
          <w:szCs w:val="24"/>
        </w:rPr>
        <w:t>Publicados em Diário Oficial; ou</w:t>
      </w:r>
    </w:p>
    <w:p w:rsidR="00662148" w:rsidRPr="00844616" w:rsidRDefault="00662148">
      <w:pPr>
        <w:numPr>
          <w:ilvl w:val="0"/>
          <w:numId w:val="7"/>
        </w:numPr>
        <w:autoSpaceDE w:val="0"/>
        <w:autoSpaceDN w:val="0"/>
        <w:adjustRightInd w:val="0"/>
        <w:jc w:val="both"/>
        <w:rPr>
          <w:sz w:val="24"/>
          <w:szCs w:val="24"/>
        </w:rPr>
      </w:pPr>
      <w:r w:rsidRPr="00844616">
        <w:rPr>
          <w:sz w:val="24"/>
          <w:szCs w:val="24"/>
        </w:rPr>
        <w:t>Publicados em jornal de grande circulação; ou,</w:t>
      </w:r>
    </w:p>
    <w:p w:rsidR="00662148" w:rsidRPr="00844616" w:rsidRDefault="00662148">
      <w:pPr>
        <w:numPr>
          <w:ilvl w:val="0"/>
          <w:numId w:val="7"/>
        </w:numPr>
        <w:autoSpaceDE w:val="0"/>
        <w:autoSpaceDN w:val="0"/>
        <w:adjustRightInd w:val="0"/>
        <w:jc w:val="both"/>
        <w:rPr>
          <w:sz w:val="24"/>
          <w:szCs w:val="24"/>
        </w:rPr>
      </w:pPr>
      <w:r w:rsidRPr="00844616">
        <w:rPr>
          <w:sz w:val="24"/>
          <w:szCs w:val="24"/>
        </w:rPr>
        <w:t>Por fotocópia registrada ou autenticada na Junta Comercial da sede ou domicílio da licitante.</w:t>
      </w:r>
    </w:p>
    <w:p w:rsidR="00662148" w:rsidRPr="00844616" w:rsidRDefault="00662148">
      <w:pPr>
        <w:autoSpaceDE w:val="0"/>
        <w:autoSpaceDN w:val="0"/>
        <w:adjustRightInd w:val="0"/>
        <w:jc w:val="both"/>
        <w:rPr>
          <w:sz w:val="24"/>
          <w:szCs w:val="24"/>
        </w:rPr>
      </w:pPr>
    </w:p>
    <w:p w:rsidR="00662148" w:rsidRPr="00844616" w:rsidRDefault="00C91930">
      <w:pPr>
        <w:autoSpaceDE w:val="0"/>
        <w:autoSpaceDN w:val="0"/>
        <w:adjustRightInd w:val="0"/>
        <w:ind w:left="2835" w:hanging="708"/>
        <w:jc w:val="both"/>
        <w:rPr>
          <w:sz w:val="24"/>
          <w:szCs w:val="24"/>
        </w:rPr>
      </w:pPr>
      <w:proofErr w:type="gramStart"/>
      <w:r w:rsidRPr="00844616">
        <w:rPr>
          <w:sz w:val="24"/>
          <w:szCs w:val="24"/>
        </w:rPr>
        <w:t>b</w:t>
      </w:r>
      <w:r w:rsidR="00662148" w:rsidRPr="00844616">
        <w:rPr>
          <w:sz w:val="24"/>
          <w:szCs w:val="24"/>
        </w:rPr>
        <w:t>.</w:t>
      </w:r>
      <w:proofErr w:type="gramEnd"/>
      <w:r w:rsidR="00662148" w:rsidRPr="00844616">
        <w:rPr>
          <w:sz w:val="24"/>
          <w:szCs w:val="24"/>
        </w:rPr>
        <w:t>1.2) sociedades por cota de responsabilidade limitada (LTDA):</w:t>
      </w:r>
    </w:p>
    <w:p w:rsidR="00662148" w:rsidRPr="00844616" w:rsidRDefault="00662148">
      <w:pPr>
        <w:numPr>
          <w:ilvl w:val="0"/>
          <w:numId w:val="8"/>
        </w:numPr>
        <w:autoSpaceDE w:val="0"/>
        <w:autoSpaceDN w:val="0"/>
        <w:adjustRightInd w:val="0"/>
        <w:ind w:left="3261" w:hanging="284"/>
        <w:jc w:val="both"/>
        <w:rPr>
          <w:sz w:val="24"/>
          <w:szCs w:val="24"/>
        </w:rPr>
      </w:pPr>
      <w:r w:rsidRPr="00844616">
        <w:rPr>
          <w:sz w:val="24"/>
          <w:szCs w:val="24"/>
        </w:rPr>
        <w:t>Por fotocópia do livro Diário, inclusive com os Termos de Abertura e de Encerramento, devidamente autenticado na Junta Comercial da sede ou domicílio da licitante ou em outro órgão equivalente; ou</w:t>
      </w:r>
    </w:p>
    <w:p w:rsidR="00662148" w:rsidRPr="00844616" w:rsidRDefault="00662148">
      <w:pPr>
        <w:numPr>
          <w:ilvl w:val="0"/>
          <w:numId w:val="8"/>
        </w:numPr>
        <w:autoSpaceDE w:val="0"/>
        <w:autoSpaceDN w:val="0"/>
        <w:adjustRightInd w:val="0"/>
        <w:ind w:left="3261" w:hanging="284"/>
        <w:jc w:val="both"/>
        <w:rPr>
          <w:sz w:val="24"/>
          <w:szCs w:val="24"/>
        </w:rPr>
      </w:pPr>
      <w:r w:rsidRPr="00844616">
        <w:rPr>
          <w:sz w:val="24"/>
          <w:szCs w:val="24"/>
        </w:rPr>
        <w:t xml:space="preserve">Fotocópia do Balanço e das Demonstrações Contábeis </w:t>
      </w:r>
      <w:proofErr w:type="gramStart"/>
      <w:r w:rsidRPr="00844616">
        <w:rPr>
          <w:sz w:val="24"/>
          <w:szCs w:val="24"/>
        </w:rPr>
        <w:t>devidamente registrados ou autenticadas na Junta Comercial da sede ou domicílio da licitante</w:t>
      </w:r>
      <w:proofErr w:type="gramEnd"/>
      <w:r w:rsidRPr="00844616">
        <w:rPr>
          <w:sz w:val="24"/>
          <w:szCs w:val="24"/>
        </w:rPr>
        <w:t>;</w:t>
      </w:r>
    </w:p>
    <w:p w:rsidR="00662148" w:rsidRPr="00844616" w:rsidRDefault="00662148">
      <w:pPr>
        <w:autoSpaceDE w:val="0"/>
        <w:autoSpaceDN w:val="0"/>
        <w:adjustRightInd w:val="0"/>
        <w:jc w:val="both"/>
        <w:rPr>
          <w:sz w:val="24"/>
          <w:szCs w:val="24"/>
        </w:rPr>
      </w:pPr>
    </w:p>
    <w:p w:rsidR="00662148" w:rsidRPr="00844616" w:rsidRDefault="00C91930" w:rsidP="005E0718">
      <w:pPr>
        <w:tabs>
          <w:tab w:val="left" w:pos="7655"/>
        </w:tabs>
        <w:autoSpaceDE w:val="0"/>
        <w:autoSpaceDN w:val="0"/>
        <w:adjustRightInd w:val="0"/>
        <w:spacing w:after="120"/>
        <w:ind w:left="2835" w:hanging="709"/>
        <w:jc w:val="both"/>
        <w:rPr>
          <w:sz w:val="24"/>
          <w:szCs w:val="24"/>
        </w:rPr>
      </w:pPr>
      <w:proofErr w:type="gramStart"/>
      <w:r w:rsidRPr="00844616">
        <w:rPr>
          <w:sz w:val="24"/>
          <w:szCs w:val="24"/>
        </w:rPr>
        <w:t>b</w:t>
      </w:r>
      <w:r w:rsidR="00662148" w:rsidRPr="00844616">
        <w:rPr>
          <w:sz w:val="24"/>
          <w:szCs w:val="24"/>
        </w:rPr>
        <w:t>.</w:t>
      </w:r>
      <w:proofErr w:type="gramEnd"/>
      <w:r w:rsidR="00662148" w:rsidRPr="00844616">
        <w:rPr>
          <w:sz w:val="24"/>
          <w:szCs w:val="24"/>
        </w:rPr>
        <w:t>1.3) sociedades sujeitas ao regime estabelecido na Lei Complementar nº 123, de 14 de dezembro de 2006 - estatuto das microempresas e das Empresas de Pequeno Porte “SIMPLES”:</w:t>
      </w:r>
    </w:p>
    <w:p w:rsidR="00662148" w:rsidRPr="00844616" w:rsidRDefault="00662148">
      <w:pPr>
        <w:numPr>
          <w:ilvl w:val="0"/>
          <w:numId w:val="9"/>
        </w:numPr>
        <w:autoSpaceDE w:val="0"/>
        <w:autoSpaceDN w:val="0"/>
        <w:adjustRightInd w:val="0"/>
        <w:ind w:left="3261" w:hanging="284"/>
        <w:jc w:val="both"/>
        <w:rPr>
          <w:sz w:val="24"/>
          <w:szCs w:val="24"/>
        </w:rPr>
      </w:pPr>
      <w:r w:rsidRPr="00844616">
        <w:rPr>
          <w:sz w:val="24"/>
          <w:szCs w:val="24"/>
        </w:rPr>
        <w:t>Por fotocópia do livro Diário, inclusive com os Termos de Abertura e de Encerramento, devidamente autenticado na Junta Comercial da sede ou domicílio da licitante ou em outro órgão equivalente; ou</w:t>
      </w:r>
    </w:p>
    <w:p w:rsidR="00662148" w:rsidRPr="00844616" w:rsidRDefault="00662148">
      <w:pPr>
        <w:numPr>
          <w:ilvl w:val="0"/>
          <w:numId w:val="9"/>
        </w:numPr>
        <w:autoSpaceDE w:val="0"/>
        <w:autoSpaceDN w:val="0"/>
        <w:adjustRightInd w:val="0"/>
        <w:ind w:left="3261" w:hanging="284"/>
        <w:jc w:val="both"/>
        <w:rPr>
          <w:sz w:val="24"/>
          <w:szCs w:val="24"/>
        </w:rPr>
      </w:pPr>
      <w:r w:rsidRPr="00844616">
        <w:rPr>
          <w:sz w:val="24"/>
          <w:szCs w:val="24"/>
        </w:rPr>
        <w:t xml:space="preserve">Fotocópia do Balanço e das Demonstrações Contábeis </w:t>
      </w:r>
      <w:proofErr w:type="gramStart"/>
      <w:r w:rsidRPr="00844616">
        <w:rPr>
          <w:sz w:val="24"/>
          <w:szCs w:val="24"/>
        </w:rPr>
        <w:t>devidamente registrados ou autenticadas na Junta Comercial da sede ou domicílio da licitante</w:t>
      </w:r>
      <w:proofErr w:type="gramEnd"/>
      <w:r w:rsidRPr="00844616">
        <w:rPr>
          <w:sz w:val="24"/>
          <w:szCs w:val="24"/>
        </w:rPr>
        <w:t>;</w:t>
      </w:r>
    </w:p>
    <w:p w:rsidR="00AE4326" w:rsidRPr="00844616" w:rsidRDefault="00AE4326" w:rsidP="00AE4326">
      <w:pPr>
        <w:autoSpaceDE w:val="0"/>
        <w:autoSpaceDN w:val="0"/>
        <w:adjustRightInd w:val="0"/>
        <w:ind w:left="3261"/>
        <w:jc w:val="both"/>
        <w:rPr>
          <w:sz w:val="24"/>
          <w:szCs w:val="24"/>
        </w:rPr>
      </w:pPr>
    </w:p>
    <w:p w:rsidR="00662148" w:rsidRPr="00844616" w:rsidRDefault="00C91930">
      <w:pPr>
        <w:autoSpaceDE w:val="0"/>
        <w:autoSpaceDN w:val="0"/>
        <w:adjustRightInd w:val="0"/>
        <w:ind w:left="2127"/>
        <w:jc w:val="both"/>
        <w:rPr>
          <w:sz w:val="24"/>
          <w:szCs w:val="24"/>
        </w:rPr>
      </w:pPr>
      <w:proofErr w:type="gramStart"/>
      <w:r w:rsidRPr="00844616">
        <w:rPr>
          <w:sz w:val="24"/>
          <w:szCs w:val="24"/>
        </w:rPr>
        <w:t>b</w:t>
      </w:r>
      <w:r w:rsidR="00662148" w:rsidRPr="00844616">
        <w:rPr>
          <w:sz w:val="24"/>
          <w:szCs w:val="24"/>
        </w:rPr>
        <w:t>.</w:t>
      </w:r>
      <w:proofErr w:type="gramEnd"/>
      <w:r w:rsidR="00662148" w:rsidRPr="00844616">
        <w:rPr>
          <w:sz w:val="24"/>
          <w:szCs w:val="24"/>
        </w:rPr>
        <w:t>1.4) sociedade criada no exercício em curso:</w:t>
      </w:r>
    </w:p>
    <w:p w:rsidR="00662148" w:rsidRPr="00844616" w:rsidRDefault="00662148">
      <w:pPr>
        <w:numPr>
          <w:ilvl w:val="0"/>
          <w:numId w:val="10"/>
        </w:numPr>
        <w:tabs>
          <w:tab w:val="clear" w:pos="1429"/>
        </w:tabs>
        <w:autoSpaceDE w:val="0"/>
        <w:autoSpaceDN w:val="0"/>
        <w:adjustRightInd w:val="0"/>
        <w:ind w:left="3261" w:hanging="284"/>
        <w:jc w:val="both"/>
        <w:rPr>
          <w:sz w:val="24"/>
          <w:szCs w:val="24"/>
        </w:rPr>
      </w:pPr>
      <w:r w:rsidRPr="00844616">
        <w:rPr>
          <w:sz w:val="24"/>
          <w:szCs w:val="24"/>
        </w:rPr>
        <w:t>Fotocópia do Balanço de Abertura, devidamente registrado ou autenticado na Junta Comercial da sede ou domicílio da licitante;</w:t>
      </w:r>
    </w:p>
    <w:p w:rsidR="00662148" w:rsidRPr="00844616" w:rsidRDefault="00662148">
      <w:pPr>
        <w:numPr>
          <w:ilvl w:val="0"/>
          <w:numId w:val="10"/>
        </w:numPr>
        <w:tabs>
          <w:tab w:val="clear" w:pos="1429"/>
        </w:tabs>
        <w:autoSpaceDE w:val="0"/>
        <w:autoSpaceDN w:val="0"/>
        <w:adjustRightInd w:val="0"/>
        <w:ind w:left="3261" w:hanging="284"/>
        <w:jc w:val="both"/>
        <w:rPr>
          <w:sz w:val="24"/>
          <w:szCs w:val="24"/>
        </w:rPr>
      </w:pPr>
      <w:r w:rsidRPr="00844616">
        <w:rPr>
          <w:sz w:val="24"/>
          <w:szCs w:val="24"/>
        </w:rPr>
        <w:t xml:space="preserve">O balanço patrimonial e as demonstrações contábeis deverão estar </w:t>
      </w:r>
      <w:proofErr w:type="gramStart"/>
      <w:r w:rsidRPr="00844616">
        <w:rPr>
          <w:sz w:val="24"/>
          <w:szCs w:val="24"/>
        </w:rPr>
        <w:t>assinadas</w:t>
      </w:r>
      <w:proofErr w:type="gramEnd"/>
      <w:r w:rsidRPr="00844616">
        <w:rPr>
          <w:sz w:val="24"/>
          <w:szCs w:val="24"/>
        </w:rPr>
        <w:t xml:space="preserve"> por Contador ou por outro profissional equivalente, devidamente registrado no Conselho Regional de Contabilidade.</w:t>
      </w:r>
    </w:p>
    <w:p w:rsidR="00662148" w:rsidRPr="00844616" w:rsidRDefault="00662148">
      <w:pPr>
        <w:tabs>
          <w:tab w:val="num" w:pos="1134"/>
        </w:tabs>
        <w:jc w:val="both"/>
        <w:rPr>
          <w:sz w:val="24"/>
          <w:szCs w:val="24"/>
        </w:rPr>
      </w:pPr>
    </w:p>
    <w:p w:rsidR="00662148" w:rsidRPr="00844616" w:rsidRDefault="00C91930">
      <w:pPr>
        <w:ind w:left="2127" w:hanging="426"/>
        <w:jc w:val="both"/>
        <w:rPr>
          <w:sz w:val="24"/>
          <w:szCs w:val="24"/>
        </w:rPr>
      </w:pPr>
      <w:r w:rsidRPr="00844616">
        <w:rPr>
          <w:sz w:val="24"/>
          <w:szCs w:val="24"/>
        </w:rPr>
        <w:lastRenderedPageBreak/>
        <w:t>b</w:t>
      </w:r>
      <w:r w:rsidR="00662148" w:rsidRPr="00844616">
        <w:rPr>
          <w:sz w:val="24"/>
          <w:szCs w:val="24"/>
        </w:rPr>
        <w:t>2) A qualificação econômico-financeira das licitantes será confirmada por meio de consulta “</w:t>
      </w:r>
      <w:proofErr w:type="spellStart"/>
      <w:r w:rsidR="00662148" w:rsidRPr="00844616">
        <w:rPr>
          <w:sz w:val="24"/>
          <w:szCs w:val="24"/>
        </w:rPr>
        <w:t>on</w:t>
      </w:r>
      <w:proofErr w:type="spellEnd"/>
      <w:r w:rsidR="00662148" w:rsidRPr="00844616">
        <w:rPr>
          <w:sz w:val="24"/>
          <w:szCs w:val="24"/>
        </w:rPr>
        <w:t xml:space="preserve"> </w:t>
      </w:r>
      <w:proofErr w:type="spellStart"/>
      <w:r w:rsidR="00662148" w:rsidRPr="00844616">
        <w:rPr>
          <w:sz w:val="24"/>
          <w:szCs w:val="24"/>
        </w:rPr>
        <w:t>line</w:t>
      </w:r>
      <w:proofErr w:type="spellEnd"/>
      <w:r w:rsidR="00662148" w:rsidRPr="00844616">
        <w:rPr>
          <w:sz w:val="24"/>
          <w:szCs w:val="24"/>
        </w:rPr>
        <w:t>” ao SICAF – Sistema de Cadastro Unificado de Fornecedores. Caso a licitante não esteja cadastrada no SICAF, adotar-se-ão os critérios descritos a seguir:</w:t>
      </w:r>
    </w:p>
    <w:p w:rsidR="00662148" w:rsidRPr="00844616" w:rsidRDefault="00662148">
      <w:pPr>
        <w:ind w:left="2268"/>
        <w:rPr>
          <w:sz w:val="24"/>
          <w:szCs w:val="24"/>
          <w:u w:val="single"/>
        </w:rPr>
      </w:pPr>
      <w:r w:rsidRPr="00844616">
        <w:rPr>
          <w:sz w:val="24"/>
          <w:szCs w:val="24"/>
        </w:rPr>
        <w:t xml:space="preserve">LG = </w:t>
      </w:r>
      <w:r w:rsidRPr="00844616">
        <w:rPr>
          <w:sz w:val="24"/>
          <w:szCs w:val="24"/>
          <w:u w:val="single"/>
        </w:rPr>
        <w:t xml:space="preserve">Ativo Circulante + Realizável </w:t>
      </w:r>
      <w:proofErr w:type="gramStart"/>
      <w:r w:rsidRPr="00844616">
        <w:rPr>
          <w:sz w:val="24"/>
          <w:szCs w:val="24"/>
          <w:u w:val="single"/>
        </w:rPr>
        <w:t>a Longo Prazo</w:t>
      </w:r>
      <w:proofErr w:type="gramEnd"/>
    </w:p>
    <w:p w:rsidR="00865DFE" w:rsidRPr="00844616" w:rsidRDefault="00662148">
      <w:pPr>
        <w:pStyle w:val="Cabealho"/>
        <w:ind w:left="2268"/>
        <w:rPr>
          <w:sz w:val="24"/>
          <w:szCs w:val="24"/>
        </w:rPr>
      </w:pPr>
      <w:r w:rsidRPr="00844616">
        <w:rPr>
          <w:sz w:val="24"/>
          <w:szCs w:val="24"/>
        </w:rPr>
        <w:t xml:space="preserve">Passivo Circulante + Exigível </w:t>
      </w:r>
      <w:proofErr w:type="gramStart"/>
      <w:r w:rsidRPr="00844616">
        <w:rPr>
          <w:sz w:val="24"/>
          <w:szCs w:val="24"/>
        </w:rPr>
        <w:t>a Longo Prazo</w:t>
      </w:r>
      <w:proofErr w:type="gramEnd"/>
    </w:p>
    <w:p w:rsidR="00662148" w:rsidRPr="00844616" w:rsidRDefault="00662148">
      <w:pPr>
        <w:pStyle w:val="Cabealho"/>
        <w:ind w:left="2268"/>
        <w:rPr>
          <w:sz w:val="24"/>
          <w:szCs w:val="24"/>
        </w:rPr>
      </w:pPr>
    </w:p>
    <w:p w:rsidR="002A42B3" w:rsidRPr="00844616" w:rsidRDefault="002A42B3">
      <w:pPr>
        <w:pStyle w:val="Cabealho"/>
        <w:ind w:left="2268"/>
        <w:rPr>
          <w:sz w:val="24"/>
          <w:szCs w:val="24"/>
        </w:rPr>
      </w:pPr>
    </w:p>
    <w:p w:rsidR="00662148" w:rsidRPr="00844616" w:rsidRDefault="00662148">
      <w:pPr>
        <w:ind w:left="2268"/>
        <w:rPr>
          <w:sz w:val="24"/>
          <w:szCs w:val="24"/>
          <w:u w:val="single"/>
        </w:rPr>
      </w:pPr>
      <w:r w:rsidRPr="00844616">
        <w:rPr>
          <w:sz w:val="24"/>
          <w:szCs w:val="24"/>
        </w:rPr>
        <w:t xml:space="preserve">SG = </w:t>
      </w:r>
      <w:r w:rsidRPr="00844616">
        <w:rPr>
          <w:sz w:val="24"/>
          <w:szCs w:val="24"/>
          <w:u w:val="single"/>
        </w:rPr>
        <w:t>Ativo Total___________________________</w:t>
      </w:r>
    </w:p>
    <w:p w:rsidR="00662148" w:rsidRPr="00844616" w:rsidRDefault="00662148">
      <w:pPr>
        <w:pStyle w:val="Cabealho"/>
        <w:ind w:left="2268"/>
        <w:rPr>
          <w:sz w:val="24"/>
          <w:szCs w:val="24"/>
        </w:rPr>
      </w:pPr>
      <w:r w:rsidRPr="00844616">
        <w:rPr>
          <w:sz w:val="24"/>
          <w:szCs w:val="24"/>
        </w:rPr>
        <w:t xml:space="preserve">Passivo Circulante + Exigível </w:t>
      </w:r>
      <w:proofErr w:type="gramStart"/>
      <w:r w:rsidRPr="00844616">
        <w:rPr>
          <w:sz w:val="24"/>
          <w:szCs w:val="24"/>
        </w:rPr>
        <w:t>a Longo Prazo</w:t>
      </w:r>
      <w:proofErr w:type="gramEnd"/>
    </w:p>
    <w:p w:rsidR="00662148" w:rsidRPr="00844616" w:rsidRDefault="00662148">
      <w:pPr>
        <w:pStyle w:val="Cabealho"/>
        <w:ind w:left="2268" w:firstLine="1560"/>
        <w:rPr>
          <w:sz w:val="24"/>
          <w:szCs w:val="24"/>
        </w:rPr>
      </w:pPr>
    </w:p>
    <w:p w:rsidR="00662148" w:rsidRPr="00844616" w:rsidRDefault="00662148">
      <w:pPr>
        <w:pStyle w:val="Cabealho"/>
        <w:ind w:left="2268"/>
        <w:rPr>
          <w:sz w:val="24"/>
          <w:szCs w:val="24"/>
          <w:u w:val="single"/>
        </w:rPr>
      </w:pPr>
      <w:r w:rsidRPr="00844616">
        <w:rPr>
          <w:sz w:val="24"/>
          <w:szCs w:val="24"/>
        </w:rPr>
        <w:t xml:space="preserve">LC = </w:t>
      </w:r>
      <w:r w:rsidRPr="00844616">
        <w:rPr>
          <w:sz w:val="24"/>
          <w:szCs w:val="24"/>
          <w:u w:val="single"/>
        </w:rPr>
        <w:t>Ativo Circulante__</w:t>
      </w:r>
    </w:p>
    <w:p w:rsidR="00662148" w:rsidRPr="00844616" w:rsidRDefault="00662148">
      <w:pPr>
        <w:pStyle w:val="Cabealho"/>
        <w:ind w:left="2268"/>
        <w:rPr>
          <w:sz w:val="24"/>
          <w:szCs w:val="24"/>
        </w:rPr>
      </w:pPr>
      <w:r w:rsidRPr="00844616">
        <w:rPr>
          <w:sz w:val="24"/>
          <w:szCs w:val="24"/>
        </w:rPr>
        <w:t>Passivo Circulante</w:t>
      </w:r>
    </w:p>
    <w:p w:rsidR="00662148" w:rsidRPr="00844616" w:rsidRDefault="00662148">
      <w:pPr>
        <w:ind w:left="2268"/>
        <w:rPr>
          <w:sz w:val="24"/>
          <w:szCs w:val="24"/>
        </w:rPr>
      </w:pPr>
    </w:p>
    <w:p w:rsidR="00662148" w:rsidRPr="00844616" w:rsidRDefault="00662148">
      <w:pPr>
        <w:ind w:left="2268"/>
        <w:rPr>
          <w:sz w:val="24"/>
          <w:szCs w:val="24"/>
        </w:rPr>
      </w:pPr>
      <w:r w:rsidRPr="00844616">
        <w:rPr>
          <w:sz w:val="24"/>
          <w:szCs w:val="24"/>
        </w:rPr>
        <w:t>Onde:</w:t>
      </w:r>
    </w:p>
    <w:p w:rsidR="00662148" w:rsidRPr="00844616" w:rsidRDefault="00662148">
      <w:pPr>
        <w:pStyle w:val="Ttulo3"/>
        <w:keepNext w:val="0"/>
        <w:tabs>
          <w:tab w:val="left" w:pos="10206"/>
        </w:tabs>
        <w:spacing w:before="0" w:after="0"/>
        <w:ind w:left="2268" w:right="-29" w:firstLine="0"/>
        <w:jc w:val="both"/>
        <w:rPr>
          <w:rFonts w:ascii="Times New Roman" w:hAnsi="Times New Roman"/>
          <w:b w:val="0"/>
          <w:sz w:val="24"/>
          <w:szCs w:val="24"/>
        </w:rPr>
      </w:pPr>
      <w:r w:rsidRPr="00844616">
        <w:rPr>
          <w:rFonts w:ascii="Times New Roman" w:hAnsi="Times New Roman"/>
          <w:b w:val="0"/>
          <w:sz w:val="24"/>
          <w:szCs w:val="24"/>
        </w:rPr>
        <w:t>LG - Liquidez Geral</w:t>
      </w:r>
    </w:p>
    <w:p w:rsidR="00662148" w:rsidRPr="00844616" w:rsidRDefault="00662148">
      <w:pPr>
        <w:pStyle w:val="Ttulo3"/>
        <w:keepNext w:val="0"/>
        <w:tabs>
          <w:tab w:val="left" w:pos="10206"/>
        </w:tabs>
        <w:spacing w:before="0" w:after="0"/>
        <w:ind w:left="2268" w:right="-29" w:firstLine="0"/>
        <w:jc w:val="both"/>
        <w:rPr>
          <w:rFonts w:ascii="Times New Roman" w:hAnsi="Times New Roman"/>
          <w:b w:val="0"/>
          <w:sz w:val="24"/>
          <w:szCs w:val="24"/>
        </w:rPr>
      </w:pPr>
      <w:r w:rsidRPr="00844616">
        <w:rPr>
          <w:rFonts w:ascii="Times New Roman" w:hAnsi="Times New Roman"/>
          <w:b w:val="0"/>
          <w:sz w:val="24"/>
          <w:szCs w:val="24"/>
        </w:rPr>
        <w:t>SG - Solvência Geral</w:t>
      </w:r>
    </w:p>
    <w:p w:rsidR="00662148" w:rsidRPr="00844616" w:rsidRDefault="00662148">
      <w:pPr>
        <w:pStyle w:val="Ttulo3"/>
        <w:keepNext w:val="0"/>
        <w:tabs>
          <w:tab w:val="left" w:pos="10206"/>
        </w:tabs>
        <w:spacing w:before="0" w:after="0"/>
        <w:ind w:left="2268" w:right="-29" w:firstLine="0"/>
        <w:jc w:val="both"/>
        <w:rPr>
          <w:rFonts w:ascii="Times New Roman" w:hAnsi="Times New Roman"/>
          <w:b w:val="0"/>
          <w:sz w:val="24"/>
          <w:szCs w:val="24"/>
        </w:rPr>
      </w:pPr>
      <w:r w:rsidRPr="00844616">
        <w:rPr>
          <w:rFonts w:ascii="Times New Roman" w:hAnsi="Times New Roman"/>
          <w:b w:val="0"/>
          <w:sz w:val="24"/>
          <w:szCs w:val="24"/>
        </w:rPr>
        <w:t>LC -</w:t>
      </w:r>
      <w:proofErr w:type="gramStart"/>
      <w:r w:rsidRPr="00844616">
        <w:rPr>
          <w:rFonts w:ascii="Times New Roman" w:hAnsi="Times New Roman"/>
          <w:b w:val="0"/>
          <w:sz w:val="24"/>
          <w:szCs w:val="24"/>
        </w:rPr>
        <w:t xml:space="preserve">  </w:t>
      </w:r>
      <w:proofErr w:type="gramEnd"/>
      <w:r w:rsidRPr="00844616">
        <w:rPr>
          <w:rFonts w:ascii="Times New Roman" w:hAnsi="Times New Roman"/>
          <w:b w:val="0"/>
          <w:sz w:val="24"/>
          <w:szCs w:val="24"/>
        </w:rPr>
        <w:t>Liquidez Corrente</w:t>
      </w:r>
    </w:p>
    <w:p w:rsidR="00662148" w:rsidRPr="00844616" w:rsidRDefault="00662148">
      <w:pPr>
        <w:pStyle w:val="Cabealho"/>
        <w:ind w:left="2268"/>
        <w:rPr>
          <w:sz w:val="24"/>
          <w:szCs w:val="24"/>
        </w:rPr>
      </w:pPr>
    </w:p>
    <w:p w:rsidR="00662148" w:rsidRPr="00844616" w:rsidRDefault="00C91930" w:rsidP="00FD36A6">
      <w:pPr>
        <w:tabs>
          <w:tab w:val="left" w:pos="1134"/>
        </w:tabs>
        <w:ind w:left="2835" w:hanging="708"/>
        <w:jc w:val="both"/>
        <w:rPr>
          <w:sz w:val="24"/>
          <w:szCs w:val="24"/>
        </w:rPr>
      </w:pPr>
      <w:proofErr w:type="gramStart"/>
      <w:r w:rsidRPr="00844616">
        <w:rPr>
          <w:sz w:val="24"/>
          <w:szCs w:val="24"/>
        </w:rPr>
        <w:t>b</w:t>
      </w:r>
      <w:r w:rsidR="00662148" w:rsidRPr="00844616">
        <w:rPr>
          <w:sz w:val="24"/>
          <w:szCs w:val="24"/>
        </w:rPr>
        <w:t>.</w:t>
      </w:r>
      <w:proofErr w:type="gramEnd"/>
      <w:r w:rsidR="00662148" w:rsidRPr="00844616">
        <w:rPr>
          <w:sz w:val="24"/>
          <w:szCs w:val="24"/>
        </w:rPr>
        <w:t>2.1) Serão consideradas habilitadas as empresas que apresentarem resultado igual ou maior que 01(um) em todos os índices referidos na alínea “c2” deste subitem.</w:t>
      </w:r>
    </w:p>
    <w:p w:rsidR="00662148" w:rsidRPr="00844616" w:rsidRDefault="00662148">
      <w:pPr>
        <w:pStyle w:val="PargrafodaLista"/>
        <w:ind w:left="1701"/>
        <w:jc w:val="both"/>
        <w:rPr>
          <w:color w:val="00CCFF"/>
          <w:sz w:val="24"/>
          <w:szCs w:val="24"/>
        </w:rPr>
      </w:pPr>
    </w:p>
    <w:p w:rsidR="00D76EEE" w:rsidRPr="00844616" w:rsidRDefault="00662148" w:rsidP="00A175B2">
      <w:pPr>
        <w:numPr>
          <w:ilvl w:val="2"/>
          <w:numId w:val="1"/>
        </w:numPr>
        <w:tabs>
          <w:tab w:val="clear" w:pos="1021"/>
          <w:tab w:val="left" w:pos="-5529"/>
          <w:tab w:val="num" w:pos="1134"/>
        </w:tabs>
        <w:jc w:val="both"/>
        <w:rPr>
          <w:b/>
          <w:bCs/>
          <w:sz w:val="24"/>
          <w:szCs w:val="24"/>
        </w:rPr>
      </w:pPr>
      <w:r w:rsidRPr="00844616">
        <w:rPr>
          <w:b/>
          <w:bCs/>
          <w:sz w:val="24"/>
          <w:szCs w:val="24"/>
        </w:rPr>
        <w:t>Qualificação Técnica</w:t>
      </w:r>
    </w:p>
    <w:p w:rsidR="00662148" w:rsidRPr="00844616" w:rsidRDefault="00662148">
      <w:pPr>
        <w:ind w:left="1145"/>
        <w:jc w:val="both"/>
        <w:rPr>
          <w:sz w:val="24"/>
          <w:szCs w:val="24"/>
        </w:rPr>
      </w:pPr>
    </w:p>
    <w:p w:rsidR="00662148" w:rsidRPr="00844616" w:rsidRDefault="00662148" w:rsidP="00D44E01">
      <w:pPr>
        <w:numPr>
          <w:ilvl w:val="0"/>
          <w:numId w:val="21"/>
        </w:numPr>
        <w:tabs>
          <w:tab w:val="clear" w:pos="1381"/>
          <w:tab w:val="num" w:pos="1701"/>
          <w:tab w:val="left" w:pos="3120"/>
        </w:tabs>
        <w:ind w:left="1701" w:hanging="567"/>
        <w:jc w:val="both"/>
        <w:rPr>
          <w:sz w:val="24"/>
          <w:szCs w:val="24"/>
        </w:rPr>
      </w:pPr>
      <w:r w:rsidRPr="00844616">
        <w:rPr>
          <w:sz w:val="24"/>
          <w:szCs w:val="24"/>
        </w:rPr>
        <w:t xml:space="preserve">Inscrição ou registro da licitante </w:t>
      </w:r>
      <w:r w:rsidR="001F6A3E" w:rsidRPr="00844616">
        <w:rPr>
          <w:sz w:val="24"/>
          <w:szCs w:val="24"/>
        </w:rPr>
        <w:t xml:space="preserve">e dos seus responsáveis técnicos </w:t>
      </w:r>
      <w:r w:rsidR="001F6A3E" w:rsidRPr="00844616">
        <w:rPr>
          <w:b/>
          <w:sz w:val="24"/>
          <w:szCs w:val="24"/>
        </w:rPr>
        <w:t xml:space="preserve">junto ao </w:t>
      </w:r>
      <w:r w:rsidRPr="00844616">
        <w:rPr>
          <w:b/>
          <w:sz w:val="24"/>
          <w:szCs w:val="24"/>
        </w:rPr>
        <w:t>Conselho Regional de Engenharia, Arquitetura e Agronomia</w:t>
      </w:r>
      <w:r w:rsidR="001F6A3E" w:rsidRPr="00844616">
        <w:rPr>
          <w:b/>
          <w:sz w:val="24"/>
          <w:szCs w:val="24"/>
        </w:rPr>
        <w:t xml:space="preserve"> - CREA</w:t>
      </w:r>
      <w:r w:rsidRPr="00844616">
        <w:rPr>
          <w:sz w:val="24"/>
          <w:szCs w:val="24"/>
        </w:rPr>
        <w:t xml:space="preserve"> competente da região a que estiver vinculada a licitante, que comprove ati</w:t>
      </w:r>
      <w:r w:rsidR="00370125" w:rsidRPr="00844616">
        <w:rPr>
          <w:sz w:val="24"/>
          <w:szCs w:val="24"/>
        </w:rPr>
        <w:t>vidade relacionada com o objeto.</w:t>
      </w:r>
    </w:p>
    <w:p w:rsidR="00535258" w:rsidRPr="00844616" w:rsidRDefault="00535258" w:rsidP="00535258">
      <w:pPr>
        <w:tabs>
          <w:tab w:val="left" w:pos="3120"/>
        </w:tabs>
        <w:ind w:left="1701"/>
        <w:jc w:val="both"/>
        <w:rPr>
          <w:sz w:val="24"/>
          <w:szCs w:val="24"/>
        </w:rPr>
      </w:pPr>
    </w:p>
    <w:p w:rsidR="00FC6FB1" w:rsidRPr="00844616" w:rsidRDefault="00535258" w:rsidP="00D44E01">
      <w:pPr>
        <w:numPr>
          <w:ilvl w:val="0"/>
          <w:numId w:val="21"/>
        </w:numPr>
        <w:tabs>
          <w:tab w:val="clear" w:pos="1381"/>
          <w:tab w:val="num" w:pos="1701"/>
          <w:tab w:val="left" w:pos="3120"/>
        </w:tabs>
        <w:suppressAutoHyphens/>
        <w:ind w:left="1701" w:hanging="567"/>
        <w:jc w:val="both"/>
        <w:rPr>
          <w:sz w:val="24"/>
          <w:szCs w:val="24"/>
        </w:rPr>
      </w:pPr>
      <w:r w:rsidRPr="00844616">
        <w:rPr>
          <w:sz w:val="24"/>
          <w:szCs w:val="24"/>
        </w:rPr>
        <w:t xml:space="preserve">Declaração de visita </w:t>
      </w:r>
      <w:r w:rsidR="00650920" w:rsidRPr="00844616">
        <w:rPr>
          <w:sz w:val="24"/>
          <w:szCs w:val="24"/>
        </w:rPr>
        <w:t>a</w:t>
      </w:r>
      <w:r w:rsidR="00A73844" w:rsidRPr="00844616">
        <w:rPr>
          <w:sz w:val="24"/>
          <w:szCs w:val="24"/>
        </w:rPr>
        <w:t>o local onde serão executadas o</w:t>
      </w:r>
      <w:r w:rsidRPr="00844616">
        <w:rPr>
          <w:sz w:val="24"/>
          <w:szCs w:val="24"/>
        </w:rPr>
        <w:t xml:space="preserve">s serviços e fornecimentos, emitida pela própria licitante, nos termos do subitem </w:t>
      </w:r>
      <w:r w:rsidR="00C258FC" w:rsidRPr="00844616">
        <w:rPr>
          <w:sz w:val="24"/>
          <w:szCs w:val="24"/>
        </w:rPr>
        <w:t>3</w:t>
      </w:r>
      <w:r w:rsidRPr="00844616">
        <w:rPr>
          <w:sz w:val="24"/>
          <w:szCs w:val="24"/>
        </w:rPr>
        <w:t>.</w:t>
      </w:r>
      <w:r w:rsidR="006F113B" w:rsidRPr="00844616">
        <w:rPr>
          <w:sz w:val="24"/>
          <w:szCs w:val="24"/>
        </w:rPr>
        <w:t>8</w:t>
      </w:r>
      <w:r w:rsidRPr="00844616">
        <w:rPr>
          <w:sz w:val="24"/>
          <w:szCs w:val="24"/>
        </w:rPr>
        <w:t xml:space="preserve"> deste Edital, assinada pelo(s) o(s) </w:t>
      </w:r>
      <w:proofErr w:type="gramStart"/>
      <w:r w:rsidRPr="00844616">
        <w:rPr>
          <w:sz w:val="24"/>
          <w:szCs w:val="24"/>
        </w:rPr>
        <w:t>Responsável(</w:t>
      </w:r>
      <w:proofErr w:type="gramEnd"/>
      <w:r w:rsidRPr="00844616">
        <w:rPr>
          <w:sz w:val="24"/>
          <w:szCs w:val="24"/>
        </w:rPr>
        <w:t>is) Técnico(s) ou Representante</w:t>
      </w:r>
      <w:r w:rsidR="008C56BB" w:rsidRPr="00844616">
        <w:rPr>
          <w:sz w:val="24"/>
          <w:szCs w:val="24"/>
        </w:rPr>
        <w:t xml:space="preserve"> Legal</w:t>
      </w:r>
      <w:r w:rsidRPr="00844616">
        <w:rPr>
          <w:sz w:val="24"/>
          <w:szCs w:val="24"/>
        </w:rPr>
        <w:t>.</w:t>
      </w:r>
    </w:p>
    <w:p w:rsidR="00FC6FB1" w:rsidRPr="00844616" w:rsidRDefault="00FC6FB1" w:rsidP="00963E22">
      <w:pPr>
        <w:pStyle w:val="PargrafodaLista"/>
        <w:ind w:hanging="567"/>
        <w:rPr>
          <w:sz w:val="24"/>
          <w:szCs w:val="24"/>
        </w:rPr>
      </w:pPr>
    </w:p>
    <w:p w:rsidR="0001367D" w:rsidRPr="00844616" w:rsidRDefault="00662148" w:rsidP="00D44E01">
      <w:pPr>
        <w:numPr>
          <w:ilvl w:val="0"/>
          <w:numId w:val="21"/>
        </w:numPr>
        <w:tabs>
          <w:tab w:val="clear" w:pos="1381"/>
          <w:tab w:val="num" w:pos="1701"/>
          <w:tab w:val="left" w:pos="3120"/>
        </w:tabs>
        <w:ind w:left="1701" w:hanging="567"/>
        <w:jc w:val="both"/>
        <w:rPr>
          <w:sz w:val="24"/>
          <w:szCs w:val="24"/>
        </w:rPr>
      </w:pPr>
      <w:r w:rsidRPr="00844616">
        <w:rPr>
          <w:sz w:val="24"/>
          <w:szCs w:val="24"/>
        </w:rPr>
        <w:t xml:space="preserve">Atestado(s) de capacidade técnica, </w:t>
      </w:r>
      <w:r w:rsidRPr="00844616">
        <w:rPr>
          <w:b/>
          <w:sz w:val="24"/>
          <w:szCs w:val="24"/>
          <w:u w:val="single"/>
        </w:rPr>
        <w:t>em nome da empresa</w:t>
      </w:r>
      <w:r w:rsidRPr="00844616">
        <w:rPr>
          <w:sz w:val="24"/>
          <w:szCs w:val="24"/>
        </w:rPr>
        <w:t>, expedido</w:t>
      </w:r>
      <w:r w:rsidR="006E37D8" w:rsidRPr="00844616">
        <w:rPr>
          <w:sz w:val="24"/>
          <w:szCs w:val="24"/>
        </w:rPr>
        <w:t>(s)</w:t>
      </w:r>
      <w:r w:rsidRPr="00844616">
        <w:rPr>
          <w:sz w:val="24"/>
          <w:szCs w:val="24"/>
        </w:rPr>
        <w:t xml:space="preserve"> por pessoa</w:t>
      </w:r>
      <w:r w:rsidR="006E37D8" w:rsidRPr="00844616">
        <w:rPr>
          <w:sz w:val="24"/>
          <w:szCs w:val="24"/>
        </w:rPr>
        <w:t>(</w:t>
      </w:r>
      <w:r w:rsidRPr="00844616">
        <w:rPr>
          <w:sz w:val="24"/>
          <w:szCs w:val="24"/>
        </w:rPr>
        <w:t>s</w:t>
      </w:r>
      <w:r w:rsidR="006E37D8" w:rsidRPr="00844616">
        <w:rPr>
          <w:sz w:val="24"/>
          <w:szCs w:val="24"/>
        </w:rPr>
        <w:t>)</w:t>
      </w:r>
      <w:r w:rsidRPr="00844616">
        <w:rPr>
          <w:sz w:val="24"/>
          <w:szCs w:val="24"/>
        </w:rPr>
        <w:t xml:space="preserve"> jurídica</w:t>
      </w:r>
      <w:r w:rsidR="006E37D8" w:rsidRPr="00844616">
        <w:rPr>
          <w:sz w:val="24"/>
          <w:szCs w:val="24"/>
        </w:rPr>
        <w:t>(</w:t>
      </w:r>
      <w:r w:rsidRPr="00844616">
        <w:rPr>
          <w:sz w:val="24"/>
          <w:szCs w:val="24"/>
        </w:rPr>
        <w:t>s</w:t>
      </w:r>
      <w:r w:rsidR="006E37D8" w:rsidRPr="00844616">
        <w:rPr>
          <w:sz w:val="24"/>
          <w:szCs w:val="24"/>
        </w:rPr>
        <w:t>)</w:t>
      </w:r>
      <w:r w:rsidRPr="00844616">
        <w:rPr>
          <w:sz w:val="24"/>
          <w:szCs w:val="24"/>
        </w:rPr>
        <w:t xml:space="preserve"> de direito público ou privado, devidamente registrado</w:t>
      </w:r>
      <w:r w:rsidR="006E37D8" w:rsidRPr="00844616">
        <w:rPr>
          <w:sz w:val="24"/>
          <w:szCs w:val="24"/>
        </w:rPr>
        <w:t>(s)</w:t>
      </w:r>
      <w:r w:rsidRPr="00844616">
        <w:rPr>
          <w:sz w:val="24"/>
          <w:szCs w:val="24"/>
        </w:rPr>
        <w:t xml:space="preserve"> no CREA da região onde os serviços foram executados, </w:t>
      </w:r>
      <w:r w:rsidR="002C0A67" w:rsidRPr="00844616">
        <w:rPr>
          <w:sz w:val="24"/>
          <w:szCs w:val="24"/>
        </w:rPr>
        <w:t>que comprove</w:t>
      </w:r>
      <w:r w:rsidR="006E37D8" w:rsidRPr="00844616">
        <w:rPr>
          <w:sz w:val="24"/>
          <w:szCs w:val="24"/>
        </w:rPr>
        <w:t>(m)</w:t>
      </w:r>
      <w:r w:rsidR="002C0A67" w:rsidRPr="00844616">
        <w:rPr>
          <w:sz w:val="24"/>
          <w:szCs w:val="24"/>
        </w:rPr>
        <w:t xml:space="preserve"> ter </w:t>
      </w:r>
      <w:r w:rsidR="00A175B2" w:rsidRPr="00844616">
        <w:rPr>
          <w:sz w:val="24"/>
          <w:szCs w:val="24"/>
        </w:rPr>
        <w:t>a</w:t>
      </w:r>
      <w:r w:rsidR="002C0A67" w:rsidRPr="00844616">
        <w:rPr>
          <w:sz w:val="24"/>
          <w:szCs w:val="24"/>
        </w:rPr>
        <w:t xml:space="preserve"> </w:t>
      </w:r>
      <w:r w:rsidR="00A175B2" w:rsidRPr="00844616">
        <w:rPr>
          <w:sz w:val="24"/>
          <w:szCs w:val="24"/>
        </w:rPr>
        <w:t>licitante ter</w:t>
      </w:r>
      <w:r w:rsidR="002C0A67" w:rsidRPr="00844616">
        <w:rPr>
          <w:sz w:val="24"/>
          <w:szCs w:val="24"/>
        </w:rPr>
        <w:t xml:space="preserve"> executado </w:t>
      </w:r>
      <w:r w:rsidR="00B60A91" w:rsidRPr="00844616">
        <w:rPr>
          <w:color w:val="000000"/>
          <w:sz w:val="24"/>
          <w:szCs w:val="24"/>
        </w:rPr>
        <w:t>serviços similares de porte e complexidade ao objeto desta licitação</w:t>
      </w:r>
      <w:r w:rsidR="00B60A91" w:rsidRPr="00844616">
        <w:rPr>
          <w:sz w:val="24"/>
          <w:szCs w:val="24"/>
        </w:rPr>
        <w:t xml:space="preserve">. </w:t>
      </w:r>
    </w:p>
    <w:p w:rsidR="00171B88" w:rsidRPr="00844616" w:rsidRDefault="00171B88" w:rsidP="0011401F">
      <w:pPr>
        <w:pStyle w:val="Recuodecorpodetexto2"/>
        <w:spacing w:after="120" w:line="240" w:lineRule="auto"/>
        <w:rPr>
          <w:b/>
          <w:szCs w:val="24"/>
        </w:rPr>
      </w:pPr>
    </w:p>
    <w:p w:rsidR="00650920" w:rsidRPr="00844616" w:rsidRDefault="00171B88" w:rsidP="003957F5">
      <w:pPr>
        <w:pStyle w:val="Recuodecorpodetexto2"/>
        <w:spacing w:line="240" w:lineRule="auto"/>
        <w:ind w:left="2127" w:hanging="426"/>
        <w:rPr>
          <w:color w:val="FF0000"/>
          <w:szCs w:val="24"/>
        </w:rPr>
      </w:pPr>
      <w:r w:rsidRPr="00844616">
        <w:rPr>
          <w:szCs w:val="24"/>
        </w:rPr>
        <w:t>c</w:t>
      </w:r>
      <w:r w:rsidR="0011401F" w:rsidRPr="00844616">
        <w:rPr>
          <w:szCs w:val="24"/>
        </w:rPr>
        <w:t>1</w:t>
      </w:r>
      <w:r w:rsidRPr="00844616">
        <w:rPr>
          <w:szCs w:val="24"/>
        </w:rPr>
        <w:t>)</w:t>
      </w:r>
      <w:r w:rsidRPr="00844616">
        <w:rPr>
          <w:szCs w:val="24"/>
        </w:rPr>
        <w:tab/>
      </w:r>
      <w:proofErr w:type="gramStart"/>
      <w:r w:rsidR="00662148" w:rsidRPr="00844616">
        <w:rPr>
          <w:szCs w:val="24"/>
        </w:rPr>
        <w:t>Deverá(</w:t>
      </w:r>
      <w:proofErr w:type="spellStart"/>
      <w:proofErr w:type="gramEnd"/>
      <w:r w:rsidR="00662148" w:rsidRPr="00844616">
        <w:rPr>
          <w:szCs w:val="24"/>
        </w:rPr>
        <w:t>ão</w:t>
      </w:r>
      <w:proofErr w:type="spellEnd"/>
      <w:r w:rsidR="00662148" w:rsidRPr="00844616">
        <w:rPr>
          <w:szCs w:val="24"/>
        </w:rPr>
        <w:t>) constar do(s) atestado(s) ou da(s) certidão(</w:t>
      </w:r>
      <w:proofErr w:type="spellStart"/>
      <w:r w:rsidR="00662148" w:rsidRPr="00844616">
        <w:rPr>
          <w:szCs w:val="24"/>
        </w:rPr>
        <w:t>ões</w:t>
      </w:r>
      <w:proofErr w:type="spellEnd"/>
      <w:r w:rsidR="00662148" w:rsidRPr="00844616">
        <w:rPr>
          <w:szCs w:val="24"/>
        </w:rPr>
        <w:t xml:space="preserve">) expedida(s) pelo CREA, </w:t>
      </w:r>
      <w:r w:rsidR="00662148" w:rsidRPr="00844616">
        <w:rPr>
          <w:b/>
          <w:szCs w:val="24"/>
        </w:rPr>
        <w:t>em destaque</w:t>
      </w:r>
      <w:r w:rsidR="00662148" w:rsidRPr="00844616">
        <w:rPr>
          <w:szCs w:val="24"/>
        </w:rPr>
        <w:t xml:space="preserve">, os seguintes dados: local de execução, nome do contratante e da pessoa jurídica </w:t>
      </w:r>
      <w:r w:rsidR="00972494" w:rsidRPr="00844616">
        <w:rPr>
          <w:szCs w:val="24"/>
        </w:rPr>
        <w:t>Contratada</w:t>
      </w:r>
      <w:r w:rsidR="00662148" w:rsidRPr="00844616">
        <w:rPr>
          <w:szCs w:val="24"/>
        </w:rPr>
        <w:t>, nome(s) do(s) responsável(is) técnicos(s), seu(s) título(s) profissional(is) e número(s) de registro(s) no CREA; descrição técnica sucinta indicando os serviços e quantitativos executa</w:t>
      </w:r>
      <w:r w:rsidRPr="00844616">
        <w:rPr>
          <w:szCs w:val="24"/>
        </w:rPr>
        <w:t>dos e o prazo final de execução.</w:t>
      </w:r>
    </w:p>
    <w:p w:rsidR="00662148" w:rsidRPr="00844616" w:rsidRDefault="00662148">
      <w:pPr>
        <w:pStyle w:val="Recuodecorpodetexto2"/>
        <w:spacing w:line="240" w:lineRule="auto"/>
        <w:ind w:left="1985" w:hanging="425"/>
        <w:rPr>
          <w:szCs w:val="24"/>
        </w:rPr>
      </w:pPr>
    </w:p>
    <w:p w:rsidR="00662148" w:rsidRPr="00844616" w:rsidRDefault="00662148" w:rsidP="00A73844">
      <w:pPr>
        <w:numPr>
          <w:ilvl w:val="0"/>
          <w:numId w:val="21"/>
        </w:numPr>
        <w:tabs>
          <w:tab w:val="clear" w:pos="1381"/>
          <w:tab w:val="num" w:pos="1701"/>
          <w:tab w:val="left" w:pos="3120"/>
        </w:tabs>
        <w:spacing w:after="120"/>
        <w:ind w:left="1701" w:hanging="567"/>
        <w:jc w:val="both"/>
        <w:rPr>
          <w:sz w:val="24"/>
          <w:szCs w:val="24"/>
        </w:rPr>
      </w:pPr>
      <w:r w:rsidRPr="00844616">
        <w:rPr>
          <w:sz w:val="24"/>
          <w:szCs w:val="24"/>
        </w:rPr>
        <w:t xml:space="preserve">Comprovação de que a licitante possui em seu quadro permanente, na data da entrega da proposta, </w:t>
      </w:r>
      <w:r w:rsidR="00844616" w:rsidRPr="00844616">
        <w:rPr>
          <w:b/>
          <w:sz w:val="24"/>
          <w:szCs w:val="24"/>
          <w:u w:val="single"/>
        </w:rPr>
        <w:t>Profissional</w:t>
      </w:r>
      <w:r w:rsidR="0075388A" w:rsidRPr="00844616">
        <w:rPr>
          <w:sz w:val="24"/>
          <w:szCs w:val="24"/>
        </w:rPr>
        <w:t xml:space="preserve"> devidamente registrado no CREA</w:t>
      </w:r>
      <w:r w:rsidRPr="00844616">
        <w:rPr>
          <w:sz w:val="24"/>
          <w:szCs w:val="24"/>
        </w:rPr>
        <w:t xml:space="preserve">, detentor de </w:t>
      </w:r>
      <w:r w:rsidR="0075388A" w:rsidRPr="00844616">
        <w:rPr>
          <w:sz w:val="24"/>
          <w:szCs w:val="24"/>
        </w:rPr>
        <w:t>A</w:t>
      </w:r>
      <w:r w:rsidRPr="00844616">
        <w:rPr>
          <w:sz w:val="24"/>
          <w:szCs w:val="24"/>
        </w:rPr>
        <w:t xml:space="preserve">testado de </w:t>
      </w:r>
      <w:r w:rsidR="0075388A" w:rsidRPr="00844616">
        <w:rPr>
          <w:sz w:val="24"/>
          <w:szCs w:val="24"/>
        </w:rPr>
        <w:t>R</w:t>
      </w:r>
      <w:r w:rsidRPr="00844616">
        <w:rPr>
          <w:sz w:val="24"/>
          <w:szCs w:val="24"/>
        </w:rPr>
        <w:t xml:space="preserve">esponsabilidade </w:t>
      </w:r>
      <w:r w:rsidR="0075388A" w:rsidRPr="00844616">
        <w:rPr>
          <w:sz w:val="24"/>
          <w:szCs w:val="24"/>
        </w:rPr>
        <w:t>T</w:t>
      </w:r>
      <w:r w:rsidRPr="00844616">
        <w:rPr>
          <w:sz w:val="24"/>
          <w:szCs w:val="24"/>
        </w:rPr>
        <w:t>écnica</w:t>
      </w:r>
      <w:r w:rsidR="00A73844" w:rsidRPr="00844616">
        <w:rPr>
          <w:sz w:val="24"/>
          <w:szCs w:val="24"/>
        </w:rPr>
        <w:t xml:space="preserve"> por execução de </w:t>
      </w:r>
      <w:r w:rsidR="00A73844" w:rsidRPr="00844616">
        <w:rPr>
          <w:color w:val="000000"/>
          <w:sz w:val="24"/>
          <w:szCs w:val="24"/>
        </w:rPr>
        <w:t xml:space="preserve">serviços similares de </w:t>
      </w:r>
      <w:r w:rsidR="00A73844" w:rsidRPr="00844616">
        <w:rPr>
          <w:color w:val="000000"/>
          <w:sz w:val="24"/>
          <w:szCs w:val="24"/>
        </w:rPr>
        <w:lastRenderedPageBreak/>
        <w:t>porte e complexidade ao objeto desta licitação</w:t>
      </w:r>
      <w:r w:rsidR="0075388A" w:rsidRPr="00844616">
        <w:rPr>
          <w:sz w:val="24"/>
          <w:szCs w:val="24"/>
        </w:rPr>
        <w:t>, o qual será o respons</w:t>
      </w:r>
      <w:r w:rsidR="00A73844" w:rsidRPr="00844616">
        <w:rPr>
          <w:sz w:val="24"/>
          <w:szCs w:val="24"/>
        </w:rPr>
        <w:t>ável pela condução dos serviços</w:t>
      </w:r>
      <w:r w:rsidR="0075388A" w:rsidRPr="00844616">
        <w:rPr>
          <w:sz w:val="24"/>
          <w:szCs w:val="24"/>
        </w:rPr>
        <w:t>.</w:t>
      </w:r>
      <w:r w:rsidR="005E17B3" w:rsidRPr="00844616">
        <w:rPr>
          <w:sz w:val="24"/>
          <w:szCs w:val="24"/>
        </w:rPr>
        <w:t xml:space="preserve"> </w:t>
      </w:r>
    </w:p>
    <w:p w:rsidR="00662148" w:rsidRPr="00844616" w:rsidRDefault="006E37D8">
      <w:pPr>
        <w:tabs>
          <w:tab w:val="left" w:pos="2127"/>
        </w:tabs>
        <w:ind w:left="1701"/>
        <w:jc w:val="both"/>
        <w:rPr>
          <w:sz w:val="24"/>
          <w:szCs w:val="24"/>
        </w:rPr>
      </w:pPr>
      <w:r w:rsidRPr="00844616">
        <w:rPr>
          <w:sz w:val="24"/>
          <w:szCs w:val="24"/>
        </w:rPr>
        <w:t>d</w:t>
      </w:r>
      <w:r w:rsidR="00662148" w:rsidRPr="00844616">
        <w:rPr>
          <w:sz w:val="24"/>
          <w:szCs w:val="24"/>
        </w:rPr>
        <w:t>1)</w:t>
      </w:r>
      <w:r w:rsidR="00662148" w:rsidRPr="00844616">
        <w:rPr>
          <w:sz w:val="24"/>
          <w:szCs w:val="24"/>
        </w:rPr>
        <w:tab/>
        <w:t xml:space="preserve">Entende-se, para fins deste Edital, como pertencente ao quadro permanente: </w:t>
      </w:r>
    </w:p>
    <w:p w:rsidR="00662148" w:rsidRPr="00844616" w:rsidRDefault="00662148" w:rsidP="00D44E01">
      <w:pPr>
        <w:numPr>
          <w:ilvl w:val="1"/>
          <w:numId w:val="18"/>
        </w:numPr>
        <w:tabs>
          <w:tab w:val="left" w:pos="1560"/>
        </w:tabs>
        <w:jc w:val="both"/>
        <w:rPr>
          <w:sz w:val="24"/>
          <w:szCs w:val="24"/>
        </w:rPr>
      </w:pPr>
      <w:proofErr w:type="gramStart"/>
      <w:r w:rsidRPr="00844616">
        <w:rPr>
          <w:sz w:val="24"/>
          <w:szCs w:val="24"/>
        </w:rPr>
        <w:t>o</w:t>
      </w:r>
      <w:proofErr w:type="gramEnd"/>
      <w:r w:rsidRPr="00844616">
        <w:rPr>
          <w:sz w:val="24"/>
          <w:szCs w:val="24"/>
        </w:rPr>
        <w:t xml:space="preserve"> empregado;</w:t>
      </w:r>
    </w:p>
    <w:p w:rsidR="00662148" w:rsidRPr="00844616" w:rsidRDefault="00662148" w:rsidP="00D44E01">
      <w:pPr>
        <w:numPr>
          <w:ilvl w:val="1"/>
          <w:numId w:val="18"/>
        </w:numPr>
        <w:tabs>
          <w:tab w:val="left" w:pos="1560"/>
        </w:tabs>
        <w:jc w:val="both"/>
        <w:rPr>
          <w:sz w:val="24"/>
          <w:szCs w:val="24"/>
        </w:rPr>
      </w:pPr>
      <w:proofErr w:type="gramStart"/>
      <w:r w:rsidRPr="00844616">
        <w:rPr>
          <w:sz w:val="24"/>
          <w:szCs w:val="24"/>
        </w:rPr>
        <w:t>o</w:t>
      </w:r>
      <w:proofErr w:type="gramEnd"/>
      <w:r w:rsidRPr="00844616">
        <w:rPr>
          <w:sz w:val="24"/>
          <w:szCs w:val="24"/>
        </w:rPr>
        <w:t xml:space="preserve"> sócio; </w:t>
      </w:r>
    </w:p>
    <w:p w:rsidR="00662148" w:rsidRDefault="00662148" w:rsidP="00D44E01">
      <w:pPr>
        <w:numPr>
          <w:ilvl w:val="1"/>
          <w:numId w:val="18"/>
        </w:numPr>
        <w:tabs>
          <w:tab w:val="left" w:pos="1560"/>
        </w:tabs>
        <w:jc w:val="both"/>
        <w:rPr>
          <w:sz w:val="24"/>
          <w:szCs w:val="24"/>
        </w:rPr>
      </w:pPr>
      <w:proofErr w:type="gramStart"/>
      <w:r w:rsidRPr="00844616">
        <w:rPr>
          <w:sz w:val="24"/>
          <w:szCs w:val="24"/>
        </w:rPr>
        <w:t>o</w:t>
      </w:r>
      <w:proofErr w:type="gramEnd"/>
      <w:r w:rsidRPr="00844616">
        <w:rPr>
          <w:sz w:val="24"/>
          <w:szCs w:val="24"/>
        </w:rPr>
        <w:t xml:space="preserve"> detentor de contrato de prestação de serviço.</w:t>
      </w:r>
    </w:p>
    <w:p w:rsidR="00933B4B" w:rsidRDefault="00933B4B" w:rsidP="00933B4B">
      <w:pPr>
        <w:tabs>
          <w:tab w:val="num" w:pos="2694"/>
        </w:tabs>
        <w:suppressAutoHyphens/>
        <w:ind w:left="2127"/>
        <w:jc w:val="both"/>
        <w:rPr>
          <w:sz w:val="24"/>
          <w:szCs w:val="24"/>
        </w:rPr>
      </w:pPr>
      <w:r>
        <w:rPr>
          <w:sz w:val="24"/>
          <w:szCs w:val="24"/>
        </w:rPr>
        <w:t xml:space="preserve">  </w:t>
      </w:r>
      <w:r w:rsidRPr="00933B4B">
        <w:rPr>
          <w:sz w:val="24"/>
          <w:szCs w:val="24"/>
        </w:rPr>
        <w:t>-</w:t>
      </w:r>
      <w:proofErr w:type="gramStart"/>
      <w:r w:rsidRPr="00933B4B">
        <w:rPr>
          <w:sz w:val="24"/>
          <w:szCs w:val="24"/>
        </w:rPr>
        <w:t xml:space="preserve"> </w:t>
      </w:r>
      <w:r>
        <w:rPr>
          <w:sz w:val="24"/>
          <w:szCs w:val="24"/>
        </w:rPr>
        <w:t xml:space="preserve">   </w:t>
      </w:r>
      <w:proofErr w:type="gramEnd"/>
      <w:r>
        <w:rPr>
          <w:sz w:val="24"/>
          <w:szCs w:val="24"/>
        </w:rPr>
        <w:t>o</w:t>
      </w:r>
      <w:r w:rsidRPr="00933B4B">
        <w:rPr>
          <w:sz w:val="24"/>
          <w:szCs w:val="24"/>
        </w:rPr>
        <w:t xml:space="preserve"> Profissional contratado para Prestação de Serviços objeto deste  Edital (Acórdão nº 597/2007 – TCU).</w:t>
      </w:r>
    </w:p>
    <w:p w:rsidR="00150C5A" w:rsidRDefault="00150C5A" w:rsidP="00933B4B">
      <w:pPr>
        <w:tabs>
          <w:tab w:val="num" w:pos="2694"/>
        </w:tabs>
        <w:suppressAutoHyphens/>
        <w:ind w:left="2127"/>
        <w:jc w:val="both"/>
        <w:rPr>
          <w:sz w:val="24"/>
          <w:szCs w:val="24"/>
        </w:rPr>
      </w:pPr>
    </w:p>
    <w:p w:rsidR="00150C5A" w:rsidRPr="00A94861" w:rsidRDefault="00150C5A" w:rsidP="00150C5A">
      <w:pPr>
        <w:pStyle w:val="TEXTO"/>
        <w:spacing w:after="120"/>
        <w:ind w:left="2268" w:hanging="708"/>
        <w:rPr>
          <w:szCs w:val="24"/>
        </w:rPr>
      </w:pPr>
      <w:proofErr w:type="gramStart"/>
      <w:r>
        <w:rPr>
          <w:rFonts w:ascii="Times New Roman" w:hAnsi="Times New Roman"/>
          <w:szCs w:val="24"/>
        </w:rPr>
        <w:t>d.</w:t>
      </w:r>
      <w:proofErr w:type="gramEnd"/>
      <w:r>
        <w:rPr>
          <w:rFonts w:ascii="Times New Roman" w:hAnsi="Times New Roman"/>
          <w:szCs w:val="24"/>
        </w:rPr>
        <w:t xml:space="preserve">1.1) </w:t>
      </w:r>
      <w:r>
        <w:rPr>
          <w:rFonts w:ascii="Times New Roman" w:hAnsi="Times New Roman"/>
          <w:szCs w:val="24"/>
        </w:rPr>
        <w:tab/>
        <w:t>Poderá a licitante, apresentar declaração de contratação futura do profissional detentor de atestado apresentado, desde que acompanhada de declaração de anuência do profissional.(Acórdão nº 498/2013 – TCU).</w:t>
      </w:r>
    </w:p>
    <w:p w:rsidR="00BC4037" w:rsidRPr="00BC4037" w:rsidRDefault="006E37D8" w:rsidP="00BC4037">
      <w:pPr>
        <w:ind w:left="1985"/>
        <w:jc w:val="both"/>
        <w:rPr>
          <w:sz w:val="24"/>
          <w:szCs w:val="24"/>
        </w:rPr>
      </w:pPr>
      <w:r w:rsidRPr="00844616">
        <w:rPr>
          <w:sz w:val="24"/>
          <w:szCs w:val="24"/>
        </w:rPr>
        <w:t>d</w:t>
      </w:r>
      <w:r w:rsidR="00CB7FAF">
        <w:rPr>
          <w:sz w:val="24"/>
          <w:szCs w:val="24"/>
        </w:rPr>
        <w:t>2)</w:t>
      </w:r>
      <w:r w:rsidR="00662148" w:rsidRPr="00844616">
        <w:rPr>
          <w:sz w:val="24"/>
          <w:szCs w:val="24"/>
        </w:rPr>
        <w:t>A licitante deverá comprovar através da juntada de cópia de: ficha ou livro de registro de empregado</w:t>
      </w:r>
      <w:r w:rsidR="001C568F" w:rsidRPr="00844616">
        <w:rPr>
          <w:sz w:val="24"/>
          <w:szCs w:val="24"/>
        </w:rPr>
        <w:t xml:space="preserve"> registrado na DRT</w:t>
      </w:r>
      <w:r w:rsidR="00662148" w:rsidRPr="00844616">
        <w:rPr>
          <w:sz w:val="24"/>
          <w:szCs w:val="24"/>
        </w:rPr>
        <w:t xml:space="preserve"> ou carteira de trabalho do profissional, que comprove a condição de pertencente ao quadro da licitante, do contrato social, que demonstre a condição de sócio do profissional, ou do contrato de prestação de serviço, celebrado de acordo com a legislação civ</w:t>
      </w:r>
      <w:r w:rsidR="00BC4037">
        <w:rPr>
          <w:sz w:val="24"/>
          <w:szCs w:val="24"/>
        </w:rPr>
        <w:t xml:space="preserve">il comum, </w:t>
      </w:r>
      <w:r w:rsidR="00BC4037" w:rsidRPr="00BC4037">
        <w:rPr>
          <w:sz w:val="24"/>
          <w:szCs w:val="24"/>
        </w:rPr>
        <w:t>ou mediante ou mediante apresentação declaração de contratação futura do profissional detentor do atestado apresentado, desde que acompanhada de declaração de anuência do profissional;</w:t>
      </w:r>
    </w:p>
    <w:p w:rsidR="0012673E" w:rsidRPr="00844616" w:rsidRDefault="0012673E">
      <w:pPr>
        <w:tabs>
          <w:tab w:val="left" w:pos="3970"/>
        </w:tabs>
        <w:ind w:left="2127" w:hanging="426"/>
        <w:jc w:val="both"/>
        <w:rPr>
          <w:sz w:val="24"/>
          <w:szCs w:val="24"/>
        </w:rPr>
      </w:pPr>
    </w:p>
    <w:p w:rsidR="0012673E" w:rsidRPr="00844616" w:rsidRDefault="0012673E">
      <w:pPr>
        <w:tabs>
          <w:tab w:val="left" w:pos="3970"/>
        </w:tabs>
        <w:ind w:left="2127" w:hanging="426"/>
        <w:jc w:val="both"/>
        <w:rPr>
          <w:sz w:val="24"/>
          <w:szCs w:val="24"/>
        </w:rPr>
      </w:pPr>
      <w:r w:rsidRPr="00844616">
        <w:rPr>
          <w:sz w:val="24"/>
          <w:szCs w:val="24"/>
        </w:rPr>
        <w:t>d3) A substituição do responsável técnico, em relaçã</w:t>
      </w:r>
      <w:r w:rsidR="0020218E" w:rsidRPr="00844616">
        <w:rPr>
          <w:sz w:val="24"/>
          <w:szCs w:val="24"/>
        </w:rPr>
        <w:t>o</w:t>
      </w:r>
      <w:r w:rsidRPr="00844616">
        <w:rPr>
          <w:sz w:val="24"/>
          <w:szCs w:val="24"/>
        </w:rPr>
        <w:t xml:space="preserve"> à proposta apresentada, só poderá ser feita na ocorrência de caso fortuito ou de força maior, devidamente justificado e comprovado, devendo ser previamente apreciado e aprovado pela CONTRATANTE;</w:t>
      </w:r>
    </w:p>
    <w:p w:rsidR="00662148" w:rsidRPr="00844616" w:rsidRDefault="00662148">
      <w:pPr>
        <w:tabs>
          <w:tab w:val="left" w:pos="3970"/>
        </w:tabs>
        <w:ind w:left="1985" w:hanging="425"/>
        <w:jc w:val="both"/>
        <w:rPr>
          <w:sz w:val="24"/>
          <w:szCs w:val="24"/>
        </w:rPr>
      </w:pPr>
    </w:p>
    <w:p w:rsidR="00662148" w:rsidRPr="00844616" w:rsidRDefault="006E37D8">
      <w:pPr>
        <w:tabs>
          <w:tab w:val="left" w:pos="3970"/>
        </w:tabs>
        <w:ind w:left="2127" w:hanging="426"/>
        <w:jc w:val="both"/>
        <w:rPr>
          <w:sz w:val="24"/>
          <w:szCs w:val="24"/>
        </w:rPr>
      </w:pPr>
      <w:r w:rsidRPr="00844616">
        <w:rPr>
          <w:sz w:val="24"/>
          <w:szCs w:val="24"/>
        </w:rPr>
        <w:t>d</w:t>
      </w:r>
      <w:r w:rsidR="00C6537F" w:rsidRPr="00844616">
        <w:rPr>
          <w:sz w:val="24"/>
          <w:szCs w:val="24"/>
        </w:rPr>
        <w:t>4</w:t>
      </w:r>
      <w:r w:rsidR="00662148" w:rsidRPr="00844616">
        <w:rPr>
          <w:sz w:val="24"/>
          <w:szCs w:val="24"/>
        </w:rPr>
        <w:t>)</w:t>
      </w:r>
      <w:r w:rsidR="00662148" w:rsidRPr="00844616">
        <w:rPr>
          <w:sz w:val="24"/>
          <w:szCs w:val="24"/>
        </w:rPr>
        <w:tab/>
      </w:r>
      <w:r w:rsidR="0020218E" w:rsidRPr="00844616">
        <w:rPr>
          <w:sz w:val="24"/>
          <w:szCs w:val="24"/>
        </w:rPr>
        <w:t>Q</w:t>
      </w:r>
      <w:r w:rsidR="00662148" w:rsidRPr="00844616">
        <w:rPr>
          <w:sz w:val="24"/>
          <w:szCs w:val="24"/>
        </w:rPr>
        <w:t>uando se tratar de dirigente ou sócio da licitante tal comprovação será através do ato constitutivo da mesma</w:t>
      </w:r>
      <w:r w:rsidR="00BC2E34" w:rsidRPr="00844616">
        <w:rPr>
          <w:sz w:val="24"/>
          <w:szCs w:val="24"/>
        </w:rPr>
        <w:t xml:space="preserve"> e certidão do CREA </w:t>
      </w:r>
      <w:proofErr w:type="spellStart"/>
      <w:r w:rsidR="00BC2E34" w:rsidRPr="00844616">
        <w:rPr>
          <w:sz w:val="24"/>
          <w:szCs w:val="24"/>
        </w:rPr>
        <w:t>devidadente</w:t>
      </w:r>
      <w:proofErr w:type="spellEnd"/>
      <w:r w:rsidR="00BC2E34" w:rsidRPr="00844616">
        <w:rPr>
          <w:sz w:val="24"/>
          <w:szCs w:val="24"/>
        </w:rPr>
        <w:t xml:space="preserve"> atualizada</w:t>
      </w:r>
      <w:r w:rsidR="00662148" w:rsidRPr="00844616">
        <w:rPr>
          <w:sz w:val="24"/>
          <w:szCs w:val="24"/>
        </w:rPr>
        <w:t>;</w:t>
      </w:r>
    </w:p>
    <w:p w:rsidR="00662148" w:rsidRPr="00844616" w:rsidRDefault="00662148">
      <w:pPr>
        <w:tabs>
          <w:tab w:val="left" w:pos="1985"/>
        </w:tabs>
        <w:ind w:left="2127" w:hanging="426"/>
        <w:jc w:val="both"/>
        <w:rPr>
          <w:sz w:val="24"/>
          <w:szCs w:val="24"/>
        </w:rPr>
      </w:pPr>
    </w:p>
    <w:p w:rsidR="00662148" w:rsidRPr="00844616" w:rsidRDefault="006E37D8">
      <w:pPr>
        <w:tabs>
          <w:tab w:val="left" w:pos="3970"/>
        </w:tabs>
        <w:ind w:left="2127" w:hanging="426"/>
        <w:jc w:val="both"/>
        <w:rPr>
          <w:sz w:val="24"/>
          <w:szCs w:val="24"/>
        </w:rPr>
      </w:pPr>
      <w:r w:rsidRPr="00844616">
        <w:rPr>
          <w:sz w:val="24"/>
          <w:szCs w:val="24"/>
        </w:rPr>
        <w:t>d</w:t>
      </w:r>
      <w:r w:rsidR="00C6537F" w:rsidRPr="00844616">
        <w:rPr>
          <w:sz w:val="24"/>
          <w:szCs w:val="24"/>
        </w:rPr>
        <w:t>5</w:t>
      </w:r>
      <w:r w:rsidR="00662148" w:rsidRPr="00844616">
        <w:rPr>
          <w:sz w:val="24"/>
          <w:szCs w:val="24"/>
        </w:rPr>
        <w:t>)</w:t>
      </w:r>
      <w:r w:rsidR="00662148" w:rsidRPr="00844616">
        <w:rPr>
          <w:sz w:val="24"/>
          <w:szCs w:val="24"/>
        </w:rPr>
        <w:tab/>
        <w:t>No caso de duas ou mais licitantes apresentarem atestados de um mesmo profissional como responsável técnico, como comprovação de qualificação técnica, ambas serão inabilitadas.</w:t>
      </w:r>
    </w:p>
    <w:p w:rsidR="00D76EEE" w:rsidRPr="00844616" w:rsidRDefault="00D76EEE">
      <w:pPr>
        <w:tabs>
          <w:tab w:val="left" w:pos="3970"/>
        </w:tabs>
        <w:ind w:left="2127" w:hanging="426"/>
        <w:jc w:val="both"/>
        <w:rPr>
          <w:sz w:val="24"/>
          <w:szCs w:val="24"/>
        </w:rPr>
      </w:pPr>
    </w:p>
    <w:p w:rsidR="00662148" w:rsidRPr="00844616" w:rsidRDefault="00662148" w:rsidP="008C6CAD">
      <w:pPr>
        <w:pStyle w:val="Lista3"/>
        <w:numPr>
          <w:ilvl w:val="2"/>
          <w:numId w:val="1"/>
        </w:numPr>
        <w:tabs>
          <w:tab w:val="clear" w:pos="1021"/>
          <w:tab w:val="left" w:pos="-5529"/>
          <w:tab w:val="num" w:pos="1134"/>
        </w:tabs>
        <w:ind w:left="1134" w:hanging="1134"/>
        <w:rPr>
          <w:rFonts w:ascii="Times New Roman" w:hAnsi="Times New Roman"/>
          <w:sz w:val="24"/>
          <w:szCs w:val="24"/>
        </w:rPr>
      </w:pPr>
      <w:r w:rsidRPr="00844616">
        <w:rPr>
          <w:rFonts w:ascii="Times New Roman" w:hAnsi="Times New Roman"/>
          <w:sz w:val="24"/>
          <w:szCs w:val="24"/>
        </w:rPr>
        <w:t xml:space="preserve">Para a </w:t>
      </w:r>
      <w:r w:rsidRPr="00844616">
        <w:rPr>
          <w:rFonts w:ascii="Times New Roman" w:hAnsi="Times New Roman"/>
          <w:color w:val="000000"/>
          <w:sz w:val="24"/>
          <w:szCs w:val="24"/>
        </w:rPr>
        <w:t xml:space="preserve">eficácia dos atos quanto ao atendimento a que se </w:t>
      </w:r>
      <w:r w:rsidRPr="00844616">
        <w:rPr>
          <w:rFonts w:ascii="Times New Roman" w:hAnsi="Times New Roman"/>
          <w:sz w:val="24"/>
          <w:szCs w:val="24"/>
        </w:rPr>
        <w:t xml:space="preserve">referem os subitens </w:t>
      </w:r>
      <w:r w:rsidR="00DE5BA3" w:rsidRPr="00844616">
        <w:rPr>
          <w:rFonts w:ascii="Times New Roman" w:hAnsi="Times New Roman"/>
          <w:sz w:val="24"/>
          <w:szCs w:val="24"/>
        </w:rPr>
        <w:t>11</w:t>
      </w:r>
      <w:r w:rsidRPr="00844616">
        <w:rPr>
          <w:rFonts w:ascii="Times New Roman" w:hAnsi="Times New Roman"/>
          <w:sz w:val="24"/>
          <w:szCs w:val="24"/>
        </w:rPr>
        <w:t xml:space="preserve">.1.1., </w:t>
      </w:r>
      <w:r w:rsidR="00DE5BA3" w:rsidRPr="00844616">
        <w:rPr>
          <w:rFonts w:ascii="Times New Roman" w:hAnsi="Times New Roman"/>
          <w:sz w:val="24"/>
          <w:szCs w:val="24"/>
        </w:rPr>
        <w:t>11</w:t>
      </w:r>
      <w:r w:rsidRPr="00844616">
        <w:rPr>
          <w:rFonts w:ascii="Times New Roman" w:hAnsi="Times New Roman"/>
          <w:sz w:val="24"/>
          <w:szCs w:val="24"/>
        </w:rPr>
        <w:t xml:space="preserve">.1.2. </w:t>
      </w:r>
      <w:proofErr w:type="gramStart"/>
      <w:r w:rsidRPr="00844616">
        <w:rPr>
          <w:rFonts w:ascii="Times New Roman" w:hAnsi="Times New Roman"/>
          <w:sz w:val="24"/>
          <w:szCs w:val="24"/>
        </w:rPr>
        <w:t>e</w:t>
      </w:r>
      <w:proofErr w:type="gramEnd"/>
      <w:r w:rsidRPr="00844616">
        <w:rPr>
          <w:rFonts w:ascii="Times New Roman" w:hAnsi="Times New Roman"/>
          <w:sz w:val="24"/>
          <w:szCs w:val="24"/>
        </w:rPr>
        <w:t xml:space="preserve"> </w:t>
      </w:r>
      <w:r w:rsidR="00DE5BA3" w:rsidRPr="00844616">
        <w:rPr>
          <w:rFonts w:ascii="Times New Roman" w:hAnsi="Times New Roman"/>
          <w:sz w:val="24"/>
          <w:szCs w:val="24"/>
        </w:rPr>
        <w:t>11</w:t>
      </w:r>
      <w:r w:rsidRPr="00844616">
        <w:rPr>
          <w:rFonts w:ascii="Times New Roman" w:hAnsi="Times New Roman"/>
          <w:sz w:val="24"/>
          <w:szCs w:val="24"/>
        </w:rPr>
        <w:t xml:space="preserve">.1.3. </w:t>
      </w:r>
      <w:proofErr w:type="gramStart"/>
      <w:r w:rsidRPr="00844616">
        <w:rPr>
          <w:rFonts w:ascii="Times New Roman" w:hAnsi="Times New Roman"/>
          <w:sz w:val="24"/>
          <w:szCs w:val="24"/>
        </w:rPr>
        <w:t>acima</w:t>
      </w:r>
      <w:proofErr w:type="gramEnd"/>
      <w:r w:rsidRPr="00844616">
        <w:rPr>
          <w:rFonts w:ascii="Times New Roman" w:hAnsi="Times New Roman"/>
          <w:sz w:val="24"/>
          <w:szCs w:val="24"/>
        </w:rPr>
        <w:t xml:space="preserve">, a licitante vencedora deverá apresentar a documentação solicitada </w:t>
      </w:r>
      <w:r w:rsidRPr="00844616">
        <w:rPr>
          <w:rFonts w:ascii="Times New Roman" w:hAnsi="Times New Roman"/>
          <w:b/>
          <w:sz w:val="24"/>
          <w:szCs w:val="24"/>
        </w:rPr>
        <w:t>no prazo de até 04 (quatro) horas, enviando-a para o fax  (</w:t>
      </w:r>
      <w:r w:rsidR="00A709EF" w:rsidRPr="00844616">
        <w:rPr>
          <w:rFonts w:ascii="Times New Roman" w:hAnsi="Times New Roman"/>
          <w:b/>
          <w:sz w:val="24"/>
          <w:szCs w:val="24"/>
        </w:rPr>
        <w:t>74</w:t>
      </w:r>
      <w:r w:rsidRPr="00844616">
        <w:rPr>
          <w:rFonts w:ascii="Times New Roman" w:hAnsi="Times New Roman"/>
          <w:b/>
          <w:sz w:val="24"/>
          <w:szCs w:val="24"/>
        </w:rPr>
        <w:t xml:space="preserve">) </w:t>
      </w:r>
      <w:r w:rsidR="00A709EF" w:rsidRPr="00844616">
        <w:rPr>
          <w:rFonts w:ascii="Times New Roman" w:hAnsi="Times New Roman"/>
          <w:b/>
          <w:sz w:val="24"/>
          <w:szCs w:val="24"/>
        </w:rPr>
        <w:t>3614</w:t>
      </w:r>
      <w:r w:rsidR="00606F89" w:rsidRPr="00844616">
        <w:rPr>
          <w:rFonts w:ascii="Times New Roman" w:hAnsi="Times New Roman"/>
          <w:b/>
          <w:sz w:val="24"/>
          <w:szCs w:val="24"/>
        </w:rPr>
        <w:t>-</w:t>
      </w:r>
      <w:r w:rsidR="00A709EF" w:rsidRPr="00844616">
        <w:rPr>
          <w:rFonts w:ascii="Times New Roman" w:hAnsi="Times New Roman"/>
          <w:b/>
          <w:sz w:val="24"/>
          <w:szCs w:val="24"/>
        </w:rPr>
        <w:t>6231</w:t>
      </w:r>
      <w:r w:rsidRPr="00844616">
        <w:rPr>
          <w:rFonts w:ascii="Times New Roman" w:hAnsi="Times New Roman"/>
          <w:b/>
          <w:color w:val="000000"/>
          <w:sz w:val="24"/>
          <w:szCs w:val="24"/>
        </w:rPr>
        <w:t>, ou email:</w:t>
      </w:r>
      <w:r w:rsidR="00A709EF" w:rsidRPr="00844616">
        <w:rPr>
          <w:rFonts w:ascii="Times New Roman" w:hAnsi="Times New Roman"/>
          <w:b/>
          <w:color w:val="000000"/>
          <w:sz w:val="24"/>
          <w:szCs w:val="24"/>
        </w:rPr>
        <w:t xml:space="preserve"> sl.6sr@</w:t>
      </w:r>
      <w:r w:rsidR="005E0718" w:rsidRPr="00844616">
        <w:rPr>
          <w:rFonts w:ascii="Times New Roman" w:hAnsi="Times New Roman"/>
          <w:b/>
          <w:color w:val="000000"/>
          <w:sz w:val="24"/>
          <w:szCs w:val="24"/>
        </w:rPr>
        <w:t>CODEVASF</w:t>
      </w:r>
      <w:r w:rsidR="00A709EF" w:rsidRPr="00844616">
        <w:rPr>
          <w:rFonts w:ascii="Times New Roman" w:hAnsi="Times New Roman"/>
          <w:b/>
          <w:color w:val="000000"/>
          <w:sz w:val="24"/>
          <w:szCs w:val="24"/>
        </w:rPr>
        <w:t>.gov.br</w:t>
      </w:r>
      <w:r w:rsidRPr="00844616">
        <w:rPr>
          <w:rFonts w:ascii="Times New Roman" w:hAnsi="Times New Roman"/>
          <w:b/>
          <w:color w:val="000000"/>
          <w:sz w:val="24"/>
          <w:szCs w:val="24"/>
        </w:rPr>
        <w:t xml:space="preserve">, com posterior encaminhamento do </w:t>
      </w:r>
      <w:r w:rsidRPr="00844616">
        <w:rPr>
          <w:rFonts w:ascii="Times New Roman" w:hAnsi="Times New Roman"/>
          <w:b/>
          <w:sz w:val="24"/>
          <w:szCs w:val="24"/>
        </w:rPr>
        <w:t>original ou cópia autenticada no prazo de até 03 (três) dias úteis</w:t>
      </w:r>
      <w:r w:rsidRPr="00844616">
        <w:rPr>
          <w:rFonts w:ascii="Times New Roman" w:hAnsi="Times New Roman"/>
          <w:sz w:val="24"/>
          <w:szCs w:val="24"/>
        </w:rPr>
        <w:t xml:space="preserve">, contados da data da comunicação da </w:t>
      </w:r>
      <w:r w:rsidR="005E0718" w:rsidRPr="00844616">
        <w:rPr>
          <w:rFonts w:ascii="Times New Roman" w:hAnsi="Times New Roman"/>
          <w:sz w:val="24"/>
          <w:szCs w:val="24"/>
        </w:rPr>
        <w:t>CODEVASF</w:t>
      </w:r>
      <w:r w:rsidRPr="00844616">
        <w:rPr>
          <w:rFonts w:ascii="Times New Roman" w:hAnsi="Times New Roman"/>
          <w:sz w:val="24"/>
          <w:szCs w:val="24"/>
        </w:rPr>
        <w:t xml:space="preserve"> por intermédio do Pregoeiro, sob pena de inabilitação.</w:t>
      </w:r>
    </w:p>
    <w:p w:rsidR="006B1F3B" w:rsidRPr="00844616" w:rsidRDefault="006B1F3B" w:rsidP="008C6CAD">
      <w:pPr>
        <w:pStyle w:val="Lista3"/>
        <w:tabs>
          <w:tab w:val="left" w:pos="-5529"/>
          <w:tab w:val="num" w:pos="1134"/>
        </w:tabs>
        <w:ind w:left="1134"/>
        <w:rPr>
          <w:rFonts w:ascii="Times New Roman" w:hAnsi="Times New Roman"/>
          <w:sz w:val="24"/>
          <w:szCs w:val="24"/>
        </w:rPr>
      </w:pPr>
    </w:p>
    <w:p w:rsidR="006B1F3B" w:rsidRPr="00844616" w:rsidRDefault="006B1F3B" w:rsidP="008C6CAD">
      <w:pPr>
        <w:pStyle w:val="Lista3"/>
        <w:numPr>
          <w:ilvl w:val="3"/>
          <w:numId w:val="1"/>
        </w:numPr>
        <w:tabs>
          <w:tab w:val="clear" w:pos="1021"/>
          <w:tab w:val="left" w:pos="-5529"/>
          <w:tab w:val="num" w:pos="1134"/>
        </w:tabs>
        <w:ind w:left="1134" w:hanging="1134"/>
        <w:rPr>
          <w:rFonts w:ascii="Times New Roman" w:hAnsi="Times New Roman"/>
          <w:b/>
          <w:sz w:val="24"/>
          <w:szCs w:val="24"/>
        </w:rPr>
      </w:pPr>
      <w:r w:rsidRPr="00844616">
        <w:rPr>
          <w:rFonts w:ascii="Times New Roman" w:hAnsi="Times New Roman"/>
          <w:b/>
          <w:sz w:val="24"/>
          <w:szCs w:val="24"/>
        </w:rPr>
        <w:t>No caso de envio da documentação</w:t>
      </w:r>
      <w:r w:rsidR="005962A9" w:rsidRPr="00844616">
        <w:rPr>
          <w:rFonts w:ascii="Times New Roman" w:hAnsi="Times New Roman"/>
          <w:b/>
          <w:sz w:val="24"/>
          <w:szCs w:val="24"/>
        </w:rPr>
        <w:t xml:space="preserve"> solicitada</w:t>
      </w:r>
      <w:r w:rsidRPr="00844616">
        <w:rPr>
          <w:rFonts w:ascii="Times New Roman" w:hAnsi="Times New Roman"/>
          <w:b/>
          <w:sz w:val="24"/>
          <w:szCs w:val="24"/>
        </w:rPr>
        <w:t xml:space="preserve"> por e</w:t>
      </w:r>
      <w:r w:rsidR="005B6243" w:rsidRPr="00844616">
        <w:rPr>
          <w:rFonts w:ascii="Times New Roman" w:hAnsi="Times New Roman"/>
          <w:b/>
          <w:sz w:val="24"/>
          <w:szCs w:val="24"/>
        </w:rPr>
        <w:t>-</w:t>
      </w:r>
      <w:r w:rsidRPr="00844616">
        <w:rPr>
          <w:rFonts w:ascii="Times New Roman" w:hAnsi="Times New Roman"/>
          <w:b/>
          <w:sz w:val="24"/>
          <w:szCs w:val="24"/>
        </w:rPr>
        <w:t>mail, a licitante deverá requerer a conf</w:t>
      </w:r>
      <w:r w:rsidR="00AB4334" w:rsidRPr="00844616">
        <w:rPr>
          <w:rFonts w:ascii="Times New Roman" w:hAnsi="Times New Roman"/>
          <w:b/>
          <w:sz w:val="24"/>
          <w:szCs w:val="24"/>
        </w:rPr>
        <w:t>i</w:t>
      </w:r>
      <w:r w:rsidRPr="00844616">
        <w:rPr>
          <w:rFonts w:ascii="Times New Roman" w:hAnsi="Times New Roman"/>
          <w:b/>
          <w:sz w:val="24"/>
          <w:szCs w:val="24"/>
        </w:rPr>
        <w:t>rmação imediata do recebimento.</w:t>
      </w:r>
    </w:p>
    <w:p w:rsidR="00662148" w:rsidRPr="00844616" w:rsidRDefault="00662148" w:rsidP="008C6CAD">
      <w:pPr>
        <w:pStyle w:val="Lista3"/>
        <w:tabs>
          <w:tab w:val="left" w:pos="-5529"/>
          <w:tab w:val="num" w:pos="1134"/>
        </w:tabs>
        <w:ind w:left="1134" w:hanging="1134"/>
        <w:rPr>
          <w:rFonts w:ascii="Times New Roman" w:hAnsi="Times New Roman"/>
          <w:sz w:val="24"/>
          <w:szCs w:val="24"/>
        </w:rPr>
      </w:pPr>
    </w:p>
    <w:p w:rsidR="00662148" w:rsidRPr="00844616" w:rsidRDefault="00662148" w:rsidP="008C6CAD">
      <w:pPr>
        <w:pStyle w:val="Lista3"/>
        <w:numPr>
          <w:ilvl w:val="2"/>
          <w:numId w:val="1"/>
        </w:numPr>
        <w:tabs>
          <w:tab w:val="clear" w:pos="1021"/>
          <w:tab w:val="left" w:pos="-5529"/>
          <w:tab w:val="num" w:pos="1134"/>
        </w:tabs>
        <w:ind w:left="1134" w:hanging="1134"/>
        <w:rPr>
          <w:rFonts w:ascii="Times New Roman" w:hAnsi="Times New Roman"/>
          <w:color w:val="000000"/>
          <w:sz w:val="24"/>
          <w:szCs w:val="24"/>
        </w:rPr>
      </w:pPr>
      <w:r w:rsidRPr="00844616">
        <w:rPr>
          <w:rFonts w:ascii="Times New Roman" w:hAnsi="Times New Roman"/>
          <w:sz w:val="24"/>
          <w:szCs w:val="24"/>
        </w:rPr>
        <w:t>A validade das certidões referidas na</w:t>
      </w:r>
      <w:r w:rsidR="008C6CAD" w:rsidRPr="00844616">
        <w:rPr>
          <w:rFonts w:ascii="Times New Roman" w:hAnsi="Times New Roman"/>
          <w:sz w:val="24"/>
          <w:szCs w:val="24"/>
        </w:rPr>
        <w:t>s</w:t>
      </w:r>
      <w:r w:rsidRPr="00844616">
        <w:rPr>
          <w:rFonts w:ascii="Times New Roman" w:hAnsi="Times New Roman"/>
          <w:sz w:val="24"/>
          <w:szCs w:val="24"/>
        </w:rPr>
        <w:t xml:space="preserve"> alínea</w:t>
      </w:r>
      <w:r w:rsidR="008C6CAD" w:rsidRPr="00844616">
        <w:rPr>
          <w:rFonts w:ascii="Times New Roman" w:hAnsi="Times New Roman"/>
          <w:sz w:val="24"/>
          <w:szCs w:val="24"/>
        </w:rPr>
        <w:t>s</w:t>
      </w:r>
      <w:r w:rsidRPr="00844616">
        <w:rPr>
          <w:rFonts w:ascii="Times New Roman" w:hAnsi="Times New Roman"/>
          <w:sz w:val="24"/>
          <w:szCs w:val="24"/>
        </w:rPr>
        <w:t xml:space="preserve"> “a”</w:t>
      </w:r>
      <w:r w:rsidR="008C6CAD" w:rsidRPr="00844616">
        <w:rPr>
          <w:rFonts w:ascii="Times New Roman" w:hAnsi="Times New Roman"/>
          <w:sz w:val="24"/>
          <w:szCs w:val="24"/>
        </w:rPr>
        <w:t xml:space="preserve"> e “e”</w:t>
      </w:r>
      <w:r w:rsidRPr="00844616">
        <w:rPr>
          <w:rFonts w:ascii="Times New Roman" w:hAnsi="Times New Roman"/>
          <w:sz w:val="24"/>
          <w:szCs w:val="24"/>
        </w:rPr>
        <w:t xml:space="preserve"> do subitem </w:t>
      </w:r>
      <w:r w:rsidR="008C2FA6" w:rsidRPr="00844616">
        <w:rPr>
          <w:rFonts w:ascii="Times New Roman" w:hAnsi="Times New Roman"/>
          <w:sz w:val="24"/>
          <w:szCs w:val="24"/>
        </w:rPr>
        <w:t>11</w:t>
      </w:r>
      <w:r w:rsidRPr="00844616">
        <w:rPr>
          <w:rFonts w:ascii="Times New Roman" w:hAnsi="Times New Roman"/>
          <w:sz w:val="24"/>
          <w:szCs w:val="24"/>
        </w:rPr>
        <w:t>.1.1</w:t>
      </w:r>
      <w:proofErr w:type="gramStart"/>
      <w:r w:rsidRPr="00844616">
        <w:rPr>
          <w:rFonts w:ascii="Times New Roman" w:hAnsi="Times New Roman"/>
          <w:sz w:val="24"/>
          <w:szCs w:val="24"/>
        </w:rPr>
        <w:t xml:space="preserve">  </w:t>
      </w:r>
      <w:proofErr w:type="gramEnd"/>
      <w:r w:rsidRPr="00844616">
        <w:rPr>
          <w:rFonts w:ascii="Times New Roman" w:hAnsi="Times New Roman"/>
          <w:sz w:val="24"/>
          <w:szCs w:val="24"/>
        </w:rPr>
        <w:t>e alínea “</w:t>
      </w:r>
      <w:r w:rsidR="0041500B" w:rsidRPr="00844616">
        <w:rPr>
          <w:rFonts w:ascii="Times New Roman" w:hAnsi="Times New Roman"/>
          <w:sz w:val="24"/>
          <w:szCs w:val="24"/>
        </w:rPr>
        <w:t>a</w:t>
      </w:r>
      <w:r w:rsidRPr="00844616">
        <w:rPr>
          <w:rFonts w:ascii="Times New Roman" w:hAnsi="Times New Roman"/>
          <w:sz w:val="24"/>
          <w:szCs w:val="24"/>
        </w:rPr>
        <w:t xml:space="preserve">” do subitem </w:t>
      </w:r>
      <w:r w:rsidR="008C2FA6" w:rsidRPr="00844616">
        <w:rPr>
          <w:rFonts w:ascii="Times New Roman" w:hAnsi="Times New Roman"/>
          <w:sz w:val="24"/>
          <w:szCs w:val="24"/>
        </w:rPr>
        <w:t>11</w:t>
      </w:r>
      <w:r w:rsidRPr="00844616">
        <w:rPr>
          <w:rFonts w:ascii="Times New Roman" w:hAnsi="Times New Roman"/>
          <w:sz w:val="24"/>
          <w:szCs w:val="24"/>
        </w:rPr>
        <w:t>.1.</w:t>
      </w:r>
      <w:r w:rsidR="00F465BE" w:rsidRPr="00844616">
        <w:rPr>
          <w:rFonts w:ascii="Times New Roman" w:hAnsi="Times New Roman"/>
          <w:sz w:val="24"/>
          <w:szCs w:val="24"/>
        </w:rPr>
        <w:t>2</w:t>
      </w:r>
      <w:r w:rsidRPr="00844616">
        <w:rPr>
          <w:rFonts w:ascii="Times New Roman" w:hAnsi="Times New Roman"/>
          <w:sz w:val="24"/>
          <w:szCs w:val="24"/>
        </w:rPr>
        <w:t xml:space="preserve"> corresponderá ao prazo fixado nos próprios documentos. Caso as mesmas não contenham expressamente o prazo de validade, a </w:t>
      </w:r>
      <w:r w:rsidR="005E0718" w:rsidRPr="00844616">
        <w:rPr>
          <w:rFonts w:ascii="Times New Roman" w:hAnsi="Times New Roman"/>
          <w:sz w:val="24"/>
          <w:szCs w:val="24"/>
        </w:rPr>
        <w:t>CODEVASF</w:t>
      </w:r>
      <w:r w:rsidRPr="00844616">
        <w:rPr>
          <w:rFonts w:ascii="Times New Roman" w:hAnsi="Times New Roman"/>
          <w:sz w:val="24"/>
          <w:szCs w:val="24"/>
        </w:rPr>
        <w:t xml:space="preserve"> convenciona</w:t>
      </w:r>
      <w:r w:rsidRPr="00844616">
        <w:rPr>
          <w:rFonts w:ascii="Times New Roman" w:hAnsi="Times New Roman"/>
          <w:color w:val="000000"/>
          <w:sz w:val="24"/>
          <w:szCs w:val="24"/>
        </w:rPr>
        <w:t xml:space="preserve"> o prazo como sendo o de 90 (noventa) dias, a contar da data de sua expedição, ressalvada a hipótese da licitante em comprovar que o documento tem prazo </w:t>
      </w:r>
      <w:r w:rsidRPr="00844616">
        <w:rPr>
          <w:rFonts w:ascii="Times New Roman" w:hAnsi="Times New Roman"/>
          <w:color w:val="000000"/>
          <w:sz w:val="24"/>
          <w:szCs w:val="24"/>
        </w:rPr>
        <w:lastRenderedPageBreak/>
        <w:t>de validade superior ao antes convencionado, mediante a juntada de norma legal pertinente.</w:t>
      </w:r>
    </w:p>
    <w:p w:rsidR="00662148" w:rsidRPr="00844616" w:rsidRDefault="00662148" w:rsidP="00606F89">
      <w:pPr>
        <w:pStyle w:val="Lista3"/>
        <w:tabs>
          <w:tab w:val="left" w:pos="-5529"/>
          <w:tab w:val="left" w:pos="1134"/>
        </w:tabs>
        <w:ind w:left="1134" w:hanging="1134"/>
        <w:jc w:val="center"/>
        <w:rPr>
          <w:rFonts w:ascii="Times New Roman" w:hAnsi="Times New Roman"/>
          <w:color w:val="FF0000"/>
          <w:sz w:val="24"/>
          <w:szCs w:val="24"/>
        </w:rPr>
      </w:pPr>
    </w:p>
    <w:p w:rsidR="00662148" w:rsidRPr="00844616" w:rsidRDefault="00662148" w:rsidP="00554EE6">
      <w:pPr>
        <w:pStyle w:val="Lista3"/>
        <w:numPr>
          <w:ilvl w:val="3"/>
          <w:numId w:val="1"/>
        </w:numPr>
        <w:tabs>
          <w:tab w:val="clear" w:pos="1021"/>
          <w:tab w:val="left" w:pos="-5529"/>
          <w:tab w:val="num" w:pos="1134"/>
        </w:tabs>
        <w:ind w:left="1134" w:hanging="1134"/>
        <w:rPr>
          <w:rFonts w:ascii="Times New Roman" w:hAnsi="Times New Roman"/>
          <w:color w:val="000000"/>
          <w:sz w:val="24"/>
          <w:szCs w:val="24"/>
        </w:rPr>
      </w:pPr>
      <w:r w:rsidRPr="00844616">
        <w:rPr>
          <w:rFonts w:ascii="Times New Roman" w:hAnsi="Times New Roman"/>
          <w:color w:val="000000"/>
          <w:sz w:val="24"/>
          <w:szCs w:val="24"/>
        </w:rPr>
        <w:t xml:space="preserve">Caso a(s) </w:t>
      </w:r>
      <w:proofErr w:type="gramStart"/>
      <w:r w:rsidRPr="00844616">
        <w:rPr>
          <w:rFonts w:ascii="Times New Roman" w:hAnsi="Times New Roman"/>
          <w:color w:val="000000"/>
          <w:sz w:val="24"/>
          <w:szCs w:val="24"/>
        </w:rPr>
        <w:t>certidão(</w:t>
      </w:r>
      <w:proofErr w:type="spellStart"/>
      <w:proofErr w:type="gramEnd"/>
      <w:r w:rsidRPr="00844616">
        <w:rPr>
          <w:rFonts w:ascii="Times New Roman" w:hAnsi="Times New Roman"/>
          <w:color w:val="000000"/>
          <w:sz w:val="24"/>
          <w:szCs w:val="24"/>
        </w:rPr>
        <w:t>ões</w:t>
      </w:r>
      <w:proofErr w:type="spellEnd"/>
      <w:r w:rsidRPr="00844616">
        <w:rPr>
          <w:rFonts w:ascii="Times New Roman" w:hAnsi="Times New Roman"/>
          <w:color w:val="000000"/>
          <w:sz w:val="24"/>
          <w:szCs w:val="24"/>
        </w:rPr>
        <w:t>)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 com data de emissão não superior a 90 (noventa) dias da data de recebimento das propostas.</w:t>
      </w:r>
    </w:p>
    <w:p w:rsidR="00662148" w:rsidRPr="00844616" w:rsidRDefault="00662148" w:rsidP="00554EE6">
      <w:pPr>
        <w:pStyle w:val="Lista3"/>
        <w:tabs>
          <w:tab w:val="left" w:pos="-5529"/>
          <w:tab w:val="num" w:pos="1134"/>
        </w:tabs>
        <w:ind w:left="1134" w:hanging="1134"/>
        <w:rPr>
          <w:rFonts w:ascii="Times New Roman" w:hAnsi="Times New Roman"/>
          <w:color w:val="000000"/>
          <w:sz w:val="24"/>
          <w:szCs w:val="24"/>
        </w:rPr>
      </w:pPr>
    </w:p>
    <w:p w:rsidR="00662148" w:rsidRPr="00844616" w:rsidRDefault="00662148" w:rsidP="00554EE6">
      <w:pPr>
        <w:pStyle w:val="Lista3"/>
        <w:numPr>
          <w:ilvl w:val="2"/>
          <w:numId w:val="1"/>
        </w:numPr>
        <w:tabs>
          <w:tab w:val="clear" w:pos="1021"/>
          <w:tab w:val="left" w:pos="-5529"/>
          <w:tab w:val="num" w:pos="1134"/>
        </w:tabs>
        <w:ind w:left="1134" w:hanging="1134"/>
        <w:rPr>
          <w:rFonts w:ascii="Times New Roman" w:hAnsi="Times New Roman"/>
          <w:sz w:val="24"/>
          <w:szCs w:val="24"/>
        </w:rPr>
      </w:pPr>
      <w:r w:rsidRPr="00844616">
        <w:rPr>
          <w:rFonts w:ascii="Times New Roman" w:hAnsi="Times New Roman"/>
          <w:sz w:val="24"/>
          <w:szCs w:val="24"/>
        </w:rPr>
        <w:t xml:space="preserve">Toda a documentação apresentada pela licitante, para fins de habilitação, deverá pertencer </w:t>
      </w:r>
      <w:proofErr w:type="gramStart"/>
      <w:r w:rsidRPr="00844616">
        <w:rPr>
          <w:rFonts w:ascii="Times New Roman" w:hAnsi="Times New Roman"/>
          <w:sz w:val="24"/>
          <w:szCs w:val="24"/>
        </w:rPr>
        <w:t>a</w:t>
      </w:r>
      <w:proofErr w:type="gramEnd"/>
      <w:r w:rsidRPr="00844616">
        <w:rPr>
          <w:rFonts w:ascii="Times New Roman" w:hAnsi="Times New Roman"/>
          <w:sz w:val="24"/>
          <w:szCs w:val="24"/>
        </w:rPr>
        <w:t xml:space="preserve"> empresa que efetivamente executará os serviços,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662148" w:rsidRPr="00844616" w:rsidRDefault="00662148" w:rsidP="00554EE6">
      <w:pPr>
        <w:pStyle w:val="Lista3"/>
        <w:tabs>
          <w:tab w:val="left" w:pos="-5529"/>
          <w:tab w:val="num" w:pos="1134"/>
        </w:tabs>
        <w:rPr>
          <w:rFonts w:ascii="Times New Roman" w:hAnsi="Times New Roman"/>
          <w:color w:val="000000"/>
          <w:sz w:val="24"/>
          <w:szCs w:val="24"/>
        </w:rPr>
      </w:pPr>
    </w:p>
    <w:p w:rsidR="00662148" w:rsidRPr="00844616" w:rsidRDefault="00662148" w:rsidP="00554EE6">
      <w:pPr>
        <w:pStyle w:val="Lista3"/>
        <w:numPr>
          <w:ilvl w:val="2"/>
          <w:numId w:val="1"/>
        </w:numPr>
        <w:tabs>
          <w:tab w:val="clear" w:pos="1021"/>
          <w:tab w:val="left" w:pos="-5529"/>
          <w:tab w:val="num" w:pos="1134"/>
        </w:tabs>
        <w:ind w:left="1134" w:hanging="1134"/>
        <w:rPr>
          <w:rFonts w:ascii="Times New Roman" w:hAnsi="Times New Roman"/>
          <w:color w:val="000000"/>
          <w:sz w:val="24"/>
          <w:szCs w:val="24"/>
        </w:rPr>
      </w:pPr>
      <w:r w:rsidRPr="00844616">
        <w:rPr>
          <w:rFonts w:ascii="Times New Roman" w:hAnsi="Times New Roman"/>
          <w:color w:val="000000"/>
          <w:sz w:val="24"/>
          <w:szCs w:val="24"/>
        </w:rPr>
        <w:t>Não serão aceitos protocolos de entrega ou solicitação de documento</w:t>
      </w:r>
      <w:r w:rsidR="00500080" w:rsidRPr="00844616">
        <w:rPr>
          <w:rFonts w:ascii="Times New Roman" w:hAnsi="Times New Roman"/>
          <w:color w:val="000000"/>
          <w:sz w:val="24"/>
          <w:szCs w:val="24"/>
        </w:rPr>
        <w:t>s</w:t>
      </w:r>
      <w:r w:rsidRPr="00844616">
        <w:rPr>
          <w:rFonts w:ascii="Times New Roman" w:hAnsi="Times New Roman"/>
          <w:color w:val="000000"/>
          <w:sz w:val="24"/>
          <w:szCs w:val="24"/>
        </w:rPr>
        <w:t xml:space="preserve"> em substituição aos requeridos no </w:t>
      </w:r>
      <w:r w:rsidRPr="00844616">
        <w:rPr>
          <w:rFonts w:ascii="Times New Roman" w:hAnsi="Times New Roman"/>
          <w:sz w:val="24"/>
          <w:szCs w:val="24"/>
        </w:rPr>
        <w:t xml:space="preserve">subitem </w:t>
      </w:r>
      <w:r w:rsidR="004A1AE0" w:rsidRPr="00844616">
        <w:rPr>
          <w:rFonts w:ascii="Times New Roman" w:hAnsi="Times New Roman"/>
          <w:sz w:val="24"/>
          <w:szCs w:val="24"/>
        </w:rPr>
        <w:t>11</w:t>
      </w:r>
      <w:r w:rsidRPr="00844616">
        <w:rPr>
          <w:rFonts w:ascii="Times New Roman" w:hAnsi="Times New Roman"/>
          <w:sz w:val="24"/>
          <w:szCs w:val="24"/>
        </w:rPr>
        <w:t>.1</w:t>
      </w:r>
      <w:r w:rsidRPr="00844616">
        <w:rPr>
          <w:rFonts w:ascii="Times New Roman" w:hAnsi="Times New Roman"/>
          <w:color w:val="000000"/>
          <w:sz w:val="24"/>
          <w:szCs w:val="24"/>
        </w:rPr>
        <w:t xml:space="preserve"> deste Edital, no que couber.</w:t>
      </w:r>
    </w:p>
    <w:p w:rsidR="00662148" w:rsidRPr="00844616" w:rsidRDefault="00662148">
      <w:pPr>
        <w:pStyle w:val="Lista3"/>
        <w:tabs>
          <w:tab w:val="left" w:pos="-5529"/>
          <w:tab w:val="left" w:pos="1134"/>
        </w:tabs>
        <w:ind w:left="1134" w:hanging="1134"/>
        <w:rPr>
          <w:rFonts w:ascii="Times New Roman" w:hAnsi="Times New Roman"/>
          <w:color w:val="000000"/>
          <w:sz w:val="24"/>
          <w:szCs w:val="24"/>
        </w:rPr>
      </w:pPr>
    </w:p>
    <w:p w:rsidR="00662148" w:rsidRPr="00844616" w:rsidRDefault="00662148" w:rsidP="00EC0566">
      <w:pPr>
        <w:pStyle w:val="Lista3"/>
        <w:numPr>
          <w:ilvl w:val="2"/>
          <w:numId w:val="1"/>
        </w:numPr>
        <w:tabs>
          <w:tab w:val="clear" w:pos="1021"/>
          <w:tab w:val="left" w:pos="-5529"/>
          <w:tab w:val="num" w:pos="1134"/>
        </w:tabs>
        <w:ind w:left="1134" w:hanging="1134"/>
        <w:rPr>
          <w:rFonts w:ascii="Times New Roman" w:hAnsi="Times New Roman"/>
          <w:color w:val="000000"/>
          <w:sz w:val="24"/>
          <w:szCs w:val="24"/>
        </w:rPr>
      </w:pPr>
      <w:r w:rsidRPr="00844616">
        <w:rPr>
          <w:rFonts w:ascii="Times New Roman" w:hAnsi="Times New Roman"/>
          <w:sz w:val="24"/>
          <w:szCs w:val="24"/>
        </w:rPr>
        <w:t>Todos os documentos apresentados para habilitação deverão estar:</w:t>
      </w:r>
    </w:p>
    <w:p w:rsidR="00AD2807" w:rsidRPr="00844616" w:rsidRDefault="00AD2807" w:rsidP="00AD2807">
      <w:pPr>
        <w:pStyle w:val="Lista3"/>
        <w:tabs>
          <w:tab w:val="left" w:pos="-5529"/>
          <w:tab w:val="left" w:pos="1134"/>
        </w:tabs>
        <w:rPr>
          <w:rFonts w:ascii="Times New Roman" w:hAnsi="Times New Roman"/>
          <w:color w:val="000000"/>
          <w:sz w:val="24"/>
          <w:szCs w:val="24"/>
        </w:rPr>
      </w:pPr>
    </w:p>
    <w:p w:rsidR="00662148" w:rsidRPr="00844616" w:rsidRDefault="00662148" w:rsidP="00503252">
      <w:pPr>
        <w:numPr>
          <w:ilvl w:val="0"/>
          <w:numId w:val="11"/>
        </w:numPr>
        <w:tabs>
          <w:tab w:val="clear" w:pos="2101"/>
          <w:tab w:val="num" w:pos="1560"/>
        </w:tabs>
        <w:ind w:left="1560" w:hanging="426"/>
        <w:jc w:val="both"/>
        <w:rPr>
          <w:sz w:val="24"/>
          <w:szCs w:val="24"/>
        </w:rPr>
      </w:pPr>
      <w:r w:rsidRPr="00844616">
        <w:rPr>
          <w:sz w:val="24"/>
          <w:szCs w:val="24"/>
        </w:rPr>
        <w:t xml:space="preserve">Se a licitante for </w:t>
      </w:r>
      <w:proofErr w:type="gramStart"/>
      <w:r w:rsidRPr="00844616">
        <w:rPr>
          <w:sz w:val="24"/>
          <w:szCs w:val="24"/>
        </w:rPr>
        <w:t>a</w:t>
      </w:r>
      <w:proofErr w:type="gramEnd"/>
      <w:r w:rsidRPr="00844616">
        <w:rPr>
          <w:sz w:val="24"/>
          <w:szCs w:val="24"/>
        </w:rPr>
        <w:t xml:space="preserve"> matriz, todos os documentos deve</w:t>
      </w:r>
      <w:r w:rsidR="00503252" w:rsidRPr="00844616">
        <w:rPr>
          <w:sz w:val="24"/>
          <w:szCs w:val="24"/>
        </w:rPr>
        <w:t>rão estar em nome da matriz; ou</w:t>
      </w:r>
    </w:p>
    <w:p w:rsidR="00662148" w:rsidRPr="00844616" w:rsidRDefault="00662148" w:rsidP="00503252">
      <w:pPr>
        <w:tabs>
          <w:tab w:val="num" w:pos="1560"/>
        </w:tabs>
        <w:ind w:left="1560" w:hanging="426"/>
        <w:jc w:val="both"/>
        <w:rPr>
          <w:sz w:val="24"/>
          <w:szCs w:val="24"/>
        </w:rPr>
      </w:pPr>
    </w:p>
    <w:p w:rsidR="00662148" w:rsidRPr="00844616" w:rsidRDefault="00662148" w:rsidP="00503252">
      <w:pPr>
        <w:numPr>
          <w:ilvl w:val="0"/>
          <w:numId w:val="11"/>
        </w:numPr>
        <w:tabs>
          <w:tab w:val="clear" w:pos="2101"/>
          <w:tab w:val="num" w:pos="1560"/>
        </w:tabs>
        <w:ind w:left="1560" w:hanging="426"/>
        <w:jc w:val="both"/>
        <w:rPr>
          <w:sz w:val="24"/>
          <w:szCs w:val="24"/>
        </w:rPr>
      </w:pPr>
      <w:r w:rsidRPr="00844616">
        <w:rPr>
          <w:sz w:val="24"/>
          <w:szCs w:val="24"/>
        </w:rPr>
        <w:t xml:space="preserve">Se a licitante for </w:t>
      </w:r>
      <w:proofErr w:type="gramStart"/>
      <w:r w:rsidRPr="00844616">
        <w:rPr>
          <w:sz w:val="24"/>
          <w:szCs w:val="24"/>
        </w:rPr>
        <w:t>a</w:t>
      </w:r>
      <w:proofErr w:type="gramEnd"/>
      <w:r w:rsidRPr="00844616">
        <w:rPr>
          <w:sz w:val="24"/>
          <w:szCs w:val="24"/>
        </w:rPr>
        <w:t xml:space="preserve"> filial, todos os documentos deverão estar em nome da filial, exceto aqueles  documentos que, pela própria natureza, comprovadamente, forem emitidos somente em nome da matriz;</w:t>
      </w:r>
    </w:p>
    <w:p w:rsidR="00662148" w:rsidRPr="00844616" w:rsidRDefault="00662148">
      <w:pPr>
        <w:pStyle w:val="Lista3"/>
        <w:tabs>
          <w:tab w:val="left" w:pos="-5529"/>
          <w:tab w:val="left" w:pos="1134"/>
        </w:tabs>
        <w:rPr>
          <w:rFonts w:ascii="Times New Roman" w:hAnsi="Times New Roman"/>
          <w:color w:val="000000"/>
          <w:sz w:val="24"/>
          <w:szCs w:val="24"/>
        </w:rPr>
      </w:pPr>
    </w:p>
    <w:p w:rsidR="00662148" w:rsidRPr="00844616" w:rsidRDefault="00662148" w:rsidP="004567B1">
      <w:pPr>
        <w:pStyle w:val="Lista3"/>
        <w:numPr>
          <w:ilvl w:val="2"/>
          <w:numId w:val="1"/>
        </w:numPr>
        <w:tabs>
          <w:tab w:val="clear" w:pos="1021"/>
          <w:tab w:val="left" w:pos="-5529"/>
          <w:tab w:val="num" w:pos="1134"/>
        </w:tabs>
        <w:ind w:left="1134" w:hanging="1134"/>
        <w:rPr>
          <w:rFonts w:ascii="Times New Roman" w:hAnsi="Times New Roman"/>
          <w:sz w:val="24"/>
          <w:szCs w:val="24"/>
        </w:rPr>
      </w:pPr>
      <w:r w:rsidRPr="00844616">
        <w:rPr>
          <w:rFonts w:ascii="Times New Roman" w:hAnsi="Times New Roman"/>
          <w:sz w:val="24"/>
          <w:szCs w:val="24"/>
        </w:rPr>
        <w:t>A comprovação do tratamento diferenciado previsto no subitem 2.2 estará condicionada à apresentação da documentação comprobatória de que a licitante é Microempresa ou Empresa de Pequeno Porte – EPP.</w:t>
      </w:r>
    </w:p>
    <w:p w:rsidR="00662148" w:rsidRPr="00844616" w:rsidRDefault="00662148" w:rsidP="004567B1">
      <w:pPr>
        <w:pStyle w:val="Lista3"/>
        <w:tabs>
          <w:tab w:val="left" w:pos="-5529"/>
          <w:tab w:val="num" w:pos="1134"/>
        </w:tabs>
        <w:rPr>
          <w:rFonts w:ascii="Times New Roman" w:hAnsi="Times New Roman"/>
          <w:sz w:val="24"/>
          <w:szCs w:val="24"/>
        </w:rPr>
      </w:pPr>
    </w:p>
    <w:p w:rsidR="00662148" w:rsidRPr="00844616" w:rsidRDefault="00662148" w:rsidP="004567B1">
      <w:pPr>
        <w:pStyle w:val="Lista3"/>
        <w:numPr>
          <w:ilvl w:val="2"/>
          <w:numId w:val="1"/>
        </w:numPr>
        <w:tabs>
          <w:tab w:val="clear" w:pos="1021"/>
          <w:tab w:val="left" w:pos="-5529"/>
          <w:tab w:val="num" w:pos="1134"/>
        </w:tabs>
        <w:ind w:left="1134" w:hanging="1134"/>
        <w:rPr>
          <w:rFonts w:ascii="Times New Roman" w:hAnsi="Times New Roman"/>
          <w:sz w:val="24"/>
          <w:szCs w:val="24"/>
        </w:rPr>
      </w:pPr>
      <w:r w:rsidRPr="00844616">
        <w:rPr>
          <w:rFonts w:ascii="Times New Roman" w:hAnsi="Times New Roman"/>
          <w:sz w:val="24"/>
          <w:szCs w:val="24"/>
        </w:rPr>
        <w:t xml:space="preserve">Nos termos do art. 42 da Lei Complementar nº 123/2006, em se tratando das microempresas ou empresas de pequeno porte, a comprovação de regularidade fiscal somente será exigida para efeito de assinatura do contrato. Contudo, deverão apresentar toda a documentação exigida para efeito de comprovação de regularidade fiscal, mesmo que esta apresente alguma restrição (art. 43, </w:t>
      </w:r>
      <w:r w:rsidRPr="00844616">
        <w:rPr>
          <w:rFonts w:ascii="Times New Roman" w:hAnsi="Times New Roman"/>
          <w:i/>
          <w:sz w:val="24"/>
          <w:szCs w:val="24"/>
        </w:rPr>
        <w:t>caput</w:t>
      </w:r>
      <w:r w:rsidR="00BC19CE" w:rsidRPr="00844616">
        <w:rPr>
          <w:rFonts w:ascii="Times New Roman" w:hAnsi="Times New Roman"/>
          <w:sz w:val="24"/>
          <w:szCs w:val="24"/>
        </w:rPr>
        <w:t>,</w:t>
      </w:r>
      <w:r w:rsidRPr="00844616">
        <w:rPr>
          <w:rFonts w:ascii="Times New Roman" w:hAnsi="Times New Roman"/>
          <w:sz w:val="24"/>
          <w:szCs w:val="24"/>
        </w:rPr>
        <w:t xml:space="preserve"> da Lei Complementar nº 123, de 14/12/2006).</w:t>
      </w:r>
    </w:p>
    <w:p w:rsidR="00662148" w:rsidRPr="00844616" w:rsidRDefault="00662148" w:rsidP="004567B1">
      <w:pPr>
        <w:pStyle w:val="Lista3"/>
        <w:tabs>
          <w:tab w:val="left" w:pos="-5529"/>
          <w:tab w:val="num" w:pos="1134"/>
        </w:tabs>
        <w:rPr>
          <w:rFonts w:ascii="Times New Roman" w:hAnsi="Times New Roman"/>
          <w:sz w:val="24"/>
          <w:szCs w:val="24"/>
        </w:rPr>
      </w:pPr>
    </w:p>
    <w:p w:rsidR="00662148" w:rsidRPr="00844616" w:rsidRDefault="00662148" w:rsidP="004567B1">
      <w:pPr>
        <w:pStyle w:val="Lista3"/>
        <w:numPr>
          <w:ilvl w:val="2"/>
          <w:numId w:val="1"/>
        </w:numPr>
        <w:tabs>
          <w:tab w:val="clear" w:pos="1021"/>
          <w:tab w:val="left" w:pos="-5529"/>
          <w:tab w:val="num" w:pos="1134"/>
        </w:tabs>
        <w:ind w:left="1134" w:hanging="1134"/>
        <w:rPr>
          <w:rFonts w:ascii="Times New Roman" w:hAnsi="Times New Roman"/>
          <w:sz w:val="24"/>
          <w:szCs w:val="24"/>
        </w:rPr>
      </w:pPr>
      <w:r w:rsidRPr="00844616">
        <w:rPr>
          <w:rFonts w:ascii="Times New Roman" w:hAnsi="Times New Roman"/>
          <w:sz w:val="24"/>
          <w:szCs w:val="24"/>
        </w:rPr>
        <w:t xml:space="preserve">Havendo alguma restrição na comprovação da regularidade fiscal, será assegurado o prazo de </w:t>
      </w:r>
      <w:proofErr w:type="gramStart"/>
      <w:r w:rsidRPr="00844616">
        <w:rPr>
          <w:rFonts w:ascii="Times New Roman" w:hAnsi="Times New Roman"/>
          <w:sz w:val="24"/>
          <w:szCs w:val="24"/>
        </w:rPr>
        <w:t>2</w:t>
      </w:r>
      <w:proofErr w:type="gramEnd"/>
      <w:r w:rsidRPr="00844616">
        <w:rPr>
          <w:rFonts w:ascii="Times New Roman" w:hAnsi="Times New Roman"/>
          <w:sz w:val="24"/>
          <w:szCs w:val="24"/>
        </w:rPr>
        <w:t xml:space="preserve"> (dois) dias úteis, cujo termo inicial corresponderá ao momento em que a licitante for declarada vencedora do certame, prorrogáveis por igual período, a critério da </w:t>
      </w:r>
      <w:r w:rsidR="005E0718" w:rsidRPr="00844616">
        <w:rPr>
          <w:rFonts w:ascii="Times New Roman" w:hAnsi="Times New Roman"/>
          <w:sz w:val="24"/>
          <w:szCs w:val="24"/>
        </w:rPr>
        <w:t>CODEVASF</w:t>
      </w:r>
      <w:r w:rsidRPr="00844616">
        <w:rPr>
          <w:rFonts w:ascii="Times New Roman" w:hAnsi="Times New Roman"/>
          <w:sz w:val="24"/>
          <w:szCs w:val="24"/>
        </w:rPr>
        <w:t>, para a regularização da documentação, pagamento ou parcelamento do débito, e emissão de eventuais certidões negativas ou positivas com efeito de certidão negativa (art. 43, § 1º,  da Lei Complementar nº 123, de 14/12/2006).</w:t>
      </w:r>
    </w:p>
    <w:p w:rsidR="00662148" w:rsidRPr="00844616" w:rsidRDefault="00662148" w:rsidP="00606F89">
      <w:pPr>
        <w:pStyle w:val="Lista3"/>
        <w:tabs>
          <w:tab w:val="left" w:pos="-5529"/>
          <w:tab w:val="left" w:pos="1134"/>
        </w:tabs>
        <w:jc w:val="center"/>
        <w:rPr>
          <w:rFonts w:ascii="Times New Roman" w:hAnsi="Times New Roman"/>
          <w:color w:val="FF0000"/>
          <w:sz w:val="24"/>
          <w:szCs w:val="24"/>
        </w:rPr>
      </w:pPr>
    </w:p>
    <w:p w:rsidR="00662148" w:rsidRPr="00844616" w:rsidRDefault="00662148" w:rsidP="00793388">
      <w:pPr>
        <w:pStyle w:val="Lista3"/>
        <w:numPr>
          <w:ilvl w:val="2"/>
          <w:numId w:val="1"/>
        </w:numPr>
        <w:tabs>
          <w:tab w:val="clear" w:pos="1021"/>
          <w:tab w:val="left" w:pos="-5529"/>
          <w:tab w:val="num" w:pos="1134"/>
        </w:tabs>
        <w:ind w:left="1134" w:hanging="1134"/>
        <w:rPr>
          <w:rFonts w:ascii="Times New Roman" w:hAnsi="Times New Roman"/>
          <w:sz w:val="24"/>
          <w:szCs w:val="24"/>
        </w:rPr>
      </w:pPr>
      <w:r w:rsidRPr="00844616">
        <w:rPr>
          <w:rFonts w:ascii="Times New Roman" w:hAnsi="Times New Roman"/>
          <w:sz w:val="24"/>
          <w:szCs w:val="24"/>
        </w:rPr>
        <w:t>A comprovação de regularidade fiscal das microempresas e empresas de pequeno porte</w:t>
      </w:r>
      <w:proofErr w:type="gramStart"/>
      <w:r w:rsidRPr="00844616">
        <w:rPr>
          <w:rFonts w:ascii="Times New Roman" w:hAnsi="Times New Roman"/>
          <w:sz w:val="24"/>
          <w:szCs w:val="24"/>
        </w:rPr>
        <w:t xml:space="preserve">  </w:t>
      </w:r>
      <w:proofErr w:type="gramEnd"/>
      <w:r w:rsidRPr="00844616">
        <w:rPr>
          <w:rFonts w:ascii="Times New Roman" w:hAnsi="Times New Roman"/>
          <w:sz w:val="24"/>
          <w:szCs w:val="24"/>
        </w:rPr>
        <w:t xml:space="preserve">é condição para assinatura do contrato. </w:t>
      </w:r>
    </w:p>
    <w:p w:rsidR="00662148" w:rsidRPr="00844616" w:rsidRDefault="00662148" w:rsidP="00793388">
      <w:pPr>
        <w:pStyle w:val="Lista3"/>
        <w:tabs>
          <w:tab w:val="left" w:pos="-5529"/>
          <w:tab w:val="num" w:pos="1134"/>
        </w:tabs>
        <w:rPr>
          <w:rFonts w:ascii="Times New Roman" w:hAnsi="Times New Roman"/>
          <w:color w:val="000000"/>
          <w:sz w:val="24"/>
          <w:szCs w:val="24"/>
        </w:rPr>
      </w:pPr>
    </w:p>
    <w:p w:rsidR="00B745DA" w:rsidRPr="00844616" w:rsidRDefault="00662148" w:rsidP="00793388">
      <w:pPr>
        <w:pStyle w:val="Lista3"/>
        <w:numPr>
          <w:ilvl w:val="3"/>
          <w:numId w:val="1"/>
        </w:numPr>
        <w:tabs>
          <w:tab w:val="clear" w:pos="1021"/>
          <w:tab w:val="left" w:pos="-5529"/>
          <w:tab w:val="num" w:pos="1134"/>
        </w:tabs>
        <w:ind w:left="1134" w:hanging="1134"/>
        <w:rPr>
          <w:rFonts w:ascii="Times New Roman" w:hAnsi="Times New Roman"/>
          <w:sz w:val="24"/>
          <w:szCs w:val="24"/>
        </w:rPr>
      </w:pPr>
      <w:r w:rsidRPr="00844616">
        <w:rPr>
          <w:rFonts w:ascii="Times New Roman" w:hAnsi="Times New Roman"/>
          <w:color w:val="000000"/>
          <w:sz w:val="24"/>
          <w:szCs w:val="24"/>
        </w:rPr>
        <w:t>A não</w:t>
      </w:r>
      <w:r w:rsidR="00AA1B28" w:rsidRPr="00844616">
        <w:rPr>
          <w:rFonts w:ascii="Times New Roman" w:hAnsi="Times New Roman"/>
          <w:color w:val="000000"/>
          <w:sz w:val="24"/>
          <w:szCs w:val="24"/>
        </w:rPr>
        <w:t xml:space="preserve"> </w:t>
      </w:r>
      <w:r w:rsidRPr="00844616">
        <w:rPr>
          <w:rFonts w:ascii="Times New Roman" w:hAnsi="Times New Roman"/>
          <w:color w:val="000000"/>
          <w:sz w:val="24"/>
          <w:szCs w:val="24"/>
        </w:rPr>
        <w:t xml:space="preserve">regularização da documentação dentro do prazo previsto no subitem </w:t>
      </w:r>
      <w:r w:rsidR="00F23A76" w:rsidRPr="00844616">
        <w:rPr>
          <w:rFonts w:ascii="Times New Roman" w:hAnsi="Times New Roman"/>
          <w:color w:val="000000"/>
          <w:sz w:val="24"/>
          <w:szCs w:val="24"/>
        </w:rPr>
        <w:t>11</w:t>
      </w:r>
      <w:r w:rsidRPr="00844616">
        <w:rPr>
          <w:rFonts w:ascii="Times New Roman" w:hAnsi="Times New Roman"/>
          <w:color w:val="000000"/>
          <w:sz w:val="24"/>
          <w:szCs w:val="24"/>
        </w:rPr>
        <w:t>.1.1</w:t>
      </w:r>
      <w:r w:rsidR="00F23A76" w:rsidRPr="00844616">
        <w:rPr>
          <w:rFonts w:ascii="Times New Roman" w:hAnsi="Times New Roman"/>
          <w:color w:val="000000"/>
          <w:sz w:val="24"/>
          <w:szCs w:val="24"/>
        </w:rPr>
        <w:t>1</w:t>
      </w:r>
      <w:r w:rsidRPr="00844616">
        <w:rPr>
          <w:rFonts w:ascii="Times New Roman" w:hAnsi="Times New Roman"/>
          <w:color w:val="000000"/>
          <w:sz w:val="24"/>
          <w:szCs w:val="24"/>
        </w:rPr>
        <w:t xml:space="preserve"> acima</w:t>
      </w:r>
      <w:proofErr w:type="gramStart"/>
      <w:r w:rsidRPr="00844616">
        <w:rPr>
          <w:rFonts w:ascii="Times New Roman" w:hAnsi="Times New Roman"/>
          <w:color w:val="000000"/>
          <w:sz w:val="24"/>
          <w:szCs w:val="24"/>
        </w:rPr>
        <w:t>, implicará</w:t>
      </w:r>
      <w:proofErr w:type="gramEnd"/>
      <w:r w:rsidRPr="00844616">
        <w:rPr>
          <w:rFonts w:ascii="Times New Roman" w:hAnsi="Times New Roman"/>
          <w:color w:val="000000"/>
          <w:sz w:val="24"/>
          <w:szCs w:val="24"/>
        </w:rPr>
        <w:t xml:space="preserve"> decadência do direito à contratação, sem prejuízo das sanções previstas no art. 81 da Lei nº 8.666, de 21 de junho de 1993, sendo facultado à </w:t>
      </w:r>
      <w:r w:rsidR="005E0718" w:rsidRPr="00844616">
        <w:rPr>
          <w:rFonts w:ascii="Times New Roman" w:hAnsi="Times New Roman"/>
          <w:color w:val="000000"/>
          <w:sz w:val="24"/>
          <w:szCs w:val="24"/>
        </w:rPr>
        <w:t>CODEVASF</w:t>
      </w:r>
      <w:r w:rsidRPr="00844616">
        <w:rPr>
          <w:rFonts w:ascii="Times New Roman" w:hAnsi="Times New Roman"/>
          <w:color w:val="000000"/>
          <w:sz w:val="24"/>
          <w:szCs w:val="24"/>
        </w:rPr>
        <w:t xml:space="preserve"> convocar as licitantes remanescentes, na ordem de classificação, para a contratação do objeto de que trata este Edital, ou revogar a licitação (art. 43, § 2º, da Lei Complementar nº 123, de 14/12/2006).</w:t>
      </w:r>
    </w:p>
    <w:p w:rsidR="00B745DA" w:rsidRPr="00844616" w:rsidRDefault="00B745DA" w:rsidP="00793388">
      <w:pPr>
        <w:pStyle w:val="Lista3"/>
        <w:tabs>
          <w:tab w:val="left" w:pos="-5529"/>
          <w:tab w:val="num" w:pos="1134"/>
        </w:tabs>
        <w:ind w:left="1134"/>
        <w:rPr>
          <w:rFonts w:ascii="Times New Roman" w:hAnsi="Times New Roman"/>
          <w:sz w:val="24"/>
          <w:szCs w:val="24"/>
        </w:rPr>
      </w:pPr>
    </w:p>
    <w:p w:rsidR="00662148" w:rsidRPr="00844616" w:rsidRDefault="00662148" w:rsidP="00793388">
      <w:pPr>
        <w:pStyle w:val="Lista3"/>
        <w:numPr>
          <w:ilvl w:val="2"/>
          <w:numId w:val="1"/>
        </w:numPr>
        <w:tabs>
          <w:tab w:val="clear" w:pos="1021"/>
          <w:tab w:val="left" w:pos="-5529"/>
          <w:tab w:val="num" w:pos="1134"/>
        </w:tabs>
        <w:ind w:left="1134" w:hanging="1134"/>
        <w:rPr>
          <w:rFonts w:ascii="Times New Roman" w:hAnsi="Times New Roman"/>
          <w:sz w:val="24"/>
          <w:szCs w:val="24"/>
        </w:rPr>
      </w:pPr>
      <w:r w:rsidRPr="00844616">
        <w:rPr>
          <w:rFonts w:ascii="Times New Roman" w:hAnsi="Times New Roman"/>
          <w:sz w:val="24"/>
          <w:szCs w:val="24"/>
        </w:rPr>
        <w:t>Será considerada vencedora do presente Pregão, a licitante que</w:t>
      </w:r>
      <w:r w:rsidR="00BC19CE" w:rsidRPr="00844616">
        <w:rPr>
          <w:rFonts w:ascii="Times New Roman" w:hAnsi="Times New Roman"/>
          <w:sz w:val="24"/>
          <w:szCs w:val="24"/>
        </w:rPr>
        <w:t>,</w:t>
      </w:r>
      <w:r w:rsidRPr="00844616">
        <w:rPr>
          <w:rFonts w:ascii="Times New Roman" w:hAnsi="Times New Roman"/>
          <w:sz w:val="24"/>
          <w:szCs w:val="24"/>
        </w:rPr>
        <w:t xml:space="preserve"> atendid</w:t>
      </w:r>
      <w:r w:rsidR="00BC19CE" w:rsidRPr="00844616">
        <w:rPr>
          <w:rFonts w:ascii="Times New Roman" w:hAnsi="Times New Roman"/>
          <w:sz w:val="24"/>
          <w:szCs w:val="24"/>
        </w:rPr>
        <w:t>as</w:t>
      </w:r>
      <w:r w:rsidRPr="00844616">
        <w:rPr>
          <w:rFonts w:ascii="Times New Roman" w:hAnsi="Times New Roman"/>
          <w:sz w:val="24"/>
          <w:szCs w:val="24"/>
        </w:rPr>
        <w:t xml:space="preserve"> as exigências fixadas no Edital com relação </w:t>
      </w:r>
      <w:proofErr w:type="gramStart"/>
      <w:r w:rsidRPr="00844616">
        <w:rPr>
          <w:rFonts w:ascii="Times New Roman" w:hAnsi="Times New Roman"/>
          <w:sz w:val="24"/>
          <w:szCs w:val="24"/>
        </w:rPr>
        <w:t>a</w:t>
      </w:r>
      <w:proofErr w:type="gramEnd"/>
      <w:r w:rsidRPr="00844616">
        <w:rPr>
          <w:rFonts w:ascii="Times New Roman" w:hAnsi="Times New Roman"/>
          <w:sz w:val="24"/>
          <w:szCs w:val="24"/>
        </w:rPr>
        <w:t xml:space="preserve"> aceitação da proposta e os documentos de habilitação, ofertar o </w:t>
      </w:r>
      <w:r w:rsidRPr="00844616">
        <w:rPr>
          <w:rFonts w:ascii="Times New Roman" w:hAnsi="Times New Roman"/>
          <w:b/>
          <w:sz w:val="24"/>
          <w:szCs w:val="24"/>
        </w:rPr>
        <w:t>menor preço</w:t>
      </w:r>
      <w:r w:rsidRPr="00844616">
        <w:rPr>
          <w:rFonts w:ascii="Times New Roman" w:hAnsi="Times New Roman"/>
          <w:sz w:val="24"/>
          <w:szCs w:val="24"/>
        </w:rPr>
        <w:t>,  respeitado</w:t>
      </w:r>
      <w:r w:rsidR="00BC19CE" w:rsidRPr="00844616">
        <w:rPr>
          <w:rFonts w:ascii="Times New Roman" w:hAnsi="Times New Roman"/>
          <w:sz w:val="24"/>
          <w:szCs w:val="24"/>
        </w:rPr>
        <w:t>s</w:t>
      </w:r>
      <w:r w:rsidRPr="00844616">
        <w:rPr>
          <w:rFonts w:ascii="Times New Roman" w:hAnsi="Times New Roman"/>
          <w:sz w:val="24"/>
          <w:szCs w:val="24"/>
        </w:rPr>
        <w:t xml:space="preserve"> os valores máximos, UNITÁRIO E GLOBAL, orçado</w:t>
      </w:r>
      <w:r w:rsidR="00BC19CE" w:rsidRPr="00844616">
        <w:rPr>
          <w:rFonts w:ascii="Times New Roman" w:hAnsi="Times New Roman"/>
          <w:sz w:val="24"/>
          <w:szCs w:val="24"/>
        </w:rPr>
        <w:t>s</w:t>
      </w:r>
      <w:r w:rsidRPr="00844616">
        <w:rPr>
          <w:rFonts w:ascii="Times New Roman" w:hAnsi="Times New Roman"/>
          <w:sz w:val="24"/>
          <w:szCs w:val="24"/>
        </w:rPr>
        <w:t xml:space="preserve"> pela </w:t>
      </w:r>
      <w:r w:rsidR="005E0718" w:rsidRPr="00844616">
        <w:rPr>
          <w:rFonts w:ascii="Times New Roman" w:hAnsi="Times New Roman"/>
          <w:sz w:val="24"/>
          <w:szCs w:val="24"/>
        </w:rPr>
        <w:t>CODEVASF</w:t>
      </w:r>
      <w:r w:rsidRPr="00844616">
        <w:rPr>
          <w:rFonts w:ascii="Times New Roman" w:hAnsi="Times New Roman"/>
          <w:sz w:val="24"/>
          <w:szCs w:val="24"/>
        </w:rPr>
        <w:t xml:space="preserve">,  conforme Planilhas Orçamentárias, </w:t>
      </w:r>
      <w:r w:rsidR="00A92979" w:rsidRPr="00844616">
        <w:rPr>
          <w:rFonts w:ascii="Times New Roman" w:hAnsi="Times New Roman"/>
          <w:sz w:val="24"/>
          <w:szCs w:val="24"/>
        </w:rPr>
        <w:t>constante no presente</w:t>
      </w:r>
      <w:r w:rsidRPr="00844616">
        <w:rPr>
          <w:rFonts w:ascii="Times New Roman" w:hAnsi="Times New Roman"/>
          <w:sz w:val="24"/>
          <w:szCs w:val="24"/>
        </w:rPr>
        <w:t xml:space="preserve"> Edital.</w:t>
      </w:r>
    </w:p>
    <w:p w:rsidR="00662148" w:rsidRPr="00844616" w:rsidRDefault="00662148" w:rsidP="00793388">
      <w:pPr>
        <w:pStyle w:val="Lista3"/>
        <w:tabs>
          <w:tab w:val="left" w:pos="-5529"/>
          <w:tab w:val="num" w:pos="1134"/>
        </w:tabs>
        <w:ind w:left="1134" w:hanging="1134"/>
        <w:rPr>
          <w:rFonts w:ascii="Times New Roman" w:hAnsi="Times New Roman"/>
          <w:sz w:val="24"/>
          <w:szCs w:val="24"/>
        </w:rPr>
      </w:pPr>
    </w:p>
    <w:p w:rsidR="00662148" w:rsidRPr="00844616" w:rsidRDefault="00662148" w:rsidP="00793388">
      <w:pPr>
        <w:pStyle w:val="Lista3"/>
        <w:numPr>
          <w:ilvl w:val="2"/>
          <w:numId w:val="1"/>
        </w:numPr>
        <w:tabs>
          <w:tab w:val="clear" w:pos="1021"/>
          <w:tab w:val="left" w:pos="-5529"/>
          <w:tab w:val="num" w:pos="1134"/>
        </w:tabs>
        <w:ind w:left="1134" w:hanging="1134"/>
        <w:rPr>
          <w:rFonts w:ascii="Times New Roman" w:hAnsi="Times New Roman"/>
          <w:sz w:val="24"/>
          <w:szCs w:val="24"/>
        </w:rPr>
      </w:pPr>
      <w:r w:rsidRPr="00844616">
        <w:rPr>
          <w:rFonts w:ascii="Times New Roman" w:hAnsi="Times New Roman"/>
          <w:sz w:val="24"/>
          <w:szCs w:val="24"/>
        </w:rPr>
        <w:t>No julgamento dos documentos de habilitação o pregoeiro poderá sanar erros ou falhas que não alterem a substância dos documentos e sua validade jurídica, mediante despacho fundamentado, registrado em ata e acessível a todos, atribuindo-lhes validade e ef</w:t>
      </w:r>
      <w:r w:rsidR="00BC19CE" w:rsidRPr="00844616">
        <w:rPr>
          <w:rFonts w:ascii="Times New Roman" w:hAnsi="Times New Roman"/>
          <w:sz w:val="24"/>
          <w:szCs w:val="24"/>
        </w:rPr>
        <w:t xml:space="preserve">icácia para fins de habilitação </w:t>
      </w:r>
      <w:r w:rsidRPr="00844616">
        <w:rPr>
          <w:rFonts w:ascii="Times New Roman" w:hAnsi="Times New Roman"/>
          <w:sz w:val="24"/>
          <w:szCs w:val="24"/>
        </w:rPr>
        <w:t>(§ 3º do art. 26 do Decreto nº 5.450/2005).</w:t>
      </w:r>
    </w:p>
    <w:p w:rsidR="00662148" w:rsidRPr="00844616" w:rsidRDefault="00662148" w:rsidP="00793388">
      <w:pPr>
        <w:pStyle w:val="Lista3"/>
        <w:tabs>
          <w:tab w:val="left" w:pos="-5529"/>
          <w:tab w:val="num" w:pos="1134"/>
        </w:tabs>
        <w:ind w:left="1134"/>
        <w:rPr>
          <w:rFonts w:ascii="Times New Roman" w:hAnsi="Times New Roman"/>
          <w:sz w:val="24"/>
          <w:szCs w:val="24"/>
        </w:rPr>
      </w:pPr>
    </w:p>
    <w:p w:rsidR="00662148" w:rsidRPr="00844616" w:rsidRDefault="00662148" w:rsidP="00793388">
      <w:pPr>
        <w:pStyle w:val="Lista3"/>
        <w:numPr>
          <w:ilvl w:val="2"/>
          <w:numId w:val="1"/>
        </w:numPr>
        <w:tabs>
          <w:tab w:val="clear" w:pos="1021"/>
          <w:tab w:val="left" w:pos="-5529"/>
          <w:tab w:val="num" w:pos="1134"/>
        </w:tabs>
        <w:ind w:left="1134" w:hanging="1134"/>
        <w:rPr>
          <w:rFonts w:ascii="Times New Roman" w:hAnsi="Times New Roman"/>
          <w:sz w:val="24"/>
          <w:szCs w:val="24"/>
        </w:rPr>
      </w:pPr>
      <w:r w:rsidRPr="00844616">
        <w:rPr>
          <w:rFonts w:ascii="Times New Roman" w:hAnsi="Times New Roman"/>
          <w:sz w:val="24"/>
          <w:szCs w:val="24"/>
        </w:rPr>
        <w:t>Se a licitante desatender às exigências de habilitação, o Pregoeiro examinará a proposta ou o lance subseqüente, verificando a sua aceitabilidade e procedendo à sua habilitação, na ordem de classificação, e assim sucessivamente, até a apuração de uma proposta ou lance que atenda ao Edital.</w:t>
      </w:r>
    </w:p>
    <w:p w:rsidR="0072547F" w:rsidRPr="00844616" w:rsidRDefault="0072547F" w:rsidP="00793388">
      <w:pPr>
        <w:pStyle w:val="PargrafodaLista"/>
        <w:tabs>
          <w:tab w:val="num" w:pos="1134"/>
        </w:tabs>
        <w:rPr>
          <w:sz w:val="24"/>
          <w:szCs w:val="24"/>
        </w:rPr>
      </w:pPr>
    </w:p>
    <w:p w:rsidR="00662148" w:rsidRPr="00844616" w:rsidRDefault="0072547F" w:rsidP="00793388">
      <w:pPr>
        <w:pStyle w:val="Lista3"/>
        <w:numPr>
          <w:ilvl w:val="2"/>
          <w:numId w:val="1"/>
        </w:numPr>
        <w:tabs>
          <w:tab w:val="clear" w:pos="1021"/>
          <w:tab w:val="left" w:pos="-5529"/>
          <w:tab w:val="num" w:pos="1134"/>
        </w:tabs>
        <w:ind w:left="1134" w:hanging="1134"/>
        <w:rPr>
          <w:rFonts w:ascii="Times New Roman" w:hAnsi="Times New Roman"/>
          <w:color w:val="000000"/>
          <w:sz w:val="24"/>
          <w:szCs w:val="24"/>
        </w:rPr>
      </w:pPr>
      <w:r w:rsidRPr="00844616">
        <w:rPr>
          <w:rFonts w:ascii="Times New Roman" w:hAnsi="Times New Roman"/>
          <w:sz w:val="24"/>
          <w:szCs w:val="24"/>
        </w:rPr>
        <w:t>Constatado o atendimento às exigências fixadas no Edital, a licitante será declarada vencedora.</w:t>
      </w:r>
    </w:p>
    <w:p w:rsidR="00662148" w:rsidRPr="00844616" w:rsidRDefault="00662148">
      <w:pPr>
        <w:tabs>
          <w:tab w:val="left" w:pos="-5529"/>
          <w:tab w:val="left" w:pos="1134"/>
        </w:tabs>
        <w:ind w:left="1134" w:hanging="1134"/>
        <w:jc w:val="both"/>
        <w:rPr>
          <w:color w:val="000000"/>
          <w:sz w:val="24"/>
          <w:szCs w:val="24"/>
        </w:rPr>
      </w:pPr>
    </w:p>
    <w:p w:rsidR="00662148" w:rsidRPr="00844616" w:rsidRDefault="00662148" w:rsidP="00F23A76">
      <w:pPr>
        <w:numPr>
          <w:ilvl w:val="0"/>
          <w:numId w:val="1"/>
        </w:numPr>
        <w:tabs>
          <w:tab w:val="left" w:pos="1134"/>
        </w:tabs>
        <w:ind w:left="1134" w:hanging="1134"/>
        <w:jc w:val="both"/>
        <w:rPr>
          <w:b/>
          <w:sz w:val="24"/>
          <w:szCs w:val="24"/>
        </w:rPr>
      </w:pPr>
      <w:r w:rsidRPr="00844616">
        <w:rPr>
          <w:b/>
          <w:sz w:val="24"/>
          <w:szCs w:val="24"/>
        </w:rPr>
        <w:t>DA ADJUDICAÇÃO E DA HOMOLOGAÇÃO</w:t>
      </w:r>
    </w:p>
    <w:p w:rsidR="00662148" w:rsidRPr="00844616" w:rsidRDefault="00662148">
      <w:pPr>
        <w:tabs>
          <w:tab w:val="left" w:pos="1134"/>
        </w:tabs>
        <w:ind w:left="1134" w:hanging="1134"/>
        <w:jc w:val="both"/>
        <w:rPr>
          <w:b/>
          <w:sz w:val="24"/>
          <w:szCs w:val="24"/>
        </w:rPr>
      </w:pPr>
    </w:p>
    <w:p w:rsidR="00662148" w:rsidRPr="00844616" w:rsidRDefault="00662148" w:rsidP="00F23A76">
      <w:pPr>
        <w:pStyle w:val="Corpodetexto"/>
        <w:numPr>
          <w:ilvl w:val="1"/>
          <w:numId w:val="1"/>
        </w:numPr>
        <w:tabs>
          <w:tab w:val="clear" w:pos="1021"/>
          <w:tab w:val="clear" w:pos="2694"/>
          <w:tab w:val="num" w:pos="1134"/>
        </w:tabs>
        <w:spacing w:before="0" w:after="0"/>
        <w:ind w:left="1134" w:hanging="1134"/>
        <w:rPr>
          <w:szCs w:val="24"/>
        </w:rPr>
      </w:pPr>
      <w:r w:rsidRPr="00844616">
        <w:rPr>
          <w:szCs w:val="24"/>
        </w:rPr>
        <w:t xml:space="preserve">A adjudicação </w:t>
      </w:r>
      <w:r w:rsidR="00BC19CE" w:rsidRPr="00844616">
        <w:rPr>
          <w:szCs w:val="24"/>
        </w:rPr>
        <w:t xml:space="preserve">de cada </w:t>
      </w:r>
      <w:r w:rsidRPr="00844616">
        <w:rPr>
          <w:szCs w:val="24"/>
        </w:rPr>
        <w:t>item do presente Edital será viabilizada pelo Pregoeiro sempre que não houver recurso.</w:t>
      </w:r>
    </w:p>
    <w:p w:rsidR="00606F89" w:rsidRPr="00844616" w:rsidRDefault="00606F89" w:rsidP="00F23A76">
      <w:pPr>
        <w:pStyle w:val="Corpodetexto"/>
        <w:tabs>
          <w:tab w:val="clear" w:pos="2694"/>
          <w:tab w:val="num" w:pos="1134"/>
        </w:tabs>
        <w:spacing w:before="0" w:after="0"/>
        <w:ind w:left="1134" w:hanging="1134"/>
        <w:jc w:val="center"/>
        <w:rPr>
          <w:color w:val="FF0000"/>
          <w:szCs w:val="24"/>
        </w:rPr>
      </w:pPr>
    </w:p>
    <w:p w:rsidR="00662148" w:rsidRPr="00844616" w:rsidRDefault="00662148" w:rsidP="00F23A76">
      <w:pPr>
        <w:pStyle w:val="Corpodetexto"/>
        <w:numPr>
          <w:ilvl w:val="1"/>
          <w:numId w:val="1"/>
        </w:numPr>
        <w:tabs>
          <w:tab w:val="clear" w:pos="1021"/>
          <w:tab w:val="clear" w:pos="2694"/>
          <w:tab w:val="num" w:pos="1134"/>
        </w:tabs>
        <w:spacing w:before="0" w:after="0"/>
        <w:ind w:left="1134" w:hanging="1134"/>
        <w:rPr>
          <w:szCs w:val="24"/>
        </w:rPr>
      </w:pPr>
      <w:r w:rsidRPr="00844616">
        <w:rPr>
          <w:szCs w:val="24"/>
        </w:rPr>
        <w:t>A homologação da licitação é de responsabilidade da autoridade competente e só poderá ser realizada depois da adjudicação do item ao proponente vencedor pelo Pregoeiro, ou, quando houver recurso, pela própria autoridade competente.</w:t>
      </w:r>
    </w:p>
    <w:p w:rsidR="00662148" w:rsidRPr="00844616" w:rsidRDefault="00662148" w:rsidP="00F23A76">
      <w:pPr>
        <w:pStyle w:val="Corpodetexto"/>
        <w:tabs>
          <w:tab w:val="clear" w:pos="2694"/>
          <w:tab w:val="num" w:pos="1134"/>
        </w:tabs>
        <w:spacing w:before="0" w:after="0"/>
        <w:ind w:left="1134" w:hanging="1134"/>
        <w:rPr>
          <w:szCs w:val="24"/>
        </w:rPr>
      </w:pPr>
    </w:p>
    <w:p w:rsidR="00662148" w:rsidRPr="00844616" w:rsidRDefault="00662148" w:rsidP="00F23A76">
      <w:pPr>
        <w:pStyle w:val="Corpodetexto"/>
        <w:numPr>
          <w:ilvl w:val="2"/>
          <w:numId w:val="1"/>
        </w:numPr>
        <w:tabs>
          <w:tab w:val="clear" w:pos="1021"/>
          <w:tab w:val="clear" w:pos="2694"/>
          <w:tab w:val="num" w:pos="1134"/>
        </w:tabs>
        <w:spacing w:before="0" w:after="0"/>
        <w:ind w:left="1134" w:hanging="1134"/>
        <w:rPr>
          <w:szCs w:val="24"/>
        </w:rPr>
      </w:pPr>
      <w:proofErr w:type="gramStart"/>
      <w:r w:rsidRPr="00844616">
        <w:rPr>
          <w:szCs w:val="24"/>
        </w:rPr>
        <w:t>Após</w:t>
      </w:r>
      <w:proofErr w:type="gramEnd"/>
      <w:r w:rsidRPr="00844616">
        <w:rPr>
          <w:szCs w:val="24"/>
        </w:rPr>
        <w:t xml:space="preserve"> decididos os recursos e constatada a regularidade dos atos praticados, a autoridade competente adjudicará o objeto e homologará o procedimento licitatório.</w:t>
      </w:r>
    </w:p>
    <w:p w:rsidR="00662148" w:rsidRPr="00844616" w:rsidRDefault="00662148" w:rsidP="00F23A76">
      <w:pPr>
        <w:pStyle w:val="Corpodetexto"/>
        <w:tabs>
          <w:tab w:val="clear" w:pos="2694"/>
          <w:tab w:val="num" w:pos="1134"/>
        </w:tabs>
        <w:spacing w:before="0" w:after="0"/>
        <w:ind w:left="1134" w:hanging="1134"/>
        <w:rPr>
          <w:szCs w:val="24"/>
        </w:rPr>
      </w:pPr>
    </w:p>
    <w:p w:rsidR="00662148" w:rsidRPr="00844616" w:rsidRDefault="007D701B" w:rsidP="00F23A76">
      <w:pPr>
        <w:pStyle w:val="Corpodetexto"/>
        <w:numPr>
          <w:ilvl w:val="2"/>
          <w:numId w:val="1"/>
        </w:numPr>
        <w:tabs>
          <w:tab w:val="clear" w:pos="1021"/>
          <w:tab w:val="clear" w:pos="2694"/>
          <w:tab w:val="left" w:pos="567"/>
          <w:tab w:val="num" w:pos="1134"/>
        </w:tabs>
        <w:spacing w:before="0" w:after="0"/>
        <w:ind w:left="1134" w:hanging="1134"/>
        <w:rPr>
          <w:szCs w:val="24"/>
        </w:rPr>
      </w:pPr>
      <w:r w:rsidRPr="00844616">
        <w:rPr>
          <w:szCs w:val="24"/>
        </w:rPr>
        <w:t>O</w:t>
      </w:r>
      <w:r w:rsidR="00662148" w:rsidRPr="00844616">
        <w:rPr>
          <w:szCs w:val="24"/>
        </w:rPr>
        <w:t xml:space="preserve"> Pregoeiro ou autoridade competente poderá encaminhar o processo ao setor que solicitou a aquisição com vistas à verificação da aceitabilidade do item cotado, antes da homologação do certame.</w:t>
      </w:r>
    </w:p>
    <w:p w:rsidR="00890448" w:rsidRDefault="00890448" w:rsidP="00890448">
      <w:pPr>
        <w:pStyle w:val="PargrafodaLista"/>
        <w:rPr>
          <w:sz w:val="24"/>
          <w:szCs w:val="24"/>
        </w:rPr>
      </w:pPr>
    </w:p>
    <w:p w:rsidR="00662148" w:rsidRPr="00844616" w:rsidRDefault="00662148" w:rsidP="00DB3EF7">
      <w:pPr>
        <w:numPr>
          <w:ilvl w:val="0"/>
          <w:numId w:val="1"/>
        </w:numPr>
        <w:tabs>
          <w:tab w:val="left" w:pos="1134"/>
          <w:tab w:val="left" w:pos="1701"/>
        </w:tabs>
        <w:ind w:left="1134" w:hanging="1134"/>
        <w:jc w:val="both"/>
        <w:rPr>
          <w:b/>
          <w:sz w:val="24"/>
          <w:szCs w:val="24"/>
        </w:rPr>
      </w:pPr>
      <w:r w:rsidRPr="00844616">
        <w:rPr>
          <w:b/>
          <w:sz w:val="24"/>
          <w:szCs w:val="24"/>
        </w:rPr>
        <w:t>DOS RECURSOS ADMINISTRATIVOS</w:t>
      </w:r>
    </w:p>
    <w:p w:rsidR="00662148" w:rsidRPr="00844616" w:rsidRDefault="00662148">
      <w:pPr>
        <w:tabs>
          <w:tab w:val="left" w:pos="1134"/>
          <w:tab w:val="left" w:pos="1701"/>
        </w:tabs>
        <w:ind w:left="1134" w:hanging="1134"/>
        <w:jc w:val="both"/>
        <w:rPr>
          <w:b/>
          <w:sz w:val="24"/>
          <w:szCs w:val="24"/>
        </w:rPr>
      </w:pPr>
    </w:p>
    <w:p w:rsidR="00662148" w:rsidRPr="00844616" w:rsidRDefault="00662148" w:rsidP="0082774B">
      <w:pPr>
        <w:pStyle w:val="Corpodetexto"/>
        <w:numPr>
          <w:ilvl w:val="1"/>
          <w:numId w:val="1"/>
        </w:numPr>
        <w:tabs>
          <w:tab w:val="clear" w:pos="1021"/>
          <w:tab w:val="clear" w:pos="2694"/>
          <w:tab w:val="num" w:pos="1134"/>
          <w:tab w:val="left" w:pos="1701"/>
        </w:tabs>
        <w:spacing w:before="0" w:after="0"/>
        <w:ind w:left="1134" w:hanging="1134"/>
        <w:rPr>
          <w:szCs w:val="24"/>
        </w:rPr>
      </w:pPr>
      <w:r w:rsidRPr="00844616">
        <w:rPr>
          <w:szCs w:val="24"/>
        </w:rPr>
        <w:t xml:space="preserve">Declarada a vencedora, qualquer licitante poderá, durante a sessão pública, de forma imediata e motivada, em campo próprio do sistema, manifestar sua intenção de recorrer, quando lhe será concedido o prazo de </w:t>
      </w:r>
      <w:proofErr w:type="gramStart"/>
      <w:r w:rsidRPr="00844616">
        <w:rPr>
          <w:szCs w:val="24"/>
        </w:rPr>
        <w:t>3</w:t>
      </w:r>
      <w:proofErr w:type="gramEnd"/>
      <w:r w:rsidRPr="00844616">
        <w:rPr>
          <w:szCs w:val="24"/>
        </w:rPr>
        <w:t xml:space="preserve"> (três) dias para apresentar as razões de recurso, ficando as demais licitantes, desde logo, intimadas para, querendo, apresentarem contra-razões em igual prazo, que começará a contar do término do prazo da recorrente, sendo-</w:t>
      </w:r>
      <w:r w:rsidRPr="00844616">
        <w:rPr>
          <w:szCs w:val="24"/>
        </w:rPr>
        <w:lastRenderedPageBreak/>
        <w:t xml:space="preserve">lhes assegurada vista imediata dos elementos indispensáveis à defesa dos seus interesses (art. 26 do Decreto </w:t>
      </w:r>
      <w:r w:rsidR="00606F89" w:rsidRPr="00844616">
        <w:rPr>
          <w:szCs w:val="24"/>
        </w:rPr>
        <w:t>n</w:t>
      </w:r>
      <w:r w:rsidRPr="00844616">
        <w:rPr>
          <w:szCs w:val="24"/>
        </w:rPr>
        <w:t>º 5.450/2005).</w:t>
      </w:r>
    </w:p>
    <w:p w:rsidR="00662148" w:rsidRPr="00844616" w:rsidRDefault="00662148" w:rsidP="0082774B">
      <w:pPr>
        <w:pStyle w:val="Corpodetexto"/>
        <w:tabs>
          <w:tab w:val="clear" w:pos="2694"/>
          <w:tab w:val="num" w:pos="1134"/>
          <w:tab w:val="left" w:pos="1701"/>
        </w:tabs>
        <w:spacing w:before="0" w:after="0"/>
        <w:ind w:left="1134" w:hanging="1134"/>
        <w:rPr>
          <w:szCs w:val="24"/>
        </w:rPr>
      </w:pPr>
    </w:p>
    <w:p w:rsidR="00662148" w:rsidRPr="00844616" w:rsidRDefault="00662148" w:rsidP="0082774B">
      <w:pPr>
        <w:pStyle w:val="Corpodetexto"/>
        <w:numPr>
          <w:ilvl w:val="1"/>
          <w:numId w:val="1"/>
        </w:numPr>
        <w:tabs>
          <w:tab w:val="clear" w:pos="1021"/>
          <w:tab w:val="clear" w:pos="2694"/>
          <w:tab w:val="num" w:pos="1134"/>
          <w:tab w:val="left" w:pos="1701"/>
        </w:tabs>
        <w:spacing w:before="0" w:after="0"/>
        <w:ind w:left="1134" w:hanging="1134"/>
        <w:rPr>
          <w:szCs w:val="24"/>
        </w:rPr>
      </w:pPr>
      <w:r w:rsidRPr="00844616">
        <w:rPr>
          <w:szCs w:val="24"/>
        </w:rPr>
        <w:t>O acolhimento do recurso implica tão somente a invalidação daqueles atos que não sejam passíveis de aproveitamento.</w:t>
      </w:r>
    </w:p>
    <w:p w:rsidR="00662148" w:rsidRPr="00844616" w:rsidRDefault="00662148" w:rsidP="0082774B">
      <w:pPr>
        <w:pStyle w:val="Corpodetexto"/>
        <w:tabs>
          <w:tab w:val="clear" w:pos="2694"/>
          <w:tab w:val="num" w:pos="1134"/>
          <w:tab w:val="left" w:pos="1701"/>
        </w:tabs>
        <w:spacing w:before="0" w:after="0"/>
        <w:ind w:left="1134" w:hanging="1134"/>
        <w:rPr>
          <w:szCs w:val="24"/>
        </w:rPr>
      </w:pPr>
    </w:p>
    <w:p w:rsidR="00662148" w:rsidRPr="00844616" w:rsidRDefault="00662148" w:rsidP="0082774B">
      <w:pPr>
        <w:pStyle w:val="Corpodetexto"/>
        <w:numPr>
          <w:ilvl w:val="1"/>
          <w:numId w:val="1"/>
        </w:numPr>
        <w:tabs>
          <w:tab w:val="clear" w:pos="1021"/>
          <w:tab w:val="clear" w:pos="2694"/>
          <w:tab w:val="num" w:pos="1134"/>
        </w:tabs>
        <w:spacing w:before="0" w:after="0"/>
        <w:ind w:left="1134" w:hanging="1134"/>
        <w:rPr>
          <w:szCs w:val="24"/>
        </w:rPr>
      </w:pPr>
      <w:r w:rsidRPr="00844616">
        <w:rPr>
          <w:color w:val="000000"/>
          <w:szCs w:val="24"/>
        </w:rPr>
        <w:t>A falta de manifestação imediata e motivada da licitante importará na decadência do direito de recurso, ficando o Pregoeiro autorizado a adjudicar o objeto à licitante declarada classificada em primeiro lugar.</w:t>
      </w:r>
    </w:p>
    <w:p w:rsidR="00662148" w:rsidRPr="00844616" w:rsidRDefault="00662148" w:rsidP="0082774B">
      <w:pPr>
        <w:pStyle w:val="Corpodetexto"/>
        <w:tabs>
          <w:tab w:val="clear" w:pos="2694"/>
          <w:tab w:val="num" w:pos="1134"/>
        </w:tabs>
        <w:spacing w:before="0" w:after="0"/>
        <w:ind w:left="1134" w:hanging="1134"/>
        <w:rPr>
          <w:szCs w:val="24"/>
        </w:rPr>
      </w:pPr>
    </w:p>
    <w:p w:rsidR="00662148" w:rsidRPr="00844616" w:rsidRDefault="00662148" w:rsidP="0082774B">
      <w:pPr>
        <w:pStyle w:val="Corpodetexto"/>
        <w:numPr>
          <w:ilvl w:val="1"/>
          <w:numId w:val="1"/>
        </w:numPr>
        <w:tabs>
          <w:tab w:val="clear" w:pos="1021"/>
          <w:tab w:val="clear" w:pos="2694"/>
          <w:tab w:val="left" w:pos="426"/>
          <w:tab w:val="num" w:pos="1134"/>
        </w:tabs>
        <w:spacing w:before="0" w:after="0"/>
        <w:ind w:left="1134" w:hanging="1134"/>
        <w:rPr>
          <w:szCs w:val="24"/>
        </w:rPr>
      </w:pPr>
      <w:r w:rsidRPr="00844616">
        <w:rPr>
          <w:szCs w:val="24"/>
        </w:rPr>
        <w:t xml:space="preserve">Qualquer </w:t>
      </w:r>
      <w:r w:rsidRPr="00844616">
        <w:rPr>
          <w:color w:val="000000"/>
          <w:szCs w:val="24"/>
        </w:rPr>
        <w:t>recurso administrativo</w:t>
      </w:r>
      <w:r w:rsidRPr="00844616">
        <w:rPr>
          <w:color w:val="FF0000"/>
          <w:szCs w:val="24"/>
        </w:rPr>
        <w:t xml:space="preserve"> </w:t>
      </w:r>
      <w:r w:rsidRPr="00844616">
        <w:rPr>
          <w:szCs w:val="24"/>
        </w:rPr>
        <w:t>contra a decisão do Pregoeiro não terá efeito suspensivo.</w:t>
      </w:r>
    </w:p>
    <w:p w:rsidR="00662148" w:rsidRPr="00844616" w:rsidRDefault="00662148" w:rsidP="0082774B">
      <w:pPr>
        <w:pStyle w:val="Corpodetexto"/>
        <w:tabs>
          <w:tab w:val="clear" w:pos="2694"/>
          <w:tab w:val="num" w:pos="1134"/>
        </w:tabs>
        <w:spacing w:before="0" w:after="0"/>
        <w:ind w:left="1134" w:hanging="1134"/>
        <w:rPr>
          <w:szCs w:val="24"/>
        </w:rPr>
      </w:pPr>
    </w:p>
    <w:p w:rsidR="00662148" w:rsidRPr="00844616" w:rsidRDefault="00662148" w:rsidP="0082774B">
      <w:pPr>
        <w:pStyle w:val="Corpodetexto"/>
        <w:numPr>
          <w:ilvl w:val="1"/>
          <w:numId w:val="1"/>
        </w:numPr>
        <w:tabs>
          <w:tab w:val="clear" w:pos="1021"/>
          <w:tab w:val="clear" w:pos="2694"/>
          <w:tab w:val="num" w:pos="1134"/>
        </w:tabs>
        <w:spacing w:before="0" w:after="0"/>
        <w:ind w:left="1134" w:hanging="1134"/>
        <w:rPr>
          <w:szCs w:val="24"/>
        </w:rPr>
      </w:pPr>
      <w:r w:rsidRPr="00844616">
        <w:rPr>
          <w:color w:val="000000"/>
          <w:szCs w:val="24"/>
        </w:rPr>
        <w:t xml:space="preserve">Os autos do processo permanecerão com vistas franqueadas aos interessados na Secretaria </w:t>
      </w:r>
      <w:r w:rsidR="00A92979" w:rsidRPr="00844616">
        <w:rPr>
          <w:color w:val="000000"/>
          <w:szCs w:val="24"/>
        </w:rPr>
        <w:t xml:space="preserve">Regional </w:t>
      </w:r>
      <w:r w:rsidRPr="00844616">
        <w:rPr>
          <w:color w:val="000000"/>
          <w:szCs w:val="24"/>
        </w:rPr>
        <w:t xml:space="preserve">de Licitações – </w:t>
      </w:r>
      <w:r w:rsidR="00A92979" w:rsidRPr="00844616">
        <w:rPr>
          <w:color w:val="000000"/>
          <w:szCs w:val="24"/>
        </w:rPr>
        <w:t>6ª</w:t>
      </w:r>
      <w:r w:rsidR="00606F89" w:rsidRPr="00844616">
        <w:rPr>
          <w:color w:val="000000"/>
          <w:szCs w:val="24"/>
        </w:rPr>
        <w:t>/</w:t>
      </w:r>
      <w:r w:rsidRPr="00844616">
        <w:rPr>
          <w:color w:val="000000"/>
          <w:szCs w:val="24"/>
        </w:rPr>
        <w:t xml:space="preserve">SL, </w:t>
      </w:r>
      <w:r w:rsidR="00BC19CE" w:rsidRPr="00844616">
        <w:rPr>
          <w:szCs w:val="24"/>
        </w:rPr>
        <w:t>n</w:t>
      </w:r>
      <w:r w:rsidRPr="00844616">
        <w:rPr>
          <w:szCs w:val="24"/>
        </w:rPr>
        <w:t xml:space="preserve">o Edifício Sede da </w:t>
      </w:r>
      <w:r w:rsidR="00A92979" w:rsidRPr="00844616">
        <w:rPr>
          <w:szCs w:val="24"/>
        </w:rPr>
        <w:t xml:space="preserve">6ª Superintendência Regional da </w:t>
      </w:r>
      <w:r w:rsidR="005E0718" w:rsidRPr="00844616">
        <w:rPr>
          <w:szCs w:val="24"/>
        </w:rPr>
        <w:t>CODEVASF</w:t>
      </w:r>
      <w:r w:rsidR="00A92979" w:rsidRPr="00844616">
        <w:rPr>
          <w:szCs w:val="24"/>
        </w:rPr>
        <w:t xml:space="preserve"> – 6ª</w:t>
      </w:r>
      <w:r w:rsidR="00606F89" w:rsidRPr="00844616">
        <w:rPr>
          <w:szCs w:val="24"/>
        </w:rPr>
        <w:t>/</w:t>
      </w:r>
      <w:r w:rsidR="00A92979" w:rsidRPr="00844616">
        <w:rPr>
          <w:szCs w:val="24"/>
        </w:rPr>
        <w:t>SR</w:t>
      </w:r>
      <w:r w:rsidRPr="00844616">
        <w:rPr>
          <w:szCs w:val="24"/>
        </w:rPr>
        <w:t xml:space="preserve">, </w:t>
      </w:r>
      <w:r w:rsidR="00BC19CE" w:rsidRPr="00844616">
        <w:rPr>
          <w:szCs w:val="24"/>
        </w:rPr>
        <w:t>em</w:t>
      </w:r>
      <w:r w:rsidRPr="00844616">
        <w:rPr>
          <w:szCs w:val="24"/>
        </w:rPr>
        <w:t xml:space="preserve"> dias úteis</w:t>
      </w:r>
      <w:r w:rsidR="00BC19CE" w:rsidRPr="00844616">
        <w:rPr>
          <w:szCs w:val="24"/>
        </w:rPr>
        <w:t>,</w:t>
      </w:r>
      <w:r w:rsidRPr="00844616">
        <w:rPr>
          <w:szCs w:val="24"/>
        </w:rPr>
        <w:t xml:space="preserve"> no horário de 08</w:t>
      </w:r>
      <w:r w:rsidR="00606F89" w:rsidRPr="00844616">
        <w:rPr>
          <w:szCs w:val="24"/>
        </w:rPr>
        <w:t>h</w:t>
      </w:r>
      <w:r w:rsidRPr="00844616">
        <w:rPr>
          <w:szCs w:val="24"/>
        </w:rPr>
        <w:t xml:space="preserve">00 (oito) às </w:t>
      </w:r>
      <w:proofErr w:type="gramStart"/>
      <w:r w:rsidRPr="00844616">
        <w:rPr>
          <w:szCs w:val="24"/>
        </w:rPr>
        <w:t>12:</w:t>
      </w:r>
      <w:proofErr w:type="gramEnd"/>
      <w:r w:rsidR="00606F89" w:rsidRPr="00844616">
        <w:rPr>
          <w:szCs w:val="24"/>
        </w:rPr>
        <w:t>h</w:t>
      </w:r>
      <w:r w:rsidRPr="00844616">
        <w:rPr>
          <w:szCs w:val="24"/>
        </w:rPr>
        <w:t>00 (doze) horas e de 13</w:t>
      </w:r>
      <w:r w:rsidR="00606F89" w:rsidRPr="00844616">
        <w:rPr>
          <w:szCs w:val="24"/>
        </w:rPr>
        <w:t>h</w:t>
      </w:r>
      <w:r w:rsidRPr="00844616">
        <w:rPr>
          <w:szCs w:val="24"/>
        </w:rPr>
        <w:t>30 (treze e trinta) às 17</w:t>
      </w:r>
      <w:r w:rsidR="00606F89" w:rsidRPr="00844616">
        <w:rPr>
          <w:szCs w:val="24"/>
        </w:rPr>
        <w:t>h</w:t>
      </w:r>
      <w:r w:rsidRPr="00844616">
        <w:rPr>
          <w:szCs w:val="24"/>
        </w:rPr>
        <w:t>00 (dezessete) horas, de segunda a sexta-feira.</w:t>
      </w:r>
    </w:p>
    <w:p w:rsidR="00662148" w:rsidRPr="00844616" w:rsidRDefault="00662148">
      <w:pPr>
        <w:pStyle w:val="Corpodetexto"/>
        <w:tabs>
          <w:tab w:val="clear" w:pos="2694"/>
          <w:tab w:val="left" w:pos="1134"/>
        </w:tabs>
        <w:spacing w:before="0" w:after="0"/>
        <w:ind w:left="1134" w:hanging="1134"/>
        <w:rPr>
          <w:szCs w:val="24"/>
        </w:rPr>
      </w:pPr>
    </w:p>
    <w:p w:rsidR="00662148" w:rsidRPr="00844616" w:rsidRDefault="00662148" w:rsidP="00053BFA">
      <w:pPr>
        <w:pStyle w:val="Corpodetexto"/>
        <w:numPr>
          <w:ilvl w:val="1"/>
          <w:numId w:val="1"/>
        </w:numPr>
        <w:tabs>
          <w:tab w:val="clear" w:pos="1021"/>
          <w:tab w:val="clear" w:pos="2694"/>
          <w:tab w:val="num" w:pos="1134"/>
        </w:tabs>
        <w:spacing w:before="0" w:after="0"/>
        <w:ind w:left="1134" w:hanging="1134"/>
        <w:rPr>
          <w:szCs w:val="24"/>
        </w:rPr>
      </w:pPr>
      <w:r w:rsidRPr="00844616">
        <w:rPr>
          <w:szCs w:val="24"/>
        </w:rPr>
        <w:t>As razões dos recursos deverão ser apresentadas por escrito, tempestivamente, no endereço acima, e dirigidas ao Pregoeiro, que os analisará e</w:t>
      </w:r>
      <w:r w:rsidR="00BC19CE" w:rsidRPr="00844616">
        <w:rPr>
          <w:szCs w:val="24"/>
        </w:rPr>
        <w:t>,</w:t>
      </w:r>
      <w:r w:rsidRPr="00844616">
        <w:rPr>
          <w:szCs w:val="24"/>
        </w:rPr>
        <w:t xml:space="preserve"> quando mantiver sua decisão, encaminhará os autos à autoridade competente que, neste caso, deverá decidir sobre o recurso.</w:t>
      </w:r>
    </w:p>
    <w:p w:rsidR="00662148" w:rsidRPr="00844616" w:rsidRDefault="00662148" w:rsidP="00053BFA">
      <w:pPr>
        <w:pStyle w:val="Corpodetexto"/>
        <w:tabs>
          <w:tab w:val="clear" w:pos="2694"/>
          <w:tab w:val="num" w:pos="1134"/>
        </w:tabs>
        <w:spacing w:before="0" w:after="0"/>
        <w:ind w:left="1134" w:hanging="1134"/>
        <w:rPr>
          <w:szCs w:val="24"/>
        </w:rPr>
      </w:pPr>
    </w:p>
    <w:p w:rsidR="00606F89" w:rsidRPr="00844616" w:rsidRDefault="00662148" w:rsidP="00053BFA">
      <w:pPr>
        <w:pStyle w:val="Corpodetexto"/>
        <w:numPr>
          <w:ilvl w:val="2"/>
          <w:numId w:val="1"/>
        </w:numPr>
        <w:tabs>
          <w:tab w:val="clear" w:pos="1021"/>
          <w:tab w:val="clear" w:pos="2694"/>
          <w:tab w:val="num" w:pos="1134"/>
        </w:tabs>
        <w:spacing w:before="0" w:after="0"/>
        <w:ind w:left="1134" w:hanging="1134"/>
        <w:rPr>
          <w:szCs w:val="24"/>
        </w:rPr>
      </w:pPr>
      <w:r w:rsidRPr="00844616">
        <w:rPr>
          <w:szCs w:val="24"/>
        </w:rPr>
        <w:t xml:space="preserve">Não serão considerados os recursos interpostos após os respectivos prazos legais, bem como os </w:t>
      </w:r>
      <w:r w:rsidRPr="00844616">
        <w:rPr>
          <w:color w:val="000000"/>
          <w:szCs w:val="24"/>
        </w:rPr>
        <w:t xml:space="preserve">que não forem apresentados na forma </w:t>
      </w:r>
      <w:r w:rsidRPr="00844616">
        <w:rPr>
          <w:szCs w:val="24"/>
        </w:rPr>
        <w:t>estabelecida no subitem 1</w:t>
      </w:r>
      <w:r w:rsidR="002251E0" w:rsidRPr="00844616">
        <w:rPr>
          <w:szCs w:val="24"/>
        </w:rPr>
        <w:t>3</w:t>
      </w:r>
      <w:r w:rsidRPr="00844616">
        <w:rPr>
          <w:szCs w:val="24"/>
        </w:rPr>
        <w:t>.6.</w:t>
      </w:r>
    </w:p>
    <w:p w:rsidR="00DB3245" w:rsidRPr="00844616" w:rsidRDefault="00DB3245" w:rsidP="00DB3245">
      <w:pPr>
        <w:pStyle w:val="Corpodetexto"/>
        <w:tabs>
          <w:tab w:val="clear" w:pos="2694"/>
          <w:tab w:val="left" w:pos="1134"/>
        </w:tabs>
        <w:spacing w:before="0" w:after="0"/>
        <w:ind w:left="1134"/>
        <w:rPr>
          <w:szCs w:val="24"/>
        </w:rPr>
      </w:pPr>
    </w:p>
    <w:p w:rsidR="00662148" w:rsidRPr="00844616" w:rsidRDefault="00662148" w:rsidP="009D2111">
      <w:pPr>
        <w:numPr>
          <w:ilvl w:val="0"/>
          <w:numId w:val="1"/>
        </w:numPr>
        <w:tabs>
          <w:tab w:val="left" w:pos="1134"/>
        </w:tabs>
        <w:ind w:left="1134" w:hanging="1134"/>
        <w:jc w:val="both"/>
        <w:rPr>
          <w:b/>
          <w:sz w:val="24"/>
          <w:szCs w:val="24"/>
        </w:rPr>
      </w:pPr>
      <w:r w:rsidRPr="00844616">
        <w:rPr>
          <w:b/>
          <w:sz w:val="24"/>
          <w:szCs w:val="24"/>
        </w:rPr>
        <w:t>DA CONTRATAÇÃO</w:t>
      </w:r>
    </w:p>
    <w:p w:rsidR="00662148" w:rsidRPr="00844616" w:rsidRDefault="00662148">
      <w:pPr>
        <w:tabs>
          <w:tab w:val="left" w:pos="1134"/>
        </w:tabs>
        <w:ind w:left="1134" w:hanging="1134"/>
        <w:jc w:val="both"/>
        <w:rPr>
          <w:b/>
          <w:color w:val="000000"/>
          <w:sz w:val="24"/>
          <w:szCs w:val="24"/>
        </w:rPr>
      </w:pPr>
    </w:p>
    <w:p w:rsidR="00662148" w:rsidRPr="00844616" w:rsidRDefault="00662148" w:rsidP="009D2111">
      <w:pPr>
        <w:numPr>
          <w:ilvl w:val="1"/>
          <w:numId w:val="1"/>
        </w:numPr>
        <w:tabs>
          <w:tab w:val="clear" w:pos="1021"/>
          <w:tab w:val="num" w:pos="1134"/>
        </w:tabs>
        <w:ind w:left="1134" w:hanging="1134"/>
        <w:jc w:val="both"/>
        <w:rPr>
          <w:color w:val="000000"/>
          <w:sz w:val="24"/>
          <w:szCs w:val="24"/>
        </w:rPr>
      </w:pPr>
      <w:r w:rsidRPr="00844616">
        <w:rPr>
          <w:color w:val="000000"/>
          <w:sz w:val="24"/>
          <w:szCs w:val="24"/>
        </w:rPr>
        <w:t>A licitante vencedora será convocada por escrito para assinar o contrato na Assessoria Jurídica da</w:t>
      </w:r>
      <w:r w:rsidR="00A92979" w:rsidRPr="00844616">
        <w:rPr>
          <w:color w:val="000000"/>
          <w:sz w:val="24"/>
          <w:szCs w:val="24"/>
        </w:rPr>
        <w:t xml:space="preserve"> 6ª </w:t>
      </w:r>
      <w:proofErr w:type="spellStart"/>
      <w:r w:rsidR="00A92979" w:rsidRPr="00844616">
        <w:rPr>
          <w:color w:val="000000"/>
          <w:sz w:val="24"/>
          <w:szCs w:val="24"/>
        </w:rPr>
        <w:t>S</w:t>
      </w:r>
      <w:r w:rsidR="00606F89" w:rsidRPr="00844616">
        <w:rPr>
          <w:color w:val="000000"/>
          <w:sz w:val="24"/>
          <w:szCs w:val="24"/>
        </w:rPr>
        <w:t>uperinendência</w:t>
      </w:r>
      <w:proofErr w:type="spellEnd"/>
      <w:r w:rsidR="00606F89" w:rsidRPr="00844616">
        <w:rPr>
          <w:color w:val="000000"/>
          <w:sz w:val="24"/>
          <w:szCs w:val="24"/>
        </w:rPr>
        <w:t xml:space="preserve"> Regional da </w:t>
      </w:r>
      <w:r w:rsidR="005E0718" w:rsidRPr="00844616">
        <w:rPr>
          <w:sz w:val="24"/>
          <w:szCs w:val="24"/>
        </w:rPr>
        <w:t>CODEVASF</w:t>
      </w:r>
      <w:r w:rsidRPr="00844616">
        <w:rPr>
          <w:color w:val="000000"/>
          <w:sz w:val="24"/>
          <w:szCs w:val="24"/>
        </w:rPr>
        <w:t xml:space="preserve">, em </w:t>
      </w:r>
      <w:r w:rsidR="00A92979" w:rsidRPr="00844616">
        <w:rPr>
          <w:color w:val="000000"/>
          <w:sz w:val="24"/>
          <w:szCs w:val="24"/>
        </w:rPr>
        <w:t>Juazeiro-B</w:t>
      </w:r>
      <w:r w:rsidR="00CF4A27" w:rsidRPr="00844616">
        <w:rPr>
          <w:color w:val="000000"/>
          <w:sz w:val="24"/>
          <w:szCs w:val="24"/>
        </w:rPr>
        <w:t>A</w:t>
      </w:r>
      <w:r w:rsidRPr="00844616">
        <w:rPr>
          <w:color w:val="000000"/>
          <w:sz w:val="24"/>
          <w:szCs w:val="24"/>
        </w:rPr>
        <w:t xml:space="preserve">, devendo comparecer no prazo de </w:t>
      </w:r>
      <w:proofErr w:type="gramStart"/>
      <w:r w:rsidRPr="00844616">
        <w:rPr>
          <w:color w:val="000000"/>
          <w:sz w:val="24"/>
          <w:szCs w:val="24"/>
        </w:rPr>
        <w:t>5</w:t>
      </w:r>
      <w:proofErr w:type="gramEnd"/>
      <w:r w:rsidRPr="00844616">
        <w:rPr>
          <w:color w:val="000000"/>
          <w:sz w:val="24"/>
          <w:szCs w:val="24"/>
        </w:rPr>
        <w:t xml:space="preserve"> (cinco) dias, contado a partir da data da convocação.</w:t>
      </w:r>
    </w:p>
    <w:p w:rsidR="00662148" w:rsidRPr="00844616" w:rsidRDefault="00662148" w:rsidP="009D2111">
      <w:pPr>
        <w:tabs>
          <w:tab w:val="num" w:pos="1134"/>
        </w:tabs>
        <w:ind w:left="1134" w:hanging="1134"/>
        <w:jc w:val="both"/>
        <w:rPr>
          <w:color w:val="000000"/>
          <w:sz w:val="24"/>
          <w:szCs w:val="24"/>
        </w:rPr>
      </w:pPr>
    </w:p>
    <w:p w:rsidR="00662148" w:rsidRPr="00844616" w:rsidRDefault="00662148" w:rsidP="009D2111">
      <w:pPr>
        <w:numPr>
          <w:ilvl w:val="1"/>
          <w:numId w:val="1"/>
        </w:numPr>
        <w:tabs>
          <w:tab w:val="clear" w:pos="1021"/>
          <w:tab w:val="num" w:pos="1134"/>
        </w:tabs>
        <w:ind w:left="1134" w:hanging="1134"/>
        <w:jc w:val="both"/>
        <w:rPr>
          <w:color w:val="000000"/>
          <w:sz w:val="24"/>
          <w:szCs w:val="24"/>
        </w:rPr>
      </w:pPr>
      <w:r w:rsidRPr="00844616">
        <w:rPr>
          <w:sz w:val="24"/>
          <w:szCs w:val="24"/>
        </w:rPr>
        <w:t>O prazo para assinatura do contrato poderá ser prorrogado uma vez, por igual período, quando solicitado pela licitante vencedora, no decorrer do prazo especificado no subitem 1</w:t>
      </w:r>
      <w:r w:rsidR="00A36EB8" w:rsidRPr="00844616">
        <w:rPr>
          <w:sz w:val="24"/>
          <w:szCs w:val="24"/>
        </w:rPr>
        <w:t>4</w:t>
      </w:r>
      <w:r w:rsidRPr="00844616">
        <w:rPr>
          <w:sz w:val="24"/>
          <w:szCs w:val="24"/>
        </w:rPr>
        <w:t xml:space="preserve">.1, desde que ocorra motivo justificado e aceito pela Administração da </w:t>
      </w:r>
      <w:r w:rsidR="005E0718" w:rsidRPr="00844616">
        <w:rPr>
          <w:sz w:val="24"/>
          <w:szCs w:val="24"/>
        </w:rPr>
        <w:t>CODEVASF</w:t>
      </w:r>
      <w:r w:rsidRPr="00844616">
        <w:rPr>
          <w:sz w:val="24"/>
          <w:szCs w:val="24"/>
        </w:rPr>
        <w:t>.</w:t>
      </w:r>
    </w:p>
    <w:p w:rsidR="00662148" w:rsidRPr="00844616" w:rsidRDefault="00662148" w:rsidP="009D2111">
      <w:pPr>
        <w:tabs>
          <w:tab w:val="num" w:pos="1134"/>
        </w:tabs>
        <w:ind w:left="1134" w:hanging="1134"/>
        <w:jc w:val="both"/>
        <w:rPr>
          <w:color w:val="000000"/>
          <w:sz w:val="24"/>
          <w:szCs w:val="24"/>
        </w:rPr>
      </w:pPr>
    </w:p>
    <w:p w:rsidR="00662148" w:rsidRPr="00844616" w:rsidRDefault="00662148" w:rsidP="009D2111">
      <w:pPr>
        <w:numPr>
          <w:ilvl w:val="1"/>
          <w:numId w:val="1"/>
        </w:numPr>
        <w:tabs>
          <w:tab w:val="clear" w:pos="1021"/>
          <w:tab w:val="num" w:pos="1134"/>
        </w:tabs>
        <w:ind w:left="1134" w:hanging="1134"/>
        <w:jc w:val="both"/>
        <w:rPr>
          <w:color w:val="000000"/>
          <w:sz w:val="24"/>
          <w:szCs w:val="24"/>
        </w:rPr>
      </w:pPr>
      <w:r w:rsidRPr="00844616">
        <w:rPr>
          <w:sz w:val="24"/>
          <w:szCs w:val="24"/>
        </w:rPr>
        <w:t>Na assinatura do contrato, será exigida a comprovação das condições de habilitação consignadas no edital, as quais deverão ser mantidas pel</w:t>
      </w:r>
      <w:r w:rsidR="00BC19CE" w:rsidRPr="00844616">
        <w:rPr>
          <w:sz w:val="24"/>
          <w:szCs w:val="24"/>
        </w:rPr>
        <w:t>a</w:t>
      </w:r>
      <w:r w:rsidRPr="00844616">
        <w:rPr>
          <w:sz w:val="24"/>
          <w:szCs w:val="24"/>
        </w:rPr>
        <w:t xml:space="preserve"> licitante durante a vigência do contrato.</w:t>
      </w:r>
    </w:p>
    <w:p w:rsidR="00662148" w:rsidRPr="00844616" w:rsidRDefault="00662148" w:rsidP="009D2111">
      <w:pPr>
        <w:tabs>
          <w:tab w:val="num" w:pos="1134"/>
        </w:tabs>
        <w:ind w:left="1134" w:hanging="1134"/>
        <w:jc w:val="both"/>
        <w:rPr>
          <w:color w:val="000000"/>
          <w:sz w:val="24"/>
          <w:szCs w:val="24"/>
        </w:rPr>
      </w:pPr>
    </w:p>
    <w:p w:rsidR="00662148" w:rsidRPr="00844616" w:rsidRDefault="00662148" w:rsidP="009D2111">
      <w:pPr>
        <w:numPr>
          <w:ilvl w:val="1"/>
          <w:numId w:val="1"/>
        </w:numPr>
        <w:tabs>
          <w:tab w:val="clear" w:pos="1021"/>
          <w:tab w:val="num" w:pos="1134"/>
        </w:tabs>
        <w:ind w:left="1134" w:hanging="1134"/>
        <w:jc w:val="both"/>
        <w:rPr>
          <w:color w:val="000000"/>
          <w:sz w:val="24"/>
          <w:szCs w:val="24"/>
        </w:rPr>
      </w:pPr>
      <w:r w:rsidRPr="00844616">
        <w:rPr>
          <w:sz w:val="24"/>
          <w:szCs w:val="24"/>
        </w:rPr>
        <w:t xml:space="preserve">A recusa injusta da adjudicatária em assinar o contrato no prazo estabelecido, bem como não apresentar as mesmas condições exigidas para sua participação e habilitação neste certame, caracterizará o descumprimento total da obrigação assumida, sujeitando-a </w:t>
      </w:r>
      <w:proofErr w:type="gramStart"/>
      <w:r w:rsidRPr="00844616">
        <w:rPr>
          <w:sz w:val="24"/>
          <w:szCs w:val="24"/>
        </w:rPr>
        <w:t>às</w:t>
      </w:r>
      <w:proofErr w:type="gramEnd"/>
      <w:r w:rsidRPr="00844616">
        <w:rPr>
          <w:sz w:val="24"/>
          <w:szCs w:val="24"/>
        </w:rPr>
        <w:t xml:space="preserve"> sanções previstas neste Edital, sem prejuízo das demais cominações legais cabíveis.</w:t>
      </w:r>
    </w:p>
    <w:p w:rsidR="00662148" w:rsidRPr="00844616" w:rsidRDefault="00662148" w:rsidP="009D2111">
      <w:pPr>
        <w:tabs>
          <w:tab w:val="num" w:pos="1134"/>
        </w:tabs>
        <w:ind w:left="1134" w:hanging="1134"/>
        <w:jc w:val="both"/>
        <w:rPr>
          <w:color w:val="000000"/>
          <w:sz w:val="24"/>
          <w:szCs w:val="24"/>
        </w:rPr>
      </w:pPr>
    </w:p>
    <w:p w:rsidR="005E295D" w:rsidRPr="00844616" w:rsidRDefault="00662148" w:rsidP="009D2111">
      <w:pPr>
        <w:numPr>
          <w:ilvl w:val="1"/>
          <w:numId w:val="1"/>
        </w:numPr>
        <w:tabs>
          <w:tab w:val="clear" w:pos="1021"/>
          <w:tab w:val="num" w:pos="1134"/>
        </w:tabs>
        <w:ind w:left="1134" w:hanging="1134"/>
        <w:jc w:val="both"/>
        <w:rPr>
          <w:color w:val="000000"/>
          <w:sz w:val="24"/>
          <w:szCs w:val="24"/>
        </w:rPr>
      </w:pPr>
      <w:r w:rsidRPr="00844616">
        <w:rPr>
          <w:sz w:val="24"/>
          <w:szCs w:val="24"/>
        </w:rPr>
        <w:t>Na hipótese do não comparecimento da licitante vencedora</w:t>
      </w:r>
      <w:proofErr w:type="gramStart"/>
      <w:r w:rsidRPr="00844616">
        <w:rPr>
          <w:sz w:val="24"/>
          <w:szCs w:val="24"/>
        </w:rPr>
        <w:t xml:space="preserve">  </w:t>
      </w:r>
      <w:proofErr w:type="gramEnd"/>
      <w:r w:rsidRPr="00844616">
        <w:rPr>
          <w:sz w:val="24"/>
          <w:szCs w:val="24"/>
        </w:rPr>
        <w:t>para a assinatura do Contrato no prazo estipulado</w:t>
      </w:r>
      <w:r w:rsidR="00BC19CE" w:rsidRPr="00844616">
        <w:rPr>
          <w:sz w:val="24"/>
          <w:szCs w:val="24"/>
        </w:rPr>
        <w:t>,</w:t>
      </w:r>
      <w:r w:rsidRPr="00844616">
        <w:rPr>
          <w:sz w:val="24"/>
          <w:szCs w:val="24"/>
        </w:rPr>
        <w:t xml:space="preserve"> ou em caso de recusa  por parte desta,  é facultado  à </w:t>
      </w:r>
      <w:r w:rsidR="005E0718" w:rsidRPr="00844616">
        <w:rPr>
          <w:sz w:val="24"/>
          <w:szCs w:val="24"/>
        </w:rPr>
        <w:t>CODEVASF</w:t>
      </w:r>
      <w:r w:rsidRPr="00844616">
        <w:rPr>
          <w:sz w:val="24"/>
          <w:szCs w:val="24"/>
        </w:rPr>
        <w:t xml:space="preserve">,  por intermédio do  Pregoeiro, convocar as licitantes  remanescentes, por </w:t>
      </w:r>
      <w:r w:rsidRPr="00844616">
        <w:rPr>
          <w:sz w:val="24"/>
          <w:szCs w:val="24"/>
        </w:rPr>
        <w:lastRenderedPageBreak/>
        <w:t>ordem de classificação</w:t>
      </w:r>
      <w:r w:rsidR="00BC19CE" w:rsidRPr="00844616">
        <w:rPr>
          <w:sz w:val="24"/>
          <w:szCs w:val="24"/>
        </w:rPr>
        <w:t>,</w:t>
      </w:r>
      <w:r w:rsidRPr="00844616">
        <w:rPr>
          <w:sz w:val="24"/>
          <w:szCs w:val="24"/>
        </w:rPr>
        <w:t xml:space="preserve"> para fazê-lo. Analisada a aceitabilidade da proposta,</w:t>
      </w:r>
      <w:proofErr w:type="gramStart"/>
      <w:r w:rsidRPr="00844616">
        <w:rPr>
          <w:sz w:val="24"/>
          <w:szCs w:val="24"/>
        </w:rPr>
        <w:t xml:space="preserve">  </w:t>
      </w:r>
      <w:proofErr w:type="gramEnd"/>
      <w:r w:rsidRPr="00844616">
        <w:rPr>
          <w:sz w:val="24"/>
          <w:szCs w:val="24"/>
        </w:rPr>
        <w:t>pode</w:t>
      </w:r>
      <w:r w:rsidR="00BC19CE" w:rsidRPr="00844616">
        <w:rPr>
          <w:sz w:val="24"/>
          <w:szCs w:val="24"/>
        </w:rPr>
        <w:t xml:space="preserve"> o Pregoeiro</w:t>
      </w:r>
      <w:r w:rsidRPr="00844616">
        <w:rPr>
          <w:sz w:val="24"/>
          <w:szCs w:val="24"/>
        </w:rPr>
        <w:t xml:space="preserve">, inclusive,  negociar diretamente com </w:t>
      </w:r>
      <w:r w:rsidR="00BC19CE" w:rsidRPr="00844616">
        <w:rPr>
          <w:sz w:val="24"/>
          <w:szCs w:val="24"/>
        </w:rPr>
        <w:t>a</w:t>
      </w:r>
      <w:r w:rsidRPr="00844616">
        <w:rPr>
          <w:sz w:val="24"/>
          <w:szCs w:val="24"/>
        </w:rPr>
        <w:t xml:space="preserve"> licitante</w:t>
      </w:r>
      <w:r w:rsidR="00BC19CE" w:rsidRPr="00844616">
        <w:rPr>
          <w:sz w:val="24"/>
          <w:szCs w:val="24"/>
        </w:rPr>
        <w:t xml:space="preserve"> </w:t>
      </w:r>
      <w:proofErr w:type="spellStart"/>
      <w:r w:rsidR="00BC19CE" w:rsidRPr="00844616">
        <w:rPr>
          <w:sz w:val="24"/>
          <w:szCs w:val="24"/>
        </w:rPr>
        <w:t>subsequente</w:t>
      </w:r>
      <w:proofErr w:type="spellEnd"/>
      <w:r w:rsidRPr="00844616">
        <w:rPr>
          <w:sz w:val="24"/>
          <w:szCs w:val="24"/>
        </w:rPr>
        <w:t xml:space="preserve">  para que seja  obtido melhor preço, ou revogar este Pregão, sem prejuízo da</w:t>
      </w:r>
      <w:r w:rsidR="00BC19CE" w:rsidRPr="00844616">
        <w:rPr>
          <w:sz w:val="24"/>
          <w:szCs w:val="24"/>
        </w:rPr>
        <w:t>s</w:t>
      </w:r>
      <w:r w:rsidRPr="00844616">
        <w:rPr>
          <w:sz w:val="24"/>
          <w:szCs w:val="24"/>
        </w:rPr>
        <w:t xml:space="preserve"> cominaç</w:t>
      </w:r>
      <w:r w:rsidR="00BC19CE" w:rsidRPr="00844616">
        <w:rPr>
          <w:sz w:val="24"/>
          <w:szCs w:val="24"/>
        </w:rPr>
        <w:t>ões</w:t>
      </w:r>
      <w:r w:rsidRPr="00844616">
        <w:rPr>
          <w:sz w:val="24"/>
          <w:szCs w:val="24"/>
        </w:rPr>
        <w:t xml:space="preserve"> lega</w:t>
      </w:r>
      <w:r w:rsidR="00BC19CE" w:rsidRPr="00844616">
        <w:rPr>
          <w:sz w:val="24"/>
          <w:szCs w:val="24"/>
        </w:rPr>
        <w:t>is</w:t>
      </w:r>
      <w:r w:rsidR="005E295D" w:rsidRPr="00844616">
        <w:rPr>
          <w:sz w:val="24"/>
          <w:szCs w:val="24"/>
        </w:rPr>
        <w:t>.</w:t>
      </w:r>
      <w:r w:rsidRPr="00844616">
        <w:rPr>
          <w:sz w:val="24"/>
          <w:szCs w:val="24"/>
        </w:rPr>
        <w:t xml:space="preserve"> </w:t>
      </w:r>
    </w:p>
    <w:p w:rsidR="005E295D" w:rsidRPr="00844616" w:rsidRDefault="005E295D" w:rsidP="009D2111">
      <w:pPr>
        <w:tabs>
          <w:tab w:val="num" w:pos="1134"/>
        </w:tabs>
        <w:ind w:left="1134"/>
        <w:jc w:val="both"/>
        <w:rPr>
          <w:color w:val="000000"/>
          <w:sz w:val="24"/>
          <w:szCs w:val="24"/>
        </w:rPr>
      </w:pPr>
    </w:p>
    <w:p w:rsidR="00662148" w:rsidRPr="00844616" w:rsidRDefault="00662148" w:rsidP="009D2111">
      <w:pPr>
        <w:numPr>
          <w:ilvl w:val="1"/>
          <w:numId w:val="1"/>
        </w:numPr>
        <w:tabs>
          <w:tab w:val="clear" w:pos="1021"/>
          <w:tab w:val="num" w:pos="1134"/>
        </w:tabs>
        <w:ind w:left="1134" w:hanging="1134"/>
        <w:jc w:val="both"/>
        <w:rPr>
          <w:color w:val="000000"/>
          <w:sz w:val="24"/>
          <w:szCs w:val="24"/>
        </w:rPr>
      </w:pPr>
      <w:r w:rsidRPr="00844616">
        <w:rPr>
          <w:sz w:val="24"/>
          <w:szCs w:val="24"/>
        </w:rPr>
        <w:t xml:space="preserve">A </w:t>
      </w:r>
      <w:r w:rsidR="005E0718" w:rsidRPr="00844616">
        <w:rPr>
          <w:sz w:val="24"/>
          <w:szCs w:val="24"/>
        </w:rPr>
        <w:t>CODEVASF</w:t>
      </w:r>
      <w:r w:rsidRPr="00844616">
        <w:rPr>
          <w:sz w:val="24"/>
          <w:szCs w:val="24"/>
        </w:rPr>
        <w:t xml:space="preserve"> providenciará a publicação do extrato do instrumento de Contrato na Imprensa Oficial, até o quinto dia útil do mês seguinte ao de sua assinatura, para ocorrer no prazo de 20 (vinte) dias daquela data, nos termos do parágrafo único do artigo 61 da Lei </w:t>
      </w:r>
      <w:r w:rsidR="00606F89" w:rsidRPr="00844616">
        <w:rPr>
          <w:sz w:val="24"/>
          <w:szCs w:val="24"/>
        </w:rPr>
        <w:t>n</w:t>
      </w:r>
      <w:r w:rsidRPr="00844616">
        <w:rPr>
          <w:sz w:val="24"/>
          <w:szCs w:val="24"/>
        </w:rPr>
        <w:t>º</w:t>
      </w:r>
      <w:proofErr w:type="gramStart"/>
      <w:r w:rsidRPr="00844616">
        <w:rPr>
          <w:sz w:val="24"/>
          <w:szCs w:val="24"/>
        </w:rPr>
        <w:t xml:space="preserve">  </w:t>
      </w:r>
      <w:proofErr w:type="gramEnd"/>
      <w:r w:rsidRPr="00844616">
        <w:rPr>
          <w:sz w:val="24"/>
          <w:szCs w:val="24"/>
        </w:rPr>
        <w:t>8.666/</w:t>
      </w:r>
      <w:r w:rsidR="00606F89" w:rsidRPr="00844616">
        <w:rPr>
          <w:sz w:val="24"/>
          <w:szCs w:val="24"/>
        </w:rPr>
        <w:t>19</w:t>
      </w:r>
      <w:r w:rsidRPr="00844616">
        <w:rPr>
          <w:sz w:val="24"/>
          <w:szCs w:val="24"/>
        </w:rPr>
        <w:t>93.</w:t>
      </w:r>
    </w:p>
    <w:p w:rsidR="00AA1B28" w:rsidRPr="00844616" w:rsidRDefault="00AA1B28" w:rsidP="00AA1B28">
      <w:pPr>
        <w:pStyle w:val="PargrafodaLista"/>
        <w:rPr>
          <w:color w:val="000000"/>
          <w:sz w:val="24"/>
          <w:szCs w:val="24"/>
        </w:rPr>
      </w:pPr>
    </w:p>
    <w:p w:rsidR="00662148" w:rsidRPr="00844616" w:rsidRDefault="00662148" w:rsidP="00DB3EF7">
      <w:pPr>
        <w:numPr>
          <w:ilvl w:val="0"/>
          <w:numId w:val="1"/>
        </w:numPr>
        <w:tabs>
          <w:tab w:val="left" w:pos="1134"/>
        </w:tabs>
        <w:ind w:left="1134" w:hanging="1134"/>
        <w:jc w:val="both"/>
        <w:rPr>
          <w:b/>
          <w:bCs/>
          <w:color w:val="000000"/>
          <w:sz w:val="24"/>
          <w:szCs w:val="24"/>
        </w:rPr>
      </w:pPr>
      <w:r w:rsidRPr="00844616">
        <w:rPr>
          <w:b/>
          <w:color w:val="000000"/>
          <w:sz w:val="24"/>
          <w:szCs w:val="24"/>
        </w:rPr>
        <w:t>DA DOTAÇÃO ORÇAMENTÁRIA</w:t>
      </w:r>
    </w:p>
    <w:p w:rsidR="00662148" w:rsidRPr="00844616" w:rsidRDefault="00662148">
      <w:pPr>
        <w:tabs>
          <w:tab w:val="left" w:pos="1134"/>
        </w:tabs>
        <w:ind w:left="1134" w:hanging="1134"/>
        <w:jc w:val="both"/>
        <w:rPr>
          <w:b/>
          <w:bCs/>
          <w:color w:val="000000"/>
          <w:sz w:val="24"/>
          <w:szCs w:val="24"/>
        </w:rPr>
      </w:pPr>
    </w:p>
    <w:p w:rsidR="00D54248" w:rsidRPr="00844616" w:rsidRDefault="00662148" w:rsidP="0035748E">
      <w:pPr>
        <w:numPr>
          <w:ilvl w:val="1"/>
          <w:numId w:val="1"/>
        </w:numPr>
        <w:tabs>
          <w:tab w:val="clear" w:pos="1021"/>
          <w:tab w:val="num" w:pos="1134"/>
        </w:tabs>
        <w:ind w:left="1134" w:hanging="1134"/>
        <w:jc w:val="both"/>
        <w:rPr>
          <w:b/>
          <w:bCs/>
          <w:color w:val="FF0000"/>
          <w:sz w:val="24"/>
          <w:szCs w:val="24"/>
        </w:rPr>
      </w:pPr>
      <w:r w:rsidRPr="00844616">
        <w:rPr>
          <w:sz w:val="24"/>
          <w:szCs w:val="24"/>
        </w:rPr>
        <w:t xml:space="preserve">A </w:t>
      </w:r>
      <w:r w:rsidR="005E0718" w:rsidRPr="00844616">
        <w:rPr>
          <w:sz w:val="24"/>
          <w:szCs w:val="24"/>
        </w:rPr>
        <w:t>CODEVASF</w:t>
      </w:r>
      <w:r w:rsidR="003F6F3F" w:rsidRPr="00844616">
        <w:rPr>
          <w:sz w:val="24"/>
          <w:szCs w:val="24"/>
        </w:rPr>
        <w:t xml:space="preserve"> se propõe a pagar pel</w:t>
      </w:r>
      <w:r w:rsidR="00911DA2" w:rsidRPr="00844616">
        <w:rPr>
          <w:sz w:val="24"/>
          <w:szCs w:val="24"/>
        </w:rPr>
        <w:t>o</w:t>
      </w:r>
      <w:r w:rsidRPr="00844616">
        <w:rPr>
          <w:sz w:val="24"/>
          <w:szCs w:val="24"/>
        </w:rPr>
        <w:t>s serviços e fornecimentos, objeto desta licitação, o val</w:t>
      </w:r>
      <w:r w:rsidR="00E73215" w:rsidRPr="00844616">
        <w:rPr>
          <w:sz w:val="24"/>
          <w:szCs w:val="24"/>
        </w:rPr>
        <w:t>or total</w:t>
      </w:r>
      <w:r w:rsidR="003F6F3F" w:rsidRPr="00844616">
        <w:rPr>
          <w:sz w:val="24"/>
          <w:szCs w:val="24"/>
        </w:rPr>
        <w:t xml:space="preserve"> </w:t>
      </w:r>
      <w:r w:rsidR="00E73215" w:rsidRPr="00844616">
        <w:rPr>
          <w:sz w:val="24"/>
          <w:szCs w:val="24"/>
        </w:rPr>
        <w:t>de</w:t>
      </w:r>
      <w:r w:rsidR="00E73215" w:rsidRPr="00844616">
        <w:rPr>
          <w:b/>
          <w:sz w:val="24"/>
          <w:szCs w:val="24"/>
        </w:rPr>
        <w:t xml:space="preserve"> R$ </w:t>
      </w:r>
      <w:r w:rsidR="00FD126A">
        <w:rPr>
          <w:b/>
          <w:sz w:val="24"/>
          <w:szCs w:val="24"/>
        </w:rPr>
        <w:t>859.138,0</w:t>
      </w:r>
      <w:r w:rsidR="005E3C02">
        <w:rPr>
          <w:b/>
          <w:sz w:val="24"/>
          <w:szCs w:val="24"/>
        </w:rPr>
        <w:t>9</w:t>
      </w:r>
      <w:r w:rsidR="003F6F3F" w:rsidRPr="00844616">
        <w:rPr>
          <w:b/>
          <w:sz w:val="24"/>
          <w:szCs w:val="24"/>
        </w:rPr>
        <w:t xml:space="preserve"> </w:t>
      </w:r>
      <w:r w:rsidR="00E73215" w:rsidRPr="00844616">
        <w:rPr>
          <w:b/>
          <w:sz w:val="24"/>
          <w:szCs w:val="24"/>
        </w:rPr>
        <w:t>(</w:t>
      </w:r>
      <w:r w:rsidR="00FD126A">
        <w:rPr>
          <w:b/>
          <w:sz w:val="24"/>
          <w:szCs w:val="24"/>
        </w:rPr>
        <w:t xml:space="preserve">oitocentos e </w:t>
      </w:r>
      <w:proofErr w:type="spellStart"/>
      <w:r w:rsidR="00FD126A">
        <w:rPr>
          <w:b/>
          <w:sz w:val="24"/>
          <w:szCs w:val="24"/>
        </w:rPr>
        <w:t>cinquenta</w:t>
      </w:r>
      <w:proofErr w:type="spellEnd"/>
      <w:r w:rsidR="00FD126A">
        <w:rPr>
          <w:b/>
          <w:sz w:val="24"/>
          <w:szCs w:val="24"/>
        </w:rPr>
        <w:t xml:space="preserve"> e nove mil cento e trinta e oito reais e </w:t>
      </w:r>
      <w:r w:rsidR="005E3C02">
        <w:rPr>
          <w:b/>
          <w:sz w:val="24"/>
          <w:szCs w:val="24"/>
        </w:rPr>
        <w:t>nove</w:t>
      </w:r>
      <w:r w:rsidR="00FD126A">
        <w:rPr>
          <w:b/>
          <w:sz w:val="24"/>
          <w:szCs w:val="24"/>
        </w:rPr>
        <w:t xml:space="preserve"> centavos</w:t>
      </w:r>
      <w:r w:rsidR="00E73215" w:rsidRPr="00844616">
        <w:rPr>
          <w:b/>
          <w:sz w:val="24"/>
          <w:szCs w:val="24"/>
        </w:rPr>
        <w:t>)</w:t>
      </w:r>
      <w:r w:rsidR="00445C6F">
        <w:rPr>
          <w:b/>
          <w:sz w:val="24"/>
          <w:szCs w:val="24"/>
        </w:rPr>
        <w:t xml:space="preserve">, a </w:t>
      </w:r>
      <w:r w:rsidR="009C4303">
        <w:rPr>
          <w:b/>
          <w:sz w:val="24"/>
          <w:szCs w:val="24"/>
        </w:rPr>
        <w:t xml:space="preserve">preços de </w:t>
      </w:r>
      <w:r w:rsidR="005E3C02">
        <w:rPr>
          <w:b/>
          <w:sz w:val="24"/>
          <w:szCs w:val="24"/>
        </w:rPr>
        <w:t>agosto</w:t>
      </w:r>
      <w:r w:rsidR="00445C6F">
        <w:rPr>
          <w:b/>
          <w:sz w:val="24"/>
          <w:szCs w:val="24"/>
        </w:rPr>
        <w:t xml:space="preserve"> de 201</w:t>
      </w:r>
      <w:r w:rsidR="009C4303">
        <w:rPr>
          <w:b/>
          <w:sz w:val="24"/>
          <w:szCs w:val="24"/>
        </w:rPr>
        <w:t>3</w:t>
      </w:r>
      <w:r w:rsidR="00445C6F">
        <w:rPr>
          <w:b/>
          <w:sz w:val="24"/>
          <w:szCs w:val="24"/>
        </w:rPr>
        <w:t>,</w:t>
      </w:r>
      <w:r w:rsidR="006F0742" w:rsidRPr="00844616">
        <w:rPr>
          <w:b/>
          <w:sz w:val="24"/>
          <w:szCs w:val="24"/>
        </w:rPr>
        <w:t xml:space="preserve"> </w:t>
      </w:r>
      <w:r w:rsidR="006F0742" w:rsidRPr="00844616">
        <w:rPr>
          <w:sz w:val="24"/>
          <w:szCs w:val="24"/>
        </w:rPr>
        <w:t>já inclusos o BDI</w:t>
      </w:r>
      <w:r w:rsidR="000F3FEA" w:rsidRPr="00844616">
        <w:rPr>
          <w:sz w:val="24"/>
          <w:szCs w:val="24"/>
        </w:rPr>
        <w:t>.</w:t>
      </w:r>
      <w:r w:rsidR="0035748E" w:rsidRPr="00844616">
        <w:rPr>
          <w:b/>
          <w:bCs/>
          <w:color w:val="FF0000"/>
          <w:sz w:val="24"/>
          <w:szCs w:val="24"/>
        </w:rPr>
        <w:t xml:space="preserve"> </w:t>
      </w:r>
    </w:p>
    <w:p w:rsidR="00D54248" w:rsidRPr="00844616" w:rsidRDefault="00D54248" w:rsidP="00D54248">
      <w:pPr>
        <w:ind w:left="1134"/>
        <w:jc w:val="both"/>
        <w:rPr>
          <w:b/>
          <w:bCs/>
          <w:color w:val="FF0000"/>
          <w:sz w:val="24"/>
          <w:szCs w:val="24"/>
        </w:rPr>
      </w:pPr>
    </w:p>
    <w:p w:rsidR="0035748E" w:rsidRPr="00844616" w:rsidRDefault="00820513" w:rsidP="0035748E">
      <w:pPr>
        <w:numPr>
          <w:ilvl w:val="1"/>
          <w:numId w:val="1"/>
        </w:numPr>
        <w:tabs>
          <w:tab w:val="clear" w:pos="1021"/>
          <w:tab w:val="num" w:pos="1134"/>
        </w:tabs>
        <w:ind w:left="1134" w:hanging="1134"/>
        <w:jc w:val="both"/>
        <w:rPr>
          <w:b/>
          <w:bCs/>
          <w:color w:val="FF0000"/>
          <w:sz w:val="24"/>
          <w:szCs w:val="24"/>
        </w:rPr>
      </w:pPr>
      <w:r w:rsidRPr="00844616">
        <w:rPr>
          <w:sz w:val="24"/>
          <w:szCs w:val="24"/>
        </w:rPr>
        <w:t xml:space="preserve">As </w:t>
      </w:r>
      <w:proofErr w:type="spellStart"/>
      <w:r w:rsidRPr="00844616">
        <w:rPr>
          <w:sz w:val="24"/>
          <w:szCs w:val="24"/>
        </w:rPr>
        <w:t>depesas</w:t>
      </w:r>
      <w:proofErr w:type="spellEnd"/>
      <w:r w:rsidRPr="00844616">
        <w:rPr>
          <w:sz w:val="24"/>
          <w:szCs w:val="24"/>
        </w:rPr>
        <w:t xml:space="preserve"> correrão por conta da</w:t>
      </w:r>
      <w:r w:rsidR="0035748E" w:rsidRPr="00844616">
        <w:rPr>
          <w:sz w:val="24"/>
          <w:szCs w:val="24"/>
        </w:rPr>
        <w:t xml:space="preserve"> </w:t>
      </w:r>
      <w:r w:rsidRPr="00844616">
        <w:rPr>
          <w:sz w:val="24"/>
          <w:szCs w:val="24"/>
        </w:rPr>
        <w:t xml:space="preserve">funcional programática </w:t>
      </w:r>
      <w:r w:rsidR="00817FAD">
        <w:rPr>
          <w:b/>
          <w:bCs/>
          <w:sz w:val="24"/>
          <w:szCs w:val="24"/>
        </w:rPr>
        <w:t>20.607.</w:t>
      </w:r>
      <w:r w:rsidR="000E0832">
        <w:rPr>
          <w:b/>
          <w:bCs/>
          <w:sz w:val="24"/>
          <w:szCs w:val="24"/>
        </w:rPr>
        <w:t>2013</w:t>
      </w:r>
      <w:r w:rsidR="009C4303">
        <w:rPr>
          <w:b/>
          <w:bCs/>
          <w:sz w:val="24"/>
          <w:szCs w:val="24"/>
        </w:rPr>
        <w:t>.</w:t>
      </w:r>
      <w:r w:rsidR="00FE0EC1">
        <w:rPr>
          <w:b/>
          <w:bCs/>
          <w:sz w:val="24"/>
          <w:szCs w:val="24"/>
        </w:rPr>
        <w:t>1692.0029</w:t>
      </w:r>
      <w:r w:rsidR="00CE3528" w:rsidRPr="00844616">
        <w:rPr>
          <w:sz w:val="24"/>
          <w:szCs w:val="24"/>
        </w:rPr>
        <w:t xml:space="preserve"> –</w:t>
      </w:r>
      <w:r w:rsidR="00911DA2" w:rsidRPr="00844616">
        <w:rPr>
          <w:sz w:val="24"/>
          <w:szCs w:val="24"/>
        </w:rPr>
        <w:t xml:space="preserve"> </w:t>
      </w:r>
      <w:r w:rsidR="00FE0EC1">
        <w:rPr>
          <w:sz w:val="24"/>
          <w:szCs w:val="24"/>
        </w:rPr>
        <w:t>Implantação do Perímetro Irrigado Salitre</w:t>
      </w:r>
      <w:r w:rsidR="00911DA2" w:rsidRPr="00844616">
        <w:rPr>
          <w:sz w:val="24"/>
          <w:szCs w:val="24"/>
        </w:rPr>
        <w:t>,</w:t>
      </w:r>
      <w:r w:rsidR="0035748E" w:rsidRPr="00844616">
        <w:rPr>
          <w:sz w:val="24"/>
          <w:szCs w:val="24"/>
        </w:rPr>
        <w:t xml:space="preserve"> </w:t>
      </w:r>
      <w:r w:rsidR="00DC3B80">
        <w:rPr>
          <w:sz w:val="24"/>
          <w:szCs w:val="24"/>
        </w:rPr>
        <w:t xml:space="preserve">categoria econômica </w:t>
      </w:r>
      <w:proofErr w:type="gramStart"/>
      <w:r w:rsidR="00DC3B80">
        <w:rPr>
          <w:sz w:val="24"/>
          <w:szCs w:val="24"/>
        </w:rPr>
        <w:t>4</w:t>
      </w:r>
      <w:proofErr w:type="gramEnd"/>
      <w:r w:rsidR="00DC3B80">
        <w:rPr>
          <w:sz w:val="24"/>
          <w:szCs w:val="24"/>
        </w:rPr>
        <w:t xml:space="preserve"> e </w:t>
      </w:r>
      <w:r w:rsidR="00B45076">
        <w:rPr>
          <w:sz w:val="24"/>
          <w:szCs w:val="24"/>
        </w:rPr>
        <w:t>F</w:t>
      </w:r>
      <w:r w:rsidR="00157CBD" w:rsidRPr="00844616">
        <w:rPr>
          <w:sz w:val="24"/>
          <w:szCs w:val="24"/>
        </w:rPr>
        <w:t>onte</w:t>
      </w:r>
      <w:r w:rsidR="00B45076">
        <w:rPr>
          <w:sz w:val="24"/>
          <w:szCs w:val="24"/>
        </w:rPr>
        <w:t xml:space="preserve"> </w:t>
      </w:r>
      <w:r w:rsidR="000E0832">
        <w:rPr>
          <w:sz w:val="24"/>
          <w:szCs w:val="24"/>
        </w:rPr>
        <w:t>0100</w:t>
      </w:r>
      <w:r w:rsidR="0035748E" w:rsidRPr="00844616">
        <w:rPr>
          <w:sz w:val="24"/>
          <w:szCs w:val="24"/>
        </w:rPr>
        <w:t xml:space="preserve">. </w:t>
      </w:r>
    </w:p>
    <w:p w:rsidR="002A18C9" w:rsidRPr="00844616" w:rsidRDefault="002A18C9" w:rsidP="002A18C9">
      <w:pPr>
        <w:tabs>
          <w:tab w:val="left" w:pos="1134"/>
        </w:tabs>
        <w:ind w:left="1134"/>
        <w:jc w:val="both"/>
        <w:rPr>
          <w:b/>
          <w:bCs/>
          <w:color w:val="FF0000"/>
          <w:sz w:val="24"/>
          <w:szCs w:val="24"/>
        </w:rPr>
      </w:pPr>
    </w:p>
    <w:p w:rsidR="00662148" w:rsidRPr="00844616" w:rsidRDefault="00FC247F" w:rsidP="00DB3EF7">
      <w:pPr>
        <w:numPr>
          <w:ilvl w:val="0"/>
          <w:numId w:val="1"/>
        </w:numPr>
        <w:tabs>
          <w:tab w:val="left" w:pos="1134"/>
        </w:tabs>
        <w:ind w:left="1134" w:hanging="1134"/>
        <w:jc w:val="both"/>
        <w:rPr>
          <w:b/>
          <w:color w:val="000000"/>
          <w:sz w:val="24"/>
          <w:szCs w:val="24"/>
        </w:rPr>
      </w:pPr>
      <w:r w:rsidRPr="00844616">
        <w:rPr>
          <w:b/>
          <w:color w:val="000000"/>
          <w:sz w:val="24"/>
          <w:szCs w:val="24"/>
        </w:rPr>
        <w:t xml:space="preserve">DO PRAZO DE EXECUÇÃO </w:t>
      </w:r>
      <w:r w:rsidR="00662148" w:rsidRPr="00844616">
        <w:rPr>
          <w:b/>
          <w:color w:val="000000"/>
          <w:sz w:val="24"/>
          <w:szCs w:val="24"/>
        </w:rPr>
        <w:t>D</w:t>
      </w:r>
      <w:r w:rsidR="006E44D3" w:rsidRPr="00844616">
        <w:rPr>
          <w:b/>
          <w:color w:val="000000"/>
          <w:sz w:val="24"/>
          <w:szCs w:val="24"/>
        </w:rPr>
        <w:t>OS</w:t>
      </w:r>
      <w:r w:rsidR="008A57B9" w:rsidRPr="00844616">
        <w:rPr>
          <w:b/>
          <w:color w:val="000000"/>
          <w:sz w:val="24"/>
          <w:szCs w:val="24"/>
        </w:rPr>
        <w:t xml:space="preserve"> </w:t>
      </w:r>
      <w:r w:rsidR="00662148" w:rsidRPr="00844616">
        <w:rPr>
          <w:b/>
          <w:color w:val="000000"/>
          <w:sz w:val="24"/>
          <w:szCs w:val="24"/>
        </w:rPr>
        <w:t>SERVIÇOS</w:t>
      </w:r>
    </w:p>
    <w:p w:rsidR="00117B34" w:rsidRPr="00844616" w:rsidRDefault="00117B34" w:rsidP="00117B34">
      <w:pPr>
        <w:tabs>
          <w:tab w:val="left" w:pos="1134"/>
        </w:tabs>
        <w:ind w:left="1134"/>
        <w:jc w:val="both"/>
        <w:rPr>
          <w:b/>
          <w:color w:val="000000"/>
          <w:sz w:val="24"/>
          <w:szCs w:val="24"/>
        </w:rPr>
      </w:pPr>
    </w:p>
    <w:p w:rsidR="00117B34" w:rsidRPr="00507F46" w:rsidRDefault="002A4868" w:rsidP="00117B34">
      <w:pPr>
        <w:pStyle w:val="TextosemFormatao1"/>
        <w:numPr>
          <w:ilvl w:val="1"/>
          <w:numId w:val="1"/>
        </w:numPr>
        <w:tabs>
          <w:tab w:val="clear" w:pos="1021"/>
        </w:tabs>
        <w:ind w:left="1134" w:hanging="1134"/>
        <w:jc w:val="both"/>
        <w:rPr>
          <w:rFonts w:ascii="Times New Roman" w:hAnsi="Times New Roman"/>
          <w:sz w:val="24"/>
          <w:szCs w:val="24"/>
        </w:rPr>
      </w:pPr>
      <w:r w:rsidRPr="00507F46">
        <w:rPr>
          <w:rFonts w:ascii="Times New Roman" w:hAnsi="Times New Roman"/>
          <w:sz w:val="24"/>
          <w:szCs w:val="24"/>
        </w:rPr>
        <w:t xml:space="preserve">O prazo para </w:t>
      </w:r>
      <w:r w:rsidR="00507F46" w:rsidRPr="00507F46">
        <w:rPr>
          <w:rFonts w:ascii="Times New Roman" w:hAnsi="Times New Roman"/>
          <w:sz w:val="24"/>
          <w:szCs w:val="24"/>
        </w:rPr>
        <w:t>execução dos serviços</w:t>
      </w:r>
      <w:r w:rsidR="00A20FC1">
        <w:rPr>
          <w:rFonts w:ascii="Times New Roman" w:hAnsi="Times New Roman"/>
          <w:sz w:val="24"/>
          <w:szCs w:val="24"/>
        </w:rPr>
        <w:t xml:space="preserve"> e fornecimentos</w:t>
      </w:r>
      <w:r w:rsidRPr="00507F46">
        <w:rPr>
          <w:rFonts w:ascii="Times New Roman" w:hAnsi="Times New Roman"/>
          <w:sz w:val="24"/>
          <w:szCs w:val="24"/>
        </w:rPr>
        <w:t xml:space="preserve">, objeto da licitação, será </w:t>
      </w:r>
      <w:r w:rsidR="00507F46" w:rsidRPr="00507F46">
        <w:rPr>
          <w:rFonts w:ascii="Times New Roman" w:hAnsi="Times New Roman"/>
          <w:sz w:val="24"/>
          <w:szCs w:val="24"/>
        </w:rPr>
        <w:t xml:space="preserve">de </w:t>
      </w:r>
      <w:r w:rsidR="00E10CF5" w:rsidRPr="004F3005">
        <w:rPr>
          <w:rFonts w:ascii="Times New Roman" w:hAnsi="Times New Roman"/>
          <w:b/>
          <w:sz w:val="24"/>
          <w:szCs w:val="24"/>
        </w:rPr>
        <w:t>240</w:t>
      </w:r>
      <w:r w:rsidR="00507F46" w:rsidRPr="00507F46">
        <w:rPr>
          <w:rFonts w:ascii="Times New Roman" w:hAnsi="Times New Roman"/>
          <w:b/>
          <w:sz w:val="24"/>
          <w:szCs w:val="24"/>
        </w:rPr>
        <w:t xml:space="preserve"> (</w:t>
      </w:r>
      <w:r w:rsidR="00E10CF5">
        <w:rPr>
          <w:rFonts w:ascii="Times New Roman" w:hAnsi="Times New Roman"/>
          <w:b/>
          <w:sz w:val="24"/>
          <w:szCs w:val="24"/>
        </w:rPr>
        <w:t>duzentos e quarenta</w:t>
      </w:r>
      <w:r w:rsidR="00507F46" w:rsidRPr="00507F46">
        <w:rPr>
          <w:rFonts w:ascii="Times New Roman" w:hAnsi="Times New Roman"/>
          <w:b/>
          <w:sz w:val="24"/>
          <w:szCs w:val="24"/>
        </w:rPr>
        <w:t>) dias corridos</w:t>
      </w:r>
      <w:r w:rsidRPr="00507F46">
        <w:rPr>
          <w:rFonts w:ascii="Times New Roman" w:hAnsi="Times New Roman"/>
          <w:b/>
          <w:sz w:val="24"/>
          <w:szCs w:val="24"/>
        </w:rPr>
        <w:t>,</w:t>
      </w:r>
      <w:r w:rsidRPr="00507F46">
        <w:rPr>
          <w:rFonts w:ascii="Times New Roman" w:hAnsi="Times New Roman"/>
          <w:sz w:val="24"/>
          <w:szCs w:val="24"/>
        </w:rPr>
        <w:t xml:space="preserve"> </w:t>
      </w:r>
      <w:r w:rsidR="00392457" w:rsidRPr="00507F46">
        <w:rPr>
          <w:rFonts w:ascii="Times New Roman" w:hAnsi="Times New Roman"/>
          <w:sz w:val="24"/>
          <w:szCs w:val="24"/>
        </w:rPr>
        <w:t>contados a partir da data de assinatura d</w:t>
      </w:r>
      <w:r w:rsidR="00392457">
        <w:rPr>
          <w:rFonts w:ascii="Times New Roman" w:hAnsi="Times New Roman"/>
          <w:sz w:val="24"/>
          <w:szCs w:val="24"/>
        </w:rPr>
        <w:t>a Ordem de Serviço - OS</w:t>
      </w:r>
      <w:r w:rsidR="00392457" w:rsidRPr="00507F46">
        <w:rPr>
          <w:rFonts w:ascii="Times New Roman" w:hAnsi="Times New Roman"/>
          <w:sz w:val="24"/>
          <w:szCs w:val="24"/>
        </w:rPr>
        <w:t>.</w:t>
      </w:r>
      <w:r w:rsidRPr="00507F46">
        <w:rPr>
          <w:rFonts w:ascii="Times New Roman" w:hAnsi="Times New Roman"/>
          <w:sz w:val="24"/>
          <w:szCs w:val="24"/>
        </w:rPr>
        <w:t xml:space="preserve"> </w:t>
      </w:r>
    </w:p>
    <w:p w:rsidR="00A86AC9" w:rsidRPr="00844616" w:rsidRDefault="00A86AC9" w:rsidP="00A86AC9">
      <w:pPr>
        <w:tabs>
          <w:tab w:val="left" w:pos="1134"/>
        </w:tabs>
        <w:ind w:left="1134"/>
        <w:jc w:val="both"/>
        <w:rPr>
          <w:color w:val="000000"/>
          <w:sz w:val="24"/>
          <w:szCs w:val="24"/>
        </w:rPr>
      </w:pPr>
    </w:p>
    <w:p w:rsidR="0030408B" w:rsidRPr="00844616" w:rsidRDefault="00CB44A3" w:rsidP="00CC62AA">
      <w:pPr>
        <w:numPr>
          <w:ilvl w:val="1"/>
          <w:numId w:val="1"/>
        </w:numPr>
        <w:tabs>
          <w:tab w:val="clear" w:pos="1021"/>
          <w:tab w:val="num" w:pos="1134"/>
        </w:tabs>
        <w:ind w:left="1134" w:hanging="1134"/>
        <w:jc w:val="both"/>
        <w:rPr>
          <w:color w:val="000000"/>
          <w:sz w:val="24"/>
          <w:szCs w:val="24"/>
        </w:rPr>
      </w:pPr>
      <w:r w:rsidRPr="00844616">
        <w:rPr>
          <w:sz w:val="24"/>
          <w:szCs w:val="24"/>
        </w:rPr>
        <w:t>A contagem dos prazos do contrato terá</w:t>
      </w:r>
      <w:r w:rsidR="00A86AC9" w:rsidRPr="00844616">
        <w:rPr>
          <w:sz w:val="24"/>
          <w:szCs w:val="24"/>
        </w:rPr>
        <w:t xml:space="preserve"> eficácia após a publicação do seu extrato no Diário Oficial da União, tendo início e vencimento em dia de expediente, devendo-se excluir o primeiro e incluir o último, podendo ser prorrogado nos termos do art. 57, §§ 1º e 2º, da Lei nº 8.666/1993.</w:t>
      </w:r>
    </w:p>
    <w:p w:rsidR="00662148" w:rsidRPr="00844616" w:rsidRDefault="00662148">
      <w:pPr>
        <w:tabs>
          <w:tab w:val="left" w:pos="1134"/>
        </w:tabs>
        <w:jc w:val="both"/>
        <w:rPr>
          <w:color w:val="000000"/>
          <w:sz w:val="24"/>
          <w:szCs w:val="24"/>
        </w:rPr>
      </w:pPr>
    </w:p>
    <w:p w:rsidR="00662148" w:rsidRPr="00844616" w:rsidRDefault="00662148" w:rsidP="00DB3EF7">
      <w:pPr>
        <w:numPr>
          <w:ilvl w:val="0"/>
          <w:numId w:val="1"/>
        </w:numPr>
        <w:tabs>
          <w:tab w:val="left" w:pos="1134"/>
        </w:tabs>
        <w:ind w:left="1134" w:hanging="1134"/>
        <w:jc w:val="both"/>
        <w:rPr>
          <w:b/>
          <w:color w:val="000000"/>
          <w:sz w:val="24"/>
          <w:szCs w:val="24"/>
        </w:rPr>
      </w:pPr>
      <w:r w:rsidRPr="00844616">
        <w:rPr>
          <w:b/>
          <w:color w:val="000000"/>
          <w:sz w:val="24"/>
          <w:szCs w:val="24"/>
        </w:rPr>
        <w:t>DAS CONDIÇÕES DE PAGAMENTO</w:t>
      </w:r>
    </w:p>
    <w:p w:rsidR="00662148" w:rsidRPr="00844616" w:rsidRDefault="00662148">
      <w:pPr>
        <w:tabs>
          <w:tab w:val="left" w:pos="1134"/>
        </w:tabs>
        <w:jc w:val="both"/>
        <w:rPr>
          <w:sz w:val="24"/>
          <w:szCs w:val="24"/>
        </w:rPr>
      </w:pPr>
    </w:p>
    <w:p w:rsidR="00662148" w:rsidRPr="00844616" w:rsidRDefault="00662148" w:rsidP="00F119EE">
      <w:pPr>
        <w:numPr>
          <w:ilvl w:val="1"/>
          <w:numId w:val="1"/>
        </w:numPr>
        <w:tabs>
          <w:tab w:val="clear" w:pos="1021"/>
          <w:tab w:val="num" w:pos="1134"/>
        </w:tabs>
        <w:spacing w:after="120"/>
        <w:ind w:left="1134" w:hanging="1134"/>
        <w:jc w:val="both"/>
        <w:rPr>
          <w:sz w:val="24"/>
          <w:szCs w:val="24"/>
        </w:rPr>
      </w:pPr>
      <w:r w:rsidRPr="00844616">
        <w:rPr>
          <w:sz w:val="24"/>
          <w:szCs w:val="24"/>
        </w:rPr>
        <w:t xml:space="preserve">Os pagamentos dos serviços e fornecimentos serão efetuados em reais, </w:t>
      </w:r>
      <w:r w:rsidR="002920A4">
        <w:rPr>
          <w:sz w:val="24"/>
          <w:szCs w:val="24"/>
        </w:rPr>
        <w:t xml:space="preserve">de acordo </w:t>
      </w:r>
      <w:r w:rsidRPr="00844616">
        <w:rPr>
          <w:sz w:val="24"/>
          <w:szCs w:val="24"/>
        </w:rPr>
        <w:t xml:space="preserve">com apresentação da Nota Fiscal devidamente atestada pela Fiscalização da </w:t>
      </w:r>
      <w:r w:rsidR="005E0718" w:rsidRPr="00844616">
        <w:rPr>
          <w:sz w:val="24"/>
          <w:szCs w:val="24"/>
        </w:rPr>
        <w:t>CODEVASF</w:t>
      </w:r>
      <w:r w:rsidRPr="00844616">
        <w:rPr>
          <w:sz w:val="24"/>
          <w:szCs w:val="24"/>
        </w:rPr>
        <w:t xml:space="preserve"> formalmente designada, acompanhada do relatório dos trabalhos desenvolvidos e do respectivo Boletim de Medição</w:t>
      </w:r>
      <w:r w:rsidR="00BD730F" w:rsidRPr="00844616">
        <w:rPr>
          <w:sz w:val="24"/>
          <w:szCs w:val="24"/>
        </w:rPr>
        <w:t xml:space="preserve">, </w:t>
      </w:r>
      <w:r w:rsidRPr="00844616">
        <w:rPr>
          <w:sz w:val="24"/>
          <w:szCs w:val="24"/>
        </w:rPr>
        <w:t>r</w:t>
      </w:r>
      <w:r w:rsidR="006200B4" w:rsidRPr="00844616">
        <w:rPr>
          <w:sz w:val="24"/>
          <w:szCs w:val="24"/>
        </w:rPr>
        <w:t>eferente ao mês de competência,</w:t>
      </w:r>
      <w:r w:rsidRPr="00844616">
        <w:rPr>
          <w:sz w:val="24"/>
          <w:szCs w:val="24"/>
        </w:rPr>
        <w:t xml:space="preserve"> observando-se o disposto </w:t>
      </w:r>
      <w:r w:rsidR="00F119EE" w:rsidRPr="00844616">
        <w:rPr>
          <w:sz w:val="24"/>
          <w:szCs w:val="24"/>
        </w:rPr>
        <w:t>nos</w:t>
      </w:r>
      <w:proofErr w:type="gramStart"/>
      <w:r w:rsidR="004B587E" w:rsidRPr="00844616">
        <w:rPr>
          <w:sz w:val="24"/>
          <w:szCs w:val="24"/>
        </w:rPr>
        <w:t xml:space="preserve"> </w:t>
      </w:r>
      <w:r w:rsidRPr="00844616">
        <w:rPr>
          <w:sz w:val="24"/>
          <w:szCs w:val="24"/>
        </w:rPr>
        <w:t xml:space="preserve"> </w:t>
      </w:r>
      <w:proofErr w:type="gramEnd"/>
      <w:r w:rsidRPr="00844616">
        <w:rPr>
          <w:sz w:val="24"/>
          <w:szCs w:val="24"/>
        </w:rPr>
        <w:t>subitens seguintes.</w:t>
      </w:r>
    </w:p>
    <w:p w:rsidR="00F119EE" w:rsidRDefault="00F119EE" w:rsidP="00F119EE">
      <w:pPr>
        <w:pStyle w:val="PargrafodaLista"/>
        <w:numPr>
          <w:ilvl w:val="0"/>
          <w:numId w:val="34"/>
        </w:numPr>
        <w:spacing w:after="120"/>
        <w:ind w:left="1491" w:hanging="357"/>
        <w:jc w:val="both"/>
        <w:rPr>
          <w:b/>
          <w:sz w:val="24"/>
          <w:szCs w:val="24"/>
        </w:rPr>
      </w:pPr>
      <w:r w:rsidRPr="00844616">
        <w:rPr>
          <w:b/>
          <w:sz w:val="24"/>
          <w:szCs w:val="24"/>
        </w:rPr>
        <w:t>Os pagamentos serão efetuados com base no cumprimento dos eventos indicados a seguir:</w:t>
      </w:r>
    </w:p>
    <w:p w:rsidR="003D6021" w:rsidRPr="00E26794" w:rsidRDefault="00C06F1F" w:rsidP="003D6021">
      <w:pPr>
        <w:keepNext/>
        <w:tabs>
          <w:tab w:val="num" w:pos="1843"/>
        </w:tabs>
        <w:spacing w:before="120" w:after="120"/>
        <w:ind w:left="1494"/>
        <w:jc w:val="both"/>
        <w:rPr>
          <w:b/>
          <w:sz w:val="24"/>
          <w:szCs w:val="24"/>
        </w:rPr>
      </w:pPr>
      <w:proofErr w:type="gramStart"/>
      <w:r>
        <w:rPr>
          <w:b/>
          <w:sz w:val="24"/>
          <w:szCs w:val="24"/>
        </w:rPr>
        <w:lastRenderedPageBreak/>
        <w:t>a.</w:t>
      </w:r>
      <w:proofErr w:type="gramEnd"/>
      <w:r>
        <w:rPr>
          <w:b/>
          <w:sz w:val="24"/>
          <w:szCs w:val="24"/>
        </w:rPr>
        <w:t>1) 3</w:t>
      </w:r>
      <w:r w:rsidR="003D6021" w:rsidRPr="00E26794">
        <w:rPr>
          <w:b/>
          <w:sz w:val="24"/>
          <w:szCs w:val="24"/>
        </w:rPr>
        <w:t xml:space="preserve">0% - </w:t>
      </w:r>
      <w:r>
        <w:rPr>
          <w:b/>
          <w:sz w:val="24"/>
          <w:szCs w:val="24"/>
        </w:rPr>
        <w:t>com a con</w:t>
      </w:r>
      <w:r w:rsidR="005A65C1">
        <w:rPr>
          <w:b/>
          <w:sz w:val="24"/>
          <w:szCs w:val="24"/>
        </w:rPr>
        <w:t>cl</w:t>
      </w:r>
      <w:r>
        <w:rPr>
          <w:b/>
          <w:sz w:val="24"/>
          <w:szCs w:val="24"/>
        </w:rPr>
        <w:t>usão da instalação e testes dos equipamentos de rádio comunicação</w:t>
      </w:r>
      <w:r w:rsidR="003D6021" w:rsidRPr="00E26794">
        <w:rPr>
          <w:b/>
          <w:sz w:val="24"/>
          <w:szCs w:val="24"/>
        </w:rPr>
        <w:t>;</w:t>
      </w:r>
    </w:p>
    <w:p w:rsidR="003D6021" w:rsidRPr="00E26794" w:rsidRDefault="00C06F1F" w:rsidP="003D6021">
      <w:pPr>
        <w:keepNext/>
        <w:tabs>
          <w:tab w:val="num" w:pos="1865"/>
        </w:tabs>
        <w:spacing w:before="120" w:after="120"/>
        <w:ind w:left="1494"/>
        <w:jc w:val="both"/>
        <w:rPr>
          <w:b/>
          <w:sz w:val="24"/>
          <w:szCs w:val="24"/>
        </w:rPr>
      </w:pPr>
      <w:proofErr w:type="gramStart"/>
      <w:r>
        <w:rPr>
          <w:b/>
          <w:sz w:val="24"/>
          <w:szCs w:val="24"/>
        </w:rPr>
        <w:t>a.</w:t>
      </w:r>
      <w:proofErr w:type="gramEnd"/>
      <w:r>
        <w:rPr>
          <w:b/>
          <w:sz w:val="24"/>
          <w:szCs w:val="24"/>
        </w:rPr>
        <w:t>2) 4</w:t>
      </w:r>
      <w:r w:rsidR="003D6021" w:rsidRPr="00E26794">
        <w:rPr>
          <w:b/>
          <w:sz w:val="24"/>
          <w:szCs w:val="24"/>
        </w:rPr>
        <w:t xml:space="preserve">0% - </w:t>
      </w:r>
      <w:r>
        <w:rPr>
          <w:b/>
          <w:sz w:val="24"/>
          <w:szCs w:val="24"/>
        </w:rPr>
        <w:t xml:space="preserve">com finalização das obras de </w:t>
      </w:r>
      <w:proofErr w:type="spellStart"/>
      <w:r>
        <w:rPr>
          <w:b/>
          <w:sz w:val="24"/>
          <w:szCs w:val="24"/>
        </w:rPr>
        <w:t>infraestrutura</w:t>
      </w:r>
      <w:proofErr w:type="spellEnd"/>
      <w:r>
        <w:rPr>
          <w:b/>
          <w:sz w:val="24"/>
          <w:szCs w:val="24"/>
        </w:rPr>
        <w:t xml:space="preserve"> (instalação de </w:t>
      </w:r>
      <w:proofErr w:type="spellStart"/>
      <w:r>
        <w:rPr>
          <w:b/>
          <w:sz w:val="24"/>
          <w:szCs w:val="24"/>
        </w:rPr>
        <w:t>TC’s</w:t>
      </w:r>
      <w:proofErr w:type="spellEnd"/>
      <w:r>
        <w:rPr>
          <w:b/>
          <w:sz w:val="24"/>
          <w:szCs w:val="24"/>
        </w:rPr>
        <w:t xml:space="preserve">, </w:t>
      </w:r>
      <w:proofErr w:type="spellStart"/>
      <w:r>
        <w:rPr>
          <w:b/>
          <w:sz w:val="24"/>
          <w:szCs w:val="24"/>
        </w:rPr>
        <w:t>TP’s</w:t>
      </w:r>
      <w:proofErr w:type="spellEnd"/>
      <w:r>
        <w:rPr>
          <w:b/>
          <w:sz w:val="24"/>
          <w:szCs w:val="24"/>
        </w:rPr>
        <w:t xml:space="preserve">, sistema de aquisição de dados dos motores, </w:t>
      </w:r>
      <w:proofErr w:type="spellStart"/>
      <w:r>
        <w:rPr>
          <w:b/>
          <w:sz w:val="24"/>
          <w:szCs w:val="24"/>
        </w:rPr>
        <w:t>etc</w:t>
      </w:r>
      <w:proofErr w:type="spellEnd"/>
      <w:r>
        <w:rPr>
          <w:b/>
          <w:sz w:val="24"/>
          <w:szCs w:val="24"/>
        </w:rPr>
        <w:t>);</w:t>
      </w:r>
    </w:p>
    <w:p w:rsidR="003D6021" w:rsidRDefault="003D6021" w:rsidP="003D6021">
      <w:pPr>
        <w:keepNext/>
        <w:tabs>
          <w:tab w:val="num" w:pos="1865"/>
        </w:tabs>
        <w:spacing w:before="120" w:after="120"/>
        <w:ind w:left="1494"/>
        <w:jc w:val="both"/>
        <w:rPr>
          <w:b/>
          <w:sz w:val="24"/>
          <w:szCs w:val="24"/>
        </w:rPr>
      </w:pPr>
      <w:proofErr w:type="gramStart"/>
      <w:r w:rsidRPr="00E26794">
        <w:rPr>
          <w:b/>
          <w:sz w:val="24"/>
          <w:szCs w:val="24"/>
        </w:rPr>
        <w:t>a.</w:t>
      </w:r>
      <w:proofErr w:type="gramEnd"/>
      <w:r w:rsidRPr="00E26794">
        <w:rPr>
          <w:b/>
          <w:sz w:val="24"/>
          <w:szCs w:val="24"/>
        </w:rPr>
        <w:t xml:space="preserve">3) </w:t>
      </w:r>
      <w:r w:rsidR="00ED004D">
        <w:rPr>
          <w:b/>
          <w:sz w:val="24"/>
          <w:szCs w:val="24"/>
        </w:rPr>
        <w:t xml:space="preserve"> </w:t>
      </w:r>
      <w:r w:rsidRPr="00E26794">
        <w:rPr>
          <w:b/>
          <w:sz w:val="24"/>
          <w:szCs w:val="24"/>
        </w:rPr>
        <w:t xml:space="preserve">30% - </w:t>
      </w:r>
      <w:r w:rsidR="00C06F1F">
        <w:rPr>
          <w:b/>
          <w:sz w:val="24"/>
          <w:szCs w:val="24"/>
        </w:rPr>
        <w:t>da conclusão do serviço</w:t>
      </w:r>
      <w:r w:rsidRPr="00E26794">
        <w:rPr>
          <w:b/>
          <w:sz w:val="24"/>
          <w:szCs w:val="24"/>
        </w:rPr>
        <w:t xml:space="preserve">. </w:t>
      </w:r>
    </w:p>
    <w:p w:rsidR="00C06F1F" w:rsidRDefault="00C06F1F" w:rsidP="003D6021">
      <w:pPr>
        <w:pStyle w:val="PargrafodaLista"/>
        <w:keepNext/>
        <w:numPr>
          <w:ilvl w:val="0"/>
          <w:numId w:val="34"/>
        </w:numPr>
        <w:tabs>
          <w:tab w:val="num" w:pos="1865"/>
        </w:tabs>
        <w:spacing w:before="120" w:after="120"/>
        <w:ind w:left="1491"/>
        <w:jc w:val="both"/>
        <w:rPr>
          <w:b/>
          <w:sz w:val="24"/>
          <w:szCs w:val="24"/>
        </w:rPr>
      </w:pPr>
      <w:r>
        <w:rPr>
          <w:b/>
          <w:sz w:val="24"/>
          <w:szCs w:val="24"/>
        </w:rPr>
        <w:t>Com base nas condições estabelecidas no item 17.1., serão consideradas nos termos do contrato, as seguintes condições:</w:t>
      </w:r>
    </w:p>
    <w:p w:rsidR="00C06F1F" w:rsidRDefault="00C06F1F" w:rsidP="00917C48">
      <w:pPr>
        <w:pStyle w:val="PargrafodaLista"/>
        <w:keepNext/>
        <w:tabs>
          <w:tab w:val="num" w:pos="1843"/>
        </w:tabs>
        <w:spacing w:before="120" w:after="120"/>
        <w:ind w:left="1494"/>
        <w:jc w:val="both"/>
        <w:rPr>
          <w:b/>
          <w:sz w:val="24"/>
          <w:szCs w:val="24"/>
        </w:rPr>
      </w:pPr>
      <w:proofErr w:type="gramStart"/>
      <w:r>
        <w:rPr>
          <w:b/>
          <w:sz w:val="24"/>
          <w:szCs w:val="24"/>
        </w:rPr>
        <w:t>b</w:t>
      </w:r>
      <w:r w:rsidRPr="00C06F1F">
        <w:rPr>
          <w:b/>
          <w:sz w:val="24"/>
          <w:szCs w:val="24"/>
        </w:rPr>
        <w:t>.</w:t>
      </w:r>
      <w:proofErr w:type="gramEnd"/>
      <w:r w:rsidRPr="00C06F1F">
        <w:rPr>
          <w:b/>
          <w:sz w:val="24"/>
          <w:szCs w:val="24"/>
        </w:rPr>
        <w:t xml:space="preserve">1) </w:t>
      </w:r>
      <w:r>
        <w:rPr>
          <w:b/>
          <w:sz w:val="24"/>
          <w:szCs w:val="24"/>
        </w:rPr>
        <w:t>Os eventos da alínea “a” do subitem 17.1</w:t>
      </w:r>
      <w:r w:rsidR="00917C48">
        <w:rPr>
          <w:b/>
          <w:sz w:val="24"/>
          <w:szCs w:val="24"/>
        </w:rPr>
        <w:t>.</w:t>
      </w:r>
      <w:r>
        <w:rPr>
          <w:b/>
          <w:sz w:val="24"/>
          <w:szCs w:val="24"/>
        </w:rPr>
        <w:t xml:space="preserve"> </w:t>
      </w:r>
      <w:proofErr w:type="gramStart"/>
      <w:r>
        <w:rPr>
          <w:b/>
          <w:sz w:val="24"/>
          <w:szCs w:val="24"/>
        </w:rPr>
        <w:t>poderá</w:t>
      </w:r>
      <w:proofErr w:type="gramEnd"/>
      <w:r>
        <w:rPr>
          <w:b/>
          <w:sz w:val="24"/>
          <w:szCs w:val="24"/>
        </w:rPr>
        <w:t xml:space="preserve"> ser liberado após a entrega total dos fornecimentos e serviços</w:t>
      </w:r>
      <w:r w:rsidRPr="00C06F1F">
        <w:rPr>
          <w:b/>
          <w:sz w:val="24"/>
          <w:szCs w:val="24"/>
        </w:rPr>
        <w:t>;</w:t>
      </w:r>
    </w:p>
    <w:p w:rsidR="00662148" w:rsidRPr="00844616" w:rsidRDefault="00662148" w:rsidP="00F119EE">
      <w:pPr>
        <w:pStyle w:val="Corpodetexto"/>
        <w:numPr>
          <w:ilvl w:val="2"/>
          <w:numId w:val="1"/>
        </w:numPr>
        <w:tabs>
          <w:tab w:val="clear" w:pos="1021"/>
          <w:tab w:val="clear" w:pos="2694"/>
          <w:tab w:val="num" w:pos="1134"/>
        </w:tabs>
        <w:spacing w:before="0" w:after="0"/>
        <w:ind w:left="1134" w:hanging="1134"/>
        <w:rPr>
          <w:szCs w:val="24"/>
        </w:rPr>
      </w:pPr>
      <w:r w:rsidRPr="00844616">
        <w:rPr>
          <w:szCs w:val="24"/>
        </w:rPr>
        <w:t>Para efeito de pagamento será observado o prazo de até 30 (trinta) dias corridos, contado da data final do período de adimplemento de cada parcela estipulada.</w:t>
      </w:r>
    </w:p>
    <w:p w:rsidR="00662148" w:rsidRPr="00844616" w:rsidRDefault="00662148">
      <w:pPr>
        <w:jc w:val="both"/>
        <w:rPr>
          <w:sz w:val="24"/>
          <w:szCs w:val="24"/>
        </w:rPr>
      </w:pPr>
    </w:p>
    <w:p w:rsidR="00662148" w:rsidRPr="00844616" w:rsidRDefault="00662148" w:rsidP="00C30C05">
      <w:pPr>
        <w:numPr>
          <w:ilvl w:val="2"/>
          <w:numId w:val="1"/>
        </w:numPr>
        <w:tabs>
          <w:tab w:val="clear" w:pos="1021"/>
          <w:tab w:val="num" w:pos="1134"/>
        </w:tabs>
        <w:ind w:left="1134" w:hanging="1134"/>
        <w:jc w:val="both"/>
        <w:rPr>
          <w:sz w:val="24"/>
          <w:szCs w:val="24"/>
        </w:rPr>
      </w:pPr>
      <w:r w:rsidRPr="00844616">
        <w:rPr>
          <w:sz w:val="24"/>
          <w:szCs w:val="24"/>
        </w:rPr>
        <w:t xml:space="preserve">O pagamento referente a cada medição será liberado mediante comprovação, pela </w:t>
      </w:r>
      <w:r w:rsidR="00972494" w:rsidRPr="00844616">
        <w:rPr>
          <w:sz w:val="24"/>
          <w:szCs w:val="24"/>
        </w:rPr>
        <w:t>Contratada</w:t>
      </w:r>
      <w:r w:rsidR="00E410CD" w:rsidRPr="00844616">
        <w:rPr>
          <w:sz w:val="24"/>
          <w:szCs w:val="24"/>
        </w:rPr>
        <w:t>,</w:t>
      </w:r>
      <w:r w:rsidRPr="00844616">
        <w:rPr>
          <w:sz w:val="24"/>
          <w:szCs w:val="24"/>
        </w:rPr>
        <w:t xml:space="preserve"> do</w:t>
      </w:r>
      <w:r w:rsidR="00E410CD" w:rsidRPr="00844616">
        <w:rPr>
          <w:sz w:val="24"/>
          <w:szCs w:val="24"/>
        </w:rPr>
        <w:t>s seguintes</w:t>
      </w:r>
      <w:r w:rsidRPr="00844616">
        <w:rPr>
          <w:sz w:val="24"/>
          <w:szCs w:val="24"/>
        </w:rPr>
        <w:t xml:space="preserve"> recolhimento</w:t>
      </w:r>
      <w:r w:rsidR="00E410CD" w:rsidRPr="00844616">
        <w:rPr>
          <w:sz w:val="24"/>
          <w:szCs w:val="24"/>
        </w:rPr>
        <w:t>s</w:t>
      </w:r>
      <w:r w:rsidRPr="00844616">
        <w:rPr>
          <w:sz w:val="24"/>
          <w:szCs w:val="24"/>
        </w:rPr>
        <w:t>:</w:t>
      </w:r>
    </w:p>
    <w:p w:rsidR="00662148" w:rsidRPr="00844616" w:rsidRDefault="00662148">
      <w:pPr>
        <w:tabs>
          <w:tab w:val="left" w:pos="1134"/>
          <w:tab w:val="left" w:pos="2268"/>
        </w:tabs>
        <w:ind w:left="1134" w:hanging="1134"/>
        <w:jc w:val="both"/>
        <w:rPr>
          <w:sz w:val="24"/>
          <w:szCs w:val="24"/>
        </w:rPr>
      </w:pPr>
    </w:p>
    <w:p w:rsidR="00662148" w:rsidRPr="00844616" w:rsidRDefault="00662148" w:rsidP="00D44E01">
      <w:pPr>
        <w:numPr>
          <w:ilvl w:val="1"/>
          <w:numId w:val="22"/>
        </w:numPr>
        <w:tabs>
          <w:tab w:val="num" w:pos="1560"/>
          <w:tab w:val="left" w:pos="3120"/>
        </w:tabs>
        <w:ind w:left="1560" w:hanging="426"/>
        <w:jc w:val="both"/>
        <w:rPr>
          <w:sz w:val="24"/>
          <w:szCs w:val="24"/>
        </w:rPr>
      </w:pPr>
      <w:r w:rsidRPr="00844616">
        <w:rPr>
          <w:sz w:val="24"/>
          <w:szCs w:val="24"/>
        </w:rPr>
        <w:t>Previdência Social, através da GPS – Guia de Previdência Social (</w:t>
      </w:r>
      <w:r w:rsidR="001078B7" w:rsidRPr="00844616">
        <w:rPr>
          <w:sz w:val="24"/>
          <w:szCs w:val="24"/>
        </w:rPr>
        <w:t>a</w:t>
      </w:r>
      <w:r w:rsidRPr="00844616">
        <w:rPr>
          <w:sz w:val="24"/>
          <w:szCs w:val="24"/>
        </w:rPr>
        <w:t xml:space="preserve">rt. 31 da Lei </w:t>
      </w:r>
      <w:r w:rsidR="00606F89" w:rsidRPr="00844616">
        <w:rPr>
          <w:sz w:val="24"/>
          <w:szCs w:val="24"/>
        </w:rPr>
        <w:t xml:space="preserve">nº </w:t>
      </w:r>
      <w:r w:rsidRPr="00844616">
        <w:rPr>
          <w:sz w:val="24"/>
          <w:szCs w:val="24"/>
        </w:rPr>
        <w:t>8.212, de 24/07/</w:t>
      </w:r>
      <w:r w:rsidR="006D0ED5" w:rsidRPr="00844616">
        <w:rPr>
          <w:sz w:val="24"/>
          <w:szCs w:val="24"/>
        </w:rPr>
        <w:t>19</w:t>
      </w:r>
      <w:r w:rsidRPr="00844616">
        <w:rPr>
          <w:sz w:val="24"/>
          <w:szCs w:val="24"/>
        </w:rPr>
        <w:t>91), juntamente com o relatório SEFIP/GEFIP contendo a relação dos funcionários identificados no Cadastro Específico do INSS – CEI, do serviço</w:t>
      </w:r>
      <w:proofErr w:type="gramStart"/>
      <w:r w:rsidR="00E410CD" w:rsidRPr="00844616">
        <w:rPr>
          <w:sz w:val="24"/>
          <w:szCs w:val="24"/>
        </w:rPr>
        <w:t xml:space="preserve">  </w:t>
      </w:r>
      <w:proofErr w:type="gramEnd"/>
      <w:r w:rsidR="00E410CD" w:rsidRPr="00844616">
        <w:rPr>
          <w:sz w:val="24"/>
          <w:szCs w:val="24"/>
        </w:rPr>
        <w:t>objeto da presente licitação.</w:t>
      </w:r>
    </w:p>
    <w:p w:rsidR="00E410CD" w:rsidRPr="00844616" w:rsidRDefault="00E410CD" w:rsidP="00E410CD">
      <w:pPr>
        <w:tabs>
          <w:tab w:val="num" w:pos="2865"/>
          <w:tab w:val="left" w:pos="3120"/>
        </w:tabs>
        <w:ind w:left="1560"/>
        <w:jc w:val="both"/>
        <w:rPr>
          <w:sz w:val="24"/>
          <w:szCs w:val="24"/>
        </w:rPr>
      </w:pPr>
    </w:p>
    <w:p w:rsidR="00662148" w:rsidRPr="00844616" w:rsidRDefault="00662148">
      <w:pPr>
        <w:tabs>
          <w:tab w:val="left" w:pos="3120"/>
        </w:tabs>
        <w:ind w:left="1985" w:hanging="425"/>
        <w:jc w:val="both"/>
        <w:rPr>
          <w:sz w:val="24"/>
          <w:szCs w:val="24"/>
        </w:rPr>
      </w:pPr>
      <w:r w:rsidRPr="00844616">
        <w:rPr>
          <w:sz w:val="24"/>
          <w:szCs w:val="24"/>
        </w:rPr>
        <w:t>a1) No primeiro faturamento deverá ser apresentada a inscrição no CEI</w:t>
      </w:r>
      <w:r w:rsidR="00E410CD" w:rsidRPr="00844616">
        <w:rPr>
          <w:sz w:val="24"/>
          <w:szCs w:val="24"/>
        </w:rPr>
        <w:t xml:space="preserve"> – Cadastro Específico do INSS</w:t>
      </w:r>
      <w:r w:rsidRPr="00844616">
        <w:rPr>
          <w:sz w:val="24"/>
          <w:szCs w:val="24"/>
        </w:rPr>
        <w:t>, conforme art. 19, Inciso II c/c art. 47, Inciso X da IN</w:t>
      </w:r>
      <w:r w:rsidR="00606F89" w:rsidRPr="00844616">
        <w:rPr>
          <w:sz w:val="24"/>
          <w:szCs w:val="24"/>
        </w:rPr>
        <w:t xml:space="preserve"> nº</w:t>
      </w:r>
      <w:r w:rsidRPr="00844616">
        <w:rPr>
          <w:sz w:val="24"/>
          <w:szCs w:val="24"/>
        </w:rPr>
        <w:t xml:space="preserve"> 971/09 </w:t>
      </w:r>
      <w:r w:rsidR="006D0ED5" w:rsidRPr="00844616">
        <w:rPr>
          <w:sz w:val="24"/>
          <w:szCs w:val="24"/>
        </w:rPr>
        <w:t xml:space="preserve">– </w:t>
      </w:r>
      <w:r w:rsidRPr="00844616">
        <w:rPr>
          <w:sz w:val="24"/>
          <w:szCs w:val="24"/>
        </w:rPr>
        <w:t>RF</w:t>
      </w:r>
      <w:r w:rsidR="006D0ED5" w:rsidRPr="00844616">
        <w:rPr>
          <w:sz w:val="24"/>
          <w:szCs w:val="24"/>
        </w:rPr>
        <w:t>B</w:t>
      </w:r>
      <w:r w:rsidRPr="00844616">
        <w:rPr>
          <w:sz w:val="24"/>
          <w:szCs w:val="24"/>
        </w:rPr>
        <w:t>.</w:t>
      </w:r>
    </w:p>
    <w:p w:rsidR="00662148" w:rsidRPr="00844616" w:rsidRDefault="00662148">
      <w:pPr>
        <w:tabs>
          <w:tab w:val="left" w:pos="3120"/>
        </w:tabs>
        <w:ind w:left="1134"/>
        <w:jc w:val="both"/>
        <w:rPr>
          <w:sz w:val="24"/>
          <w:szCs w:val="24"/>
        </w:rPr>
      </w:pPr>
    </w:p>
    <w:p w:rsidR="00662148" w:rsidRPr="00844616" w:rsidRDefault="00662148" w:rsidP="00D44E01">
      <w:pPr>
        <w:numPr>
          <w:ilvl w:val="1"/>
          <w:numId w:val="22"/>
        </w:numPr>
        <w:tabs>
          <w:tab w:val="num" w:pos="1560"/>
          <w:tab w:val="left" w:pos="3120"/>
        </w:tabs>
        <w:ind w:left="1560" w:hanging="426"/>
        <w:jc w:val="both"/>
        <w:rPr>
          <w:sz w:val="24"/>
          <w:szCs w:val="24"/>
        </w:rPr>
      </w:pPr>
      <w:r w:rsidRPr="00844616">
        <w:rPr>
          <w:sz w:val="24"/>
          <w:szCs w:val="24"/>
        </w:rPr>
        <w:t>FGTS – Fundo de Garantia por Tempo de Serviço, mediante GRF – Guia de Recolhimento do FGTS com autenticação eletrônica, via bancária.</w:t>
      </w:r>
    </w:p>
    <w:p w:rsidR="00662148" w:rsidRPr="00844616" w:rsidRDefault="00662148">
      <w:pPr>
        <w:tabs>
          <w:tab w:val="left" w:pos="3120"/>
        </w:tabs>
        <w:jc w:val="both"/>
        <w:rPr>
          <w:sz w:val="24"/>
          <w:szCs w:val="24"/>
        </w:rPr>
      </w:pPr>
    </w:p>
    <w:p w:rsidR="00662148" w:rsidRPr="00844616" w:rsidRDefault="00662148" w:rsidP="00D44E01">
      <w:pPr>
        <w:numPr>
          <w:ilvl w:val="1"/>
          <w:numId w:val="22"/>
        </w:numPr>
        <w:tabs>
          <w:tab w:val="num" w:pos="1560"/>
          <w:tab w:val="left" w:pos="3120"/>
        </w:tabs>
        <w:ind w:left="1560" w:hanging="426"/>
        <w:jc w:val="both"/>
        <w:rPr>
          <w:sz w:val="24"/>
          <w:szCs w:val="24"/>
        </w:rPr>
      </w:pPr>
      <w:r w:rsidRPr="00844616">
        <w:rPr>
          <w:sz w:val="24"/>
          <w:szCs w:val="24"/>
        </w:rPr>
        <w:t>ISS</w:t>
      </w:r>
      <w:r w:rsidR="005E0718" w:rsidRPr="00844616">
        <w:rPr>
          <w:sz w:val="24"/>
          <w:szCs w:val="24"/>
        </w:rPr>
        <w:t>, recolhido no município de prestação dos serviços.</w:t>
      </w:r>
      <w:r w:rsidRPr="00844616">
        <w:rPr>
          <w:sz w:val="24"/>
          <w:szCs w:val="24"/>
        </w:rPr>
        <w:t xml:space="preserve"> Caso o município onde serão </w:t>
      </w:r>
      <w:proofErr w:type="gramStart"/>
      <w:r w:rsidRPr="00844616">
        <w:rPr>
          <w:sz w:val="24"/>
          <w:szCs w:val="24"/>
        </w:rPr>
        <w:t>executadas os serviços</w:t>
      </w:r>
      <w:proofErr w:type="gramEnd"/>
      <w:r w:rsidRPr="00844616">
        <w:rPr>
          <w:sz w:val="24"/>
          <w:szCs w:val="24"/>
        </w:rPr>
        <w:t xml:space="preserve"> não disponha de convênio com a Secretaria do Tesouro Nacional, para retenção do ISS, a </w:t>
      </w:r>
      <w:r w:rsidR="00972494" w:rsidRPr="00844616">
        <w:rPr>
          <w:sz w:val="24"/>
          <w:szCs w:val="24"/>
        </w:rPr>
        <w:t>Contratada</w:t>
      </w:r>
      <w:r w:rsidRPr="00844616">
        <w:rPr>
          <w:sz w:val="24"/>
          <w:szCs w:val="24"/>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662148" w:rsidRPr="00844616" w:rsidRDefault="00662148">
      <w:pPr>
        <w:pStyle w:val="PargrafodaLista"/>
        <w:rPr>
          <w:sz w:val="24"/>
          <w:szCs w:val="24"/>
        </w:rPr>
      </w:pPr>
    </w:p>
    <w:p w:rsidR="00662148" w:rsidRPr="00844616" w:rsidRDefault="00662148" w:rsidP="00C30C05">
      <w:pPr>
        <w:numPr>
          <w:ilvl w:val="3"/>
          <w:numId w:val="1"/>
        </w:numPr>
        <w:tabs>
          <w:tab w:val="clear" w:pos="1021"/>
          <w:tab w:val="num" w:pos="1134"/>
        </w:tabs>
        <w:ind w:left="1134" w:hanging="1134"/>
        <w:jc w:val="both"/>
        <w:rPr>
          <w:sz w:val="24"/>
          <w:szCs w:val="24"/>
        </w:rPr>
      </w:pPr>
      <w:r w:rsidRPr="00844616">
        <w:rPr>
          <w:sz w:val="24"/>
          <w:szCs w:val="24"/>
        </w:rPr>
        <w:t>As comprovações relativas ao INSS, FGTS e ISS a serem apresentadas deverão corresponder à competência anterior</w:t>
      </w:r>
      <w:r w:rsidR="00E410CD" w:rsidRPr="00844616">
        <w:rPr>
          <w:sz w:val="24"/>
          <w:szCs w:val="24"/>
        </w:rPr>
        <w:t xml:space="preserve"> </w:t>
      </w:r>
      <w:r w:rsidRPr="00844616">
        <w:rPr>
          <w:sz w:val="24"/>
          <w:szCs w:val="24"/>
        </w:rPr>
        <w:t xml:space="preserve">ao do mês da emissão da NFS apresentada. Quando o serviço for realizado em município conveniado com a Secretaria do Tesouro Nacional, a </w:t>
      </w:r>
      <w:r w:rsidR="005E0718" w:rsidRPr="00844616">
        <w:rPr>
          <w:sz w:val="24"/>
          <w:szCs w:val="24"/>
        </w:rPr>
        <w:t>CODEVASF</w:t>
      </w:r>
      <w:r w:rsidR="00E410CD" w:rsidRPr="00844616">
        <w:rPr>
          <w:sz w:val="24"/>
          <w:szCs w:val="24"/>
        </w:rPr>
        <w:t xml:space="preserve"> efetuará</w:t>
      </w:r>
      <w:r w:rsidRPr="00844616">
        <w:rPr>
          <w:sz w:val="24"/>
          <w:szCs w:val="24"/>
        </w:rPr>
        <w:t xml:space="preserve"> a retenção do ISS, por intermédio do SIAFI.</w:t>
      </w:r>
    </w:p>
    <w:p w:rsidR="00662148" w:rsidRPr="00844616" w:rsidRDefault="00662148">
      <w:pPr>
        <w:tabs>
          <w:tab w:val="left" w:pos="1134"/>
        </w:tabs>
        <w:ind w:left="1134" w:hanging="1134"/>
        <w:jc w:val="both"/>
        <w:rPr>
          <w:sz w:val="24"/>
          <w:szCs w:val="24"/>
        </w:rPr>
      </w:pPr>
    </w:p>
    <w:p w:rsidR="00662148" w:rsidRPr="00844616" w:rsidRDefault="00662148" w:rsidP="00C30C05">
      <w:pPr>
        <w:numPr>
          <w:ilvl w:val="2"/>
          <w:numId w:val="1"/>
        </w:numPr>
        <w:tabs>
          <w:tab w:val="clear" w:pos="1021"/>
          <w:tab w:val="num" w:pos="1134"/>
          <w:tab w:val="left" w:pos="2268"/>
        </w:tabs>
        <w:ind w:left="1134" w:hanging="1134"/>
        <w:jc w:val="both"/>
        <w:rPr>
          <w:sz w:val="24"/>
          <w:szCs w:val="24"/>
        </w:rPr>
      </w:pPr>
      <w:r w:rsidRPr="00844616">
        <w:rPr>
          <w:sz w:val="24"/>
          <w:szCs w:val="24"/>
        </w:rPr>
        <w:t>A Nota Fiscal/Fatura deverá destacar:</w:t>
      </w:r>
    </w:p>
    <w:p w:rsidR="00662148" w:rsidRPr="00844616" w:rsidRDefault="00662148">
      <w:pPr>
        <w:tabs>
          <w:tab w:val="left" w:pos="2268"/>
        </w:tabs>
        <w:jc w:val="both"/>
        <w:rPr>
          <w:sz w:val="24"/>
          <w:szCs w:val="24"/>
        </w:rPr>
      </w:pPr>
    </w:p>
    <w:p w:rsidR="00662148" w:rsidRPr="00844616" w:rsidRDefault="00662148" w:rsidP="00D44E01">
      <w:pPr>
        <w:numPr>
          <w:ilvl w:val="2"/>
          <w:numId w:val="23"/>
        </w:numPr>
        <w:tabs>
          <w:tab w:val="left" w:pos="1560"/>
        </w:tabs>
        <w:ind w:left="1560" w:hanging="426"/>
        <w:jc w:val="both"/>
        <w:rPr>
          <w:sz w:val="24"/>
          <w:szCs w:val="24"/>
        </w:rPr>
      </w:pPr>
      <w:r w:rsidRPr="00844616">
        <w:rPr>
          <w:sz w:val="24"/>
          <w:szCs w:val="24"/>
        </w:rPr>
        <w:t xml:space="preserve">Base de cálculo, alíquota e o valor a ser retido do INSS, referente aos serviços realizados em atendimento à Lei </w:t>
      </w:r>
      <w:r w:rsidR="00FA2275" w:rsidRPr="00844616">
        <w:rPr>
          <w:sz w:val="24"/>
          <w:szCs w:val="24"/>
        </w:rPr>
        <w:t xml:space="preserve">nº </w:t>
      </w:r>
      <w:r w:rsidRPr="00844616">
        <w:rPr>
          <w:sz w:val="24"/>
          <w:szCs w:val="24"/>
        </w:rPr>
        <w:t>8.212/</w:t>
      </w:r>
      <w:r w:rsidR="005E0718" w:rsidRPr="00844616">
        <w:rPr>
          <w:sz w:val="24"/>
          <w:szCs w:val="24"/>
        </w:rPr>
        <w:t>19</w:t>
      </w:r>
      <w:r w:rsidRPr="00844616">
        <w:rPr>
          <w:sz w:val="24"/>
          <w:szCs w:val="24"/>
        </w:rPr>
        <w:t xml:space="preserve">91, bem como a IN </w:t>
      </w:r>
      <w:r w:rsidR="001078B7" w:rsidRPr="00844616">
        <w:rPr>
          <w:sz w:val="24"/>
          <w:szCs w:val="24"/>
        </w:rPr>
        <w:t xml:space="preserve">nº </w:t>
      </w:r>
      <w:r w:rsidRPr="00844616">
        <w:rPr>
          <w:sz w:val="24"/>
          <w:szCs w:val="24"/>
        </w:rPr>
        <w:t>971/</w:t>
      </w:r>
      <w:r w:rsidR="005E0718" w:rsidRPr="00844616">
        <w:rPr>
          <w:sz w:val="24"/>
          <w:szCs w:val="24"/>
        </w:rPr>
        <w:t>20</w:t>
      </w:r>
      <w:r w:rsidRPr="00844616">
        <w:rPr>
          <w:sz w:val="24"/>
          <w:szCs w:val="24"/>
        </w:rPr>
        <w:t>09 –</w:t>
      </w:r>
      <w:r w:rsidR="006D0ED5" w:rsidRPr="00844616">
        <w:rPr>
          <w:sz w:val="24"/>
          <w:szCs w:val="24"/>
        </w:rPr>
        <w:t xml:space="preserve"> </w:t>
      </w:r>
      <w:r w:rsidRPr="00844616">
        <w:rPr>
          <w:sz w:val="24"/>
          <w:szCs w:val="24"/>
        </w:rPr>
        <w:t>RF</w:t>
      </w:r>
      <w:r w:rsidR="006D0ED5" w:rsidRPr="00844616">
        <w:rPr>
          <w:sz w:val="24"/>
          <w:szCs w:val="24"/>
        </w:rPr>
        <w:t>B</w:t>
      </w:r>
      <w:r w:rsidRPr="00844616">
        <w:rPr>
          <w:sz w:val="24"/>
          <w:szCs w:val="24"/>
        </w:rPr>
        <w:t xml:space="preserve">; </w:t>
      </w:r>
    </w:p>
    <w:p w:rsidR="00237201" w:rsidRPr="00844616" w:rsidRDefault="00237201" w:rsidP="00237201">
      <w:pPr>
        <w:tabs>
          <w:tab w:val="left" w:pos="1560"/>
        </w:tabs>
        <w:ind w:left="1560"/>
        <w:jc w:val="both"/>
        <w:rPr>
          <w:sz w:val="24"/>
          <w:szCs w:val="24"/>
        </w:rPr>
      </w:pPr>
    </w:p>
    <w:p w:rsidR="00662148" w:rsidRPr="00844616" w:rsidRDefault="00662148" w:rsidP="00D44E01">
      <w:pPr>
        <w:numPr>
          <w:ilvl w:val="2"/>
          <w:numId w:val="23"/>
        </w:numPr>
        <w:tabs>
          <w:tab w:val="left" w:pos="1560"/>
        </w:tabs>
        <w:ind w:left="1560" w:hanging="426"/>
        <w:jc w:val="both"/>
        <w:rPr>
          <w:sz w:val="24"/>
          <w:szCs w:val="24"/>
        </w:rPr>
      </w:pPr>
      <w:r w:rsidRPr="00844616">
        <w:rPr>
          <w:sz w:val="24"/>
          <w:szCs w:val="24"/>
        </w:rPr>
        <w:t xml:space="preserve">Base de cálculo, alíquota e o valor a ser retido do ISS, referente aos serviços realizados em atendimento à Lei Complementar </w:t>
      </w:r>
      <w:r w:rsidR="001078B7" w:rsidRPr="00844616">
        <w:rPr>
          <w:sz w:val="24"/>
          <w:szCs w:val="24"/>
        </w:rPr>
        <w:t xml:space="preserve">nº </w:t>
      </w:r>
      <w:r w:rsidRPr="00844616">
        <w:rPr>
          <w:sz w:val="24"/>
          <w:szCs w:val="24"/>
        </w:rPr>
        <w:t>116/2003;</w:t>
      </w:r>
    </w:p>
    <w:p w:rsidR="001078B7" w:rsidRPr="00844616" w:rsidRDefault="001078B7" w:rsidP="001078B7">
      <w:pPr>
        <w:tabs>
          <w:tab w:val="left" w:pos="1560"/>
        </w:tabs>
        <w:ind w:left="1560"/>
        <w:jc w:val="center"/>
        <w:rPr>
          <w:color w:val="FF0000"/>
          <w:sz w:val="24"/>
          <w:szCs w:val="24"/>
        </w:rPr>
      </w:pPr>
    </w:p>
    <w:p w:rsidR="00662148" w:rsidRPr="00844616" w:rsidRDefault="00662148" w:rsidP="00D44E01">
      <w:pPr>
        <w:numPr>
          <w:ilvl w:val="2"/>
          <w:numId w:val="23"/>
        </w:numPr>
        <w:tabs>
          <w:tab w:val="left" w:pos="1560"/>
        </w:tabs>
        <w:ind w:left="1560" w:hanging="426"/>
        <w:jc w:val="both"/>
        <w:rPr>
          <w:sz w:val="24"/>
          <w:szCs w:val="24"/>
        </w:rPr>
      </w:pPr>
      <w:r w:rsidRPr="00844616">
        <w:rPr>
          <w:sz w:val="24"/>
          <w:szCs w:val="24"/>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62148" w:rsidRPr="00844616" w:rsidRDefault="00662148">
      <w:pPr>
        <w:tabs>
          <w:tab w:val="left" w:pos="2268"/>
        </w:tabs>
        <w:jc w:val="both"/>
        <w:rPr>
          <w:sz w:val="24"/>
          <w:szCs w:val="24"/>
        </w:rPr>
      </w:pPr>
    </w:p>
    <w:p w:rsidR="00662148" w:rsidRPr="00844616" w:rsidRDefault="00662148" w:rsidP="00C30C05">
      <w:pPr>
        <w:numPr>
          <w:ilvl w:val="2"/>
          <w:numId w:val="1"/>
        </w:numPr>
        <w:tabs>
          <w:tab w:val="clear" w:pos="1021"/>
          <w:tab w:val="num" w:pos="1134"/>
          <w:tab w:val="left" w:pos="2268"/>
        </w:tabs>
        <w:ind w:left="1134" w:hanging="1134"/>
        <w:jc w:val="both"/>
        <w:rPr>
          <w:sz w:val="24"/>
          <w:szCs w:val="24"/>
        </w:rPr>
      </w:pPr>
      <w:r w:rsidRPr="00844616">
        <w:rPr>
          <w:sz w:val="24"/>
          <w:szCs w:val="24"/>
        </w:rPr>
        <w:t>A fatura deverá vir acompanhada da documentação relativa à aprovação</w:t>
      </w:r>
      <w:r w:rsidR="00654269" w:rsidRPr="00844616">
        <w:rPr>
          <w:sz w:val="24"/>
          <w:szCs w:val="24"/>
        </w:rPr>
        <w:t>,</w:t>
      </w:r>
      <w:r w:rsidR="00237201" w:rsidRPr="00844616">
        <w:rPr>
          <w:sz w:val="24"/>
          <w:szCs w:val="24"/>
        </w:rPr>
        <w:t xml:space="preserve"> </w:t>
      </w:r>
      <w:r w:rsidRPr="00844616">
        <w:rPr>
          <w:sz w:val="24"/>
          <w:szCs w:val="24"/>
        </w:rPr>
        <w:t>por parte da Fiscalização</w:t>
      </w:r>
      <w:r w:rsidR="00654269" w:rsidRPr="00844616">
        <w:rPr>
          <w:sz w:val="24"/>
          <w:szCs w:val="24"/>
        </w:rPr>
        <w:t>,</w:t>
      </w:r>
      <w:r w:rsidRPr="00844616">
        <w:rPr>
          <w:sz w:val="24"/>
          <w:szCs w:val="24"/>
        </w:rPr>
        <w:t xml:space="preserve"> do serviço faturado, indicando a data da aprovação do evento, que será considerada como data final de adimplemento da obrigação, conforme estabelece o </w:t>
      </w:r>
      <w:r w:rsidR="00654269" w:rsidRPr="00844616">
        <w:rPr>
          <w:sz w:val="24"/>
          <w:szCs w:val="24"/>
        </w:rPr>
        <w:t>a</w:t>
      </w:r>
      <w:r w:rsidRPr="00844616">
        <w:rPr>
          <w:sz w:val="24"/>
          <w:szCs w:val="24"/>
        </w:rPr>
        <w:t xml:space="preserve">rt. 9º do Decreto </w:t>
      </w:r>
      <w:r w:rsidR="001078B7" w:rsidRPr="00844616">
        <w:rPr>
          <w:sz w:val="24"/>
          <w:szCs w:val="24"/>
        </w:rPr>
        <w:t xml:space="preserve">nº </w:t>
      </w:r>
      <w:r w:rsidRPr="00844616">
        <w:rPr>
          <w:sz w:val="24"/>
          <w:szCs w:val="24"/>
        </w:rPr>
        <w:t>1.054, de 07 de fevereiro de 1994.</w:t>
      </w:r>
    </w:p>
    <w:p w:rsidR="00662148" w:rsidRPr="00844616" w:rsidRDefault="00662148">
      <w:pPr>
        <w:tabs>
          <w:tab w:val="left" w:pos="1134"/>
        </w:tabs>
        <w:ind w:left="1134" w:hanging="1134"/>
        <w:jc w:val="both"/>
        <w:rPr>
          <w:sz w:val="24"/>
          <w:szCs w:val="24"/>
        </w:rPr>
      </w:pPr>
    </w:p>
    <w:p w:rsidR="00662148" w:rsidRPr="00844616" w:rsidRDefault="00662148" w:rsidP="00C30C05">
      <w:pPr>
        <w:numPr>
          <w:ilvl w:val="3"/>
          <w:numId w:val="1"/>
        </w:numPr>
        <w:tabs>
          <w:tab w:val="clear" w:pos="1021"/>
          <w:tab w:val="num" w:pos="1134"/>
        </w:tabs>
        <w:ind w:left="1134" w:hanging="1134"/>
        <w:jc w:val="both"/>
        <w:rPr>
          <w:sz w:val="24"/>
          <w:szCs w:val="24"/>
        </w:rPr>
      </w:pPr>
      <w:r w:rsidRPr="00844616">
        <w:rPr>
          <w:sz w:val="24"/>
          <w:szCs w:val="24"/>
        </w:rPr>
        <w:t xml:space="preserve">A </w:t>
      </w:r>
      <w:r w:rsidR="005E0718" w:rsidRPr="00844616">
        <w:rPr>
          <w:sz w:val="24"/>
          <w:szCs w:val="24"/>
        </w:rPr>
        <w:t>CODEVASF</w:t>
      </w:r>
      <w:r w:rsidRPr="00844616">
        <w:rPr>
          <w:sz w:val="24"/>
          <w:szCs w:val="24"/>
        </w:rPr>
        <w:t xml:space="preserve"> considera como data f</w:t>
      </w:r>
      <w:r w:rsidR="00237201" w:rsidRPr="00844616">
        <w:rPr>
          <w:sz w:val="24"/>
          <w:szCs w:val="24"/>
        </w:rPr>
        <w:t>inal do período de adimplemento</w:t>
      </w:r>
      <w:r w:rsidRPr="00844616">
        <w:rPr>
          <w:sz w:val="24"/>
          <w:szCs w:val="24"/>
        </w:rPr>
        <w:t xml:space="preserve"> a data útil seguinte à de entrega do documento de cobrança no local de pagamento dos serviços, a partir da qual será observado o prazo citado no subitem </w:t>
      </w:r>
      <w:r w:rsidR="00C30C05" w:rsidRPr="00844616">
        <w:rPr>
          <w:sz w:val="24"/>
          <w:szCs w:val="24"/>
        </w:rPr>
        <w:t>17</w:t>
      </w:r>
      <w:r w:rsidRPr="00844616">
        <w:rPr>
          <w:sz w:val="24"/>
          <w:szCs w:val="24"/>
        </w:rPr>
        <w:t xml:space="preserve">.1.1, para pagamento, conforme estabelecido no </w:t>
      </w:r>
      <w:r w:rsidR="001078B7" w:rsidRPr="00844616">
        <w:rPr>
          <w:sz w:val="24"/>
          <w:szCs w:val="24"/>
        </w:rPr>
        <w:t>art.</w:t>
      </w:r>
      <w:r w:rsidRPr="00844616">
        <w:rPr>
          <w:sz w:val="24"/>
          <w:szCs w:val="24"/>
        </w:rPr>
        <w:t xml:space="preserve"> 9º, do Decreto nº 1.054, de </w:t>
      </w:r>
      <w:proofErr w:type="gramStart"/>
      <w:r w:rsidRPr="00844616">
        <w:rPr>
          <w:sz w:val="24"/>
          <w:szCs w:val="24"/>
        </w:rPr>
        <w:t>7</w:t>
      </w:r>
      <w:proofErr w:type="gramEnd"/>
      <w:r w:rsidRPr="00844616">
        <w:rPr>
          <w:sz w:val="24"/>
          <w:szCs w:val="24"/>
        </w:rPr>
        <w:t xml:space="preserve"> de fevereiro de 1994.</w:t>
      </w:r>
    </w:p>
    <w:p w:rsidR="00662148" w:rsidRPr="00844616" w:rsidRDefault="00662148">
      <w:pPr>
        <w:tabs>
          <w:tab w:val="left" w:pos="1134"/>
        </w:tabs>
        <w:ind w:left="1134" w:hanging="1134"/>
        <w:jc w:val="both"/>
        <w:rPr>
          <w:sz w:val="24"/>
          <w:szCs w:val="24"/>
        </w:rPr>
      </w:pPr>
    </w:p>
    <w:p w:rsidR="00662148" w:rsidRPr="00844616" w:rsidRDefault="00662148" w:rsidP="00C60F7E">
      <w:pPr>
        <w:numPr>
          <w:ilvl w:val="2"/>
          <w:numId w:val="1"/>
        </w:numPr>
        <w:tabs>
          <w:tab w:val="clear" w:pos="1021"/>
          <w:tab w:val="num" w:pos="1134"/>
          <w:tab w:val="left" w:pos="2268"/>
        </w:tabs>
        <w:ind w:left="1134" w:hanging="1134"/>
        <w:jc w:val="both"/>
        <w:rPr>
          <w:sz w:val="24"/>
          <w:szCs w:val="24"/>
        </w:rPr>
      </w:pPr>
      <w:r w:rsidRPr="00844616">
        <w:rPr>
          <w:sz w:val="24"/>
          <w:szCs w:val="24"/>
        </w:rPr>
        <w:t xml:space="preserve">Somente serão pagos </w:t>
      </w:r>
      <w:r w:rsidR="00654269" w:rsidRPr="00844616">
        <w:rPr>
          <w:sz w:val="24"/>
          <w:szCs w:val="24"/>
        </w:rPr>
        <w:t>os serviços efetivamente executados</w:t>
      </w:r>
      <w:r w:rsidRPr="00844616">
        <w:rPr>
          <w:sz w:val="24"/>
          <w:szCs w:val="24"/>
        </w:rPr>
        <w:t>.</w:t>
      </w:r>
    </w:p>
    <w:p w:rsidR="00662148" w:rsidRPr="00844616" w:rsidRDefault="00662148" w:rsidP="00C60F7E">
      <w:pPr>
        <w:tabs>
          <w:tab w:val="num" w:pos="1134"/>
          <w:tab w:val="left" w:pos="2268"/>
        </w:tabs>
        <w:jc w:val="both"/>
        <w:rPr>
          <w:sz w:val="24"/>
          <w:szCs w:val="24"/>
        </w:rPr>
      </w:pPr>
    </w:p>
    <w:p w:rsidR="00662148" w:rsidRPr="00844616" w:rsidRDefault="00662148" w:rsidP="00C60F7E">
      <w:pPr>
        <w:numPr>
          <w:ilvl w:val="2"/>
          <w:numId w:val="1"/>
        </w:numPr>
        <w:tabs>
          <w:tab w:val="clear" w:pos="1021"/>
          <w:tab w:val="num" w:pos="1134"/>
          <w:tab w:val="left" w:pos="2268"/>
        </w:tabs>
        <w:ind w:left="1134" w:hanging="1134"/>
        <w:jc w:val="both"/>
        <w:rPr>
          <w:sz w:val="24"/>
          <w:szCs w:val="24"/>
        </w:rPr>
      </w:pPr>
      <w:r w:rsidRPr="00844616">
        <w:rPr>
          <w:sz w:val="24"/>
          <w:szCs w:val="24"/>
        </w:rPr>
        <w:t xml:space="preserve">As faturas só serão liberadas para pagamento depois de aprovadas pela área gestora, e deverão estar isentas de erros ou omissões, sem o que, serão, de forma imediata, devolvidas à </w:t>
      </w:r>
      <w:r w:rsidR="00972494" w:rsidRPr="00844616">
        <w:rPr>
          <w:sz w:val="24"/>
          <w:szCs w:val="24"/>
        </w:rPr>
        <w:t>Contratada</w:t>
      </w:r>
      <w:r w:rsidRPr="00844616">
        <w:rPr>
          <w:sz w:val="24"/>
          <w:szCs w:val="24"/>
        </w:rPr>
        <w:t xml:space="preserve"> para correções, não se alterando a data de adimplemento da obrigação.</w:t>
      </w:r>
    </w:p>
    <w:p w:rsidR="00662148" w:rsidRPr="00844616" w:rsidRDefault="00662148" w:rsidP="00C60F7E">
      <w:pPr>
        <w:tabs>
          <w:tab w:val="num" w:pos="1134"/>
          <w:tab w:val="left" w:pos="2268"/>
        </w:tabs>
        <w:jc w:val="both"/>
        <w:rPr>
          <w:sz w:val="24"/>
          <w:szCs w:val="24"/>
        </w:rPr>
      </w:pPr>
    </w:p>
    <w:p w:rsidR="00662148" w:rsidRPr="00844616" w:rsidRDefault="00662148" w:rsidP="00C60F7E">
      <w:pPr>
        <w:numPr>
          <w:ilvl w:val="2"/>
          <w:numId w:val="1"/>
        </w:numPr>
        <w:tabs>
          <w:tab w:val="clear" w:pos="1021"/>
          <w:tab w:val="num" w:pos="1134"/>
          <w:tab w:val="left" w:pos="2268"/>
        </w:tabs>
        <w:ind w:left="1134" w:hanging="1134"/>
        <w:jc w:val="both"/>
        <w:rPr>
          <w:sz w:val="24"/>
          <w:szCs w:val="24"/>
        </w:rPr>
      </w:pPr>
      <w:r w:rsidRPr="00844616">
        <w:rPr>
          <w:sz w:val="24"/>
          <w:szCs w:val="24"/>
        </w:rPr>
        <w:t xml:space="preserve">Os documentos de cobrança indicarão, obrigatoriamente, o número e a data de emissão da Nota de Empenho, </w:t>
      </w:r>
      <w:proofErr w:type="gramStart"/>
      <w:r w:rsidRPr="00844616">
        <w:rPr>
          <w:sz w:val="24"/>
          <w:szCs w:val="24"/>
        </w:rPr>
        <w:t>emitida</w:t>
      </w:r>
      <w:proofErr w:type="gramEnd"/>
      <w:r w:rsidRPr="00844616">
        <w:rPr>
          <w:sz w:val="24"/>
          <w:szCs w:val="24"/>
        </w:rPr>
        <w:t xml:space="preserve"> pela </w:t>
      </w:r>
      <w:r w:rsidR="005E0718" w:rsidRPr="00844616">
        <w:rPr>
          <w:sz w:val="24"/>
          <w:szCs w:val="24"/>
        </w:rPr>
        <w:t>CODEVASF</w:t>
      </w:r>
      <w:r w:rsidRPr="00844616">
        <w:rPr>
          <w:sz w:val="24"/>
          <w:szCs w:val="24"/>
        </w:rPr>
        <w:t>, e que cubram a execução dos serviços e fornecimentos.</w:t>
      </w:r>
    </w:p>
    <w:p w:rsidR="00662148" w:rsidRPr="00844616" w:rsidRDefault="00662148" w:rsidP="00C60F7E">
      <w:pPr>
        <w:tabs>
          <w:tab w:val="num" w:pos="1134"/>
          <w:tab w:val="left" w:pos="2268"/>
        </w:tabs>
        <w:jc w:val="both"/>
        <w:rPr>
          <w:sz w:val="24"/>
          <w:szCs w:val="24"/>
        </w:rPr>
      </w:pPr>
    </w:p>
    <w:p w:rsidR="00662148" w:rsidRPr="00844616" w:rsidRDefault="00662148" w:rsidP="00C60F7E">
      <w:pPr>
        <w:numPr>
          <w:ilvl w:val="2"/>
          <w:numId w:val="1"/>
        </w:numPr>
        <w:tabs>
          <w:tab w:val="clear" w:pos="1021"/>
          <w:tab w:val="num" w:pos="1134"/>
          <w:tab w:val="left" w:pos="2268"/>
        </w:tabs>
        <w:spacing w:after="120"/>
        <w:ind w:left="1134" w:hanging="1134"/>
        <w:jc w:val="both"/>
        <w:rPr>
          <w:sz w:val="24"/>
          <w:szCs w:val="24"/>
        </w:rPr>
      </w:pPr>
      <w:r w:rsidRPr="00844616">
        <w:rPr>
          <w:sz w:val="24"/>
          <w:szCs w:val="24"/>
        </w:rPr>
        <w:t xml:space="preserve">Caso a </w:t>
      </w:r>
      <w:r w:rsidR="00972494" w:rsidRPr="00844616">
        <w:rPr>
          <w:sz w:val="24"/>
          <w:szCs w:val="24"/>
        </w:rPr>
        <w:t>CONTRATADA</w:t>
      </w:r>
      <w:r w:rsidRPr="00844616">
        <w:rPr>
          <w:sz w:val="24"/>
          <w:szCs w:val="24"/>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662148" w:rsidRPr="00844616" w:rsidRDefault="00662148" w:rsidP="00C60F7E">
      <w:pPr>
        <w:numPr>
          <w:ilvl w:val="2"/>
          <w:numId w:val="1"/>
        </w:numPr>
        <w:tabs>
          <w:tab w:val="clear" w:pos="1021"/>
          <w:tab w:val="num" w:pos="1134"/>
          <w:tab w:val="left" w:pos="2268"/>
        </w:tabs>
        <w:ind w:left="1134" w:hanging="1134"/>
        <w:jc w:val="both"/>
        <w:rPr>
          <w:sz w:val="24"/>
          <w:szCs w:val="24"/>
        </w:rPr>
      </w:pPr>
      <w:r w:rsidRPr="00844616">
        <w:rPr>
          <w:sz w:val="24"/>
          <w:szCs w:val="24"/>
        </w:rPr>
        <w:t xml:space="preserve">É de inteira responsabilidade da licitante vencedora a entrega à </w:t>
      </w:r>
      <w:r w:rsidR="005E0718" w:rsidRPr="00844616">
        <w:rPr>
          <w:sz w:val="24"/>
          <w:szCs w:val="24"/>
        </w:rPr>
        <w:t>CODEVASF</w:t>
      </w:r>
      <w:r w:rsidRPr="00844616">
        <w:rPr>
          <w:sz w:val="24"/>
          <w:szCs w:val="24"/>
        </w:rPr>
        <w:t xml:space="preserve"> dos documentos de cobrança acompanhados dos seus respectivos anexos de forma clara, objetiva e ordenada, que se não atendido, implica desconsideração</w:t>
      </w:r>
      <w:r w:rsidR="00EE7692" w:rsidRPr="00844616">
        <w:rPr>
          <w:sz w:val="24"/>
          <w:szCs w:val="24"/>
        </w:rPr>
        <w:t>,</w:t>
      </w:r>
      <w:r w:rsidRPr="00844616">
        <w:rPr>
          <w:sz w:val="24"/>
          <w:szCs w:val="24"/>
        </w:rPr>
        <w:t xml:space="preserve"> pela </w:t>
      </w:r>
      <w:r w:rsidR="005E0718" w:rsidRPr="00844616">
        <w:rPr>
          <w:sz w:val="24"/>
          <w:szCs w:val="24"/>
        </w:rPr>
        <w:t>CODEVASF</w:t>
      </w:r>
      <w:r w:rsidR="00EE7692" w:rsidRPr="00844616">
        <w:rPr>
          <w:sz w:val="24"/>
          <w:szCs w:val="24"/>
        </w:rPr>
        <w:t xml:space="preserve">, </w:t>
      </w:r>
      <w:r w:rsidRPr="00844616">
        <w:rPr>
          <w:sz w:val="24"/>
          <w:szCs w:val="24"/>
        </w:rPr>
        <w:t>dos prazos estabelecidos.</w:t>
      </w:r>
    </w:p>
    <w:p w:rsidR="00662148" w:rsidRPr="00844616" w:rsidRDefault="00662148">
      <w:pPr>
        <w:tabs>
          <w:tab w:val="left" w:pos="1134"/>
          <w:tab w:val="left" w:pos="2268"/>
        </w:tabs>
        <w:jc w:val="both"/>
        <w:rPr>
          <w:sz w:val="24"/>
          <w:szCs w:val="24"/>
        </w:rPr>
      </w:pPr>
    </w:p>
    <w:p w:rsidR="00662148" w:rsidRPr="00844616" w:rsidRDefault="00662148" w:rsidP="00BE64B0">
      <w:pPr>
        <w:numPr>
          <w:ilvl w:val="2"/>
          <w:numId w:val="1"/>
        </w:numPr>
        <w:tabs>
          <w:tab w:val="clear" w:pos="1021"/>
          <w:tab w:val="num" w:pos="1134"/>
          <w:tab w:val="left" w:pos="2268"/>
        </w:tabs>
        <w:ind w:left="1134" w:hanging="1134"/>
        <w:jc w:val="both"/>
        <w:rPr>
          <w:sz w:val="24"/>
          <w:szCs w:val="24"/>
        </w:rPr>
      </w:pPr>
      <w:r w:rsidRPr="00844616">
        <w:rPr>
          <w:sz w:val="24"/>
          <w:szCs w:val="24"/>
        </w:rPr>
        <w:t>Não constituem motivos de pagamento</w:t>
      </w:r>
      <w:r w:rsidR="00BD50B9" w:rsidRPr="00844616">
        <w:rPr>
          <w:sz w:val="24"/>
          <w:szCs w:val="24"/>
        </w:rPr>
        <w:t>,</w:t>
      </w:r>
      <w:r w:rsidRPr="00844616">
        <w:rPr>
          <w:sz w:val="24"/>
          <w:szCs w:val="24"/>
        </w:rPr>
        <w:t xml:space="preserve"> pela </w:t>
      </w:r>
      <w:r w:rsidR="005E0718" w:rsidRPr="00844616">
        <w:rPr>
          <w:sz w:val="24"/>
          <w:szCs w:val="24"/>
        </w:rPr>
        <w:t>CODEVASF</w:t>
      </w:r>
      <w:r w:rsidR="00BD50B9" w:rsidRPr="00844616">
        <w:rPr>
          <w:sz w:val="24"/>
          <w:szCs w:val="24"/>
        </w:rPr>
        <w:t>,</w:t>
      </w:r>
      <w:r w:rsidRPr="00844616">
        <w:rPr>
          <w:sz w:val="24"/>
          <w:szCs w:val="24"/>
        </w:rPr>
        <w:t xml:space="preserve"> serviços em excesso, desnecessários à execução </w:t>
      </w:r>
      <w:r w:rsidR="009517F5" w:rsidRPr="00844616">
        <w:rPr>
          <w:sz w:val="24"/>
          <w:szCs w:val="24"/>
        </w:rPr>
        <w:t>do objeto contratado</w:t>
      </w:r>
      <w:r w:rsidRPr="00844616">
        <w:rPr>
          <w:sz w:val="24"/>
          <w:szCs w:val="24"/>
        </w:rPr>
        <w:t xml:space="preserve"> e que forem realizados sem autorização prévia da Fiscalização. Não terá faturamento serviço algum que não se enquadre na forma de pagamento estabelecida neste Edital.</w:t>
      </w:r>
    </w:p>
    <w:p w:rsidR="00662148" w:rsidRPr="00844616" w:rsidRDefault="00662148" w:rsidP="00BE64B0">
      <w:pPr>
        <w:tabs>
          <w:tab w:val="num" w:pos="1134"/>
          <w:tab w:val="left" w:pos="2268"/>
        </w:tabs>
        <w:jc w:val="both"/>
        <w:rPr>
          <w:sz w:val="24"/>
          <w:szCs w:val="24"/>
        </w:rPr>
      </w:pPr>
    </w:p>
    <w:p w:rsidR="00662148" w:rsidRPr="00844616" w:rsidRDefault="00662148" w:rsidP="00BE64B0">
      <w:pPr>
        <w:numPr>
          <w:ilvl w:val="2"/>
          <w:numId w:val="1"/>
        </w:numPr>
        <w:tabs>
          <w:tab w:val="clear" w:pos="1021"/>
          <w:tab w:val="num" w:pos="1134"/>
          <w:tab w:val="left" w:pos="2268"/>
        </w:tabs>
        <w:ind w:left="1134" w:hanging="1134"/>
        <w:jc w:val="both"/>
        <w:rPr>
          <w:sz w:val="24"/>
          <w:szCs w:val="24"/>
        </w:rPr>
      </w:pPr>
      <w:r w:rsidRPr="00844616">
        <w:rPr>
          <w:sz w:val="24"/>
          <w:szCs w:val="24"/>
        </w:rPr>
        <w:t xml:space="preserve">A </w:t>
      </w:r>
      <w:r w:rsidR="00972494" w:rsidRPr="00844616">
        <w:rPr>
          <w:sz w:val="24"/>
          <w:szCs w:val="24"/>
        </w:rPr>
        <w:t>CONTRATADA</w:t>
      </w:r>
      <w:r w:rsidRPr="00844616">
        <w:rPr>
          <w:sz w:val="24"/>
          <w:szCs w:val="24"/>
        </w:rPr>
        <w:t xml:space="preserve"> se obriga a manter, durante toda a execução do contrato, todas as condições de habilitação e qualificação exigidas, em compatibilidade com as obrigações por ela assumidas.</w:t>
      </w:r>
    </w:p>
    <w:p w:rsidR="00662148" w:rsidRPr="00844616" w:rsidRDefault="00662148" w:rsidP="00BE64B0">
      <w:pPr>
        <w:tabs>
          <w:tab w:val="num" w:pos="1134"/>
          <w:tab w:val="left" w:pos="2268"/>
        </w:tabs>
        <w:jc w:val="both"/>
        <w:rPr>
          <w:sz w:val="24"/>
          <w:szCs w:val="24"/>
        </w:rPr>
      </w:pPr>
    </w:p>
    <w:p w:rsidR="00662148" w:rsidRPr="00844616" w:rsidRDefault="00662148" w:rsidP="00BE64B0">
      <w:pPr>
        <w:numPr>
          <w:ilvl w:val="2"/>
          <w:numId w:val="1"/>
        </w:numPr>
        <w:tabs>
          <w:tab w:val="clear" w:pos="1021"/>
          <w:tab w:val="num" w:pos="1134"/>
          <w:tab w:val="left" w:pos="2268"/>
        </w:tabs>
        <w:ind w:left="1134" w:hanging="1134"/>
        <w:jc w:val="both"/>
        <w:rPr>
          <w:sz w:val="24"/>
          <w:szCs w:val="24"/>
        </w:rPr>
      </w:pPr>
      <w:r w:rsidRPr="00844616">
        <w:rPr>
          <w:sz w:val="24"/>
          <w:szCs w:val="24"/>
        </w:rPr>
        <w:t>Quaisquer tributos ou encargos legais criados, alterados ou extintos, após a assinatura do contrato, de comprovada repercussão nos preços contratuais, ensejará a revisão destes, para mais ou para menos, conforme o caso.</w:t>
      </w:r>
    </w:p>
    <w:p w:rsidR="00662148" w:rsidRPr="00844616" w:rsidRDefault="00662148" w:rsidP="00BE64B0">
      <w:pPr>
        <w:tabs>
          <w:tab w:val="num" w:pos="1134"/>
          <w:tab w:val="left" w:pos="2268"/>
        </w:tabs>
        <w:jc w:val="both"/>
        <w:rPr>
          <w:sz w:val="24"/>
          <w:szCs w:val="24"/>
        </w:rPr>
      </w:pPr>
    </w:p>
    <w:p w:rsidR="00662148" w:rsidRPr="00844616" w:rsidRDefault="00662148" w:rsidP="00BE64B0">
      <w:pPr>
        <w:numPr>
          <w:ilvl w:val="2"/>
          <w:numId w:val="1"/>
        </w:numPr>
        <w:tabs>
          <w:tab w:val="clear" w:pos="1021"/>
          <w:tab w:val="num" w:pos="1134"/>
          <w:tab w:val="left" w:pos="2268"/>
        </w:tabs>
        <w:ind w:left="1134" w:hanging="1134"/>
        <w:jc w:val="both"/>
        <w:rPr>
          <w:sz w:val="24"/>
          <w:szCs w:val="24"/>
        </w:rPr>
      </w:pPr>
      <w:r w:rsidRPr="00844616">
        <w:rPr>
          <w:sz w:val="24"/>
          <w:szCs w:val="24"/>
        </w:rPr>
        <w:lastRenderedPageBreak/>
        <w:t xml:space="preserve">Ficam excluídos da hipótese referida na </w:t>
      </w:r>
      <w:proofErr w:type="spellStart"/>
      <w:r w:rsidRPr="00844616">
        <w:rPr>
          <w:sz w:val="24"/>
          <w:szCs w:val="24"/>
        </w:rPr>
        <w:t>subcláusula</w:t>
      </w:r>
      <w:proofErr w:type="spellEnd"/>
      <w:r w:rsidRPr="00844616">
        <w:rPr>
          <w:sz w:val="24"/>
          <w:szCs w:val="24"/>
        </w:rPr>
        <w:t xml:space="preserve"> anterior, tributos ou encargos legais que, por </w:t>
      </w:r>
      <w:proofErr w:type="gramStart"/>
      <w:r w:rsidRPr="00844616">
        <w:rPr>
          <w:sz w:val="24"/>
          <w:szCs w:val="24"/>
        </w:rPr>
        <w:t>sua natureza jurídico tributária</w:t>
      </w:r>
      <w:proofErr w:type="gramEnd"/>
      <w:r w:rsidRPr="00844616">
        <w:rPr>
          <w:sz w:val="24"/>
          <w:szCs w:val="24"/>
        </w:rPr>
        <w:t xml:space="preserve"> (impostos diretos e/ou pessoais) não reflitam diretamente nos preços do objeto contratual.</w:t>
      </w:r>
    </w:p>
    <w:p w:rsidR="00662148" w:rsidRPr="00844616" w:rsidRDefault="00662148">
      <w:pPr>
        <w:tabs>
          <w:tab w:val="left" w:pos="1134"/>
          <w:tab w:val="left" w:pos="2268"/>
        </w:tabs>
        <w:jc w:val="both"/>
        <w:rPr>
          <w:sz w:val="24"/>
          <w:szCs w:val="24"/>
        </w:rPr>
      </w:pPr>
    </w:p>
    <w:p w:rsidR="00662148" w:rsidRPr="00844616" w:rsidRDefault="00662148" w:rsidP="00BE64B0">
      <w:pPr>
        <w:numPr>
          <w:ilvl w:val="2"/>
          <w:numId w:val="1"/>
        </w:numPr>
        <w:tabs>
          <w:tab w:val="clear" w:pos="1021"/>
          <w:tab w:val="num" w:pos="1134"/>
          <w:tab w:val="left" w:pos="2268"/>
        </w:tabs>
        <w:ind w:left="1134" w:hanging="1134"/>
        <w:jc w:val="both"/>
        <w:rPr>
          <w:sz w:val="24"/>
          <w:szCs w:val="24"/>
        </w:rPr>
      </w:pPr>
      <w:r w:rsidRPr="00844616">
        <w:rPr>
          <w:sz w:val="24"/>
          <w:szCs w:val="24"/>
        </w:rPr>
        <w:t>Será considerado em atraso, o pagamento efetuado após o prazo estabelecido no subitem 1</w:t>
      </w:r>
      <w:r w:rsidR="00C40095" w:rsidRPr="00844616">
        <w:rPr>
          <w:sz w:val="24"/>
          <w:szCs w:val="24"/>
        </w:rPr>
        <w:t>7</w:t>
      </w:r>
      <w:r w:rsidRPr="00844616">
        <w:rPr>
          <w:sz w:val="24"/>
          <w:szCs w:val="24"/>
        </w:rPr>
        <w:t xml:space="preserve">.1.1, caso em que a </w:t>
      </w:r>
      <w:r w:rsidR="005E0718" w:rsidRPr="00844616">
        <w:rPr>
          <w:sz w:val="24"/>
          <w:szCs w:val="24"/>
        </w:rPr>
        <w:t>CODEVASF</w:t>
      </w:r>
      <w:r w:rsidRPr="00844616">
        <w:rPr>
          <w:sz w:val="24"/>
          <w:szCs w:val="24"/>
        </w:rPr>
        <w:t xml:space="preserve"> efetuará atualização financeira, aplicando-se a seguinte fórmula:</w:t>
      </w:r>
    </w:p>
    <w:p w:rsidR="00746319" w:rsidRPr="00844616" w:rsidRDefault="00746319">
      <w:pPr>
        <w:pStyle w:val="Lista"/>
        <w:tabs>
          <w:tab w:val="clear" w:pos="2694"/>
          <w:tab w:val="left" w:pos="1134"/>
        </w:tabs>
        <w:spacing w:before="0" w:after="0"/>
        <w:rPr>
          <w:rFonts w:cs="Times New Roman"/>
          <w:szCs w:val="24"/>
        </w:rPr>
      </w:pPr>
    </w:p>
    <w:p w:rsidR="00662148" w:rsidRPr="00844616" w:rsidRDefault="00662148" w:rsidP="00BE64B0">
      <w:pPr>
        <w:autoSpaceDE w:val="0"/>
        <w:ind w:left="1200" w:hanging="66"/>
        <w:rPr>
          <w:sz w:val="24"/>
          <w:szCs w:val="24"/>
        </w:rPr>
      </w:pPr>
      <w:r w:rsidRPr="00844616">
        <w:rPr>
          <w:b/>
          <w:bCs/>
          <w:sz w:val="24"/>
          <w:szCs w:val="24"/>
        </w:rPr>
        <w:t>AM = P x I</w:t>
      </w:r>
      <w:r w:rsidRPr="00844616">
        <w:rPr>
          <w:sz w:val="24"/>
          <w:szCs w:val="24"/>
        </w:rPr>
        <w:t>, onde:</w:t>
      </w:r>
    </w:p>
    <w:p w:rsidR="00662148" w:rsidRPr="00844616" w:rsidRDefault="00662148" w:rsidP="00BE64B0">
      <w:pPr>
        <w:autoSpaceDE w:val="0"/>
        <w:ind w:left="1200" w:hanging="66"/>
        <w:rPr>
          <w:i/>
          <w:iCs/>
          <w:sz w:val="24"/>
          <w:szCs w:val="24"/>
        </w:rPr>
      </w:pPr>
      <w:r w:rsidRPr="00844616">
        <w:rPr>
          <w:b/>
          <w:bCs/>
          <w:i/>
          <w:iCs/>
          <w:sz w:val="24"/>
          <w:szCs w:val="24"/>
        </w:rPr>
        <w:t xml:space="preserve">AM </w:t>
      </w:r>
      <w:r w:rsidRPr="00844616">
        <w:rPr>
          <w:i/>
          <w:iCs/>
          <w:sz w:val="24"/>
          <w:szCs w:val="24"/>
        </w:rPr>
        <w:t>= Atualização Monetária;</w:t>
      </w:r>
    </w:p>
    <w:p w:rsidR="00662148" w:rsidRPr="00844616" w:rsidRDefault="00662148" w:rsidP="00BE64B0">
      <w:pPr>
        <w:autoSpaceDE w:val="0"/>
        <w:ind w:left="1200" w:hanging="66"/>
        <w:rPr>
          <w:i/>
          <w:iCs/>
          <w:sz w:val="24"/>
          <w:szCs w:val="24"/>
        </w:rPr>
      </w:pPr>
      <w:r w:rsidRPr="00844616">
        <w:rPr>
          <w:b/>
          <w:bCs/>
          <w:i/>
          <w:iCs/>
          <w:sz w:val="24"/>
          <w:szCs w:val="24"/>
        </w:rPr>
        <w:t xml:space="preserve">P </w:t>
      </w:r>
      <w:r w:rsidRPr="00844616">
        <w:rPr>
          <w:i/>
          <w:iCs/>
          <w:sz w:val="24"/>
          <w:szCs w:val="24"/>
        </w:rPr>
        <w:t>= Valor da Parcela a ser paga; e</w:t>
      </w:r>
    </w:p>
    <w:p w:rsidR="00662148" w:rsidRPr="00844616" w:rsidRDefault="00662148" w:rsidP="00BE64B0">
      <w:pPr>
        <w:autoSpaceDE w:val="0"/>
        <w:ind w:left="1200" w:hanging="66"/>
        <w:rPr>
          <w:sz w:val="24"/>
          <w:szCs w:val="24"/>
        </w:rPr>
      </w:pPr>
      <w:r w:rsidRPr="00844616">
        <w:rPr>
          <w:b/>
          <w:bCs/>
          <w:i/>
          <w:iCs/>
          <w:sz w:val="24"/>
          <w:szCs w:val="24"/>
        </w:rPr>
        <w:t xml:space="preserve">I </w:t>
      </w:r>
      <w:r w:rsidRPr="00844616">
        <w:rPr>
          <w:i/>
          <w:iCs/>
          <w:sz w:val="24"/>
          <w:szCs w:val="24"/>
        </w:rPr>
        <w:t xml:space="preserve">= Percentual de atualização </w:t>
      </w:r>
      <w:proofErr w:type="gramStart"/>
      <w:r w:rsidRPr="00844616">
        <w:rPr>
          <w:i/>
          <w:iCs/>
          <w:sz w:val="24"/>
          <w:szCs w:val="24"/>
        </w:rPr>
        <w:t xml:space="preserve">monetária, </w:t>
      </w:r>
      <w:r w:rsidRPr="00844616">
        <w:rPr>
          <w:sz w:val="24"/>
          <w:szCs w:val="24"/>
        </w:rPr>
        <w:t>assim apurado</w:t>
      </w:r>
      <w:proofErr w:type="gramEnd"/>
      <w:r w:rsidRPr="00844616">
        <w:rPr>
          <w:sz w:val="24"/>
          <w:szCs w:val="24"/>
        </w:rPr>
        <w:t>:</w:t>
      </w:r>
    </w:p>
    <w:p w:rsidR="00662148" w:rsidRDefault="00662148" w:rsidP="00BE64B0">
      <w:pPr>
        <w:autoSpaceDE w:val="0"/>
        <w:ind w:left="1200" w:hanging="66"/>
        <w:rPr>
          <w:sz w:val="24"/>
          <w:szCs w:val="24"/>
        </w:rPr>
      </w:pPr>
    </w:p>
    <w:p w:rsidR="002A013C" w:rsidRPr="00844616" w:rsidRDefault="002A013C" w:rsidP="00BE64B0">
      <w:pPr>
        <w:autoSpaceDE w:val="0"/>
        <w:ind w:left="1200" w:hanging="66"/>
        <w:rPr>
          <w:sz w:val="24"/>
          <w:szCs w:val="24"/>
        </w:rPr>
      </w:pPr>
    </w:p>
    <w:p w:rsidR="00662148" w:rsidRPr="00844616" w:rsidRDefault="00662148" w:rsidP="00BE64B0">
      <w:pPr>
        <w:autoSpaceDE w:val="0"/>
        <w:ind w:left="1200" w:hanging="66"/>
        <w:rPr>
          <w:sz w:val="24"/>
          <w:szCs w:val="24"/>
        </w:rPr>
      </w:pPr>
      <w:r w:rsidRPr="00844616">
        <w:rPr>
          <w:b/>
          <w:bCs/>
          <w:sz w:val="24"/>
          <w:szCs w:val="24"/>
        </w:rPr>
        <w:t>I = (1+im</w:t>
      </w:r>
      <w:r w:rsidRPr="00844616">
        <w:rPr>
          <w:sz w:val="24"/>
          <w:szCs w:val="24"/>
        </w:rPr>
        <w:t>1</w:t>
      </w:r>
      <w:r w:rsidRPr="00844616">
        <w:rPr>
          <w:b/>
          <w:bCs/>
          <w:sz w:val="24"/>
          <w:szCs w:val="24"/>
        </w:rPr>
        <w:t>/100)</w:t>
      </w:r>
      <w:r w:rsidRPr="00844616">
        <w:rPr>
          <w:b/>
          <w:bCs/>
          <w:sz w:val="24"/>
          <w:szCs w:val="24"/>
          <w:vertAlign w:val="superscript"/>
        </w:rPr>
        <w:t>dx</w:t>
      </w:r>
      <w:r w:rsidRPr="00844616">
        <w:rPr>
          <w:sz w:val="24"/>
          <w:szCs w:val="24"/>
          <w:vertAlign w:val="superscript"/>
        </w:rPr>
        <w:t>1</w:t>
      </w:r>
      <w:r w:rsidRPr="00844616">
        <w:rPr>
          <w:b/>
          <w:bCs/>
          <w:sz w:val="24"/>
          <w:szCs w:val="24"/>
          <w:vertAlign w:val="superscript"/>
        </w:rPr>
        <w:t>/30</w:t>
      </w:r>
      <w:r w:rsidRPr="00844616">
        <w:rPr>
          <w:b/>
          <w:bCs/>
          <w:sz w:val="24"/>
          <w:szCs w:val="24"/>
        </w:rPr>
        <w:t xml:space="preserve"> x (1+im</w:t>
      </w:r>
      <w:r w:rsidRPr="00844616">
        <w:rPr>
          <w:sz w:val="24"/>
          <w:szCs w:val="24"/>
        </w:rPr>
        <w:t>2</w:t>
      </w:r>
      <w:r w:rsidRPr="00844616">
        <w:rPr>
          <w:b/>
          <w:bCs/>
          <w:sz w:val="24"/>
          <w:szCs w:val="24"/>
        </w:rPr>
        <w:t>/100)</w:t>
      </w:r>
      <w:r w:rsidRPr="00844616">
        <w:rPr>
          <w:b/>
          <w:bCs/>
          <w:sz w:val="24"/>
          <w:szCs w:val="24"/>
          <w:vertAlign w:val="superscript"/>
        </w:rPr>
        <w:t>dx</w:t>
      </w:r>
      <w:r w:rsidRPr="00844616">
        <w:rPr>
          <w:sz w:val="24"/>
          <w:szCs w:val="24"/>
          <w:vertAlign w:val="superscript"/>
        </w:rPr>
        <w:t>2</w:t>
      </w:r>
      <w:r w:rsidRPr="00844616">
        <w:rPr>
          <w:b/>
          <w:bCs/>
          <w:sz w:val="24"/>
          <w:szCs w:val="24"/>
          <w:vertAlign w:val="superscript"/>
        </w:rPr>
        <w:t>/30</w:t>
      </w:r>
      <w:r w:rsidRPr="00844616">
        <w:rPr>
          <w:b/>
          <w:bCs/>
          <w:sz w:val="24"/>
          <w:szCs w:val="24"/>
        </w:rPr>
        <w:t xml:space="preserve"> </w:t>
      </w:r>
      <w:proofErr w:type="gramStart"/>
      <w:r w:rsidRPr="00844616">
        <w:rPr>
          <w:b/>
          <w:bCs/>
          <w:sz w:val="24"/>
          <w:szCs w:val="24"/>
        </w:rPr>
        <w:t>x ...</w:t>
      </w:r>
      <w:proofErr w:type="gramEnd"/>
      <w:r w:rsidRPr="00844616">
        <w:rPr>
          <w:b/>
          <w:bCs/>
          <w:sz w:val="24"/>
          <w:szCs w:val="24"/>
        </w:rPr>
        <w:t xml:space="preserve"> x (1+</w:t>
      </w:r>
      <w:proofErr w:type="spellStart"/>
      <w:r w:rsidRPr="00844616">
        <w:rPr>
          <w:b/>
          <w:bCs/>
          <w:sz w:val="24"/>
          <w:szCs w:val="24"/>
        </w:rPr>
        <w:t>im</w:t>
      </w:r>
      <w:r w:rsidRPr="00844616">
        <w:rPr>
          <w:sz w:val="24"/>
          <w:szCs w:val="24"/>
        </w:rPr>
        <w:t>n</w:t>
      </w:r>
      <w:proofErr w:type="spellEnd"/>
      <w:r w:rsidRPr="00844616">
        <w:rPr>
          <w:b/>
          <w:bCs/>
          <w:sz w:val="24"/>
          <w:szCs w:val="24"/>
        </w:rPr>
        <w:t>/100</w:t>
      </w:r>
      <w:proofErr w:type="gramStart"/>
      <w:r w:rsidRPr="00844616">
        <w:rPr>
          <w:b/>
          <w:bCs/>
          <w:sz w:val="24"/>
          <w:szCs w:val="24"/>
        </w:rPr>
        <w:t>)</w:t>
      </w:r>
      <w:proofErr w:type="spellStart"/>
      <w:r w:rsidRPr="00844616">
        <w:rPr>
          <w:b/>
          <w:bCs/>
          <w:sz w:val="24"/>
          <w:szCs w:val="24"/>
          <w:vertAlign w:val="superscript"/>
        </w:rPr>
        <w:t>dx</w:t>
      </w:r>
      <w:r w:rsidRPr="00844616">
        <w:rPr>
          <w:sz w:val="24"/>
          <w:szCs w:val="24"/>
          <w:vertAlign w:val="superscript"/>
        </w:rPr>
        <w:t>n</w:t>
      </w:r>
      <w:proofErr w:type="spellEnd"/>
      <w:proofErr w:type="gramEnd"/>
      <w:r w:rsidRPr="00844616">
        <w:rPr>
          <w:b/>
          <w:bCs/>
          <w:sz w:val="24"/>
          <w:szCs w:val="24"/>
          <w:vertAlign w:val="superscript"/>
        </w:rPr>
        <w:t>/30</w:t>
      </w:r>
      <w:r w:rsidRPr="00844616">
        <w:rPr>
          <w:b/>
          <w:bCs/>
          <w:sz w:val="24"/>
          <w:szCs w:val="24"/>
        </w:rPr>
        <w:t xml:space="preserve"> </w:t>
      </w:r>
      <w:r w:rsidRPr="00844616">
        <w:rPr>
          <w:sz w:val="24"/>
          <w:szCs w:val="24"/>
        </w:rPr>
        <w:t>- 1, onde:</w:t>
      </w:r>
    </w:p>
    <w:p w:rsidR="00662148" w:rsidRPr="00844616" w:rsidRDefault="00662148" w:rsidP="00BE64B0">
      <w:pPr>
        <w:autoSpaceDE w:val="0"/>
        <w:ind w:left="1200" w:hanging="66"/>
        <w:rPr>
          <w:sz w:val="24"/>
          <w:szCs w:val="24"/>
        </w:rPr>
      </w:pPr>
    </w:p>
    <w:p w:rsidR="00662148" w:rsidRPr="00844616" w:rsidRDefault="00662148" w:rsidP="00BE64B0">
      <w:pPr>
        <w:autoSpaceDE w:val="0"/>
        <w:ind w:left="1200" w:hanging="66"/>
        <w:rPr>
          <w:i/>
          <w:iCs/>
          <w:sz w:val="24"/>
          <w:szCs w:val="24"/>
        </w:rPr>
      </w:pPr>
      <w:r w:rsidRPr="00844616">
        <w:rPr>
          <w:b/>
          <w:bCs/>
          <w:i/>
          <w:iCs/>
          <w:sz w:val="24"/>
          <w:szCs w:val="24"/>
        </w:rPr>
        <w:t xml:space="preserve">i </w:t>
      </w:r>
      <w:r w:rsidRPr="00844616">
        <w:rPr>
          <w:i/>
          <w:iCs/>
          <w:sz w:val="24"/>
          <w:szCs w:val="24"/>
        </w:rPr>
        <w:t>= Variação do Índice de Preço ao Consumidor Amplo - IPCA no mês “m”;</w:t>
      </w:r>
    </w:p>
    <w:p w:rsidR="00662148" w:rsidRPr="00844616" w:rsidRDefault="00662148" w:rsidP="00BE64B0">
      <w:pPr>
        <w:autoSpaceDE w:val="0"/>
        <w:ind w:left="1200" w:hanging="66"/>
        <w:rPr>
          <w:i/>
          <w:iCs/>
          <w:sz w:val="24"/>
          <w:szCs w:val="24"/>
        </w:rPr>
      </w:pPr>
      <w:r w:rsidRPr="00844616">
        <w:rPr>
          <w:b/>
          <w:bCs/>
          <w:i/>
          <w:iCs/>
          <w:sz w:val="24"/>
          <w:szCs w:val="24"/>
        </w:rPr>
        <w:t xml:space="preserve">d </w:t>
      </w:r>
      <w:r w:rsidRPr="00844616">
        <w:rPr>
          <w:i/>
          <w:iCs/>
          <w:sz w:val="24"/>
          <w:szCs w:val="24"/>
        </w:rPr>
        <w:t>= Número de dias em atraso no mês “m”;</w:t>
      </w:r>
    </w:p>
    <w:p w:rsidR="00662148" w:rsidRPr="00844616" w:rsidRDefault="00662148" w:rsidP="00BE64B0">
      <w:pPr>
        <w:ind w:left="1200" w:hanging="66"/>
        <w:jc w:val="both"/>
        <w:rPr>
          <w:i/>
          <w:iCs/>
          <w:sz w:val="24"/>
          <w:szCs w:val="24"/>
        </w:rPr>
      </w:pPr>
      <w:r w:rsidRPr="00844616">
        <w:rPr>
          <w:b/>
          <w:bCs/>
          <w:i/>
          <w:iCs/>
          <w:sz w:val="24"/>
          <w:szCs w:val="24"/>
        </w:rPr>
        <w:t xml:space="preserve">m </w:t>
      </w:r>
      <w:r w:rsidRPr="00844616">
        <w:rPr>
          <w:i/>
          <w:iCs/>
          <w:sz w:val="24"/>
          <w:szCs w:val="24"/>
        </w:rPr>
        <w:t>= Meses considerados para o cálculo da atualização monetária</w:t>
      </w:r>
    </w:p>
    <w:p w:rsidR="00662148" w:rsidRPr="00844616" w:rsidRDefault="00662148">
      <w:pPr>
        <w:pStyle w:val="Corpodetexto"/>
        <w:tabs>
          <w:tab w:val="clear" w:pos="2694"/>
          <w:tab w:val="left" w:pos="1134"/>
        </w:tabs>
        <w:spacing w:before="0" w:after="0"/>
        <w:rPr>
          <w:szCs w:val="24"/>
        </w:rPr>
      </w:pPr>
    </w:p>
    <w:p w:rsidR="00662148" w:rsidRPr="00844616" w:rsidRDefault="00662148" w:rsidP="00BE64B0">
      <w:pPr>
        <w:pStyle w:val="Corpodetexto"/>
        <w:numPr>
          <w:ilvl w:val="3"/>
          <w:numId w:val="1"/>
        </w:numPr>
        <w:tabs>
          <w:tab w:val="clear" w:pos="1021"/>
          <w:tab w:val="clear" w:pos="2694"/>
          <w:tab w:val="num" w:pos="1134"/>
        </w:tabs>
        <w:spacing w:before="0" w:after="0"/>
        <w:ind w:left="1134" w:hanging="1134"/>
        <w:rPr>
          <w:szCs w:val="24"/>
        </w:rPr>
      </w:pPr>
      <w:r w:rsidRPr="00844616">
        <w:rPr>
          <w:szCs w:val="24"/>
        </w:rPr>
        <w:t>Não sendo conhecido o índice para o período, será utilizado no cálculo o último índice conhecido.</w:t>
      </w:r>
    </w:p>
    <w:p w:rsidR="00662148" w:rsidRPr="00844616" w:rsidRDefault="00662148">
      <w:pPr>
        <w:pStyle w:val="Corpodetexto"/>
        <w:tabs>
          <w:tab w:val="clear" w:pos="2694"/>
          <w:tab w:val="left" w:pos="1134"/>
        </w:tabs>
        <w:spacing w:before="0" w:after="0"/>
        <w:ind w:left="1134" w:hanging="1134"/>
        <w:rPr>
          <w:szCs w:val="24"/>
        </w:rPr>
      </w:pPr>
    </w:p>
    <w:p w:rsidR="00662148" w:rsidRPr="00844616" w:rsidRDefault="00662148" w:rsidP="00BD5742">
      <w:pPr>
        <w:pStyle w:val="Corpodetexto"/>
        <w:numPr>
          <w:ilvl w:val="3"/>
          <w:numId w:val="1"/>
        </w:numPr>
        <w:tabs>
          <w:tab w:val="clear" w:pos="1021"/>
          <w:tab w:val="clear" w:pos="2694"/>
          <w:tab w:val="num" w:pos="1134"/>
        </w:tabs>
        <w:spacing w:before="0" w:after="0"/>
        <w:ind w:left="1134" w:hanging="1134"/>
        <w:rPr>
          <w:szCs w:val="24"/>
        </w:rPr>
      </w:pPr>
      <w:r w:rsidRPr="00844616">
        <w:rPr>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62148" w:rsidRPr="00844616" w:rsidRDefault="00662148">
      <w:pPr>
        <w:tabs>
          <w:tab w:val="left" w:pos="1134"/>
        </w:tabs>
        <w:ind w:left="1134" w:hanging="1134"/>
        <w:jc w:val="both"/>
        <w:rPr>
          <w:sz w:val="24"/>
          <w:szCs w:val="24"/>
        </w:rPr>
      </w:pPr>
    </w:p>
    <w:p w:rsidR="00662148" w:rsidRPr="00844616" w:rsidRDefault="00662148" w:rsidP="00251DED">
      <w:pPr>
        <w:numPr>
          <w:ilvl w:val="0"/>
          <w:numId w:val="1"/>
        </w:numPr>
        <w:tabs>
          <w:tab w:val="clear" w:pos="0"/>
          <w:tab w:val="num" w:pos="1134"/>
        </w:tabs>
        <w:ind w:left="1134" w:hanging="1134"/>
        <w:jc w:val="both"/>
        <w:rPr>
          <w:sz w:val="24"/>
          <w:szCs w:val="24"/>
        </w:rPr>
      </w:pPr>
      <w:r w:rsidRPr="00844616">
        <w:rPr>
          <w:b/>
          <w:color w:val="000000"/>
          <w:sz w:val="24"/>
          <w:szCs w:val="24"/>
        </w:rPr>
        <w:t>DO</w:t>
      </w:r>
      <w:proofErr w:type="gramStart"/>
      <w:r w:rsidRPr="00844616">
        <w:rPr>
          <w:b/>
          <w:color w:val="000000"/>
          <w:sz w:val="24"/>
          <w:szCs w:val="24"/>
        </w:rPr>
        <w:t xml:space="preserve">  </w:t>
      </w:r>
      <w:proofErr w:type="gramEnd"/>
      <w:r w:rsidRPr="00844616">
        <w:rPr>
          <w:b/>
          <w:color w:val="000000"/>
          <w:sz w:val="24"/>
          <w:szCs w:val="24"/>
        </w:rPr>
        <w:t>REAJUSTAMENTO DOS PREÇOS</w:t>
      </w:r>
    </w:p>
    <w:p w:rsidR="00662148" w:rsidRPr="00844616" w:rsidRDefault="00662148">
      <w:pPr>
        <w:pStyle w:val="TextosemFormatao"/>
        <w:tabs>
          <w:tab w:val="left" w:pos="1134"/>
        </w:tabs>
        <w:jc w:val="both"/>
        <w:rPr>
          <w:rFonts w:ascii="Times New Roman" w:hAnsi="Times New Roman"/>
          <w:sz w:val="24"/>
          <w:szCs w:val="24"/>
        </w:rPr>
      </w:pPr>
    </w:p>
    <w:p w:rsidR="00662148" w:rsidRPr="00844616" w:rsidRDefault="001E0220" w:rsidP="00251DED">
      <w:pPr>
        <w:numPr>
          <w:ilvl w:val="1"/>
          <w:numId w:val="1"/>
        </w:numPr>
        <w:tabs>
          <w:tab w:val="clear" w:pos="1021"/>
          <w:tab w:val="left" w:pos="1134"/>
        </w:tabs>
        <w:ind w:left="1134" w:hanging="1134"/>
        <w:jc w:val="both"/>
        <w:rPr>
          <w:sz w:val="24"/>
          <w:szCs w:val="24"/>
        </w:rPr>
      </w:pPr>
      <w:r w:rsidRPr="00844616">
        <w:rPr>
          <w:sz w:val="24"/>
          <w:szCs w:val="24"/>
        </w:rPr>
        <w:t>Os preços contratuais referentes ao objeto deste Edital permanecerão válidos por um período de 01 (um) ano, contado da data de apresentação da proposta. Após esse prazo serão reajustados, aplicando-se a seguinte formula (desde que todos os índices tenham a mesma data base):</w:t>
      </w:r>
    </w:p>
    <w:p w:rsidR="001E0220" w:rsidRPr="00844616" w:rsidRDefault="001E0220" w:rsidP="001E0220">
      <w:pPr>
        <w:tabs>
          <w:tab w:val="left" w:pos="851"/>
          <w:tab w:val="left" w:pos="1021"/>
        </w:tabs>
        <w:ind w:left="720"/>
        <w:jc w:val="both"/>
        <w:rPr>
          <w:sz w:val="24"/>
          <w:szCs w:val="24"/>
        </w:rPr>
      </w:pPr>
    </w:p>
    <w:p w:rsidR="00B31B50" w:rsidRPr="00844616" w:rsidRDefault="00A91747" w:rsidP="00B31B50">
      <w:pPr>
        <w:ind w:left="1134"/>
        <w:rPr>
          <w:b/>
          <w:sz w:val="24"/>
          <w:szCs w:val="24"/>
        </w:rPr>
      </w:pPr>
      <w:r w:rsidRPr="00844616">
        <w:rPr>
          <w:b/>
          <w:sz w:val="24"/>
          <w:szCs w:val="24"/>
        </w:rPr>
        <w:t xml:space="preserve">  </w:t>
      </w:r>
      <w:r w:rsidR="00BE72B4" w:rsidRPr="00844616">
        <w:rPr>
          <w:b/>
          <w:sz w:val="24"/>
          <w:szCs w:val="24"/>
        </w:rPr>
        <w:t>R = V.[a.(I1-</w:t>
      </w:r>
      <w:proofErr w:type="spellStart"/>
      <w:r w:rsidR="00BE72B4" w:rsidRPr="00844616">
        <w:rPr>
          <w:b/>
          <w:sz w:val="24"/>
          <w:szCs w:val="24"/>
        </w:rPr>
        <w:t>Io</w:t>
      </w:r>
      <w:proofErr w:type="spellEnd"/>
      <w:proofErr w:type="gramStart"/>
      <w:r w:rsidR="00BE72B4" w:rsidRPr="00844616">
        <w:rPr>
          <w:b/>
          <w:sz w:val="24"/>
          <w:szCs w:val="24"/>
        </w:rPr>
        <w:t>)</w:t>
      </w:r>
      <w:proofErr w:type="gramEnd"/>
      <w:r w:rsidR="00BE72B4" w:rsidRPr="00844616">
        <w:rPr>
          <w:b/>
          <w:sz w:val="24"/>
          <w:szCs w:val="24"/>
        </w:rPr>
        <w:t>/</w:t>
      </w:r>
      <w:proofErr w:type="spellStart"/>
      <w:r w:rsidR="00BE72B4" w:rsidRPr="00844616">
        <w:rPr>
          <w:b/>
          <w:sz w:val="24"/>
          <w:szCs w:val="24"/>
        </w:rPr>
        <w:t>Io</w:t>
      </w:r>
      <w:proofErr w:type="spellEnd"/>
      <w:r w:rsidR="00BE72B4" w:rsidRPr="00844616">
        <w:rPr>
          <w:b/>
          <w:sz w:val="24"/>
          <w:szCs w:val="24"/>
        </w:rPr>
        <w:t xml:space="preserve"> + b.(J1-</w:t>
      </w:r>
      <w:proofErr w:type="spellStart"/>
      <w:r w:rsidR="00BE72B4" w:rsidRPr="00844616">
        <w:rPr>
          <w:b/>
          <w:sz w:val="24"/>
          <w:szCs w:val="24"/>
        </w:rPr>
        <w:t>Jo</w:t>
      </w:r>
      <w:proofErr w:type="spellEnd"/>
      <w:r w:rsidR="00BE72B4" w:rsidRPr="00844616">
        <w:rPr>
          <w:b/>
          <w:sz w:val="24"/>
          <w:szCs w:val="24"/>
        </w:rPr>
        <w:t>)/</w:t>
      </w:r>
      <w:proofErr w:type="spellStart"/>
      <w:r w:rsidR="00BE72B4" w:rsidRPr="00844616">
        <w:rPr>
          <w:b/>
          <w:sz w:val="24"/>
          <w:szCs w:val="24"/>
        </w:rPr>
        <w:t>Jo</w:t>
      </w:r>
      <w:proofErr w:type="spellEnd"/>
      <w:r w:rsidR="00BE72B4" w:rsidRPr="00844616">
        <w:rPr>
          <w:b/>
          <w:sz w:val="24"/>
          <w:szCs w:val="24"/>
        </w:rPr>
        <w:t xml:space="preserve"> + c. (K1-</w:t>
      </w:r>
      <w:proofErr w:type="spellStart"/>
      <w:r w:rsidR="00BE72B4" w:rsidRPr="00844616">
        <w:rPr>
          <w:b/>
          <w:sz w:val="24"/>
          <w:szCs w:val="24"/>
        </w:rPr>
        <w:t>Ko</w:t>
      </w:r>
      <w:proofErr w:type="spellEnd"/>
      <w:r w:rsidR="00BE72B4" w:rsidRPr="00844616">
        <w:rPr>
          <w:b/>
          <w:sz w:val="24"/>
          <w:szCs w:val="24"/>
        </w:rPr>
        <w:t xml:space="preserve">)/ </w:t>
      </w:r>
      <w:proofErr w:type="spellStart"/>
      <w:r w:rsidR="00BE72B4" w:rsidRPr="00844616">
        <w:rPr>
          <w:b/>
          <w:sz w:val="24"/>
          <w:szCs w:val="24"/>
        </w:rPr>
        <w:t>Ko</w:t>
      </w:r>
      <w:proofErr w:type="spellEnd"/>
      <w:r w:rsidR="00BE72B4" w:rsidRPr="00844616">
        <w:rPr>
          <w:b/>
          <w:sz w:val="24"/>
          <w:szCs w:val="24"/>
        </w:rPr>
        <w:t>]</w:t>
      </w:r>
      <w:r w:rsidR="00B31B50" w:rsidRPr="00844616">
        <w:rPr>
          <w:b/>
          <w:sz w:val="24"/>
          <w:szCs w:val="24"/>
        </w:rPr>
        <w:t>, onde:</w:t>
      </w:r>
    </w:p>
    <w:p w:rsidR="00B31B50" w:rsidRPr="00844616" w:rsidRDefault="00B31B50" w:rsidP="00B31B50">
      <w:pPr>
        <w:ind w:left="1134"/>
        <w:rPr>
          <w:sz w:val="24"/>
          <w:szCs w:val="24"/>
        </w:rPr>
      </w:pPr>
    </w:p>
    <w:p w:rsidR="00B31B50" w:rsidRPr="00844616" w:rsidRDefault="00B31B50" w:rsidP="00B31B50">
      <w:pPr>
        <w:spacing w:line="360" w:lineRule="auto"/>
        <w:ind w:left="1134"/>
        <w:rPr>
          <w:sz w:val="24"/>
          <w:szCs w:val="24"/>
        </w:rPr>
      </w:pPr>
      <w:r w:rsidRPr="00844616">
        <w:rPr>
          <w:sz w:val="24"/>
          <w:szCs w:val="24"/>
        </w:rPr>
        <w:t>"R" é o</w:t>
      </w:r>
      <w:proofErr w:type="gramStart"/>
      <w:r w:rsidRPr="00844616">
        <w:rPr>
          <w:sz w:val="24"/>
          <w:szCs w:val="24"/>
        </w:rPr>
        <w:t xml:space="preserve">  </w:t>
      </w:r>
      <w:proofErr w:type="gramEnd"/>
      <w:r w:rsidRPr="00844616">
        <w:rPr>
          <w:sz w:val="24"/>
          <w:szCs w:val="24"/>
        </w:rPr>
        <w:t>valor do reajustamento procurado;</w:t>
      </w:r>
    </w:p>
    <w:p w:rsidR="00B31B50" w:rsidRPr="00844616" w:rsidRDefault="00B31B50" w:rsidP="00B31B50">
      <w:pPr>
        <w:spacing w:line="360" w:lineRule="auto"/>
        <w:ind w:left="1134"/>
        <w:rPr>
          <w:sz w:val="24"/>
          <w:szCs w:val="24"/>
        </w:rPr>
      </w:pPr>
      <w:r w:rsidRPr="00844616">
        <w:rPr>
          <w:sz w:val="24"/>
          <w:szCs w:val="24"/>
        </w:rPr>
        <w:t>"V" é o valor contratual a ser reajustado;</w:t>
      </w:r>
    </w:p>
    <w:p w:rsidR="00B31B50" w:rsidRPr="00844616" w:rsidRDefault="00B31B50" w:rsidP="00B31B50">
      <w:pPr>
        <w:ind w:left="1134"/>
        <w:rPr>
          <w:sz w:val="24"/>
          <w:szCs w:val="24"/>
        </w:rPr>
      </w:pPr>
    </w:p>
    <w:p w:rsidR="00B31B50" w:rsidRPr="00844616" w:rsidRDefault="00B31B50" w:rsidP="00B31B50">
      <w:pPr>
        <w:ind w:left="1134"/>
        <w:rPr>
          <w:sz w:val="24"/>
          <w:szCs w:val="24"/>
        </w:rPr>
      </w:pPr>
      <w:r w:rsidRPr="00844616">
        <w:rPr>
          <w:sz w:val="24"/>
          <w:szCs w:val="24"/>
        </w:rPr>
        <w:t>“a” coeficiente proporcional ao percentual da parcela do valor ofertado correspondente ao fornecimento dos equipamentos, acessórios e materiais em relação ao valor global dos serviços e fornecimentos;</w:t>
      </w:r>
    </w:p>
    <w:p w:rsidR="00B31B50" w:rsidRPr="00844616" w:rsidRDefault="00B31B50" w:rsidP="00B31B50">
      <w:pPr>
        <w:ind w:left="1134"/>
        <w:rPr>
          <w:sz w:val="24"/>
          <w:szCs w:val="24"/>
        </w:rPr>
      </w:pPr>
    </w:p>
    <w:p w:rsidR="00B31B50" w:rsidRPr="00844616" w:rsidRDefault="00B31B50" w:rsidP="00B31B50">
      <w:pPr>
        <w:ind w:left="1134"/>
        <w:rPr>
          <w:sz w:val="24"/>
          <w:szCs w:val="24"/>
        </w:rPr>
      </w:pPr>
      <w:r w:rsidRPr="00844616">
        <w:rPr>
          <w:sz w:val="24"/>
          <w:szCs w:val="24"/>
        </w:rPr>
        <w:t>"I1" é o índice correspondente ao mês do aniversário da proposta da Coluna 36 da FGV;</w:t>
      </w:r>
    </w:p>
    <w:p w:rsidR="00B31B50" w:rsidRPr="00844616" w:rsidRDefault="00B31B50" w:rsidP="00B31B50">
      <w:pPr>
        <w:ind w:left="1134"/>
        <w:rPr>
          <w:sz w:val="24"/>
          <w:szCs w:val="24"/>
        </w:rPr>
      </w:pPr>
    </w:p>
    <w:p w:rsidR="00B31B50" w:rsidRPr="00844616" w:rsidRDefault="00B31B50" w:rsidP="00B31B50">
      <w:pPr>
        <w:ind w:left="1134"/>
        <w:rPr>
          <w:sz w:val="24"/>
          <w:szCs w:val="24"/>
        </w:rPr>
      </w:pPr>
      <w:r w:rsidRPr="00844616">
        <w:rPr>
          <w:sz w:val="24"/>
          <w:szCs w:val="24"/>
        </w:rPr>
        <w:t>"</w:t>
      </w:r>
      <w:proofErr w:type="spellStart"/>
      <w:r w:rsidRPr="00844616">
        <w:rPr>
          <w:sz w:val="24"/>
          <w:szCs w:val="24"/>
        </w:rPr>
        <w:t>Io</w:t>
      </w:r>
      <w:proofErr w:type="spellEnd"/>
      <w:r w:rsidRPr="00844616">
        <w:rPr>
          <w:sz w:val="24"/>
          <w:szCs w:val="24"/>
        </w:rPr>
        <w:t>" é o índice inicial correspondente ao mês de apresentação da</w:t>
      </w:r>
      <w:proofErr w:type="gramStart"/>
      <w:r w:rsidRPr="00844616">
        <w:rPr>
          <w:sz w:val="24"/>
          <w:szCs w:val="24"/>
        </w:rPr>
        <w:t xml:space="preserve">  </w:t>
      </w:r>
      <w:proofErr w:type="gramEnd"/>
      <w:r w:rsidRPr="00844616">
        <w:rPr>
          <w:sz w:val="24"/>
          <w:szCs w:val="24"/>
        </w:rPr>
        <w:t>Proposta da Coluna 36 da FGV.</w:t>
      </w:r>
    </w:p>
    <w:p w:rsidR="00B31B50" w:rsidRPr="00844616" w:rsidRDefault="00B31B50" w:rsidP="00B31B50">
      <w:pPr>
        <w:ind w:left="1134"/>
        <w:rPr>
          <w:sz w:val="24"/>
          <w:szCs w:val="24"/>
        </w:rPr>
      </w:pPr>
    </w:p>
    <w:p w:rsidR="00B31B50" w:rsidRPr="00844616" w:rsidRDefault="00B31B50" w:rsidP="00B31B50">
      <w:pPr>
        <w:ind w:left="1134"/>
        <w:rPr>
          <w:sz w:val="24"/>
          <w:szCs w:val="24"/>
        </w:rPr>
      </w:pPr>
      <w:r w:rsidRPr="00844616">
        <w:rPr>
          <w:sz w:val="24"/>
          <w:szCs w:val="24"/>
        </w:rPr>
        <w:lastRenderedPageBreak/>
        <w:t>“b” coeficiente proporcional ao percentual da parcela do valor ofertado correspondente aos serviços de elaboração de projeto em relação ao valor global dos serviços e fornecimentos;</w:t>
      </w:r>
    </w:p>
    <w:p w:rsidR="00B31B50" w:rsidRPr="00844616" w:rsidRDefault="00B31B50" w:rsidP="00B31B50">
      <w:pPr>
        <w:ind w:left="1134"/>
        <w:rPr>
          <w:sz w:val="24"/>
          <w:szCs w:val="24"/>
        </w:rPr>
      </w:pPr>
    </w:p>
    <w:p w:rsidR="00B31B50" w:rsidRPr="00844616" w:rsidRDefault="00B31B50" w:rsidP="00B31B50">
      <w:pPr>
        <w:ind w:left="1134"/>
        <w:rPr>
          <w:sz w:val="24"/>
          <w:szCs w:val="24"/>
        </w:rPr>
      </w:pPr>
      <w:r w:rsidRPr="00844616">
        <w:rPr>
          <w:sz w:val="24"/>
          <w:szCs w:val="24"/>
        </w:rPr>
        <w:t>"J1" é o índice correspondente ao mês do aniversário da proposta da Coluna 39 da FGV;</w:t>
      </w:r>
    </w:p>
    <w:p w:rsidR="00B31B50" w:rsidRPr="00844616" w:rsidRDefault="00B31B50" w:rsidP="00B31B50">
      <w:pPr>
        <w:ind w:left="1134"/>
        <w:rPr>
          <w:sz w:val="24"/>
          <w:szCs w:val="24"/>
        </w:rPr>
      </w:pPr>
    </w:p>
    <w:p w:rsidR="00B31B50" w:rsidRPr="00844616" w:rsidRDefault="00B31B50" w:rsidP="00B31B50">
      <w:pPr>
        <w:ind w:left="1134"/>
        <w:rPr>
          <w:sz w:val="24"/>
          <w:szCs w:val="24"/>
        </w:rPr>
      </w:pPr>
      <w:r w:rsidRPr="00844616">
        <w:rPr>
          <w:sz w:val="24"/>
          <w:szCs w:val="24"/>
        </w:rPr>
        <w:t>"</w:t>
      </w:r>
      <w:proofErr w:type="spellStart"/>
      <w:r w:rsidRPr="00844616">
        <w:rPr>
          <w:sz w:val="24"/>
          <w:szCs w:val="24"/>
        </w:rPr>
        <w:t>Jo</w:t>
      </w:r>
      <w:proofErr w:type="spellEnd"/>
      <w:r w:rsidRPr="00844616">
        <w:rPr>
          <w:sz w:val="24"/>
          <w:szCs w:val="24"/>
        </w:rPr>
        <w:t>" é o índice inicial correspondente ao mês de apresentação da</w:t>
      </w:r>
      <w:proofErr w:type="gramStart"/>
      <w:r w:rsidRPr="00844616">
        <w:rPr>
          <w:sz w:val="24"/>
          <w:szCs w:val="24"/>
        </w:rPr>
        <w:t xml:space="preserve">  </w:t>
      </w:r>
      <w:proofErr w:type="gramEnd"/>
      <w:r w:rsidRPr="00844616">
        <w:rPr>
          <w:sz w:val="24"/>
          <w:szCs w:val="24"/>
        </w:rPr>
        <w:t>Proposta da Coluna 39 da FGV.</w:t>
      </w:r>
    </w:p>
    <w:p w:rsidR="00B31B50" w:rsidRPr="00844616" w:rsidRDefault="00B31B50" w:rsidP="00B31B50">
      <w:pPr>
        <w:ind w:left="1134"/>
        <w:rPr>
          <w:sz w:val="24"/>
          <w:szCs w:val="24"/>
        </w:rPr>
      </w:pPr>
    </w:p>
    <w:p w:rsidR="00B31B50" w:rsidRPr="00844616" w:rsidRDefault="00B31B50" w:rsidP="00B31B50">
      <w:pPr>
        <w:spacing w:line="360" w:lineRule="auto"/>
        <w:ind w:left="1134"/>
        <w:rPr>
          <w:sz w:val="24"/>
          <w:szCs w:val="24"/>
        </w:rPr>
      </w:pPr>
      <w:r w:rsidRPr="00844616">
        <w:rPr>
          <w:sz w:val="24"/>
          <w:szCs w:val="24"/>
        </w:rPr>
        <w:t>“c” coeficiente proporcional ao percentual da parcela do valor ofertado correspondente aos serviços de mão de obra especializada em relação ao valor global dos serviços e fornecimentos;</w:t>
      </w:r>
    </w:p>
    <w:p w:rsidR="00B31B50" w:rsidRPr="00844616" w:rsidRDefault="00B31B50" w:rsidP="00B31B50">
      <w:pPr>
        <w:spacing w:line="360" w:lineRule="auto"/>
        <w:ind w:left="1134"/>
        <w:rPr>
          <w:sz w:val="24"/>
          <w:szCs w:val="24"/>
        </w:rPr>
      </w:pPr>
      <w:r w:rsidRPr="00844616">
        <w:rPr>
          <w:sz w:val="24"/>
          <w:szCs w:val="24"/>
        </w:rPr>
        <w:t>"K1" é o índice correspondente ao mês do aniversário da proposta da Coluna 13 da FGV;</w:t>
      </w:r>
    </w:p>
    <w:p w:rsidR="00A91747" w:rsidRPr="00844616" w:rsidRDefault="00B31B50" w:rsidP="00B31B50">
      <w:pPr>
        <w:ind w:left="1134"/>
        <w:rPr>
          <w:sz w:val="24"/>
          <w:szCs w:val="24"/>
        </w:rPr>
      </w:pPr>
      <w:r w:rsidRPr="00844616">
        <w:rPr>
          <w:sz w:val="24"/>
          <w:szCs w:val="24"/>
        </w:rPr>
        <w:t>"</w:t>
      </w:r>
      <w:proofErr w:type="spellStart"/>
      <w:r w:rsidRPr="00844616">
        <w:rPr>
          <w:sz w:val="24"/>
          <w:szCs w:val="24"/>
        </w:rPr>
        <w:t>Ko</w:t>
      </w:r>
      <w:proofErr w:type="spellEnd"/>
      <w:r w:rsidRPr="00844616">
        <w:rPr>
          <w:sz w:val="24"/>
          <w:szCs w:val="24"/>
        </w:rPr>
        <w:t>" é o índice inicial correspondente ao mês de apresentação da</w:t>
      </w:r>
      <w:proofErr w:type="gramStart"/>
      <w:r w:rsidRPr="00844616">
        <w:rPr>
          <w:sz w:val="24"/>
          <w:szCs w:val="24"/>
        </w:rPr>
        <w:t xml:space="preserve">  </w:t>
      </w:r>
      <w:proofErr w:type="gramEnd"/>
      <w:r w:rsidRPr="00844616">
        <w:rPr>
          <w:sz w:val="24"/>
          <w:szCs w:val="24"/>
        </w:rPr>
        <w:t>Proposta da Coluna 13 da FGV.</w:t>
      </w:r>
    </w:p>
    <w:p w:rsidR="00A91747" w:rsidRPr="00844616" w:rsidRDefault="00A91747">
      <w:pPr>
        <w:tabs>
          <w:tab w:val="left" w:pos="851"/>
          <w:tab w:val="left" w:pos="1021"/>
        </w:tabs>
        <w:ind w:left="992" w:hanging="992"/>
        <w:jc w:val="both"/>
        <w:rPr>
          <w:sz w:val="24"/>
          <w:szCs w:val="24"/>
        </w:rPr>
      </w:pPr>
    </w:p>
    <w:p w:rsidR="00A91747" w:rsidRPr="00844616" w:rsidRDefault="00B31B50" w:rsidP="00B31B50">
      <w:pPr>
        <w:tabs>
          <w:tab w:val="left" w:pos="1021"/>
          <w:tab w:val="left" w:pos="1134"/>
        </w:tabs>
        <w:ind w:left="1134"/>
        <w:jc w:val="both"/>
        <w:rPr>
          <w:sz w:val="24"/>
          <w:szCs w:val="24"/>
        </w:rPr>
      </w:pPr>
      <w:r w:rsidRPr="00844616">
        <w:rPr>
          <w:sz w:val="24"/>
          <w:szCs w:val="24"/>
        </w:rPr>
        <w:t>Os índices a serem considerados no reajustamento serão extraídos das tabelas publicadas na revista Conjuntura Econômica, editada pela Fundação Getúlio Vargas.</w:t>
      </w:r>
    </w:p>
    <w:p w:rsidR="003D2006" w:rsidRPr="00844616" w:rsidRDefault="003D2006" w:rsidP="003D2006">
      <w:pPr>
        <w:ind w:left="1134"/>
        <w:rPr>
          <w:sz w:val="24"/>
          <w:szCs w:val="24"/>
        </w:rPr>
      </w:pPr>
    </w:p>
    <w:p w:rsidR="00662148" w:rsidRPr="00844616" w:rsidRDefault="00662148" w:rsidP="00E421AE">
      <w:pPr>
        <w:numPr>
          <w:ilvl w:val="0"/>
          <w:numId w:val="1"/>
        </w:numPr>
        <w:tabs>
          <w:tab w:val="left" w:pos="1134"/>
        </w:tabs>
        <w:ind w:left="1134" w:hanging="1134"/>
        <w:jc w:val="both"/>
        <w:rPr>
          <w:b/>
          <w:color w:val="000000"/>
          <w:sz w:val="24"/>
          <w:szCs w:val="24"/>
        </w:rPr>
      </w:pPr>
      <w:r w:rsidRPr="00844616">
        <w:rPr>
          <w:b/>
          <w:color w:val="000000"/>
          <w:sz w:val="24"/>
          <w:szCs w:val="24"/>
        </w:rPr>
        <w:t>DA GARANTIA DE EXECUÇÃO</w:t>
      </w:r>
    </w:p>
    <w:p w:rsidR="00662148" w:rsidRPr="00844616" w:rsidRDefault="00662148">
      <w:pPr>
        <w:tabs>
          <w:tab w:val="num" w:pos="1134"/>
        </w:tabs>
        <w:ind w:left="1134" w:hanging="1134"/>
        <w:jc w:val="both"/>
        <w:rPr>
          <w:color w:val="000000"/>
          <w:sz w:val="24"/>
          <w:szCs w:val="24"/>
        </w:rPr>
      </w:pPr>
    </w:p>
    <w:p w:rsidR="00662148" w:rsidRPr="00844616" w:rsidRDefault="00662148" w:rsidP="004E3015">
      <w:pPr>
        <w:numPr>
          <w:ilvl w:val="1"/>
          <w:numId w:val="1"/>
        </w:numPr>
        <w:tabs>
          <w:tab w:val="clear" w:pos="1021"/>
          <w:tab w:val="num" w:pos="1134"/>
        </w:tabs>
        <w:ind w:left="1134" w:hanging="1134"/>
        <w:jc w:val="both"/>
        <w:rPr>
          <w:sz w:val="24"/>
          <w:szCs w:val="24"/>
        </w:rPr>
      </w:pPr>
      <w:r w:rsidRPr="00844616">
        <w:rPr>
          <w:sz w:val="24"/>
          <w:szCs w:val="24"/>
        </w:rPr>
        <w:t xml:space="preserve">Como garantia para </w:t>
      </w:r>
      <w:r w:rsidR="008848A1" w:rsidRPr="008848A1">
        <w:rPr>
          <w:sz w:val="24"/>
          <w:szCs w:val="24"/>
        </w:rPr>
        <w:t xml:space="preserve">a completa execução das obrigações contratuais e da liquidação das multas convencionais, fica estipulada uma “Caução de Execução” no montante de 5% (cinco por cento) do valor do contrato, a ser integralizado previamente à emissão da Ordem de Serviço – OS, com validade de no mínimo </w:t>
      </w:r>
      <w:proofErr w:type="gramStart"/>
      <w:r w:rsidR="008848A1" w:rsidRPr="008848A1">
        <w:rPr>
          <w:sz w:val="24"/>
          <w:szCs w:val="24"/>
        </w:rPr>
        <w:t>90 (noventa) dias além do prazo de vigência contratual, em espécie, em Títulos da Dívida Pública da União, Seguro</w:t>
      </w:r>
      <w:proofErr w:type="gramEnd"/>
      <w:r w:rsidR="008848A1" w:rsidRPr="008848A1">
        <w:rPr>
          <w:sz w:val="24"/>
          <w:szCs w:val="24"/>
        </w:rPr>
        <w:t xml:space="preserve"> Garantia ou Fiança Bancária, a critério da CONTRATADA</w:t>
      </w:r>
      <w:r w:rsidRPr="00844616">
        <w:rPr>
          <w:sz w:val="24"/>
          <w:szCs w:val="24"/>
        </w:rPr>
        <w:t>.</w:t>
      </w:r>
    </w:p>
    <w:p w:rsidR="00E421AE" w:rsidRPr="00844616" w:rsidRDefault="00E421AE" w:rsidP="00E421AE">
      <w:pPr>
        <w:ind w:left="1134"/>
        <w:jc w:val="both"/>
        <w:rPr>
          <w:sz w:val="24"/>
          <w:szCs w:val="24"/>
        </w:rPr>
      </w:pPr>
    </w:p>
    <w:p w:rsidR="00E421AE" w:rsidRPr="00844616" w:rsidRDefault="00E421AE" w:rsidP="00E421AE">
      <w:pPr>
        <w:numPr>
          <w:ilvl w:val="2"/>
          <w:numId w:val="1"/>
        </w:numPr>
        <w:tabs>
          <w:tab w:val="clear" w:pos="1021"/>
          <w:tab w:val="num" w:pos="1134"/>
        </w:tabs>
        <w:ind w:left="1134" w:hanging="1134"/>
        <w:jc w:val="both"/>
        <w:rPr>
          <w:sz w:val="24"/>
          <w:szCs w:val="24"/>
        </w:rPr>
      </w:pPr>
      <w:r w:rsidRPr="00844616">
        <w:rPr>
          <w:sz w:val="24"/>
          <w:szCs w:val="24"/>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de fiança bancária</w:t>
      </w:r>
      <w:r w:rsidR="007D0519" w:rsidRPr="00844616">
        <w:rPr>
          <w:sz w:val="24"/>
          <w:szCs w:val="24"/>
        </w:rPr>
        <w:t>.</w:t>
      </w:r>
    </w:p>
    <w:p w:rsidR="001E0220" w:rsidRPr="00844616" w:rsidRDefault="001E0220" w:rsidP="001E0220">
      <w:pPr>
        <w:tabs>
          <w:tab w:val="left" w:pos="1134"/>
        </w:tabs>
        <w:ind w:left="1134"/>
        <w:jc w:val="both"/>
        <w:rPr>
          <w:sz w:val="24"/>
          <w:szCs w:val="24"/>
        </w:rPr>
      </w:pPr>
    </w:p>
    <w:p w:rsidR="001E0220" w:rsidRPr="00844616" w:rsidRDefault="001E0220" w:rsidP="00E421AE">
      <w:pPr>
        <w:numPr>
          <w:ilvl w:val="3"/>
          <w:numId w:val="1"/>
        </w:numPr>
        <w:tabs>
          <w:tab w:val="clear" w:pos="1021"/>
          <w:tab w:val="num" w:pos="1134"/>
        </w:tabs>
        <w:suppressAutoHyphens/>
        <w:ind w:left="1134" w:hanging="1134"/>
        <w:jc w:val="both"/>
        <w:rPr>
          <w:sz w:val="24"/>
          <w:szCs w:val="24"/>
        </w:rPr>
      </w:pPr>
      <w:r w:rsidRPr="00844616">
        <w:rPr>
          <w:sz w:val="24"/>
          <w:szCs w:val="24"/>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1E0220" w:rsidRPr="00844616" w:rsidRDefault="001E0220" w:rsidP="001E0220">
      <w:pPr>
        <w:tabs>
          <w:tab w:val="num" w:pos="1134"/>
        </w:tabs>
        <w:ind w:left="1021"/>
        <w:jc w:val="both"/>
        <w:rPr>
          <w:color w:val="000000"/>
          <w:sz w:val="24"/>
          <w:szCs w:val="24"/>
        </w:rPr>
      </w:pPr>
    </w:p>
    <w:p w:rsidR="001E0220" w:rsidRPr="00844616" w:rsidRDefault="001E0220" w:rsidP="00E421AE">
      <w:pPr>
        <w:widowControl w:val="0"/>
        <w:numPr>
          <w:ilvl w:val="2"/>
          <w:numId w:val="1"/>
        </w:numPr>
        <w:tabs>
          <w:tab w:val="clear" w:pos="1021"/>
          <w:tab w:val="num" w:pos="1134"/>
        </w:tabs>
        <w:adjustRightInd w:val="0"/>
        <w:ind w:left="1134" w:hanging="1134"/>
        <w:jc w:val="both"/>
        <w:textAlignment w:val="baseline"/>
        <w:rPr>
          <w:color w:val="000000"/>
          <w:sz w:val="24"/>
          <w:szCs w:val="24"/>
        </w:rPr>
      </w:pPr>
      <w:r w:rsidRPr="00844616">
        <w:rPr>
          <w:color w:val="000000"/>
          <w:sz w:val="24"/>
          <w:szCs w:val="24"/>
        </w:rPr>
        <w:t>Para efeito de obtenção de garantia de execução junto às instituições financeiras, a</w:t>
      </w:r>
      <w:proofErr w:type="gramStart"/>
      <w:r w:rsidRPr="00844616">
        <w:rPr>
          <w:color w:val="000000"/>
          <w:sz w:val="24"/>
          <w:szCs w:val="24"/>
        </w:rPr>
        <w:t xml:space="preserve"> </w:t>
      </w:r>
      <w:r w:rsidR="00CC0C2B" w:rsidRPr="00844616">
        <w:rPr>
          <w:color w:val="000000"/>
          <w:sz w:val="24"/>
          <w:szCs w:val="24"/>
        </w:rPr>
        <w:t xml:space="preserve">   </w:t>
      </w:r>
      <w:proofErr w:type="gramEnd"/>
      <w:r w:rsidR="005E0718" w:rsidRPr="00844616">
        <w:rPr>
          <w:color w:val="000000"/>
          <w:sz w:val="24"/>
          <w:szCs w:val="24"/>
        </w:rPr>
        <w:t>CODEVASF</w:t>
      </w:r>
      <w:r w:rsidRPr="00844616">
        <w:rPr>
          <w:color w:val="000000"/>
          <w:sz w:val="24"/>
          <w:szCs w:val="24"/>
        </w:rPr>
        <w:t xml:space="preserve"> disponibilizará à licitante vencedora declaração com todas as informações relevantes do contrato a ser celebrado com a mesma.</w:t>
      </w:r>
    </w:p>
    <w:p w:rsidR="00662148" w:rsidRPr="00844616" w:rsidRDefault="00662148">
      <w:pPr>
        <w:tabs>
          <w:tab w:val="left" w:pos="1134"/>
        </w:tabs>
        <w:jc w:val="both"/>
        <w:rPr>
          <w:sz w:val="24"/>
          <w:szCs w:val="24"/>
        </w:rPr>
      </w:pPr>
    </w:p>
    <w:p w:rsidR="00662148" w:rsidRPr="00844616" w:rsidRDefault="00662148" w:rsidP="00E421AE">
      <w:pPr>
        <w:numPr>
          <w:ilvl w:val="1"/>
          <w:numId w:val="1"/>
        </w:numPr>
        <w:tabs>
          <w:tab w:val="clear" w:pos="1021"/>
          <w:tab w:val="num" w:pos="1134"/>
        </w:tabs>
        <w:ind w:left="1134" w:hanging="1134"/>
        <w:jc w:val="both"/>
        <w:rPr>
          <w:sz w:val="24"/>
          <w:szCs w:val="24"/>
        </w:rPr>
      </w:pPr>
      <w:r w:rsidRPr="00844616">
        <w:rPr>
          <w:sz w:val="24"/>
          <w:szCs w:val="24"/>
        </w:rPr>
        <w:t xml:space="preserve">Quando se tratar de garantia em títulos da dívida pública, estes devem ter sido emitidos sob a forma escritural, mediante registro em sistema centralizado de liquidação e de custódia autorizado pelo Banco Central do Brasil e avaliado pelos seus valores </w:t>
      </w:r>
      <w:r w:rsidRPr="00844616">
        <w:rPr>
          <w:sz w:val="24"/>
          <w:szCs w:val="24"/>
        </w:rPr>
        <w:lastRenderedPageBreak/>
        <w:t xml:space="preserve">econômicos, conforme definido pelo Ministério da Fazenda, na forma do Art. 56, inc. I, da Lei </w:t>
      </w:r>
      <w:r w:rsidR="001078B7" w:rsidRPr="00844616">
        <w:rPr>
          <w:sz w:val="24"/>
          <w:szCs w:val="24"/>
        </w:rPr>
        <w:t xml:space="preserve">nº </w:t>
      </w:r>
      <w:r w:rsidRPr="00844616">
        <w:rPr>
          <w:sz w:val="24"/>
          <w:szCs w:val="24"/>
        </w:rPr>
        <w:t>8.666/</w:t>
      </w:r>
      <w:r w:rsidR="001078B7" w:rsidRPr="00844616">
        <w:rPr>
          <w:sz w:val="24"/>
          <w:szCs w:val="24"/>
        </w:rPr>
        <w:t>19</w:t>
      </w:r>
      <w:r w:rsidRPr="00844616">
        <w:rPr>
          <w:sz w:val="24"/>
          <w:szCs w:val="24"/>
        </w:rPr>
        <w:t>93 (redação dada pela Lei nº 11.079, de 2004).</w:t>
      </w:r>
    </w:p>
    <w:p w:rsidR="00662148" w:rsidRPr="00844616" w:rsidRDefault="00662148">
      <w:pPr>
        <w:tabs>
          <w:tab w:val="left" w:pos="1134"/>
        </w:tabs>
        <w:jc w:val="both"/>
        <w:rPr>
          <w:sz w:val="24"/>
          <w:szCs w:val="24"/>
        </w:rPr>
      </w:pPr>
    </w:p>
    <w:p w:rsidR="00662148" w:rsidRPr="00844616" w:rsidRDefault="00662148" w:rsidP="006048A7">
      <w:pPr>
        <w:numPr>
          <w:ilvl w:val="1"/>
          <w:numId w:val="1"/>
        </w:numPr>
        <w:tabs>
          <w:tab w:val="clear" w:pos="1021"/>
          <w:tab w:val="num" w:pos="1134"/>
        </w:tabs>
        <w:ind w:left="1134" w:hanging="1134"/>
        <w:jc w:val="both"/>
        <w:rPr>
          <w:sz w:val="24"/>
          <w:szCs w:val="24"/>
        </w:rPr>
      </w:pPr>
      <w:r w:rsidRPr="00844616">
        <w:rPr>
          <w:sz w:val="24"/>
          <w:szCs w:val="24"/>
        </w:rPr>
        <w:t xml:space="preserve">A </w:t>
      </w:r>
      <w:r w:rsidR="00972494" w:rsidRPr="00844616">
        <w:rPr>
          <w:sz w:val="24"/>
          <w:szCs w:val="24"/>
        </w:rPr>
        <w:t>Contratada</w:t>
      </w:r>
      <w:r w:rsidRPr="00844616">
        <w:rPr>
          <w:sz w:val="24"/>
          <w:szCs w:val="24"/>
        </w:rPr>
        <w:t xml:space="preserve"> deverá manter atualizada a garantia contratual até 90</w:t>
      </w:r>
      <w:r w:rsidR="001078B7" w:rsidRPr="00844616">
        <w:rPr>
          <w:sz w:val="24"/>
          <w:szCs w:val="24"/>
        </w:rPr>
        <w:t xml:space="preserve"> </w:t>
      </w:r>
      <w:r w:rsidRPr="00844616">
        <w:rPr>
          <w:sz w:val="24"/>
          <w:szCs w:val="24"/>
        </w:rPr>
        <w:t>(noventa) dias após o recebimento provisório do objeto contratado.</w:t>
      </w:r>
    </w:p>
    <w:p w:rsidR="00662148" w:rsidRPr="00844616" w:rsidRDefault="00662148" w:rsidP="006048A7">
      <w:pPr>
        <w:tabs>
          <w:tab w:val="num" w:pos="1134"/>
        </w:tabs>
        <w:jc w:val="both"/>
        <w:rPr>
          <w:sz w:val="24"/>
          <w:szCs w:val="24"/>
        </w:rPr>
      </w:pPr>
    </w:p>
    <w:p w:rsidR="00662148" w:rsidRPr="00844616" w:rsidRDefault="00662148" w:rsidP="006048A7">
      <w:pPr>
        <w:numPr>
          <w:ilvl w:val="1"/>
          <w:numId w:val="1"/>
        </w:numPr>
        <w:tabs>
          <w:tab w:val="clear" w:pos="1021"/>
          <w:tab w:val="num" w:pos="1134"/>
        </w:tabs>
        <w:ind w:left="1134" w:hanging="1134"/>
        <w:jc w:val="both"/>
        <w:rPr>
          <w:sz w:val="24"/>
          <w:szCs w:val="24"/>
        </w:rPr>
      </w:pPr>
      <w:r w:rsidRPr="00844616">
        <w:rPr>
          <w:sz w:val="24"/>
          <w:szCs w:val="24"/>
        </w:rPr>
        <w:t xml:space="preserve">A garantia em espécie deverá ser depositada em instituição financeira oficial, credenciada pela </w:t>
      </w:r>
      <w:r w:rsidR="005E0718" w:rsidRPr="00844616">
        <w:rPr>
          <w:sz w:val="24"/>
          <w:szCs w:val="24"/>
        </w:rPr>
        <w:t>CODEVASF</w:t>
      </w:r>
      <w:r w:rsidRPr="00844616">
        <w:rPr>
          <w:sz w:val="24"/>
          <w:szCs w:val="24"/>
        </w:rPr>
        <w:t xml:space="preserve">, em conta remunerada que poderá ser movimentada somente por ordem da </w:t>
      </w:r>
      <w:r w:rsidR="005E0718" w:rsidRPr="00844616">
        <w:rPr>
          <w:sz w:val="24"/>
          <w:szCs w:val="24"/>
        </w:rPr>
        <w:t>CODEVASF</w:t>
      </w:r>
      <w:r w:rsidRPr="00844616">
        <w:rPr>
          <w:sz w:val="24"/>
          <w:szCs w:val="24"/>
        </w:rPr>
        <w:t>.</w:t>
      </w:r>
    </w:p>
    <w:p w:rsidR="00662148" w:rsidRPr="00844616" w:rsidRDefault="00662148" w:rsidP="006048A7">
      <w:pPr>
        <w:tabs>
          <w:tab w:val="num" w:pos="1134"/>
        </w:tabs>
        <w:jc w:val="both"/>
        <w:rPr>
          <w:sz w:val="24"/>
          <w:szCs w:val="24"/>
        </w:rPr>
      </w:pPr>
    </w:p>
    <w:p w:rsidR="00662148" w:rsidRPr="00844616" w:rsidRDefault="00662148" w:rsidP="006048A7">
      <w:pPr>
        <w:numPr>
          <w:ilvl w:val="1"/>
          <w:numId w:val="1"/>
        </w:numPr>
        <w:tabs>
          <w:tab w:val="clear" w:pos="1021"/>
          <w:tab w:val="num" w:pos="1134"/>
        </w:tabs>
        <w:ind w:left="1134" w:hanging="1134"/>
        <w:jc w:val="both"/>
        <w:rPr>
          <w:sz w:val="24"/>
          <w:szCs w:val="24"/>
        </w:rPr>
      </w:pPr>
      <w:r w:rsidRPr="00844616">
        <w:rPr>
          <w:sz w:val="24"/>
          <w:szCs w:val="24"/>
        </w:rPr>
        <w:t xml:space="preserve">A não integralização da garantia no prazo estabelecido inviabilizará a assinatura do contrato ou de seus respectivos aditamentos, representando inadimplência da </w:t>
      </w:r>
      <w:r w:rsidR="000227BF" w:rsidRPr="00844616">
        <w:rPr>
          <w:sz w:val="24"/>
          <w:szCs w:val="24"/>
        </w:rPr>
        <w:t>licitante vencedora</w:t>
      </w:r>
      <w:r w:rsidRPr="00844616">
        <w:rPr>
          <w:sz w:val="24"/>
          <w:szCs w:val="24"/>
        </w:rPr>
        <w:t xml:space="preserve">, sujeitando-a ás penalidades previstas nos art.s 86 e 87 da Lei </w:t>
      </w:r>
      <w:r w:rsidR="000227BF" w:rsidRPr="00844616">
        <w:rPr>
          <w:sz w:val="24"/>
          <w:szCs w:val="24"/>
        </w:rPr>
        <w:t xml:space="preserve">nº </w:t>
      </w:r>
      <w:r w:rsidRPr="00844616">
        <w:rPr>
          <w:sz w:val="24"/>
          <w:szCs w:val="24"/>
        </w:rPr>
        <w:t>8.666/</w:t>
      </w:r>
      <w:r w:rsidR="000227BF" w:rsidRPr="00844616">
        <w:rPr>
          <w:sz w:val="24"/>
          <w:szCs w:val="24"/>
        </w:rPr>
        <w:t>19</w:t>
      </w:r>
      <w:r w:rsidRPr="00844616">
        <w:rPr>
          <w:sz w:val="24"/>
          <w:szCs w:val="24"/>
        </w:rPr>
        <w:t>93.</w:t>
      </w:r>
    </w:p>
    <w:p w:rsidR="00662148" w:rsidRPr="00844616" w:rsidRDefault="00662148" w:rsidP="006048A7">
      <w:pPr>
        <w:tabs>
          <w:tab w:val="num" w:pos="1134"/>
        </w:tabs>
        <w:jc w:val="both"/>
        <w:rPr>
          <w:sz w:val="24"/>
          <w:szCs w:val="24"/>
        </w:rPr>
      </w:pPr>
    </w:p>
    <w:p w:rsidR="00662148" w:rsidRPr="00844616" w:rsidRDefault="00662148" w:rsidP="006048A7">
      <w:pPr>
        <w:numPr>
          <w:ilvl w:val="1"/>
          <w:numId w:val="1"/>
        </w:numPr>
        <w:tabs>
          <w:tab w:val="clear" w:pos="1021"/>
          <w:tab w:val="num" w:pos="1134"/>
        </w:tabs>
        <w:ind w:left="1134" w:hanging="1134"/>
        <w:jc w:val="both"/>
        <w:rPr>
          <w:sz w:val="24"/>
          <w:szCs w:val="24"/>
        </w:rPr>
      </w:pPr>
      <w:r w:rsidRPr="00844616">
        <w:rPr>
          <w:sz w:val="24"/>
          <w:szCs w:val="24"/>
        </w:rPr>
        <w:t>Após a assinatura do Termo de Encerramento Definitivo do Contrato será devolvida a "Garantia de Execução", uma vez verificada a perfeita execução dos serviços e fornecimentos contratados.</w:t>
      </w:r>
    </w:p>
    <w:p w:rsidR="00662148" w:rsidRPr="00844616" w:rsidRDefault="00662148" w:rsidP="006048A7">
      <w:pPr>
        <w:tabs>
          <w:tab w:val="num" w:pos="1134"/>
        </w:tabs>
        <w:jc w:val="both"/>
        <w:rPr>
          <w:sz w:val="24"/>
          <w:szCs w:val="24"/>
        </w:rPr>
      </w:pPr>
    </w:p>
    <w:p w:rsidR="0079512A" w:rsidRDefault="00662148" w:rsidP="006048A7">
      <w:pPr>
        <w:numPr>
          <w:ilvl w:val="1"/>
          <w:numId w:val="1"/>
        </w:numPr>
        <w:tabs>
          <w:tab w:val="clear" w:pos="1021"/>
          <w:tab w:val="num" w:pos="1134"/>
        </w:tabs>
        <w:ind w:left="1134" w:hanging="1134"/>
        <w:jc w:val="both"/>
        <w:rPr>
          <w:sz w:val="24"/>
          <w:szCs w:val="24"/>
        </w:rPr>
      </w:pPr>
      <w:r w:rsidRPr="00844616">
        <w:rPr>
          <w:sz w:val="24"/>
          <w:szCs w:val="24"/>
        </w:rPr>
        <w:t xml:space="preserve">Não haverá qualquer restituição de garantia em caso de dissolução contratual, na forma do disposto na cláusula de rescisão do contrato, hipótese em que a garantia reverterá e será apropriada pela </w:t>
      </w:r>
      <w:r w:rsidR="005E0718" w:rsidRPr="00844616">
        <w:rPr>
          <w:sz w:val="24"/>
          <w:szCs w:val="24"/>
        </w:rPr>
        <w:t>CODEVASF</w:t>
      </w:r>
      <w:r w:rsidR="004536FB" w:rsidRPr="00844616">
        <w:rPr>
          <w:sz w:val="24"/>
          <w:szCs w:val="24"/>
        </w:rPr>
        <w:t>.</w:t>
      </w:r>
    </w:p>
    <w:p w:rsidR="00590C0B" w:rsidRDefault="00590C0B" w:rsidP="00590C0B">
      <w:pPr>
        <w:pStyle w:val="PargrafodaLista"/>
        <w:rPr>
          <w:sz w:val="24"/>
          <w:szCs w:val="24"/>
        </w:rPr>
      </w:pPr>
    </w:p>
    <w:p w:rsidR="00590C0B" w:rsidRPr="00844616" w:rsidRDefault="00590C0B" w:rsidP="006048A7">
      <w:pPr>
        <w:numPr>
          <w:ilvl w:val="1"/>
          <w:numId w:val="1"/>
        </w:numPr>
        <w:tabs>
          <w:tab w:val="clear" w:pos="1021"/>
          <w:tab w:val="num" w:pos="1134"/>
        </w:tabs>
        <w:ind w:left="1134" w:hanging="1134"/>
        <w:jc w:val="both"/>
        <w:rPr>
          <w:sz w:val="24"/>
          <w:szCs w:val="24"/>
        </w:rPr>
      </w:pPr>
      <w:r>
        <w:rPr>
          <w:sz w:val="24"/>
          <w:szCs w:val="24"/>
        </w:rPr>
        <w:t xml:space="preserve">A contratada também deverá garantir as condições </w:t>
      </w:r>
      <w:proofErr w:type="spellStart"/>
      <w:r>
        <w:rPr>
          <w:sz w:val="24"/>
          <w:szCs w:val="24"/>
        </w:rPr>
        <w:t>espeficificadas</w:t>
      </w:r>
      <w:proofErr w:type="spellEnd"/>
      <w:r>
        <w:rPr>
          <w:sz w:val="24"/>
          <w:szCs w:val="24"/>
        </w:rPr>
        <w:t xml:space="preserve"> </w:t>
      </w:r>
      <w:r w:rsidR="00EC3E80">
        <w:rPr>
          <w:b/>
          <w:sz w:val="24"/>
          <w:szCs w:val="24"/>
        </w:rPr>
        <w:t>no item</w:t>
      </w:r>
      <w:r w:rsidR="00C8070E">
        <w:rPr>
          <w:b/>
          <w:sz w:val="24"/>
          <w:szCs w:val="24"/>
        </w:rPr>
        <w:t xml:space="preserve"> 12</w:t>
      </w:r>
      <w:r w:rsidR="00D62560">
        <w:rPr>
          <w:b/>
          <w:sz w:val="24"/>
          <w:szCs w:val="24"/>
        </w:rPr>
        <w:t xml:space="preserve"> </w:t>
      </w:r>
      <w:r w:rsidRPr="005D0BB0">
        <w:rPr>
          <w:b/>
          <w:sz w:val="24"/>
          <w:szCs w:val="24"/>
        </w:rPr>
        <w:t>dos Termos de Referência</w:t>
      </w:r>
      <w:r w:rsidR="00C8070E">
        <w:rPr>
          <w:b/>
          <w:sz w:val="24"/>
          <w:szCs w:val="24"/>
        </w:rPr>
        <w:t xml:space="preserve"> e demais informações constantes nas Especificações Técnicas</w:t>
      </w:r>
      <w:r w:rsidR="00E85503">
        <w:rPr>
          <w:b/>
          <w:sz w:val="24"/>
          <w:szCs w:val="24"/>
        </w:rPr>
        <w:t xml:space="preserve">, </w:t>
      </w:r>
      <w:r w:rsidR="00C8070E">
        <w:rPr>
          <w:b/>
          <w:sz w:val="24"/>
          <w:szCs w:val="24"/>
        </w:rPr>
        <w:t>anexos</w:t>
      </w:r>
      <w:r w:rsidR="00E85503">
        <w:rPr>
          <w:b/>
          <w:sz w:val="24"/>
          <w:szCs w:val="24"/>
        </w:rPr>
        <w:t xml:space="preserve"> deste Edital.</w:t>
      </w:r>
    </w:p>
    <w:p w:rsidR="0079512A" w:rsidRPr="00844616" w:rsidRDefault="0079512A" w:rsidP="0079512A">
      <w:pPr>
        <w:tabs>
          <w:tab w:val="left" w:pos="1134"/>
        </w:tabs>
        <w:ind w:left="1134"/>
        <w:jc w:val="both"/>
        <w:rPr>
          <w:sz w:val="24"/>
          <w:szCs w:val="24"/>
        </w:rPr>
      </w:pPr>
    </w:p>
    <w:p w:rsidR="00662148" w:rsidRPr="00844616" w:rsidRDefault="00662148" w:rsidP="00B37415">
      <w:pPr>
        <w:numPr>
          <w:ilvl w:val="0"/>
          <w:numId w:val="1"/>
        </w:numPr>
        <w:tabs>
          <w:tab w:val="left" w:pos="1134"/>
        </w:tabs>
        <w:ind w:left="1276" w:hanging="1276"/>
        <w:jc w:val="both"/>
        <w:rPr>
          <w:b/>
          <w:color w:val="000000"/>
          <w:sz w:val="24"/>
          <w:szCs w:val="24"/>
        </w:rPr>
      </w:pPr>
      <w:r w:rsidRPr="00844616">
        <w:rPr>
          <w:b/>
          <w:color w:val="000000"/>
          <w:sz w:val="24"/>
          <w:szCs w:val="24"/>
        </w:rPr>
        <w:t>DA FISCALIZAÇÃO</w:t>
      </w:r>
    </w:p>
    <w:p w:rsidR="00662148" w:rsidRPr="00844616" w:rsidRDefault="00662148">
      <w:pPr>
        <w:tabs>
          <w:tab w:val="num" w:pos="1134"/>
        </w:tabs>
        <w:jc w:val="both"/>
        <w:rPr>
          <w:color w:val="000000"/>
          <w:sz w:val="24"/>
          <w:szCs w:val="24"/>
        </w:rPr>
      </w:pPr>
    </w:p>
    <w:p w:rsidR="00662148" w:rsidRPr="00844616" w:rsidRDefault="00662148" w:rsidP="00B37415">
      <w:pPr>
        <w:numPr>
          <w:ilvl w:val="1"/>
          <w:numId w:val="1"/>
        </w:numPr>
        <w:tabs>
          <w:tab w:val="clear" w:pos="1021"/>
          <w:tab w:val="num" w:pos="1134"/>
        </w:tabs>
        <w:ind w:left="1134" w:hanging="1134"/>
        <w:jc w:val="both"/>
        <w:rPr>
          <w:sz w:val="24"/>
          <w:szCs w:val="24"/>
        </w:rPr>
      </w:pPr>
      <w:r w:rsidRPr="00844616">
        <w:rPr>
          <w:sz w:val="24"/>
          <w:szCs w:val="24"/>
        </w:rPr>
        <w:t xml:space="preserve">A Coordenação do contrato, bem como a Fiscalização da execução do serviço será realizada pela </w:t>
      </w:r>
      <w:r w:rsidR="005E0718" w:rsidRPr="00844616">
        <w:rPr>
          <w:sz w:val="24"/>
          <w:szCs w:val="24"/>
        </w:rPr>
        <w:t>CODEVASF</w:t>
      </w:r>
      <w:r w:rsidRPr="00844616">
        <w:rPr>
          <w:sz w:val="24"/>
          <w:szCs w:val="24"/>
        </w:rPr>
        <w:t>, por técnico</w:t>
      </w:r>
      <w:r w:rsidR="00A4394B" w:rsidRPr="00844616">
        <w:rPr>
          <w:sz w:val="24"/>
          <w:szCs w:val="24"/>
        </w:rPr>
        <w:t>(</w:t>
      </w:r>
      <w:r w:rsidRPr="00844616">
        <w:rPr>
          <w:sz w:val="24"/>
          <w:szCs w:val="24"/>
        </w:rPr>
        <w:t>s</w:t>
      </w:r>
      <w:r w:rsidR="00A4394B" w:rsidRPr="00844616">
        <w:rPr>
          <w:sz w:val="24"/>
          <w:szCs w:val="24"/>
        </w:rPr>
        <w:t>)</w:t>
      </w:r>
      <w:r w:rsidRPr="00844616">
        <w:rPr>
          <w:sz w:val="24"/>
          <w:szCs w:val="24"/>
        </w:rPr>
        <w:t xml:space="preserve"> designado</w:t>
      </w:r>
      <w:r w:rsidR="00A4394B" w:rsidRPr="00844616">
        <w:rPr>
          <w:sz w:val="24"/>
          <w:szCs w:val="24"/>
        </w:rPr>
        <w:t>(</w:t>
      </w:r>
      <w:r w:rsidRPr="00844616">
        <w:rPr>
          <w:sz w:val="24"/>
          <w:szCs w:val="24"/>
        </w:rPr>
        <w:t>s</w:t>
      </w:r>
      <w:r w:rsidR="00A4394B" w:rsidRPr="00844616">
        <w:rPr>
          <w:sz w:val="24"/>
          <w:szCs w:val="24"/>
        </w:rPr>
        <w:t>)</w:t>
      </w:r>
      <w:r w:rsidRPr="00844616">
        <w:rPr>
          <w:sz w:val="24"/>
          <w:szCs w:val="24"/>
        </w:rPr>
        <w:t xml:space="preserve"> na forma do </w:t>
      </w:r>
      <w:r w:rsidR="000227BF" w:rsidRPr="00844616">
        <w:rPr>
          <w:sz w:val="24"/>
          <w:szCs w:val="24"/>
        </w:rPr>
        <w:t>a</w:t>
      </w:r>
      <w:r w:rsidRPr="00844616">
        <w:rPr>
          <w:sz w:val="24"/>
          <w:szCs w:val="24"/>
        </w:rPr>
        <w:t xml:space="preserve">rt. 67 da Lei </w:t>
      </w:r>
      <w:r w:rsidR="000227BF" w:rsidRPr="00844616">
        <w:rPr>
          <w:sz w:val="24"/>
          <w:szCs w:val="24"/>
        </w:rPr>
        <w:t xml:space="preserve">nº </w:t>
      </w:r>
      <w:r w:rsidRPr="00844616">
        <w:rPr>
          <w:sz w:val="24"/>
          <w:szCs w:val="24"/>
        </w:rPr>
        <w:t>8.666/</w:t>
      </w:r>
      <w:r w:rsidR="000227BF" w:rsidRPr="00844616">
        <w:rPr>
          <w:sz w:val="24"/>
          <w:szCs w:val="24"/>
        </w:rPr>
        <w:t>19</w:t>
      </w:r>
      <w:r w:rsidRPr="00844616">
        <w:rPr>
          <w:sz w:val="24"/>
          <w:szCs w:val="24"/>
        </w:rPr>
        <w:t>93, a quem compet</w:t>
      </w:r>
      <w:r w:rsidR="00A4394B" w:rsidRPr="00844616">
        <w:rPr>
          <w:sz w:val="24"/>
          <w:szCs w:val="24"/>
        </w:rPr>
        <w:t>irá</w:t>
      </w:r>
      <w:r w:rsidRPr="00844616">
        <w:rPr>
          <w:sz w:val="24"/>
          <w:szCs w:val="24"/>
        </w:rPr>
        <w:t xml:space="preserve"> verificar se a Licitante vencedora está executando os trabalhos, observando o contrato e os documentos que o integram.</w:t>
      </w:r>
    </w:p>
    <w:p w:rsidR="00662148" w:rsidRPr="00844616" w:rsidRDefault="00662148" w:rsidP="00B37415">
      <w:pPr>
        <w:tabs>
          <w:tab w:val="num" w:pos="1134"/>
        </w:tabs>
        <w:jc w:val="both"/>
        <w:rPr>
          <w:sz w:val="24"/>
          <w:szCs w:val="24"/>
        </w:rPr>
      </w:pPr>
    </w:p>
    <w:p w:rsidR="00662148" w:rsidRPr="00844616" w:rsidRDefault="00662148" w:rsidP="00B37415">
      <w:pPr>
        <w:numPr>
          <w:ilvl w:val="1"/>
          <w:numId w:val="1"/>
        </w:numPr>
        <w:tabs>
          <w:tab w:val="clear" w:pos="1021"/>
          <w:tab w:val="num" w:pos="1134"/>
        </w:tabs>
        <w:ind w:left="1134" w:hanging="1134"/>
        <w:jc w:val="both"/>
        <w:rPr>
          <w:sz w:val="24"/>
          <w:szCs w:val="24"/>
        </w:rPr>
      </w:pPr>
      <w:r w:rsidRPr="00844616">
        <w:rPr>
          <w:sz w:val="24"/>
          <w:szCs w:val="24"/>
        </w:rPr>
        <w:t xml:space="preserve">A Fiscalização deverá verificar, periodicamente, no decorrer da execução do contrato, se a </w:t>
      </w:r>
      <w:r w:rsidR="00972494" w:rsidRPr="00844616">
        <w:rPr>
          <w:sz w:val="24"/>
          <w:szCs w:val="24"/>
        </w:rPr>
        <w:t>Contratada</w:t>
      </w:r>
      <w:r w:rsidRPr="00844616">
        <w:rPr>
          <w:sz w:val="24"/>
          <w:szCs w:val="24"/>
        </w:rPr>
        <w:t xml:space="preserve"> mantém, em compatibilidade com as obrigações assumidas, todas as condições de habilitação e qualificação exigidas na licitação, comprovada mediante consulta ao SICAF, CADIN ou certidões comprobatórias.</w:t>
      </w:r>
    </w:p>
    <w:p w:rsidR="00662148" w:rsidRPr="00844616" w:rsidRDefault="00662148" w:rsidP="00B37415">
      <w:pPr>
        <w:tabs>
          <w:tab w:val="num" w:pos="1134"/>
        </w:tabs>
        <w:jc w:val="both"/>
        <w:rPr>
          <w:sz w:val="24"/>
          <w:szCs w:val="24"/>
        </w:rPr>
      </w:pPr>
    </w:p>
    <w:p w:rsidR="00662148" w:rsidRPr="00844616" w:rsidRDefault="00662148" w:rsidP="00B37415">
      <w:pPr>
        <w:numPr>
          <w:ilvl w:val="1"/>
          <w:numId w:val="1"/>
        </w:numPr>
        <w:tabs>
          <w:tab w:val="clear" w:pos="1021"/>
          <w:tab w:val="num" w:pos="1134"/>
        </w:tabs>
        <w:ind w:left="1134" w:hanging="1134"/>
        <w:jc w:val="both"/>
        <w:rPr>
          <w:sz w:val="24"/>
          <w:szCs w:val="24"/>
        </w:rPr>
      </w:pPr>
      <w:r w:rsidRPr="00844616">
        <w:rPr>
          <w:sz w:val="24"/>
          <w:szCs w:val="24"/>
        </w:rPr>
        <w:t xml:space="preserve">A Fiscalização terá poderes para agir e decidir perante a </w:t>
      </w:r>
      <w:r w:rsidR="00972494" w:rsidRPr="00844616">
        <w:rPr>
          <w:sz w:val="24"/>
          <w:szCs w:val="24"/>
        </w:rPr>
        <w:t>Contratada</w:t>
      </w:r>
      <w:r w:rsidRPr="00844616">
        <w:rPr>
          <w:sz w:val="24"/>
          <w:szCs w:val="24"/>
        </w:rPr>
        <w:t xml:space="preserve">, inclusive rejeitando serviços que estiverem em desacordo com o Contrato, com as Normas Técnicas da ABNT e com a melhor técnica consagrada pelo uso, obrigando-se desde já a </w:t>
      </w:r>
      <w:r w:rsidR="00972494" w:rsidRPr="00844616">
        <w:rPr>
          <w:sz w:val="24"/>
          <w:szCs w:val="24"/>
        </w:rPr>
        <w:t>Contratada</w:t>
      </w:r>
      <w:r w:rsidRPr="00844616">
        <w:rPr>
          <w:sz w:val="24"/>
          <w:szCs w:val="24"/>
        </w:rPr>
        <w:t xml:space="preserve"> a assegurar e facilitar o acesso da Fiscalização, aos serviços, e a todos os elementos que forem necessários ao desempenho de sua missão.</w:t>
      </w:r>
    </w:p>
    <w:p w:rsidR="00662148" w:rsidRPr="00844616" w:rsidRDefault="00662148">
      <w:pPr>
        <w:tabs>
          <w:tab w:val="left" w:pos="1134"/>
        </w:tabs>
        <w:jc w:val="both"/>
        <w:rPr>
          <w:sz w:val="24"/>
          <w:szCs w:val="24"/>
        </w:rPr>
      </w:pPr>
    </w:p>
    <w:p w:rsidR="00662148" w:rsidRPr="00844616" w:rsidRDefault="00662148" w:rsidP="00B37415">
      <w:pPr>
        <w:numPr>
          <w:ilvl w:val="1"/>
          <w:numId w:val="1"/>
        </w:numPr>
        <w:tabs>
          <w:tab w:val="clear" w:pos="1021"/>
          <w:tab w:val="num" w:pos="1134"/>
        </w:tabs>
        <w:ind w:left="1134" w:hanging="1134"/>
        <w:jc w:val="both"/>
        <w:rPr>
          <w:sz w:val="24"/>
          <w:szCs w:val="24"/>
        </w:rPr>
      </w:pPr>
      <w:r w:rsidRPr="00844616">
        <w:rPr>
          <w:sz w:val="24"/>
          <w:szCs w:val="24"/>
        </w:rPr>
        <w:t xml:space="preserve">A Fiscalização terá plenos poderes para sustar qualquer serviço que não esteja sendo executado dentro dos termos do Contrato, dando conhecimento do fato </w:t>
      </w:r>
      <w:r w:rsidRPr="00844616">
        <w:rPr>
          <w:b/>
          <w:sz w:val="24"/>
          <w:szCs w:val="24"/>
        </w:rPr>
        <w:t xml:space="preserve">à </w:t>
      </w:r>
      <w:r w:rsidR="00FB2540" w:rsidRPr="00844616">
        <w:rPr>
          <w:b/>
          <w:sz w:val="24"/>
          <w:szCs w:val="24"/>
        </w:rPr>
        <w:t xml:space="preserve">Gerência Regional de </w:t>
      </w:r>
      <w:r w:rsidR="00B31B50" w:rsidRPr="00844616">
        <w:rPr>
          <w:b/>
          <w:sz w:val="24"/>
          <w:szCs w:val="24"/>
        </w:rPr>
        <w:t>Irrigação</w:t>
      </w:r>
      <w:r w:rsidR="00FB2540" w:rsidRPr="00844616">
        <w:rPr>
          <w:b/>
          <w:sz w:val="24"/>
          <w:szCs w:val="24"/>
        </w:rPr>
        <w:t xml:space="preserve"> – 6ª/GR</w:t>
      </w:r>
      <w:r w:rsidR="00B31B50" w:rsidRPr="00844616">
        <w:rPr>
          <w:b/>
          <w:sz w:val="24"/>
          <w:szCs w:val="24"/>
        </w:rPr>
        <w:t>I</w:t>
      </w:r>
      <w:r w:rsidR="00FB2540" w:rsidRPr="00844616">
        <w:rPr>
          <w:b/>
          <w:sz w:val="24"/>
          <w:szCs w:val="24"/>
        </w:rPr>
        <w:t>,</w:t>
      </w:r>
      <w:r w:rsidRPr="00844616">
        <w:rPr>
          <w:sz w:val="24"/>
          <w:szCs w:val="24"/>
        </w:rPr>
        <w:t xml:space="preserve"> responsável pelo acompanhamento do contrato.</w:t>
      </w:r>
    </w:p>
    <w:p w:rsidR="0054605A" w:rsidRPr="00844616" w:rsidRDefault="0054605A" w:rsidP="0054605A">
      <w:pPr>
        <w:tabs>
          <w:tab w:val="left" w:pos="1134"/>
        </w:tabs>
        <w:jc w:val="both"/>
        <w:rPr>
          <w:sz w:val="24"/>
          <w:szCs w:val="24"/>
        </w:rPr>
      </w:pPr>
    </w:p>
    <w:p w:rsidR="00662148" w:rsidRPr="00844616" w:rsidRDefault="00662148" w:rsidP="00B37415">
      <w:pPr>
        <w:numPr>
          <w:ilvl w:val="1"/>
          <w:numId w:val="1"/>
        </w:numPr>
        <w:tabs>
          <w:tab w:val="clear" w:pos="1021"/>
          <w:tab w:val="num" w:pos="1134"/>
        </w:tabs>
        <w:ind w:left="1134" w:hanging="1134"/>
        <w:jc w:val="both"/>
        <w:rPr>
          <w:sz w:val="24"/>
          <w:szCs w:val="24"/>
        </w:rPr>
      </w:pPr>
      <w:r w:rsidRPr="00844616">
        <w:rPr>
          <w:sz w:val="24"/>
          <w:szCs w:val="24"/>
        </w:rPr>
        <w:t xml:space="preserve">Cabe à Fiscalização verificar a ocorrência de fatos para os quais haja sido estipulada qualquer penalidade contratual. A Fiscalização informará ao setor competente quanto ao </w:t>
      </w:r>
      <w:r w:rsidRPr="00844616">
        <w:rPr>
          <w:sz w:val="24"/>
          <w:szCs w:val="24"/>
        </w:rPr>
        <w:lastRenderedPageBreak/>
        <w:t>fato, instruindo o seu relatório com os documentos necessários, e em caso de multa, a indicação do seu valor.</w:t>
      </w:r>
    </w:p>
    <w:p w:rsidR="00662148" w:rsidRPr="00844616" w:rsidRDefault="00662148" w:rsidP="00B37415">
      <w:pPr>
        <w:tabs>
          <w:tab w:val="num" w:pos="1134"/>
        </w:tabs>
        <w:jc w:val="both"/>
        <w:rPr>
          <w:sz w:val="24"/>
          <w:szCs w:val="24"/>
        </w:rPr>
      </w:pPr>
    </w:p>
    <w:p w:rsidR="00662148" w:rsidRPr="00844616" w:rsidRDefault="00662148" w:rsidP="00B37415">
      <w:pPr>
        <w:numPr>
          <w:ilvl w:val="1"/>
          <w:numId w:val="1"/>
        </w:numPr>
        <w:tabs>
          <w:tab w:val="clear" w:pos="1021"/>
          <w:tab w:val="num" w:pos="1134"/>
        </w:tabs>
        <w:ind w:left="1134" w:hanging="1134"/>
        <w:jc w:val="both"/>
        <w:rPr>
          <w:sz w:val="24"/>
          <w:szCs w:val="24"/>
        </w:rPr>
      </w:pPr>
      <w:r w:rsidRPr="00844616">
        <w:rPr>
          <w:sz w:val="24"/>
          <w:szCs w:val="24"/>
        </w:rPr>
        <w:t xml:space="preserve">Das decisões da Fiscalização, poderá a </w:t>
      </w:r>
      <w:r w:rsidR="00972494" w:rsidRPr="00844616">
        <w:rPr>
          <w:sz w:val="24"/>
          <w:szCs w:val="24"/>
        </w:rPr>
        <w:t>Contratada</w:t>
      </w:r>
      <w:r w:rsidRPr="00844616">
        <w:rPr>
          <w:sz w:val="24"/>
          <w:szCs w:val="24"/>
        </w:rPr>
        <w:t xml:space="preserve"> recorrer à </w:t>
      </w:r>
      <w:r w:rsidR="00B37415" w:rsidRPr="00844616">
        <w:rPr>
          <w:sz w:val="24"/>
          <w:szCs w:val="24"/>
        </w:rPr>
        <w:t xml:space="preserve">Gerência Regional de </w:t>
      </w:r>
      <w:proofErr w:type="spellStart"/>
      <w:r w:rsidR="00B37415" w:rsidRPr="00844616">
        <w:rPr>
          <w:sz w:val="24"/>
          <w:szCs w:val="24"/>
        </w:rPr>
        <w:t>Infra</w:t>
      </w:r>
      <w:r w:rsidR="00FB2540" w:rsidRPr="00844616">
        <w:rPr>
          <w:sz w:val="24"/>
          <w:szCs w:val="24"/>
        </w:rPr>
        <w:t>estrutura</w:t>
      </w:r>
      <w:proofErr w:type="spellEnd"/>
      <w:r w:rsidR="00FB2540" w:rsidRPr="00844616">
        <w:rPr>
          <w:sz w:val="24"/>
          <w:szCs w:val="24"/>
        </w:rPr>
        <w:t xml:space="preserve"> da 6ª/SR</w:t>
      </w:r>
      <w:r w:rsidRPr="00844616">
        <w:rPr>
          <w:sz w:val="24"/>
          <w:szCs w:val="24"/>
        </w:rPr>
        <w:t xml:space="preserve">, responsável pelo acompanhamento do contrato, no prazo de </w:t>
      </w:r>
      <w:r w:rsidR="0073278F" w:rsidRPr="00844616">
        <w:rPr>
          <w:sz w:val="24"/>
          <w:szCs w:val="24"/>
        </w:rPr>
        <w:t>10</w:t>
      </w:r>
      <w:r w:rsidRPr="00844616">
        <w:rPr>
          <w:sz w:val="24"/>
          <w:szCs w:val="24"/>
        </w:rPr>
        <w:t xml:space="preserve"> (</w:t>
      </w:r>
      <w:r w:rsidR="0073278F" w:rsidRPr="00844616">
        <w:rPr>
          <w:sz w:val="24"/>
          <w:szCs w:val="24"/>
        </w:rPr>
        <w:t>dez</w:t>
      </w:r>
      <w:r w:rsidRPr="00844616">
        <w:rPr>
          <w:sz w:val="24"/>
          <w:szCs w:val="24"/>
        </w:rPr>
        <w:t xml:space="preserve">) dias úteis da respectiva comunicação. Os recursos relativos às multas serão </w:t>
      </w:r>
      <w:r w:rsidR="007B71F6" w:rsidRPr="00844616">
        <w:rPr>
          <w:sz w:val="24"/>
          <w:szCs w:val="24"/>
        </w:rPr>
        <w:t>interpostos</w:t>
      </w:r>
      <w:r w:rsidRPr="00844616">
        <w:rPr>
          <w:sz w:val="24"/>
          <w:szCs w:val="24"/>
        </w:rPr>
        <w:t xml:space="preserve"> na forma prevista no item </w:t>
      </w:r>
      <w:r w:rsidR="00BD6BA0" w:rsidRPr="00844616">
        <w:rPr>
          <w:sz w:val="24"/>
          <w:szCs w:val="24"/>
        </w:rPr>
        <w:t>2</w:t>
      </w:r>
      <w:r w:rsidR="00483BEB" w:rsidRPr="00844616">
        <w:rPr>
          <w:sz w:val="24"/>
          <w:szCs w:val="24"/>
        </w:rPr>
        <w:t>1</w:t>
      </w:r>
      <w:r w:rsidRPr="00844616">
        <w:rPr>
          <w:sz w:val="24"/>
          <w:szCs w:val="24"/>
        </w:rPr>
        <w:t xml:space="preserve"> deste Edital.</w:t>
      </w:r>
    </w:p>
    <w:p w:rsidR="00662148" w:rsidRPr="00844616" w:rsidRDefault="00662148" w:rsidP="00B37415">
      <w:pPr>
        <w:tabs>
          <w:tab w:val="num" w:pos="1134"/>
        </w:tabs>
        <w:jc w:val="both"/>
        <w:rPr>
          <w:sz w:val="24"/>
          <w:szCs w:val="24"/>
        </w:rPr>
      </w:pPr>
    </w:p>
    <w:p w:rsidR="00662148" w:rsidRPr="00844616" w:rsidRDefault="00662148" w:rsidP="00B37415">
      <w:pPr>
        <w:numPr>
          <w:ilvl w:val="1"/>
          <w:numId w:val="1"/>
        </w:numPr>
        <w:tabs>
          <w:tab w:val="clear" w:pos="1021"/>
          <w:tab w:val="num" w:pos="1134"/>
        </w:tabs>
        <w:ind w:left="1134" w:hanging="1134"/>
        <w:jc w:val="both"/>
        <w:rPr>
          <w:sz w:val="24"/>
          <w:szCs w:val="24"/>
        </w:rPr>
      </w:pPr>
      <w:r w:rsidRPr="00844616">
        <w:rPr>
          <w:sz w:val="24"/>
          <w:szCs w:val="24"/>
        </w:rPr>
        <w:t xml:space="preserve">A ação e/ou omissão, total ou parcial, da Fiscalização não eximirá a </w:t>
      </w:r>
      <w:r w:rsidR="00972494" w:rsidRPr="00844616">
        <w:rPr>
          <w:sz w:val="24"/>
          <w:szCs w:val="24"/>
        </w:rPr>
        <w:t>Contratada</w:t>
      </w:r>
      <w:r w:rsidRPr="00844616">
        <w:rPr>
          <w:sz w:val="24"/>
          <w:szCs w:val="24"/>
        </w:rPr>
        <w:t xml:space="preserve"> da integral responsabilidade pela execução do objeto deste contrato.</w:t>
      </w:r>
    </w:p>
    <w:p w:rsidR="00662148" w:rsidRPr="00844616" w:rsidRDefault="00662148" w:rsidP="00B37415">
      <w:pPr>
        <w:tabs>
          <w:tab w:val="num" w:pos="1134"/>
        </w:tabs>
        <w:jc w:val="both"/>
        <w:rPr>
          <w:sz w:val="24"/>
          <w:szCs w:val="24"/>
        </w:rPr>
      </w:pPr>
    </w:p>
    <w:p w:rsidR="00D85AA1" w:rsidRDefault="00662148" w:rsidP="00011D14">
      <w:pPr>
        <w:numPr>
          <w:ilvl w:val="1"/>
          <w:numId w:val="1"/>
        </w:numPr>
        <w:tabs>
          <w:tab w:val="clear" w:pos="1021"/>
          <w:tab w:val="num" w:pos="1134"/>
        </w:tabs>
        <w:ind w:left="1134" w:hanging="1134"/>
        <w:jc w:val="both"/>
        <w:rPr>
          <w:sz w:val="24"/>
          <w:szCs w:val="24"/>
        </w:rPr>
      </w:pPr>
      <w:r w:rsidRPr="00B061FB">
        <w:rPr>
          <w:sz w:val="24"/>
          <w:szCs w:val="24"/>
        </w:rPr>
        <w:t xml:space="preserve">Fica assegurado aos técnicos da </w:t>
      </w:r>
      <w:r w:rsidR="005E0718" w:rsidRPr="00B061FB">
        <w:rPr>
          <w:sz w:val="24"/>
          <w:szCs w:val="24"/>
        </w:rPr>
        <w:t>CODEVASF</w:t>
      </w:r>
      <w:r w:rsidRPr="00B061FB">
        <w:rPr>
          <w:sz w:val="24"/>
          <w:szCs w:val="24"/>
        </w:rPr>
        <w:t xml:space="preserve"> o direito de, </w:t>
      </w:r>
      <w:proofErr w:type="gramStart"/>
      <w:r w:rsidRPr="00B061FB">
        <w:rPr>
          <w:sz w:val="24"/>
          <w:szCs w:val="24"/>
        </w:rPr>
        <w:t>a seu</w:t>
      </w:r>
      <w:proofErr w:type="gramEnd"/>
      <w:r w:rsidRPr="00B061FB">
        <w:rPr>
          <w:sz w:val="24"/>
          <w:szCs w:val="24"/>
        </w:rPr>
        <w:t xml:space="preserve"> exclusivo critério, acompanhar,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p>
    <w:p w:rsidR="00B061FB" w:rsidRPr="00B061FB" w:rsidRDefault="00B061FB" w:rsidP="00B061FB">
      <w:pPr>
        <w:ind w:left="1134"/>
        <w:jc w:val="both"/>
        <w:rPr>
          <w:sz w:val="24"/>
          <w:szCs w:val="24"/>
        </w:rPr>
      </w:pPr>
    </w:p>
    <w:p w:rsidR="000C410C" w:rsidRPr="00844616" w:rsidRDefault="00662148" w:rsidP="00916238">
      <w:pPr>
        <w:numPr>
          <w:ilvl w:val="0"/>
          <w:numId w:val="1"/>
        </w:numPr>
        <w:tabs>
          <w:tab w:val="left" w:pos="1134"/>
        </w:tabs>
        <w:ind w:left="1134" w:hanging="1134"/>
        <w:jc w:val="both"/>
        <w:rPr>
          <w:color w:val="000000"/>
          <w:sz w:val="24"/>
          <w:szCs w:val="24"/>
        </w:rPr>
      </w:pPr>
      <w:r w:rsidRPr="00844616">
        <w:rPr>
          <w:b/>
          <w:sz w:val="24"/>
          <w:szCs w:val="24"/>
        </w:rPr>
        <w:t>DAS MULTAS</w:t>
      </w:r>
    </w:p>
    <w:p w:rsidR="00662148" w:rsidRPr="00844616" w:rsidRDefault="00662148" w:rsidP="00916238">
      <w:pPr>
        <w:numPr>
          <w:ilvl w:val="1"/>
          <w:numId w:val="1"/>
        </w:numPr>
        <w:tabs>
          <w:tab w:val="clear" w:pos="1021"/>
          <w:tab w:val="num" w:pos="1134"/>
        </w:tabs>
        <w:spacing w:before="120" w:after="120"/>
        <w:ind w:left="1134" w:hanging="1134"/>
        <w:jc w:val="both"/>
        <w:rPr>
          <w:sz w:val="24"/>
          <w:szCs w:val="24"/>
        </w:rPr>
      </w:pPr>
      <w:r w:rsidRPr="00844616">
        <w:rPr>
          <w:sz w:val="24"/>
          <w:szCs w:val="24"/>
        </w:rPr>
        <w:t xml:space="preserve">Nos casos de inadimplemento ou inexecução total do contrato, por culpa exclusiva da </w:t>
      </w:r>
      <w:r w:rsidR="00972494" w:rsidRPr="00844616">
        <w:rPr>
          <w:sz w:val="24"/>
          <w:szCs w:val="24"/>
        </w:rPr>
        <w:t>CONTRATADA</w:t>
      </w:r>
      <w:r w:rsidRPr="00844616">
        <w:rPr>
          <w:sz w:val="24"/>
          <w:szCs w:val="24"/>
        </w:rPr>
        <w:t>, cabe</w:t>
      </w:r>
      <w:r w:rsidR="007B71F6" w:rsidRPr="00844616">
        <w:rPr>
          <w:sz w:val="24"/>
          <w:szCs w:val="24"/>
        </w:rPr>
        <w:t>rá</w:t>
      </w:r>
      <w:r w:rsidRPr="00844616">
        <w:rPr>
          <w:sz w:val="24"/>
          <w:szCs w:val="24"/>
        </w:rPr>
        <w:t xml:space="preserve"> a aplicação de penalidade de suspensão temporária do direito de contratar com a Administração, além de multa de 10% (dez por cento) do </w:t>
      </w:r>
      <w:r w:rsidR="00D172BE" w:rsidRPr="00844616">
        <w:rPr>
          <w:sz w:val="24"/>
          <w:szCs w:val="24"/>
        </w:rPr>
        <w:t xml:space="preserve">valor do </w:t>
      </w:r>
      <w:r w:rsidRPr="00844616">
        <w:rPr>
          <w:sz w:val="24"/>
          <w:szCs w:val="24"/>
        </w:rPr>
        <w:t>contrato, independente de rescisão unilateral e demais sanções previstas em Lei;</w:t>
      </w:r>
    </w:p>
    <w:p w:rsidR="00662148" w:rsidRPr="00844616" w:rsidRDefault="00662148" w:rsidP="00916238">
      <w:pPr>
        <w:numPr>
          <w:ilvl w:val="2"/>
          <w:numId w:val="1"/>
        </w:numPr>
        <w:tabs>
          <w:tab w:val="clear" w:pos="1021"/>
          <w:tab w:val="num" w:pos="1134"/>
          <w:tab w:val="num" w:pos="1381"/>
        </w:tabs>
        <w:spacing w:before="120" w:after="120"/>
        <w:ind w:left="1134" w:hanging="1134"/>
        <w:jc w:val="both"/>
        <w:rPr>
          <w:sz w:val="24"/>
          <w:szCs w:val="24"/>
        </w:rPr>
      </w:pPr>
      <w:r w:rsidRPr="00844616">
        <w:rPr>
          <w:sz w:val="24"/>
          <w:szCs w:val="24"/>
        </w:rPr>
        <w:t>Nos casos de inexecução parcial dos serviços ou atraso na execução dos mesmos, será cobrada multa de 2% (dois por cento) do valor da parte não executada do contrato ou fase em atraso, sem prejuízo da responsabilidade civil e perdas das garantias contratuais.</w:t>
      </w:r>
    </w:p>
    <w:p w:rsidR="00662148" w:rsidRPr="00844616" w:rsidRDefault="00662148" w:rsidP="00916238">
      <w:pPr>
        <w:numPr>
          <w:ilvl w:val="2"/>
          <w:numId w:val="1"/>
        </w:numPr>
        <w:tabs>
          <w:tab w:val="clear" w:pos="1021"/>
          <w:tab w:val="num" w:pos="1134"/>
        </w:tabs>
        <w:spacing w:after="120"/>
        <w:ind w:left="1134" w:hanging="1134"/>
        <w:jc w:val="both"/>
        <w:rPr>
          <w:sz w:val="24"/>
          <w:szCs w:val="24"/>
        </w:rPr>
      </w:pPr>
      <w:r w:rsidRPr="00844616">
        <w:rPr>
          <w:sz w:val="24"/>
          <w:szCs w:val="24"/>
        </w:rPr>
        <w:t>O a</w:t>
      </w:r>
      <w:r w:rsidR="00EB577D" w:rsidRPr="00844616">
        <w:rPr>
          <w:sz w:val="24"/>
          <w:szCs w:val="24"/>
        </w:rPr>
        <w:t>traso na execução dos serviços</w:t>
      </w:r>
      <w:proofErr w:type="gramStart"/>
      <w:r w:rsidR="00EB577D" w:rsidRPr="00844616">
        <w:rPr>
          <w:sz w:val="24"/>
          <w:szCs w:val="24"/>
        </w:rPr>
        <w:t xml:space="preserve">, </w:t>
      </w:r>
      <w:r w:rsidRPr="00844616">
        <w:rPr>
          <w:sz w:val="24"/>
          <w:szCs w:val="24"/>
        </w:rPr>
        <w:t>constitui</w:t>
      </w:r>
      <w:proofErr w:type="gramEnd"/>
      <w:r w:rsidRPr="00844616">
        <w:rPr>
          <w:sz w:val="24"/>
          <w:szCs w:val="24"/>
        </w:rPr>
        <w:t xml:space="preserve"> inadimplência passível de aplicação de multa, c</w:t>
      </w:r>
      <w:r w:rsidR="007B7B30" w:rsidRPr="00844616">
        <w:rPr>
          <w:sz w:val="24"/>
          <w:szCs w:val="24"/>
        </w:rPr>
        <w:t>onforme o subitem 2</w:t>
      </w:r>
      <w:r w:rsidR="00DF15F4" w:rsidRPr="00844616">
        <w:rPr>
          <w:sz w:val="24"/>
          <w:szCs w:val="24"/>
        </w:rPr>
        <w:t>1</w:t>
      </w:r>
      <w:r w:rsidR="007B7B30" w:rsidRPr="00844616">
        <w:rPr>
          <w:sz w:val="24"/>
          <w:szCs w:val="24"/>
        </w:rPr>
        <w:t>.1.1 acima.</w:t>
      </w:r>
    </w:p>
    <w:p w:rsidR="0089514F" w:rsidRPr="00844616" w:rsidRDefault="0089514F" w:rsidP="00916238">
      <w:pPr>
        <w:numPr>
          <w:ilvl w:val="1"/>
          <w:numId w:val="1"/>
        </w:numPr>
        <w:tabs>
          <w:tab w:val="clear" w:pos="1021"/>
          <w:tab w:val="num" w:pos="1134"/>
          <w:tab w:val="left" w:pos="1276"/>
        </w:tabs>
        <w:suppressAutoHyphens/>
        <w:ind w:left="1134" w:hanging="1134"/>
        <w:jc w:val="both"/>
        <w:rPr>
          <w:sz w:val="24"/>
          <w:szCs w:val="24"/>
        </w:rPr>
      </w:pPr>
      <w:r w:rsidRPr="00844616">
        <w:rPr>
          <w:sz w:val="24"/>
          <w:szCs w:val="24"/>
        </w:rPr>
        <w:t xml:space="preserve">Ocorrida </w:t>
      </w:r>
      <w:proofErr w:type="gramStart"/>
      <w:r w:rsidRPr="00844616">
        <w:rPr>
          <w:sz w:val="24"/>
          <w:szCs w:val="24"/>
        </w:rPr>
        <w:t>a</w:t>
      </w:r>
      <w:proofErr w:type="gramEnd"/>
      <w:r w:rsidRPr="00844616">
        <w:rPr>
          <w:sz w:val="24"/>
          <w:szCs w:val="24"/>
        </w:rPr>
        <w:t xml:space="preserve"> inadimplência, a multa será aplicada pela </w:t>
      </w:r>
      <w:r w:rsidR="005E0718" w:rsidRPr="00844616">
        <w:rPr>
          <w:sz w:val="24"/>
          <w:szCs w:val="24"/>
        </w:rPr>
        <w:t>CODEVASF</w:t>
      </w:r>
      <w:r w:rsidRPr="00844616">
        <w:rPr>
          <w:sz w:val="24"/>
          <w:szCs w:val="24"/>
        </w:rPr>
        <w:t>, após regular processo administrativo, observando-se o seguinte:</w:t>
      </w:r>
    </w:p>
    <w:p w:rsidR="0089514F" w:rsidRPr="00844616" w:rsidRDefault="0089514F" w:rsidP="0089514F">
      <w:pPr>
        <w:tabs>
          <w:tab w:val="num" w:pos="1134"/>
        </w:tabs>
        <w:jc w:val="both"/>
        <w:rPr>
          <w:sz w:val="24"/>
          <w:szCs w:val="24"/>
        </w:rPr>
      </w:pPr>
    </w:p>
    <w:p w:rsidR="0089514F" w:rsidRPr="00844616" w:rsidRDefault="0089514F" w:rsidP="00D44E01">
      <w:pPr>
        <w:numPr>
          <w:ilvl w:val="0"/>
          <w:numId w:val="24"/>
        </w:numPr>
        <w:tabs>
          <w:tab w:val="clear" w:pos="1381"/>
          <w:tab w:val="left" w:pos="1560"/>
        </w:tabs>
        <w:suppressAutoHyphens/>
        <w:ind w:left="1560" w:hanging="426"/>
        <w:jc w:val="both"/>
        <w:rPr>
          <w:sz w:val="24"/>
          <w:szCs w:val="24"/>
        </w:rPr>
      </w:pPr>
      <w:r w:rsidRPr="00844616">
        <w:rPr>
          <w:sz w:val="24"/>
          <w:szCs w:val="24"/>
        </w:rPr>
        <w:t xml:space="preserve">A multa será deduzida do valor líquido do faturamento da </w:t>
      </w:r>
      <w:r w:rsidR="00972494" w:rsidRPr="00844616">
        <w:rPr>
          <w:sz w:val="24"/>
          <w:szCs w:val="24"/>
        </w:rPr>
        <w:t>CONTRATADA</w:t>
      </w:r>
      <w:r w:rsidRPr="00844616">
        <w:rPr>
          <w:sz w:val="24"/>
          <w:szCs w:val="24"/>
        </w:rPr>
        <w:t xml:space="preserve">. Caso o valor do faturamento seja insuficiente para cobrir a multa, a licitante vencedora será convocada para complementação do seu valor no prazo de 10 (dez) dias a contar da data da convocação, ou ainda, quando for o caso, cobrado judicialmente, mediante requerimento de resgate da caução de garantia, sem prejuízo de outras </w:t>
      </w:r>
      <w:proofErr w:type="spellStart"/>
      <w:r w:rsidRPr="00844616">
        <w:rPr>
          <w:sz w:val="24"/>
          <w:szCs w:val="24"/>
        </w:rPr>
        <w:t>apenações</w:t>
      </w:r>
      <w:proofErr w:type="spellEnd"/>
      <w:r w:rsidRPr="00844616">
        <w:rPr>
          <w:sz w:val="24"/>
          <w:szCs w:val="24"/>
        </w:rPr>
        <w:t xml:space="preserve"> previstas em lei;</w:t>
      </w:r>
    </w:p>
    <w:p w:rsidR="0089514F" w:rsidRPr="00844616" w:rsidRDefault="0089514F" w:rsidP="0089514F">
      <w:pPr>
        <w:tabs>
          <w:tab w:val="left" w:pos="1560"/>
        </w:tabs>
        <w:jc w:val="both"/>
        <w:rPr>
          <w:sz w:val="24"/>
          <w:szCs w:val="24"/>
        </w:rPr>
      </w:pPr>
    </w:p>
    <w:p w:rsidR="0089514F" w:rsidRPr="00DF22A1" w:rsidRDefault="0089514F" w:rsidP="00F5090C">
      <w:pPr>
        <w:numPr>
          <w:ilvl w:val="0"/>
          <w:numId w:val="24"/>
        </w:numPr>
        <w:tabs>
          <w:tab w:val="clear" w:pos="1381"/>
          <w:tab w:val="left" w:pos="1560"/>
        </w:tabs>
        <w:suppressAutoHyphens/>
        <w:ind w:left="1560" w:hanging="426"/>
        <w:jc w:val="both"/>
        <w:rPr>
          <w:sz w:val="24"/>
          <w:szCs w:val="24"/>
        </w:rPr>
      </w:pPr>
      <w:r w:rsidRPr="00DF22A1">
        <w:rPr>
          <w:sz w:val="24"/>
          <w:szCs w:val="24"/>
        </w:rPr>
        <w:t xml:space="preserve">Não havendo qualquer importância a ser recebida pela empresa vencedora, esta será convocada a recolher à </w:t>
      </w:r>
      <w:r w:rsidR="005E0718" w:rsidRPr="00DF22A1">
        <w:rPr>
          <w:sz w:val="24"/>
          <w:szCs w:val="24"/>
        </w:rPr>
        <w:t>CODEVASF</w:t>
      </w:r>
      <w:r w:rsidRPr="00DF22A1">
        <w:rPr>
          <w:sz w:val="24"/>
          <w:szCs w:val="24"/>
        </w:rPr>
        <w:t xml:space="preserve"> o valor total da multa, no prazo de 10 (dez) dias, contado a partir da data da comunicação.</w:t>
      </w:r>
    </w:p>
    <w:p w:rsidR="0089514F" w:rsidRPr="00844616" w:rsidRDefault="0089514F" w:rsidP="006D3BCF">
      <w:pPr>
        <w:numPr>
          <w:ilvl w:val="2"/>
          <w:numId w:val="1"/>
        </w:numPr>
        <w:tabs>
          <w:tab w:val="clear" w:pos="1021"/>
          <w:tab w:val="num" w:pos="1134"/>
        </w:tabs>
        <w:suppressAutoHyphens/>
        <w:spacing w:before="120" w:after="120"/>
        <w:ind w:left="1134" w:hanging="1134"/>
        <w:jc w:val="both"/>
        <w:rPr>
          <w:sz w:val="24"/>
          <w:szCs w:val="24"/>
        </w:rPr>
      </w:pPr>
      <w:r w:rsidRPr="00844616">
        <w:rPr>
          <w:sz w:val="24"/>
          <w:szCs w:val="24"/>
        </w:rPr>
        <w:t xml:space="preserve">A licitante vencedora terá um prazo de 05 (cinco) dias úteis, contado a partir da data de </w:t>
      </w:r>
      <w:proofErr w:type="spellStart"/>
      <w:r w:rsidRPr="00844616">
        <w:rPr>
          <w:sz w:val="24"/>
          <w:szCs w:val="24"/>
        </w:rPr>
        <w:t>cientificação</w:t>
      </w:r>
      <w:proofErr w:type="spellEnd"/>
      <w:r w:rsidRPr="00844616">
        <w:rPr>
          <w:sz w:val="24"/>
          <w:szCs w:val="24"/>
        </w:rPr>
        <w:t xml:space="preserve"> da aplicação multa, para apresentar recurso à </w:t>
      </w:r>
      <w:r w:rsidR="005E0718" w:rsidRPr="00844616">
        <w:rPr>
          <w:sz w:val="24"/>
          <w:szCs w:val="24"/>
        </w:rPr>
        <w:t>CODEVASF</w:t>
      </w:r>
      <w:r w:rsidRPr="00844616">
        <w:rPr>
          <w:sz w:val="24"/>
          <w:szCs w:val="24"/>
        </w:rPr>
        <w:t xml:space="preserve">. Ouvida a fiscalização e acompanhamento do contrato, o recurso será encaminhado à Assessoria Jurídica da </w:t>
      </w:r>
      <w:r w:rsidR="005E0718" w:rsidRPr="00844616">
        <w:rPr>
          <w:sz w:val="24"/>
          <w:szCs w:val="24"/>
        </w:rPr>
        <w:t>CODEVASF</w:t>
      </w:r>
      <w:r w:rsidRPr="00844616">
        <w:rPr>
          <w:sz w:val="24"/>
          <w:szCs w:val="24"/>
        </w:rPr>
        <w:t>, que procederá ao seu exame.</w:t>
      </w:r>
    </w:p>
    <w:p w:rsidR="0089514F" w:rsidRPr="00844616" w:rsidRDefault="0089514F" w:rsidP="006D3BCF">
      <w:pPr>
        <w:numPr>
          <w:ilvl w:val="3"/>
          <w:numId w:val="1"/>
        </w:numPr>
        <w:tabs>
          <w:tab w:val="clear" w:pos="1021"/>
          <w:tab w:val="num" w:pos="1134"/>
        </w:tabs>
        <w:suppressAutoHyphens/>
        <w:spacing w:before="120" w:after="120"/>
        <w:ind w:left="1134" w:hanging="1134"/>
        <w:jc w:val="both"/>
        <w:rPr>
          <w:sz w:val="24"/>
          <w:szCs w:val="24"/>
        </w:rPr>
      </w:pPr>
      <w:r w:rsidRPr="00844616">
        <w:rPr>
          <w:sz w:val="24"/>
          <w:szCs w:val="24"/>
        </w:rPr>
        <w:t xml:space="preserve">Após o procedimento estabelecido no item anterior, o recurso será apreciado pela Diretoria Executiva da </w:t>
      </w:r>
      <w:r w:rsidR="005E0718" w:rsidRPr="00844616">
        <w:rPr>
          <w:sz w:val="24"/>
          <w:szCs w:val="24"/>
        </w:rPr>
        <w:t>CODEVASF</w:t>
      </w:r>
      <w:r w:rsidRPr="00844616">
        <w:rPr>
          <w:sz w:val="24"/>
          <w:szCs w:val="24"/>
        </w:rPr>
        <w:t>, que poderá relevar ou não a multa.</w:t>
      </w:r>
    </w:p>
    <w:p w:rsidR="0089514F" w:rsidRPr="00844616" w:rsidRDefault="0089514F" w:rsidP="006D3BCF">
      <w:pPr>
        <w:numPr>
          <w:ilvl w:val="2"/>
          <w:numId w:val="1"/>
        </w:numPr>
        <w:tabs>
          <w:tab w:val="clear" w:pos="1021"/>
          <w:tab w:val="num" w:pos="1134"/>
        </w:tabs>
        <w:suppressAutoHyphens/>
        <w:spacing w:before="120" w:after="120"/>
        <w:ind w:left="1134" w:hanging="1134"/>
        <w:jc w:val="both"/>
        <w:rPr>
          <w:sz w:val="24"/>
          <w:szCs w:val="24"/>
        </w:rPr>
      </w:pPr>
      <w:r w:rsidRPr="00844616">
        <w:rPr>
          <w:sz w:val="24"/>
          <w:szCs w:val="24"/>
        </w:rPr>
        <w:lastRenderedPageBreak/>
        <w:t xml:space="preserve">Em caso de </w:t>
      </w:r>
      <w:proofErr w:type="spellStart"/>
      <w:r w:rsidRPr="00844616">
        <w:rPr>
          <w:sz w:val="24"/>
          <w:szCs w:val="24"/>
        </w:rPr>
        <w:t>relevação</w:t>
      </w:r>
      <w:proofErr w:type="spellEnd"/>
      <w:r w:rsidRPr="00844616">
        <w:rPr>
          <w:sz w:val="24"/>
          <w:szCs w:val="24"/>
        </w:rPr>
        <w:t xml:space="preserve"> da multa, a </w:t>
      </w:r>
      <w:r w:rsidR="005E0718" w:rsidRPr="00844616">
        <w:rPr>
          <w:sz w:val="24"/>
          <w:szCs w:val="24"/>
        </w:rPr>
        <w:t>CODEVASF</w:t>
      </w:r>
      <w:r w:rsidRPr="00844616">
        <w:rPr>
          <w:sz w:val="24"/>
          <w:szCs w:val="24"/>
        </w:rPr>
        <w:t xml:space="preserve"> se reserva o direito de cobrar perdas e danos porventura cabíveis em razão do inadimplemento de outras obrigações, não constituindo a </w:t>
      </w:r>
      <w:proofErr w:type="spellStart"/>
      <w:r w:rsidRPr="00844616">
        <w:rPr>
          <w:sz w:val="24"/>
          <w:szCs w:val="24"/>
        </w:rPr>
        <w:t>relevação</w:t>
      </w:r>
      <w:proofErr w:type="spellEnd"/>
      <w:r w:rsidRPr="00844616">
        <w:rPr>
          <w:sz w:val="24"/>
          <w:szCs w:val="24"/>
        </w:rPr>
        <w:t xml:space="preserve"> novação contratual nem desistência dos direitos que lhe forem assegurados.</w:t>
      </w:r>
    </w:p>
    <w:p w:rsidR="0089514F" w:rsidRPr="00844616" w:rsidRDefault="0089514F" w:rsidP="006D3BCF">
      <w:pPr>
        <w:numPr>
          <w:ilvl w:val="2"/>
          <w:numId w:val="1"/>
        </w:numPr>
        <w:tabs>
          <w:tab w:val="clear" w:pos="1021"/>
          <w:tab w:val="num" w:pos="1134"/>
        </w:tabs>
        <w:suppressAutoHyphens/>
        <w:ind w:left="1134" w:hanging="1134"/>
        <w:jc w:val="both"/>
        <w:rPr>
          <w:sz w:val="24"/>
          <w:szCs w:val="24"/>
        </w:rPr>
      </w:pPr>
      <w:r w:rsidRPr="00844616">
        <w:rPr>
          <w:sz w:val="24"/>
          <w:szCs w:val="24"/>
        </w:rPr>
        <w:t>Caso a Diretoria Executiva mantenha a multa, não caberá novo recurso administrativo.</w:t>
      </w:r>
    </w:p>
    <w:p w:rsidR="00037F5D" w:rsidRPr="00844616" w:rsidRDefault="00037F5D" w:rsidP="00037F5D">
      <w:pPr>
        <w:pStyle w:val="PargrafodaLista"/>
        <w:rPr>
          <w:sz w:val="24"/>
          <w:szCs w:val="24"/>
        </w:rPr>
      </w:pPr>
    </w:p>
    <w:p w:rsidR="00662148" w:rsidRPr="00844616" w:rsidRDefault="00662148" w:rsidP="00C47C89">
      <w:pPr>
        <w:numPr>
          <w:ilvl w:val="0"/>
          <w:numId w:val="1"/>
        </w:numPr>
        <w:tabs>
          <w:tab w:val="left" w:pos="1134"/>
        </w:tabs>
        <w:ind w:left="1134" w:hanging="1134"/>
        <w:jc w:val="both"/>
        <w:rPr>
          <w:color w:val="00CCFF"/>
          <w:sz w:val="24"/>
          <w:szCs w:val="24"/>
        </w:rPr>
      </w:pPr>
      <w:r w:rsidRPr="00844616">
        <w:rPr>
          <w:b/>
          <w:sz w:val="24"/>
          <w:szCs w:val="24"/>
        </w:rPr>
        <w:t>DAS SANÇÕES ADMINISTRATIVAS</w:t>
      </w:r>
    </w:p>
    <w:p w:rsidR="00662148" w:rsidRPr="00844616" w:rsidRDefault="00662148" w:rsidP="00C47C89">
      <w:pPr>
        <w:numPr>
          <w:ilvl w:val="1"/>
          <w:numId w:val="1"/>
        </w:numPr>
        <w:tabs>
          <w:tab w:val="clear" w:pos="1021"/>
          <w:tab w:val="num" w:pos="1134"/>
        </w:tabs>
        <w:spacing w:before="120" w:after="120"/>
        <w:ind w:left="1134" w:hanging="1134"/>
        <w:jc w:val="both"/>
        <w:rPr>
          <w:sz w:val="24"/>
          <w:szCs w:val="24"/>
        </w:rPr>
      </w:pPr>
      <w:r w:rsidRPr="00844616">
        <w:rPr>
          <w:sz w:val="24"/>
          <w:szCs w:val="24"/>
        </w:rPr>
        <w:t>O licitante</w:t>
      </w:r>
      <w:proofErr w:type="gramStart"/>
      <w:r w:rsidRPr="00844616">
        <w:rPr>
          <w:sz w:val="24"/>
          <w:szCs w:val="24"/>
        </w:rPr>
        <w:t xml:space="preserve">  </w:t>
      </w:r>
      <w:proofErr w:type="gramEnd"/>
      <w:r w:rsidRPr="00844616">
        <w:rPr>
          <w:sz w:val="24"/>
          <w:szCs w:val="24"/>
        </w:rPr>
        <w:t xml:space="preserve">será sancionado com o impedimento de licitar e contratar com a </w:t>
      </w:r>
      <w:r w:rsidR="005E0718" w:rsidRPr="00844616">
        <w:rPr>
          <w:sz w:val="24"/>
          <w:szCs w:val="24"/>
        </w:rPr>
        <w:t>CODEVASF</w:t>
      </w:r>
      <w:r w:rsidRPr="00844616">
        <w:rPr>
          <w:sz w:val="24"/>
          <w:szCs w:val="24"/>
        </w:rPr>
        <w:t xml:space="preserve"> e será descredenciado no </w:t>
      </w:r>
      <w:r w:rsidR="00C47C89" w:rsidRPr="00844616">
        <w:rPr>
          <w:sz w:val="24"/>
          <w:szCs w:val="24"/>
        </w:rPr>
        <w:t>SICAF</w:t>
      </w:r>
      <w:r w:rsidRPr="00844616">
        <w:rPr>
          <w:sz w:val="24"/>
          <w:szCs w:val="24"/>
        </w:rPr>
        <w:t>, pelo prazo de até 5 (cinco) anos, sem prejuízo de multa sem prejuízo das multas previstas neste Edital  e das demais cominações legais,  nos seguintes casos:</w:t>
      </w:r>
    </w:p>
    <w:p w:rsidR="00662148" w:rsidRPr="00844616" w:rsidRDefault="00662148" w:rsidP="00D44E01">
      <w:pPr>
        <w:numPr>
          <w:ilvl w:val="0"/>
          <w:numId w:val="31"/>
        </w:numPr>
        <w:tabs>
          <w:tab w:val="clear" w:pos="2574"/>
          <w:tab w:val="num" w:pos="1560"/>
        </w:tabs>
        <w:autoSpaceDE w:val="0"/>
        <w:autoSpaceDN w:val="0"/>
        <w:adjustRightInd w:val="0"/>
        <w:ind w:hanging="1440"/>
        <w:rPr>
          <w:sz w:val="24"/>
          <w:szCs w:val="24"/>
        </w:rPr>
      </w:pPr>
      <w:r w:rsidRPr="00844616">
        <w:rPr>
          <w:sz w:val="24"/>
          <w:szCs w:val="24"/>
        </w:rPr>
        <w:t>Cometer fraude fiscal;</w:t>
      </w:r>
      <w:r w:rsidR="000813B6" w:rsidRPr="00844616">
        <w:rPr>
          <w:sz w:val="24"/>
          <w:szCs w:val="24"/>
        </w:rPr>
        <w:t xml:space="preserve"> </w:t>
      </w:r>
    </w:p>
    <w:p w:rsidR="00662148" w:rsidRPr="00844616" w:rsidRDefault="00662148" w:rsidP="00D44E01">
      <w:pPr>
        <w:numPr>
          <w:ilvl w:val="0"/>
          <w:numId w:val="31"/>
        </w:numPr>
        <w:tabs>
          <w:tab w:val="clear" w:pos="2574"/>
          <w:tab w:val="num" w:pos="1560"/>
        </w:tabs>
        <w:autoSpaceDE w:val="0"/>
        <w:autoSpaceDN w:val="0"/>
        <w:adjustRightInd w:val="0"/>
        <w:ind w:hanging="1440"/>
        <w:rPr>
          <w:sz w:val="24"/>
          <w:szCs w:val="24"/>
        </w:rPr>
      </w:pPr>
      <w:r w:rsidRPr="00844616">
        <w:rPr>
          <w:sz w:val="24"/>
          <w:szCs w:val="24"/>
        </w:rPr>
        <w:t>Apresentar documento falso;</w:t>
      </w:r>
    </w:p>
    <w:p w:rsidR="00662148" w:rsidRPr="00844616" w:rsidRDefault="00662148" w:rsidP="00D44E01">
      <w:pPr>
        <w:numPr>
          <w:ilvl w:val="0"/>
          <w:numId w:val="31"/>
        </w:numPr>
        <w:tabs>
          <w:tab w:val="clear" w:pos="2574"/>
          <w:tab w:val="num" w:pos="1560"/>
        </w:tabs>
        <w:autoSpaceDE w:val="0"/>
        <w:autoSpaceDN w:val="0"/>
        <w:adjustRightInd w:val="0"/>
        <w:ind w:hanging="1440"/>
        <w:rPr>
          <w:sz w:val="24"/>
          <w:szCs w:val="24"/>
        </w:rPr>
      </w:pPr>
      <w:r w:rsidRPr="00844616">
        <w:rPr>
          <w:sz w:val="24"/>
          <w:szCs w:val="24"/>
        </w:rPr>
        <w:t>Fizer declaração falsa;</w:t>
      </w:r>
    </w:p>
    <w:p w:rsidR="00662148" w:rsidRPr="00844616" w:rsidRDefault="00662148" w:rsidP="00D44E01">
      <w:pPr>
        <w:numPr>
          <w:ilvl w:val="0"/>
          <w:numId w:val="31"/>
        </w:numPr>
        <w:tabs>
          <w:tab w:val="clear" w:pos="2574"/>
          <w:tab w:val="num" w:pos="1560"/>
        </w:tabs>
        <w:autoSpaceDE w:val="0"/>
        <w:autoSpaceDN w:val="0"/>
        <w:adjustRightInd w:val="0"/>
        <w:ind w:hanging="1440"/>
        <w:rPr>
          <w:sz w:val="24"/>
          <w:szCs w:val="24"/>
        </w:rPr>
      </w:pPr>
      <w:r w:rsidRPr="00844616">
        <w:rPr>
          <w:sz w:val="24"/>
          <w:szCs w:val="24"/>
        </w:rPr>
        <w:t>Comportar-se de modo inidôneo;</w:t>
      </w:r>
    </w:p>
    <w:p w:rsidR="00662148" w:rsidRPr="00844616" w:rsidRDefault="00662148" w:rsidP="00D44E01">
      <w:pPr>
        <w:numPr>
          <w:ilvl w:val="0"/>
          <w:numId w:val="31"/>
        </w:numPr>
        <w:tabs>
          <w:tab w:val="clear" w:pos="2574"/>
          <w:tab w:val="num" w:pos="1560"/>
        </w:tabs>
        <w:autoSpaceDE w:val="0"/>
        <w:autoSpaceDN w:val="0"/>
        <w:adjustRightInd w:val="0"/>
        <w:ind w:hanging="1440"/>
        <w:rPr>
          <w:sz w:val="24"/>
          <w:szCs w:val="24"/>
        </w:rPr>
      </w:pPr>
      <w:r w:rsidRPr="00844616">
        <w:rPr>
          <w:sz w:val="24"/>
          <w:szCs w:val="24"/>
        </w:rPr>
        <w:t>Não assinar o contrato no prazo estabelecido;</w:t>
      </w:r>
    </w:p>
    <w:p w:rsidR="00662148" w:rsidRPr="00844616" w:rsidRDefault="00662148" w:rsidP="00D44E01">
      <w:pPr>
        <w:numPr>
          <w:ilvl w:val="0"/>
          <w:numId w:val="31"/>
        </w:numPr>
        <w:tabs>
          <w:tab w:val="clear" w:pos="2574"/>
          <w:tab w:val="num" w:pos="1560"/>
        </w:tabs>
        <w:autoSpaceDE w:val="0"/>
        <w:autoSpaceDN w:val="0"/>
        <w:adjustRightInd w:val="0"/>
        <w:ind w:hanging="1440"/>
        <w:rPr>
          <w:sz w:val="24"/>
          <w:szCs w:val="24"/>
        </w:rPr>
      </w:pPr>
      <w:r w:rsidRPr="00844616">
        <w:rPr>
          <w:sz w:val="24"/>
          <w:szCs w:val="24"/>
        </w:rPr>
        <w:t>Deixar de entregar a documentação exigida no certame;</w:t>
      </w:r>
    </w:p>
    <w:p w:rsidR="00662148" w:rsidRPr="00844616" w:rsidRDefault="00662148" w:rsidP="00D44E01">
      <w:pPr>
        <w:numPr>
          <w:ilvl w:val="0"/>
          <w:numId w:val="31"/>
        </w:numPr>
        <w:tabs>
          <w:tab w:val="clear" w:pos="2574"/>
          <w:tab w:val="num" w:pos="1560"/>
        </w:tabs>
        <w:autoSpaceDE w:val="0"/>
        <w:autoSpaceDN w:val="0"/>
        <w:adjustRightInd w:val="0"/>
        <w:spacing w:after="120"/>
        <w:ind w:hanging="1440"/>
        <w:rPr>
          <w:sz w:val="24"/>
          <w:szCs w:val="24"/>
        </w:rPr>
      </w:pPr>
      <w:r w:rsidRPr="00844616">
        <w:rPr>
          <w:sz w:val="24"/>
          <w:szCs w:val="24"/>
        </w:rPr>
        <w:t>Não mantiver a proposta.</w:t>
      </w:r>
    </w:p>
    <w:p w:rsidR="00662148" w:rsidRPr="00844616" w:rsidRDefault="00662148" w:rsidP="00C47C89">
      <w:pPr>
        <w:numPr>
          <w:ilvl w:val="1"/>
          <w:numId w:val="1"/>
        </w:numPr>
        <w:tabs>
          <w:tab w:val="clear" w:pos="1021"/>
          <w:tab w:val="num" w:pos="1134"/>
        </w:tabs>
        <w:spacing w:before="120" w:after="120"/>
        <w:ind w:left="1134" w:hanging="1134"/>
        <w:jc w:val="both"/>
        <w:rPr>
          <w:sz w:val="24"/>
          <w:szCs w:val="24"/>
        </w:rPr>
      </w:pPr>
      <w:r w:rsidRPr="00844616">
        <w:rPr>
          <w:sz w:val="24"/>
          <w:szCs w:val="24"/>
        </w:rPr>
        <w:t>Reputar-se-ão inidôneos atos como os descritos nos artigos 90, 92, 93, 94, 95 e 97 da Lei nº 8.666/</w:t>
      </w:r>
      <w:r w:rsidR="000227BF" w:rsidRPr="00844616">
        <w:rPr>
          <w:sz w:val="24"/>
          <w:szCs w:val="24"/>
        </w:rPr>
        <w:t>19</w:t>
      </w:r>
      <w:r w:rsidRPr="00844616">
        <w:rPr>
          <w:sz w:val="24"/>
          <w:szCs w:val="24"/>
        </w:rPr>
        <w:t>93.</w:t>
      </w:r>
    </w:p>
    <w:p w:rsidR="00662148" w:rsidRPr="00844616" w:rsidRDefault="00662148" w:rsidP="00C47C89">
      <w:pPr>
        <w:numPr>
          <w:ilvl w:val="1"/>
          <w:numId w:val="1"/>
        </w:numPr>
        <w:tabs>
          <w:tab w:val="clear" w:pos="1021"/>
          <w:tab w:val="num" w:pos="1134"/>
        </w:tabs>
        <w:spacing w:before="120" w:after="120"/>
        <w:ind w:left="1134" w:hanging="1134"/>
        <w:jc w:val="both"/>
        <w:rPr>
          <w:sz w:val="24"/>
          <w:szCs w:val="24"/>
        </w:rPr>
      </w:pPr>
      <w:r w:rsidRPr="00844616">
        <w:rPr>
          <w:sz w:val="24"/>
          <w:szCs w:val="24"/>
        </w:rPr>
        <w:t>A multa</w:t>
      </w:r>
      <w:r w:rsidR="00843EA1" w:rsidRPr="00844616">
        <w:rPr>
          <w:sz w:val="24"/>
          <w:szCs w:val="24"/>
        </w:rPr>
        <w:t>, nos percentuais</w:t>
      </w:r>
      <w:r w:rsidRPr="00844616">
        <w:rPr>
          <w:sz w:val="24"/>
          <w:szCs w:val="24"/>
        </w:rPr>
        <w:t xml:space="preserve"> constante</w:t>
      </w:r>
      <w:r w:rsidR="00843EA1" w:rsidRPr="00844616">
        <w:rPr>
          <w:sz w:val="24"/>
          <w:szCs w:val="24"/>
        </w:rPr>
        <w:t>s</w:t>
      </w:r>
      <w:r w:rsidRPr="00844616">
        <w:rPr>
          <w:sz w:val="24"/>
          <w:szCs w:val="24"/>
        </w:rPr>
        <w:t xml:space="preserve"> do </w:t>
      </w:r>
      <w:r w:rsidR="00D82AC1" w:rsidRPr="00844616">
        <w:rPr>
          <w:sz w:val="24"/>
          <w:szCs w:val="24"/>
        </w:rPr>
        <w:t>i</w:t>
      </w:r>
      <w:r w:rsidRPr="00844616">
        <w:rPr>
          <w:sz w:val="24"/>
          <w:szCs w:val="24"/>
        </w:rPr>
        <w:t>tem 20</w:t>
      </w:r>
      <w:r w:rsidR="00D82AC1" w:rsidRPr="00844616">
        <w:rPr>
          <w:sz w:val="24"/>
          <w:szCs w:val="24"/>
        </w:rPr>
        <w:t xml:space="preserve"> e </w:t>
      </w:r>
      <w:proofErr w:type="gramStart"/>
      <w:r w:rsidR="00D82AC1" w:rsidRPr="00844616">
        <w:rPr>
          <w:sz w:val="24"/>
          <w:szCs w:val="24"/>
        </w:rPr>
        <w:t>suas subitens</w:t>
      </w:r>
      <w:proofErr w:type="gramEnd"/>
      <w:r w:rsidRPr="00844616">
        <w:rPr>
          <w:sz w:val="24"/>
          <w:szCs w:val="24"/>
        </w:rPr>
        <w:t xml:space="preserve"> é meramente moratória, não isentando a </w:t>
      </w:r>
      <w:r w:rsidR="00972494" w:rsidRPr="00844616">
        <w:rPr>
          <w:sz w:val="24"/>
          <w:szCs w:val="24"/>
        </w:rPr>
        <w:t>CONTRATADA</w:t>
      </w:r>
      <w:r w:rsidR="00FA5074" w:rsidRPr="00844616">
        <w:rPr>
          <w:sz w:val="24"/>
          <w:szCs w:val="24"/>
        </w:rPr>
        <w:t xml:space="preserve"> </w:t>
      </w:r>
      <w:r w:rsidRPr="00844616">
        <w:rPr>
          <w:sz w:val="24"/>
          <w:szCs w:val="24"/>
        </w:rPr>
        <w:t>do ressarcimento por perdas e danos pelos prejuízos a que der causa.</w:t>
      </w:r>
    </w:p>
    <w:p w:rsidR="00662148" w:rsidRPr="00844616" w:rsidRDefault="00662148" w:rsidP="00C47C89">
      <w:pPr>
        <w:numPr>
          <w:ilvl w:val="1"/>
          <w:numId w:val="1"/>
        </w:numPr>
        <w:tabs>
          <w:tab w:val="clear" w:pos="1021"/>
          <w:tab w:val="num" w:pos="1134"/>
        </w:tabs>
        <w:spacing w:before="120" w:after="120"/>
        <w:ind w:left="1134" w:hanging="1134"/>
        <w:jc w:val="both"/>
        <w:rPr>
          <w:sz w:val="24"/>
          <w:szCs w:val="24"/>
        </w:rPr>
      </w:pPr>
      <w:r w:rsidRPr="00844616">
        <w:rPr>
          <w:sz w:val="24"/>
          <w:szCs w:val="24"/>
        </w:rPr>
        <w:t xml:space="preserve">As penalidades serão obrigatoriamente registradas no SICAF e, no caso de suspensão de licitar, a </w:t>
      </w:r>
      <w:r w:rsidR="00972494" w:rsidRPr="00844616">
        <w:rPr>
          <w:sz w:val="24"/>
          <w:szCs w:val="24"/>
        </w:rPr>
        <w:t>CONTRATADA</w:t>
      </w:r>
      <w:r w:rsidRPr="00844616">
        <w:rPr>
          <w:sz w:val="24"/>
          <w:szCs w:val="24"/>
        </w:rPr>
        <w:t xml:space="preserve"> deverá ser descredenciada por igual período, sem prejuízo das multas previstas neste Edital e das demais cominações legais.</w:t>
      </w:r>
    </w:p>
    <w:p w:rsidR="00AD7373" w:rsidRPr="00844616" w:rsidRDefault="00AD7373" w:rsidP="00AD7373">
      <w:pPr>
        <w:pStyle w:val="PargrafodaLista"/>
        <w:rPr>
          <w:sz w:val="24"/>
          <w:szCs w:val="24"/>
        </w:rPr>
      </w:pPr>
    </w:p>
    <w:p w:rsidR="00662148" w:rsidRPr="00844616" w:rsidRDefault="00662148" w:rsidP="00125753">
      <w:pPr>
        <w:numPr>
          <w:ilvl w:val="0"/>
          <w:numId w:val="1"/>
        </w:numPr>
        <w:tabs>
          <w:tab w:val="left" w:pos="1134"/>
        </w:tabs>
        <w:ind w:left="1134" w:hanging="1134"/>
        <w:jc w:val="both"/>
        <w:rPr>
          <w:b/>
          <w:sz w:val="24"/>
          <w:szCs w:val="24"/>
        </w:rPr>
      </w:pPr>
      <w:r w:rsidRPr="00844616">
        <w:rPr>
          <w:b/>
          <w:sz w:val="24"/>
          <w:szCs w:val="24"/>
        </w:rPr>
        <w:t>OBRIGAÇÕES DA LICITANTE VENCEDORA</w:t>
      </w:r>
    </w:p>
    <w:p w:rsidR="00662148" w:rsidRPr="00844616" w:rsidRDefault="00662148">
      <w:pPr>
        <w:pStyle w:val="TextosemFormatao"/>
        <w:tabs>
          <w:tab w:val="left" w:pos="1134"/>
          <w:tab w:val="left" w:pos="2127"/>
        </w:tabs>
        <w:ind w:left="1134" w:hanging="1134"/>
        <w:jc w:val="both"/>
        <w:rPr>
          <w:rFonts w:ascii="Times New Roman" w:hAnsi="Times New Roman"/>
          <w:b/>
          <w:sz w:val="24"/>
          <w:szCs w:val="24"/>
        </w:rPr>
      </w:pPr>
    </w:p>
    <w:p w:rsidR="00662148" w:rsidRPr="00844616" w:rsidRDefault="00662148" w:rsidP="00125753">
      <w:pPr>
        <w:numPr>
          <w:ilvl w:val="1"/>
          <w:numId w:val="1"/>
        </w:numPr>
        <w:tabs>
          <w:tab w:val="clear" w:pos="1021"/>
          <w:tab w:val="num" w:pos="1134"/>
        </w:tabs>
        <w:spacing w:before="120" w:after="120"/>
        <w:ind w:left="1134" w:hanging="1134"/>
        <w:jc w:val="both"/>
        <w:rPr>
          <w:sz w:val="24"/>
          <w:szCs w:val="24"/>
        </w:rPr>
      </w:pPr>
      <w:r w:rsidRPr="00844616">
        <w:rPr>
          <w:sz w:val="24"/>
          <w:szCs w:val="24"/>
        </w:rPr>
        <w:t xml:space="preserve">A licitante vencedora deverá apresentar à </w:t>
      </w:r>
      <w:r w:rsidR="005E0718" w:rsidRPr="00844616">
        <w:rPr>
          <w:sz w:val="24"/>
          <w:szCs w:val="24"/>
        </w:rPr>
        <w:t>CODEVASF</w:t>
      </w:r>
      <w:r w:rsidRPr="00844616">
        <w:rPr>
          <w:sz w:val="24"/>
          <w:szCs w:val="24"/>
        </w:rPr>
        <w:t xml:space="preserve"> antes do início dos trabalhos, os seguintes documentos:</w:t>
      </w:r>
    </w:p>
    <w:p w:rsidR="00662148" w:rsidRPr="00844616" w:rsidRDefault="00662148" w:rsidP="00D44E01">
      <w:pPr>
        <w:numPr>
          <w:ilvl w:val="0"/>
          <w:numId w:val="25"/>
        </w:numPr>
        <w:tabs>
          <w:tab w:val="clear" w:pos="1636"/>
          <w:tab w:val="num" w:pos="1560"/>
          <w:tab w:val="num" w:pos="2402"/>
          <w:tab w:val="left" w:pos="3120"/>
        </w:tabs>
        <w:ind w:left="1560" w:hanging="426"/>
        <w:jc w:val="both"/>
        <w:rPr>
          <w:sz w:val="24"/>
          <w:szCs w:val="24"/>
        </w:rPr>
      </w:pPr>
      <w:r w:rsidRPr="00844616">
        <w:rPr>
          <w:sz w:val="24"/>
          <w:szCs w:val="24"/>
        </w:rPr>
        <w:t>Plano de Trabalho</w:t>
      </w:r>
      <w:r w:rsidR="00763B86" w:rsidRPr="00844616">
        <w:rPr>
          <w:sz w:val="24"/>
          <w:szCs w:val="24"/>
        </w:rPr>
        <w:t xml:space="preserve"> conforme Termos de Referência e Especificações Técnicas</w:t>
      </w:r>
      <w:r w:rsidRPr="00844616">
        <w:rPr>
          <w:sz w:val="24"/>
          <w:szCs w:val="24"/>
        </w:rPr>
        <w:t xml:space="preserve"> a</w:t>
      </w:r>
      <w:r w:rsidR="00443756" w:rsidRPr="00844616">
        <w:rPr>
          <w:sz w:val="24"/>
          <w:szCs w:val="24"/>
        </w:rPr>
        <w:t xml:space="preserve"> ser aprovado pela Fiscalização </w:t>
      </w:r>
      <w:r w:rsidRPr="00844616">
        <w:rPr>
          <w:sz w:val="24"/>
          <w:szCs w:val="24"/>
        </w:rPr>
        <w:t xml:space="preserve">da </w:t>
      </w:r>
      <w:r w:rsidR="005E0718" w:rsidRPr="00844616">
        <w:rPr>
          <w:sz w:val="24"/>
          <w:szCs w:val="24"/>
        </w:rPr>
        <w:t>CODEVASF</w:t>
      </w:r>
      <w:r w:rsidRPr="00844616">
        <w:rPr>
          <w:sz w:val="24"/>
          <w:szCs w:val="24"/>
        </w:rPr>
        <w:t>;</w:t>
      </w:r>
    </w:p>
    <w:p w:rsidR="003C205B" w:rsidRPr="00844616" w:rsidRDefault="003C205B" w:rsidP="007D3DBC">
      <w:pPr>
        <w:pStyle w:val="PargrafodaLista"/>
        <w:tabs>
          <w:tab w:val="num" w:pos="1560"/>
        </w:tabs>
        <w:ind w:left="1560" w:hanging="426"/>
        <w:rPr>
          <w:sz w:val="24"/>
          <w:szCs w:val="24"/>
        </w:rPr>
      </w:pPr>
    </w:p>
    <w:p w:rsidR="003C205B" w:rsidRPr="00844616" w:rsidRDefault="003C205B" w:rsidP="00D44E01">
      <w:pPr>
        <w:pStyle w:val="TextosemFormatao1"/>
        <w:numPr>
          <w:ilvl w:val="0"/>
          <w:numId w:val="25"/>
        </w:numPr>
        <w:tabs>
          <w:tab w:val="clear" w:pos="1636"/>
          <w:tab w:val="num" w:pos="1560"/>
        </w:tabs>
        <w:ind w:left="1560" w:hanging="426"/>
        <w:jc w:val="both"/>
        <w:rPr>
          <w:rFonts w:ascii="Times New Roman" w:hAnsi="Times New Roman"/>
          <w:sz w:val="24"/>
          <w:szCs w:val="24"/>
        </w:rPr>
      </w:pPr>
      <w:r w:rsidRPr="00844616">
        <w:rPr>
          <w:rFonts w:ascii="Times New Roman" w:hAnsi="Times New Roman"/>
          <w:sz w:val="24"/>
          <w:szCs w:val="24"/>
        </w:rPr>
        <w:t xml:space="preserve">Estará a cargo </w:t>
      </w:r>
      <w:proofErr w:type="gramStart"/>
      <w:r w:rsidRPr="00844616">
        <w:rPr>
          <w:rFonts w:ascii="Times New Roman" w:hAnsi="Times New Roman"/>
          <w:sz w:val="24"/>
          <w:szCs w:val="24"/>
        </w:rPr>
        <w:t xml:space="preserve">da </w:t>
      </w:r>
      <w:r w:rsidR="00972494" w:rsidRPr="00844616">
        <w:rPr>
          <w:rFonts w:ascii="Times New Roman" w:hAnsi="Times New Roman"/>
          <w:sz w:val="24"/>
          <w:szCs w:val="24"/>
        </w:rPr>
        <w:t>CONTRATADA</w:t>
      </w:r>
      <w:r w:rsidRPr="00844616">
        <w:rPr>
          <w:rFonts w:ascii="Times New Roman" w:hAnsi="Times New Roman"/>
          <w:sz w:val="24"/>
          <w:szCs w:val="24"/>
        </w:rPr>
        <w:t xml:space="preserve"> obter</w:t>
      </w:r>
      <w:proofErr w:type="gramEnd"/>
      <w:r w:rsidRPr="00844616">
        <w:rPr>
          <w:rFonts w:ascii="Times New Roman" w:hAnsi="Times New Roman"/>
          <w:sz w:val="24"/>
          <w:szCs w:val="24"/>
        </w:rPr>
        <w:t xml:space="preserve">,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a execução das obras. </w:t>
      </w:r>
    </w:p>
    <w:p w:rsidR="000762C5" w:rsidRPr="00844616" w:rsidRDefault="00662148" w:rsidP="007D3DBC">
      <w:pPr>
        <w:numPr>
          <w:ilvl w:val="1"/>
          <w:numId w:val="1"/>
        </w:numPr>
        <w:tabs>
          <w:tab w:val="clear" w:pos="1021"/>
          <w:tab w:val="num" w:pos="1134"/>
        </w:tabs>
        <w:spacing w:before="120" w:after="120"/>
        <w:ind w:left="1134" w:hanging="1134"/>
        <w:jc w:val="both"/>
        <w:rPr>
          <w:sz w:val="24"/>
          <w:szCs w:val="24"/>
        </w:rPr>
      </w:pPr>
      <w:r w:rsidRPr="00844616">
        <w:rPr>
          <w:sz w:val="24"/>
          <w:szCs w:val="24"/>
        </w:rPr>
        <w:t xml:space="preserve">Apresentar-se sempre que solicitada, através do seu Responsável Técnico e Coordenador dos trabalhos, nos escritórios da </w:t>
      </w:r>
      <w:r w:rsidR="005E0718" w:rsidRPr="00844616">
        <w:rPr>
          <w:sz w:val="24"/>
          <w:szCs w:val="24"/>
        </w:rPr>
        <w:t>CODEVASF</w:t>
      </w:r>
      <w:r w:rsidRPr="00844616">
        <w:rPr>
          <w:sz w:val="24"/>
          <w:szCs w:val="24"/>
        </w:rPr>
        <w:t xml:space="preserve"> em </w:t>
      </w:r>
      <w:r w:rsidR="000762C5" w:rsidRPr="00844616">
        <w:rPr>
          <w:sz w:val="24"/>
          <w:szCs w:val="24"/>
        </w:rPr>
        <w:t>Juazeiro</w:t>
      </w:r>
      <w:r w:rsidRPr="00844616">
        <w:rPr>
          <w:sz w:val="24"/>
          <w:szCs w:val="24"/>
        </w:rPr>
        <w:t xml:space="preserve"> – </w:t>
      </w:r>
      <w:r w:rsidR="000762C5" w:rsidRPr="00844616">
        <w:rPr>
          <w:sz w:val="24"/>
          <w:szCs w:val="24"/>
        </w:rPr>
        <w:t>BA.</w:t>
      </w:r>
      <w:r w:rsidRPr="00844616">
        <w:rPr>
          <w:sz w:val="24"/>
          <w:szCs w:val="24"/>
        </w:rPr>
        <w:t xml:space="preserve"> </w:t>
      </w:r>
    </w:p>
    <w:p w:rsidR="00662148" w:rsidRPr="00844616" w:rsidRDefault="00662148" w:rsidP="007D3DBC">
      <w:pPr>
        <w:numPr>
          <w:ilvl w:val="1"/>
          <w:numId w:val="1"/>
        </w:numPr>
        <w:tabs>
          <w:tab w:val="clear" w:pos="1021"/>
          <w:tab w:val="num" w:pos="1134"/>
        </w:tabs>
        <w:spacing w:before="120" w:after="120"/>
        <w:ind w:left="1134" w:hanging="1134"/>
        <w:jc w:val="both"/>
        <w:rPr>
          <w:sz w:val="24"/>
          <w:szCs w:val="24"/>
        </w:rPr>
      </w:pPr>
      <w:r w:rsidRPr="00844616">
        <w:rPr>
          <w:sz w:val="24"/>
          <w:szCs w:val="24"/>
        </w:rPr>
        <w:t xml:space="preserve">Providenciar junto ao CREA as Anotações de Responsabilidade Técnica - </w:t>
      </w:r>
      <w:proofErr w:type="spellStart"/>
      <w:r w:rsidRPr="00844616">
        <w:rPr>
          <w:sz w:val="24"/>
          <w:szCs w:val="24"/>
        </w:rPr>
        <w:t>ART’s</w:t>
      </w:r>
      <w:proofErr w:type="spellEnd"/>
      <w:r w:rsidRPr="00844616">
        <w:rPr>
          <w:sz w:val="24"/>
          <w:szCs w:val="24"/>
        </w:rPr>
        <w:t xml:space="preserve"> referentes ao objeto do contrato e especialidades pertinentes, nos termos da Lei nº 6.496/</w:t>
      </w:r>
      <w:r w:rsidR="004B365E" w:rsidRPr="00844616">
        <w:rPr>
          <w:sz w:val="24"/>
          <w:szCs w:val="24"/>
        </w:rPr>
        <w:t>19</w:t>
      </w:r>
      <w:r w:rsidRPr="00844616">
        <w:rPr>
          <w:sz w:val="24"/>
          <w:szCs w:val="24"/>
        </w:rPr>
        <w:t>77.</w:t>
      </w:r>
    </w:p>
    <w:p w:rsidR="00662148" w:rsidRPr="00844616" w:rsidRDefault="00662148" w:rsidP="007D3DBC">
      <w:pPr>
        <w:pStyle w:val="TextosemFormatao"/>
        <w:numPr>
          <w:ilvl w:val="1"/>
          <w:numId w:val="1"/>
        </w:numPr>
        <w:tabs>
          <w:tab w:val="clear" w:pos="1021"/>
          <w:tab w:val="num" w:pos="1134"/>
          <w:tab w:val="left" w:pos="2268"/>
          <w:tab w:val="left" w:pos="2410"/>
        </w:tabs>
        <w:spacing w:before="120" w:after="120"/>
        <w:ind w:left="1134" w:hanging="1134"/>
        <w:jc w:val="both"/>
        <w:rPr>
          <w:rFonts w:ascii="Times New Roman" w:hAnsi="Times New Roman"/>
          <w:sz w:val="24"/>
          <w:szCs w:val="24"/>
        </w:rPr>
      </w:pPr>
      <w:r w:rsidRPr="00844616">
        <w:rPr>
          <w:rFonts w:ascii="Times New Roman" w:hAnsi="Times New Roman"/>
          <w:bCs/>
          <w:iCs/>
          <w:sz w:val="24"/>
          <w:szCs w:val="24"/>
        </w:rPr>
        <w:lastRenderedPageBreak/>
        <w:t xml:space="preserve">A </w:t>
      </w:r>
      <w:r w:rsidR="00972494" w:rsidRPr="00844616">
        <w:rPr>
          <w:rFonts w:ascii="Times New Roman" w:hAnsi="Times New Roman"/>
          <w:bCs/>
          <w:iCs/>
          <w:sz w:val="24"/>
          <w:szCs w:val="24"/>
        </w:rPr>
        <w:t>CONTRATADA</w:t>
      </w:r>
      <w:r w:rsidRPr="00844616">
        <w:rPr>
          <w:rFonts w:ascii="Times New Roman" w:hAnsi="Times New Roman"/>
          <w:bCs/>
          <w:iCs/>
          <w:sz w:val="24"/>
          <w:szCs w:val="24"/>
        </w:rPr>
        <w:t xml:space="preserve"> deverá, sempre que necessário, comunicar-se formalmente com a </w:t>
      </w:r>
      <w:r w:rsidR="005E0718" w:rsidRPr="00844616">
        <w:rPr>
          <w:rFonts w:ascii="Times New Roman" w:hAnsi="Times New Roman"/>
          <w:bCs/>
          <w:iCs/>
          <w:sz w:val="24"/>
          <w:szCs w:val="24"/>
        </w:rPr>
        <w:t>CODEVASF</w:t>
      </w:r>
      <w:r w:rsidRPr="00844616">
        <w:rPr>
          <w:rFonts w:ascii="Times New Roman" w:hAnsi="Times New Roman"/>
          <w:bCs/>
          <w:iCs/>
          <w:sz w:val="24"/>
          <w:szCs w:val="24"/>
        </w:rPr>
        <w:t xml:space="preserve">. Mesmo </w:t>
      </w:r>
      <w:proofErr w:type="gramStart"/>
      <w:r w:rsidRPr="00844616">
        <w:rPr>
          <w:rFonts w:ascii="Times New Roman" w:hAnsi="Times New Roman"/>
          <w:bCs/>
          <w:iCs/>
          <w:sz w:val="24"/>
          <w:szCs w:val="24"/>
        </w:rPr>
        <w:t>as comunicações via</w:t>
      </w:r>
      <w:proofErr w:type="gramEnd"/>
      <w:r w:rsidRPr="00844616">
        <w:rPr>
          <w:rFonts w:ascii="Times New Roman" w:hAnsi="Times New Roman"/>
          <w:bCs/>
          <w:iCs/>
          <w:sz w:val="24"/>
          <w:szCs w:val="24"/>
        </w:rPr>
        <w:t xml:space="preserve"> telefone devem ser ratificadas formal e posteriormente, através do fax</w:t>
      </w:r>
      <w:r w:rsidRPr="00844616">
        <w:rPr>
          <w:rFonts w:ascii="Times New Roman" w:hAnsi="Times New Roman"/>
          <w:bCs/>
          <w:iCs/>
          <w:color w:val="339966"/>
          <w:sz w:val="24"/>
          <w:szCs w:val="24"/>
        </w:rPr>
        <w:t xml:space="preserve"> </w:t>
      </w:r>
      <w:r w:rsidRPr="00844616">
        <w:rPr>
          <w:rFonts w:ascii="Times New Roman" w:hAnsi="Times New Roman"/>
          <w:bCs/>
          <w:iCs/>
          <w:sz w:val="24"/>
          <w:szCs w:val="24"/>
        </w:rPr>
        <w:t>(</w:t>
      </w:r>
      <w:r w:rsidR="00746319" w:rsidRPr="00844616">
        <w:rPr>
          <w:rFonts w:ascii="Times New Roman" w:hAnsi="Times New Roman"/>
          <w:bCs/>
          <w:iCs/>
          <w:sz w:val="24"/>
          <w:szCs w:val="24"/>
        </w:rPr>
        <w:t>74</w:t>
      </w:r>
      <w:r w:rsidRPr="00844616">
        <w:rPr>
          <w:rFonts w:ascii="Times New Roman" w:hAnsi="Times New Roman"/>
          <w:bCs/>
          <w:iCs/>
          <w:sz w:val="24"/>
          <w:szCs w:val="24"/>
        </w:rPr>
        <w:t>)</w:t>
      </w:r>
      <w:r w:rsidR="000762C5" w:rsidRPr="00844616">
        <w:rPr>
          <w:rFonts w:ascii="Times New Roman" w:hAnsi="Times New Roman"/>
          <w:bCs/>
          <w:iCs/>
          <w:sz w:val="24"/>
          <w:szCs w:val="24"/>
        </w:rPr>
        <w:t xml:space="preserve"> 361</w:t>
      </w:r>
      <w:r w:rsidR="00D14A19" w:rsidRPr="00844616">
        <w:rPr>
          <w:rFonts w:ascii="Times New Roman" w:hAnsi="Times New Roman"/>
          <w:bCs/>
          <w:iCs/>
          <w:sz w:val="24"/>
          <w:szCs w:val="24"/>
        </w:rPr>
        <w:t>1</w:t>
      </w:r>
      <w:r w:rsidR="000227BF" w:rsidRPr="00844616">
        <w:rPr>
          <w:rFonts w:ascii="Times New Roman" w:hAnsi="Times New Roman"/>
          <w:bCs/>
          <w:iCs/>
          <w:sz w:val="24"/>
          <w:szCs w:val="24"/>
        </w:rPr>
        <w:t>-</w:t>
      </w:r>
      <w:r w:rsidR="00D14A19" w:rsidRPr="00844616">
        <w:rPr>
          <w:rFonts w:ascii="Times New Roman" w:hAnsi="Times New Roman"/>
          <w:bCs/>
          <w:iCs/>
          <w:sz w:val="24"/>
          <w:szCs w:val="24"/>
        </w:rPr>
        <w:t>3891</w:t>
      </w:r>
      <w:r w:rsidR="00746319" w:rsidRPr="00844616">
        <w:rPr>
          <w:rFonts w:ascii="Times New Roman" w:hAnsi="Times New Roman"/>
          <w:bCs/>
          <w:iCs/>
          <w:sz w:val="24"/>
          <w:szCs w:val="24"/>
        </w:rPr>
        <w:t>,</w:t>
      </w:r>
      <w:r w:rsidRPr="00844616">
        <w:rPr>
          <w:rFonts w:ascii="Times New Roman" w:hAnsi="Times New Roman"/>
          <w:bCs/>
          <w:iCs/>
          <w:color w:val="339966"/>
          <w:sz w:val="24"/>
          <w:szCs w:val="24"/>
        </w:rPr>
        <w:t xml:space="preserve"> </w:t>
      </w:r>
      <w:r w:rsidRPr="00844616">
        <w:rPr>
          <w:rFonts w:ascii="Times New Roman" w:hAnsi="Times New Roman"/>
          <w:bCs/>
          <w:iCs/>
          <w:sz w:val="24"/>
          <w:szCs w:val="24"/>
        </w:rPr>
        <w:t xml:space="preserve">e no caso de informações mais extensas e/ou transferências de arquivos, pelo e-mail: </w:t>
      </w:r>
      <w:r w:rsidR="00D14A19" w:rsidRPr="00844616">
        <w:rPr>
          <w:rFonts w:ascii="Times New Roman" w:hAnsi="Times New Roman"/>
          <w:bCs/>
          <w:iCs/>
          <w:sz w:val="24"/>
          <w:szCs w:val="24"/>
        </w:rPr>
        <w:t>grd</w:t>
      </w:r>
      <w:r w:rsidR="00746319" w:rsidRPr="00844616">
        <w:rPr>
          <w:rFonts w:ascii="Times New Roman" w:hAnsi="Times New Roman"/>
          <w:bCs/>
          <w:iCs/>
          <w:sz w:val="24"/>
          <w:szCs w:val="24"/>
        </w:rPr>
        <w:t>.6sr@</w:t>
      </w:r>
      <w:r w:rsidR="005E0718" w:rsidRPr="00844616">
        <w:rPr>
          <w:rFonts w:ascii="Times New Roman" w:hAnsi="Times New Roman"/>
          <w:bCs/>
          <w:iCs/>
          <w:sz w:val="24"/>
          <w:szCs w:val="24"/>
        </w:rPr>
        <w:t>CODEVASF</w:t>
      </w:r>
      <w:r w:rsidR="00746319" w:rsidRPr="00844616">
        <w:rPr>
          <w:rFonts w:ascii="Times New Roman" w:hAnsi="Times New Roman"/>
          <w:bCs/>
          <w:iCs/>
          <w:sz w:val="24"/>
          <w:szCs w:val="24"/>
        </w:rPr>
        <w:t>.gov.br</w:t>
      </w:r>
      <w:r w:rsidR="000762C5" w:rsidRPr="00844616">
        <w:rPr>
          <w:rFonts w:ascii="Times New Roman" w:hAnsi="Times New Roman"/>
          <w:bCs/>
          <w:iCs/>
          <w:sz w:val="24"/>
          <w:szCs w:val="24"/>
        </w:rPr>
        <w:t>.</w:t>
      </w:r>
    </w:p>
    <w:p w:rsidR="00662148" w:rsidRPr="00844616" w:rsidRDefault="00662148" w:rsidP="007D3DBC">
      <w:pPr>
        <w:numPr>
          <w:ilvl w:val="1"/>
          <w:numId w:val="1"/>
        </w:numPr>
        <w:tabs>
          <w:tab w:val="clear" w:pos="1021"/>
          <w:tab w:val="num" w:pos="1134"/>
        </w:tabs>
        <w:spacing w:before="120" w:after="120"/>
        <w:ind w:left="1134" w:hanging="1134"/>
        <w:jc w:val="both"/>
        <w:rPr>
          <w:sz w:val="24"/>
          <w:szCs w:val="24"/>
        </w:rPr>
      </w:pPr>
      <w:r w:rsidRPr="00844616">
        <w:rPr>
          <w:sz w:val="24"/>
          <w:szCs w:val="24"/>
        </w:rPr>
        <w:t>Assumir a inteira responsabilidade pelo transporte interno e externo do pessoal e dos insumos até o local dos serviços e fornecimentos.</w:t>
      </w:r>
    </w:p>
    <w:p w:rsidR="00662148" w:rsidRPr="00844616" w:rsidRDefault="00662148" w:rsidP="007D3DBC">
      <w:pPr>
        <w:numPr>
          <w:ilvl w:val="1"/>
          <w:numId w:val="1"/>
        </w:numPr>
        <w:tabs>
          <w:tab w:val="clear" w:pos="1021"/>
          <w:tab w:val="num" w:pos="1134"/>
        </w:tabs>
        <w:spacing w:before="120" w:after="120"/>
        <w:ind w:left="1134" w:hanging="1134"/>
        <w:jc w:val="both"/>
        <w:rPr>
          <w:sz w:val="24"/>
          <w:szCs w:val="24"/>
        </w:rPr>
      </w:pPr>
      <w:r w:rsidRPr="00844616">
        <w:rPr>
          <w:sz w:val="24"/>
          <w:szCs w:val="24"/>
        </w:rPr>
        <w:t>Utilização de pessoal experiente, bem como de equipamentos, ferramentas e instrumentos adequados para a boa execução dos serviços e fornecimentos.</w:t>
      </w:r>
    </w:p>
    <w:p w:rsidR="00662148" w:rsidRPr="00844616" w:rsidRDefault="00662148" w:rsidP="007D3DBC">
      <w:pPr>
        <w:numPr>
          <w:ilvl w:val="1"/>
          <w:numId w:val="1"/>
        </w:numPr>
        <w:tabs>
          <w:tab w:val="clear" w:pos="1021"/>
          <w:tab w:val="num" w:pos="1134"/>
        </w:tabs>
        <w:spacing w:before="120" w:after="120"/>
        <w:ind w:left="1134" w:hanging="1134"/>
        <w:jc w:val="both"/>
        <w:rPr>
          <w:sz w:val="24"/>
          <w:szCs w:val="24"/>
        </w:rPr>
      </w:pPr>
      <w:r w:rsidRPr="00844616">
        <w:rPr>
          <w:sz w:val="24"/>
          <w:szCs w:val="24"/>
        </w:rPr>
        <w:t xml:space="preserve">Responsabilizar-se por todos e quaisquer danos causados às estruturas, construções, instalações elétricas, cercas, equipamentos, </w:t>
      </w:r>
      <w:proofErr w:type="spellStart"/>
      <w:r w:rsidRPr="00844616">
        <w:rPr>
          <w:sz w:val="24"/>
          <w:szCs w:val="24"/>
        </w:rPr>
        <w:t>etc</w:t>
      </w:r>
      <w:proofErr w:type="spellEnd"/>
      <w:r w:rsidRPr="00844616">
        <w:rPr>
          <w:sz w:val="24"/>
          <w:szCs w:val="24"/>
        </w:rPr>
        <w:t xml:space="preserve">, bem como por aqueles que vier causar à </w:t>
      </w:r>
      <w:r w:rsidR="005E0718" w:rsidRPr="00844616">
        <w:rPr>
          <w:sz w:val="24"/>
          <w:szCs w:val="24"/>
        </w:rPr>
        <w:t>CODEVASF</w:t>
      </w:r>
      <w:r w:rsidRPr="00844616">
        <w:rPr>
          <w:sz w:val="24"/>
          <w:szCs w:val="24"/>
        </w:rPr>
        <w:t xml:space="preserve"> e a terceiros, existentes </w:t>
      </w:r>
      <w:proofErr w:type="gramStart"/>
      <w:r w:rsidRPr="00844616">
        <w:rPr>
          <w:sz w:val="24"/>
          <w:szCs w:val="24"/>
        </w:rPr>
        <w:t>no local ou decorrentes da execução dos serviços e fornecimentos objeto desta licitação</w:t>
      </w:r>
      <w:proofErr w:type="gramEnd"/>
      <w:r w:rsidRPr="00844616">
        <w:rPr>
          <w:sz w:val="24"/>
          <w:szCs w:val="24"/>
        </w:rPr>
        <w:t>.</w:t>
      </w:r>
    </w:p>
    <w:p w:rsidR="00662148" w:rsidRPr="00844616" w:rsidRDefault="00662148" w:rsidP="007D3DBC">
      <w:pPr>
        <w:numPr>
          <w:ilvl w:val="1"/>
          <w:numId w:val="1"/>
        </w:numPr>
        <w:tabs>
          <w:tab w:val="clear" w:pos="1021"/>
          <w:tab w:val="num" w:pos="1134"/>
        </w:tabs>
        <w:spacing w:before="120" w:after="120"/>
        <w:ind w:left="1134" w:hanging="1134"/>
        <w:jc w:val="both"/>
        <w:rPr>
          <w:sz w:val="24"/>
          <w:szCs w:val="24"/>
        </w:rPr>
      </w:pPr>
      <w:r w:rsidRPr="00844616">
        <w:rPr>
          <w:sz w:val="24"/>
          <w:szCs w:val="24"/>
        </w:rPr>
        <w:t xml:space="preserve">Exercer a vigilância e proteção de todos os materiais e equipamentos </w:t>
      </w:r>
      <w:r w:rsidR="007D3DBC" w:rsidRPr="00844616">
        <w:rPr>
          <w:sz w:val="24"/>
          <w:szCs w:val="24"/>
        </w:rPr>
        <w:t>nos locais da execução contratual</w:t>
      </w:r>
      <w:r w:rsidRPr="00844616">
        <w:rPr>
          <w:sz w:val="24"/>
          <w:szCs w:val="24"/>
        </w:rPr>
        <w:t>.</w:t>
      </w:r>
    </w:p>
    <w:p w:rsidR="00662148" w:rsidRPr="00844616" w:rsidRDefault="00662148" w:rsidP="007D3DBC">
      <w:pPr>
        <w:numPr>
          <w:ilvl w:val="1"/>
          <w:numId w:val="1"/>
        </w:numPr>
        <w:tabs>
          <w:tab w:val="clear" w:pos="1021"/>
          <w:tab w:val="num" w:pos="1134"/>
        </w:tabs>
        <w:spacing w:before="120" w:after="120"/>
        <w:ind w:left="1134" w:hanging="1134"/>
        <w:jc w:val="both"/>
        <w:rPr>
          <w:sz w:val="24"/>
          <w:szCs w:val="24"/>
        </w:rPr>
      </w:pPr>
      <w:r w:rsidRPr="00844616">
        <w:rPr>
          <w:sz w:val="24"/>
          <w:szCs w:val="24"/>
        </w:rPr>
        <w:t>Colocar tantas frentes de serviços quantas forem necessárias (mediante anuência prévia da Fiscalização), para possibilitar a perfeita execução dos serviços e fornecimentos no prazo contratual.</w:t>
      </w:r>
    </w:p>
    <w:p w:rsidR="00662148" w:rsidRPr="00844616" w:rsidRDefault="00662148" w:rsidP="007D3DBC">
      <w:pPr>
        <w:numPr>
          <w:ilvl w:val="1"/>
          <w:numId w:val="1"/>
        </w:numPr>
        <w:tabs>
          <w:tab w:val="clear" w:pos="1021"/>
          <w:tab w:val="num" w:pos="1134"/>
        </w:tabs>
        <w:spacing w:before="120" w:after="120"/>
        <w:ind w:left="1134" w:hanging="1134"/>
        <w:jc w:val="both"/>
        <w:rPr>
          <w:sz w:val="24"/>
          <w:szCs w:val="24"/>
        </w:rPr>
      </w:pPr>
      <w:r w:rsidRPr="00844616">
        <w:rPr>
          <w:sz w:val="24"/>
          <w:szCs w:val="24"/>
        </w:rPr>
        <w:t xml:space="preserve">Responsabilizar-se pelo fornecimento de toda a mão-de-obra, sem qualquer vinculação empregatícia com a </w:t>
      </w:r>
      <w:r w:rsidR="005E0718" w:rsidRPr="00844616">
        <w:rPr>
          <w:sz w:val="24"/>
          <w:szCs w:val="24"/>
        </w:rPr>
        <w:t>CODEVASF</w:t>
      </w:r>
      <w:r w:rsidRPr="00844616">
        <w:rPr>
          <w:sz w:val="24"/>
          <w:szCs w:val="24"/>
        </w:rPr>
        <w:t>, bem como todo o material necessário à execução dos serviços objeto do Edital.</w:t>
      </w:r>
    </w:p>
    <w:p w:rsidR="006C24CD" w:rsidRPr="00844616" w:rsidRDefault="006C24CD" w:rsidP="006C24CD">
      <w:pPr>
        <w:pStyle w:val="PargrafodaLista"/>
        <w:numPr>
          <w:ilvl w:val="2"/>
          <w:numId w:val="1"/>
        </w:numPr>
        <w:tabs>
          <w:tab w:val="clear" w:pos="1021"/>
          <w:tab w:val="num" w:pos="1134"/>
        </w:tabs>
        <w:spacing w:before="120" w:after="120"/>
        <w:ind w:left="1134" w:hanging="1134"/>
        <w:jc w:val="both"/>
        <w:rPr>
          <w:sz w:val="24"/>
          <w:szCs w:val="24"/>
        </w:rPr>
      </w:pPr>
      <w:r w:rsidRPr="00844616">
        <w:rPr>
          <w:b/>
          <w:sz w:val="24"/>
          <w:szCs w:val="24"/>
        </w:rPr>
        <w:t xml:space="preserve">No quadro funcional da CONTRATADA para prestação dos serviços objeto do presente edital não poderão figurar familiares de dirigente da CODEVASF ou de qualquer agente detentor de cargo em comissão ou função de confiança na Empresa, em todos os níveis, nos termos do Decreto nº 7.203, de </w:t>
      </w:r>
      <w:proofErr w:type="gramStart"/>
      <w:r w:rsidRPr="00844616">
        <w:rPr>
          <w:b/>
          <w:sz w:val="24"/>
          <w:szCs w:val="24"/>
        </w:rPr>
        <w:t>4</w:t>
      </w:r>
      <w:proofErr w:type="gramEnd"/>
      <w:r w:rsidRPr="00844616">
        <w:rPr>
          <w:b/>
          <w:sz w:val="24"/>
          <w:szCs w:val="24"/>
        </w:rPr>
        <w:t xml:space="preserve"> de junho de 2010.</w:t>
      </w:r>
    </w:p>
    <w:p w:rsidR="006C24CD" w:rsidRPr="00844616" w:rsidRDefault="006C24CD" w:rsidP="006C24CD">
      <w:pPr>
        <w:pStyle w:val="PargrafodaLista"/>
        <w:numPr>
          <w:ilvl w:val="2"/>
          <w:numId w:val="1"/>
        </w:numPr>
        <w:tabs>
          <w:tab w:val="clear" w:pos="1021"/>
          <w:tab w:val="num" w:pos="1134"/>
        </w:tabs>
        <w:spacing w:before="120" w:after="120"/>
        <w:ind w:left="1134" w:hanging="1134"/>
        <w:jc w:val="both"/>
        <w:rPr>
          <w:sz w:val="24"/>
          <w:szCs w:val="24"/>
        </w:rPr>
      </w:pPr>
      <w:r w:rsidRPr="00844616">
        <w:rPr>
          <w:b/>
          <w:sz w:val="24"/>
          <w:szCs w:val="24"/>
        </w:rPr>
        <w:t xml:space="preserve">Essa vedação atinge o cônjuge ou </w:t>
      </w:r>
      <w:proofErr w:type="gramStart"/>
      <w:r w:rsidRPr="00844616">
        <w:rPr>
          <w:b/>
          <w:sz w:val="24"/>
          <w:szCs w:val="24"/>
        </w:rPr>
        <w:t>companheiro(</w:t>
      </w:r>
      <w:proofErr w:type="gramEnd"/>
      <w:r w:rsidRPr="00844616">
        <w:rPr>
          <w:b/>
          <w:sz w:val="24"/>
          <w:szCs w:val="24"/>
        </w:rPr>
        <w:t xml:space="preserve">a) e os parentes em linha reta ou colateral, por </w:t>
      </w:r>
      <w:proofErr w:type="spellStart"/>
      <w:r w:rsidRPr="00844616">
        <w:rPr>
          <w:b/>
          <w:sz w:val="24"/>
          <w:szCs w:val="24"/>
        </w:rPr>
        <w:t>consangüínidade</w:t>
      </w:r>
      <w:proofErr w:type="spellEnd"/>
      <w:r w:rsidRPr="00844616">
        <w:rPr>
          <w:b/>
          <w:sz w:val="24"/>
          <w:szCs w:val="24"/>
        </w:rPr>
        <w:t xml:space="preserve"> ou afinidade, até o terceiro grau.</w:t>
      </w:r>
    </w:p>
    <w:p w:rsidR="00662148" w:rsidRPr="00844616" w:rsidRDefault="00662148" w:rsidP="007D3DBC">
      <w:pPr>
        <w:numPr>
          <w:ilvl w:val="1"/>
          <w:numId w:val="1"/>
        </w:numPr>
        <w:tabs>
          <w:tab w:val="clear" w:pos="1021"/>
          <w:tab w:val="num" w:pos="1134"/>
        </w:tabs>
        <w:spacing w:before="120" w:after="120"/>
        <w:ind w:left="1134" w:hanging="1134"/>
        <w:jc w:val="both"/>
        <w:rPr>
          <w:sz w:val="24"/>
          <w:szCs w:val="24"/>
        </w:rPr>
      </w:pPr>
      <w:r w:rsidRPr="00844616">
        <w:rPr>
          <w:sz w:val="24"/>
          <w:szCs w:val="24"/>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dos serviços.</w:t>
      </w:r>
    </w:p>
    <w:p w:rsidR="00662148" w:rsidRPr="00844616" w:rsidRDefault="00662148" w:rsidP="007D3DBC">
      <w:pPr>
        <w:numPr>
          <w:ilvl w:val="1"/>
          <w:numId w:val="1"/>
        </w:numPr>
        <w:tabs>
          <w:tab w:val="clear" w:pos="1021"/>
          <w:tab w:val="num" w:pos="1134"/>
        </w:tabs>
        <w:spacing w:before="120" w:after="120"/>
        <w:ind w:left="1134" w:hanging="1134"/>
        <w:jc w:val="both"/>
        <w:rPr>
          <w:sz w:val="24"/>
          <w:szCs w:val="24"/>
        </w:rPr>
      </w:pPr>
      <w:r w:rsidRPr="00844616">
        <w:rPr>
          <w:sz w:val="24"/>
          <w:szCs w:val="24"/>
        </w:rPr>
        <w:t xml:space="preserve">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w:t>
      </w:r>
      <w:r w:rsidR="00972494" w:rsidRPr="00844616">
        <w:rPr>
          <w:sz w:val="24"/>
          <w:szCs w:val="24"/>
        </w:rPr>
        <w:t>Contratada</w:t>
      </w:r>
      <w:r w:rsidRPr="00844616">
        <w:rPr>
          <w:sz w:val="24"/>
          <w:szCs w:val="24"/>
        </w:rPr>
        <w:t>.</w:t>
      </w:r>
    </w:p>
    <w:p w:rsidR="00525E13" w:rsidRPr="00844616" w:rsidRDefault="00525E13" w:rsidP="007D3DBC">
      <w:pPr>
        <w:pStyle w:val="TextosemFormatao"/>
        <w:numPr>
          <w:ilvl w:val="1"/>
          <w:numId w:val="1"/>
        </w:numPr>
        <w:tabs>
          <w:tab w:val="clear" w:pos="1021"/>
          <w:tab w:val="num" w:pos="1134"/>
        </w:tabs>
        <w:spacing w:before="120" w:after="120"/>
        <w:ind w:left="1134" w:hanging="1134"/>
        <w:jc w:val="both"/>
        <w:rPr>
          <w:rFonts w:ascii="Times New Roman" w:hAnsi="Times New Roman"/>
          <w:sz w:val="24"/>
          <w:szCs w:val="24"/>
        </w:rPr>
      </w:pPr>
      <w:r w:rsidRPr="00844616">
        <w:rPr>
          <w:rFonts w:ascii="Times New Roman" w:hAnsi="Times New Roman"/>
          <w:sz w:val="24"/>
          <w:szCs w:val="24"/>
        </w:rPr>
        <w:t xml:space="preserve">A empresa contratada deverá instalar e manter, sem ônus para a CODEVASF, um escritório de apoio e os meios necessários para execução dos serviços e utilização da Fiscalização. </w:t>
      </w:r>
    </w:p>
    <w:p w:rsidR="00662148" w:rsidRPr="00844616" w:rsidRDefault="00662148" w:rsidP="007D3DBC">
      <w:pPr>
        <w:numPr>
          <w:ilvl w:val="1"/>
          <w:numId w:val="1"/>
        </w:numPr>
        <w:tabs>
          <w:tab w:val="clear" w:pos="1021"/>
          <w:tab w:val="num" w:pos="1134"/>
        </w:tabs>
        <w:spacing w:before="120" w:after="120"/>
        <w:ind w:left="1134" w:hanging="1134"/>
        <w:jc w:val="both"/>
        <w:rPr>
          <w:sz w:val="24"/>
          <w:szCs w:val="24"/>
        </w:rPr>
      </w:pPr>
      <w:r w:rsidRPr="00844616">
        <w:rPr>
          <w:sz w:val="24"/>
          <w:szCs w:val="24"/>
        </w:rPr>
        <w:t xml:space="preserve">A </w:t>
      </w:r>
      <w:r w:rsidR="00972494" w:rsidRPr="00844616">
        <w:rPr>
          <w:sz w:val="24"/>
          <w:szCs w:val="24"/>
        </w:rPr>
        <w:t>Contratada</w:t>
      </w:r>
      <w:r w:rsidRPr="00844616">
        <w:rPr>
          <w:sz w:val="24"/>
          <w:szCs w:val="24"/>
        </w:rPr>
        <w:t xml:space="preserve"> deverá manter um Preposto, aceito pela </w:t>
      </w:r>
      <w:r w:rsidR="005E0718" w:rsidRPr="00844616">
        <w:rPr>
          <w:sz w:val="24"/>
          <w:szCs w:val="24"/>
        </w:rPr>
        <w:t>CODEVASF</w:t>
      </w:r>
      <w:r w:rsidRPr="00844616">
        <w:rPr>
          <w:sz w:val="24"/>
          <w:szCs w:val="24"/>
        </w:rPr>
        <w:t xml:space="preserve">, no local do serviço, para representá-la na execução do objeto contratado (art. 68 da Lei </w:t>
      </w:r>
      <w:r w:rsidR="008F15B6" w:rsidRPr="00844616">
        <w:rPr>
          <w:sz w:val="24"/>
          <w:szCs w:val="24"/>
        </w:rPr>
        <w:t xml:space="preserve">nº </w:t>
      </w:r>
      <w:r w:rsidRPr="00844616">
        <w:rPr>
          <w:sz w:val="24"/>
          <w:szCs w:val="24"/>
        </w:rPr>
        <w:t>8.666/</w:t>
      </w:r>
      <w:r w:rsidR="008F15B6" w:rsidRPr="00844616">
        <w:rPr>
          <w:sz w:val="24"/>
          <w:szCs w:val="24"/>
        </w:rPr>
        <w:t>19</w:t>
      </w:r>
      <w:r w:rsidRPr="00844616">
        <w:rPr>
          <w:sz w:val="24"/>
          <w:szCs w:val="24"/>
        </w:rPr>
        <w:t>93).</w:t>
      </w:r>
    </w:p>
    <w:p w:rsidR="00662148" w:rsidRPr="00844616" w:rsidRDefault="00662148" w:rsidP="007D3DBC">
      <w:pPr>
        <w:numPr>
          <w:ilvl w:val="1"/>
          <w:numId w:val="1"/>
        </w:numPr>
        <w:tabs>
          <w:tab w:val="clear" w:pos="1021"/>
          <w:tab w:val="num" w:pos="1134"/>
        </w:tabs>
        <w:spacing w:before="120" w:after="120"/>
        <w:ind w:left="1134" w:hanging="1134"/>
        <w:jc w:val="both"/>
        <w:rPr>
          <w:sz w:val="24"/>
          <w:szCs w:val="24"/>
        </w:rPr>
      </w:pPr>
      <w:r w:rsidRPr="00844616">
        <w:rPr>
          <w:sz w:val="24"/>
          <w:szCs w:val="24"/>
        </w:rPr>
        <w:t xml:space="preserve">Responsabilizar-se, desde o início dos serviços até o encerramento do contrato, pelo pagamento integral das despesas </w:t>
      </w:r>
      <w:r w:rsidR="00616F76" w:rsidRPr="00844616">
        <w:rPr>
          <w:sz w:val="24"/>
          <w:szCs w:val="24"/>
        </w:rPr>
        <w:t xml:space="preserve">referente ao escritório de apoio </w:t>
      </w:r>
      <w:r w:rsidRPr="00844616">
        <w:rPr>
          <w:sz w:val="24"/>
          <w:szCs w:val="24"/>
        </w:rPr>
        <w:t xml:space="preserve">referentes </w:t>
      </w:r>
      <w:proofErr w:type="gramStart"/>
      <w:r w:rsidRPr="00844616">
        <w:rPr>
          <w:sz w:val="24"/>
          <w:szCs w:val="24"/>
        </w:rPr>
        <w:t>a</w:t>
      </w:r>
      <w:proofErr w:type="gramEnd"/>
      <w:r w:rsidRPr="00844616">
        <w:rPr>
          <w:sz w:val="24"/>
          <w:szCs w:val="24"/>
        </w:rPr>
        <w:t xml:space="preserve"> água, energia, telefone, taxas, impostos e quaisquer outros tributos que venham a ser cobrados.</w:t>
      </w:r>
    </w:p>
    <w:p w:rsidR="00662148" w:rsidRPr="00B20504" w:rsidRDefault="00662148" w:rsidP="007D3DBC">
      <w:pPr>
        <w:pStyle w:val="TextosemFormatao"/>
        <w:numPr>
          <w:ilvl w:val="1"/>
          <w:numId w:val="1"/>
        </w:numPr>
        <w:tabs>
          <w:tab w:val="clear" w:pos="1021"/>
          <w:tab w:val="num" w:pos="1134"/>
        </w:tabs>
        <w:spacing w:before="120" w:after="120"/>
        <w:ind w:left="1134" w:hanging="1134"/>
        <w:jc w:val="both"/>
        <w:rPr>
          <w:rFonts w:ascii="Times New Roman" w:hAnsi="Times New Roman"/>
          <w:sz w:val="24"/>
          <w:szCs w:val="24"/>
        </w:rPr>
      </w:pPr>
      <w:r w:rsidRPr="00B20504">
        <w:rPr>
          <w:rFonts w:ascii="Times New Roman" w:hAnsi="Times New Roman"/>
          <w:sz w:val="24"/>
          <w:szCs w:val="24"/>
        </w:rPr>
        <w:lastRenderedPageBreak/>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5E0718" w:rsidRPr="00B20504">
        <w:rPr>
          <w:rFonts w:ascii="Times New Roman" w:hAnsi="Times New Roman"/>
          <w:sz w:val="24"/>
          <w:szCs w:val="24"/>
        </w:rPr>
        <w:t>CODEVASF</w:t>
      </w:r>
      <w:r w:rsidRPr="00B20504">
        <w:rPr>
          <w:rFonts w:ascii="Times New Roman" w:hAnsi="Times New Roman"/>
          <w:sz w:val="24"/>
          <w:szCs w:val="24"/>
        </w:rPr>
        <w:t>.</w:t>
      </w:r>
    </w:p>
    <w:p w:rsidR="00662148" w:rsidRPr="00B20504" w:rsidRDefault="00662148" w:rsidP="00D8083F">
      <w:pPr>
        <w:pStyle w:val="TextosemFormatao"/>
        <w:numPr>
          <w:ilvl w:val="1"/>
          <w:numId w:val="1"/>
        </w:numPr>
        <w:tabs>
          <w:tab w:val="clear" w:pos="1021"/>
          <w:tab w:val="num" w:pos="1134"/>
          <w:tab w:val="num" w:pos="1381"/>
        </w:tabs>
        <w:spacing w:before="120" w:after="120"/>
        <w:ind w:left="1134" w:hanging="1134"/>
        <w:jc w:val="both"/>
        <w:rPr>
          <w:rFonts w:ascii="Times New Roman" w:hAnsi="Times New Roman"/>
          <w:sz w:val="24"/>
          <w:szCs w:val="24"/>
        </w:rPr>
      </w:pPr>
      <w:r w:rsidRPr="00B20504">
        <w:rPr>
          <w:rFonts w:ascii="Times New Roman" w:hAnsi="Times New Roman"/>
          <w:sz w:val="24"/>
          <w:szCs w:val="24"/>
        </w:rPr>
        <w:t xml:space="preserve">Durante a execução dos serviços, </w:t>
      </w:r>
      <w:proofErr w:type="gramStart"/>
      <w:r w:rsidRPr="00B20504">
        <w:rPr>
          <w:rFonts w:ascii="Times New Roman" w:hAnsi="Times New Roman"/>
          <w:sz w:val="24"/>
          <w:szCs w:val="24"/>
        </w:rPr>
        <w:t>caberá</w:t>
      </w:r>
      <w:proofErr w:type="gramEnd"/>
      <w:r w:rsidRPr="00B20504">
        <w:rPr>
          <w:rFonts w:ascii="Times New Roman" w:hAnsi="Times New Roman"/>
          <w:sz w:val="24"/>
          <w:szCs w:val="24"/>
        </w:rPr>
        <w:t xml:space="preserve"> à empresa </w:t>
      </w:r>
      <w:r w:rsidR="00972494" w:rsidRPr="00B20504">
        <w:rPr>
          <w:rFonts w:ascii="Times New Roman" w:hAnsi="Times New Roman"/>
          <w:sz w:val="24"/>
          <w:szCs w:val="24"/>
        </w:rPr>
        <w:t>Contratada</w:t>
      </w:r>
      <w:r w:rsidRPr="00B20504">
        <w:rPr>
          <w:rFonts w:ascii="Times New Roman" w:hAnsi="Times New Roman"/>
          <w:sz w:val="24"/>
          <w:szCs w:val="24"/>
        </w:rPr>
        <w:t xml:space="preserve"> as seguintes medidas:</w:t>
      </w:r>
    </w:p>
    <w:p w:rsidR="004B365E" w:rsidRPr="00B20504" w:rsidRDefault="00662148" w:rsidP="00D44E01">
      <w:pPr>
        <w:numPr>
          <w:ilvl w:val="0"/>
          <w:numId w:val="26"/>
        </w:numPr>
        <w:tabs>
          <w:tab w:val="clear" w:pos="2793"/>
        </w:tabs>
        <w:autoSpaceDE w:val="0"/>
        <w:autoSpaceDN w:val="0"/>
        <w:adjustRightInd w:val="0"/>
        <w:spacing w:before="120" w:after="120" w:line="264" w:lineRule="auto"/>
        <w:ind w:left="1560" w:right="45" w:hanging="426"/>
        <w:jc w:val="both"/>
        <w:rPr>
          <w:bCs/>
          <w:sz w:val="24"/>
          <w:szCs w:val="24"/>
        </w:rPr>
      </w:pPr>
      <w:r w:rsidRPr="00B20504">
        <w:rPr>
          <w:sz w:val="24"/>
          <w:szCs w:val="24"/>
        </w:rPr>
        <w:t>Obter junto à Prefeitura Municipal correspondente o alvará de construção e, se necessário, o alvará de demolição, na forma das disposições em vigor;</w:t>
      </w:r>
    </w:p>
    <w:p w:rsidR="00662148" w:rsidRPr="00B20504" w:rsidRDefault="00662148" w:rsidP="00D44E01">
      <w:pPr>
        <w:numPr>
          <w:ilvl w:val="0"/>
          <w:numId w:val="26"/>
        </w:numPr>
        <w:tabs>
          <w:tab w:val="clear" w:pos="2793"/>
        </w:tabs>
        <w:autoSpaceDE w:val="0"/>
        <w:autoSpaceDN w:val="0"/>
        <w:adjustRightInd w:val="0"/>
        <w:spacing w:before="120" w:after="120" w:line="264" w:lineRule="auto"/>
        <w:ind w:left="1560" w:right="45" w:hanging="426"/>
        <w:jc w:val="both"/>
        <w:rPr>
          <w:bCs/>
          <w:sz w:val="24"/>
          <w:szCs w:val="24"/>
        </w:rPr>
      </w:pPr>
      <w:r w:rsidRPr="00B20504">
        <w:rPr>
          <w:bCs/>
          <w:sz w:val="24"/>
          <w:szCs w:val="24"/>
        </w:rPr>
        <w:t xml:space="preserve">Manter no local dos serviços um Diário de Ocorrências, no qual serão feitas anotações diárias referentes ao andamento dos serviços, qualidade dos materiais, mão-de-obra, </w:t>
      </w:r>
      <w:proofErr w:type="spellStart"/>
      <w:r w:rsidRPr="00B20504">
        <w:rPr>
          <w:bCs/>
          <w:sz w:val="24"/>
          <w:szCs w:val="24"/>
        </w:rPr>
        <w:t>etc</w:t>
      </w:r>
      <w:proofErr w:type="spellEnd"/>
      <w:r w:rsidRPr="00B20504">
        <w:rPr>
          <w:bCs/>
          <w:sz w:val="24"/>
          <w:szCs w:val="24"/>
        </w:rPr>
        <w:t xml:space="preserve">, como também reclamações, advertências e principalmente problemas de ordem técnica que requeiram solução por uma das partes. Este diário, devidamente rubricado pela Fiscalização e pela </w:t>
      </w:r>
      <w:r w:rsidR="00972494" w:rsidRPr="00B20504">
        <w:rPr>
          <w:bCs/>
          <w:sz w:val="24"/>
          <w:szCs w:val="24"/>
        </w:rPr>
        <w:t>Contratada</w:t>
      </w:r>
      <w:r w:rsidRPr="00B20504">
        <w:rPr>
          <w:bCs/>
          <w:sz w:val="24"/>
          <w:szCs w:val="24"/>
        </w:rPr>
        <w:t xml:space="preserve"> em todas as vias, ficará em poder da Contratante</w:t>
      </w:r>
      <w:proofErr w:type="gramStart"/>
      <w:r w:rsidRPr="00B20504">
        <w:rPr>
          <w:bCs/>
          <w:sz w:val="24"/>
          <w:szCs w:val="24"/>
        </w:rPr>
        <w:t xml:space="preserve">  </w:t>
      </w:r>
      <w:proofErr w:type="gramEnd"/>
      <w:r w:rsidRPr="00B20504">
        <w:rPr>
          <w:bCs/>
          <w:sz w:val="24"/>
          <w:szCs w:val="24"/>
        </w:rPr>
        <w:t>após a conclusão dos serviços;</w:t>
      </w:r>
    </w:p>
    <w:p w:rsidR="00662148" w:rsidRPr="00B20504" w:rsidRDefault="00662148" w:rsidP="00D44E01">
      <w:pPr>
        <w:numPr>
          <w:ilvl w:val="0"/>
          <w:numId w:val="26"/>
        </w:numPr>
        <w:tabs>
          <w:tab w:val="clear" w:pos="2793"/>
        </w:tabs>
        <w:spacing w:before="120" w:line="264" w:lineRule="auto"/>
        <w:ind w:left="1560" w:right="45" w:hanging="426"/>
        <w:jc w:val="both"/>
        <w:rPr>
          <w:bCs/>
          <w:sz w:val="24"/>
          <w:szCs w:val="24"/>
        </w:rPr>
      </w:pPr>
      <w:r w:rsidRPr="00B20504">
        <w:rPr>
          <w:bCs/>
          <w:sz w:val="24"/>
          <w:szCs w:val="24"/>
        </w:rPr>
        <w:t xml:space="preserve">Obedecer às normas de higiene e prevenção de acidentes, a fim de garantia a salubridade e a segurança </w:t>
      </w:r>
      <w:r w:rsidR="00A32AD6" w:rsidRPr="00B20504">
        <w:rPr>
          <w:bCs/>
          <w:sz w:val="24"/>
          <w:szCs w:val="24"/>
        </w:rPr>
        <w:t>durante a execução do trabalho</w:t>
      </w:r>
      <w:r w:rsidRPr="00B20504">
        <w:rPr>
          <w:bCs/>
          <w:sz w:val="24"/>
          <w:szCs w:val="24"/>
        </w:rPr>
        <w:t>;</w:t>
      </w:r>
    </w:p>
    <w:p w:rsidR="00662148" w:rsidRPr="00B20504" w:rsidRDefault="00662148" w:rsidP="00D44E01">
      <w:pPr>
        <w:numPr>
          <w:ilvl w:val="0"/>
          <w:numId w:val="26"/>
        </w:numPr>
        <w:tabs>
          <w:tab w:val="clear" w:pos="2793"/>
        </w:tabs>
        <w:spacing w:before="240" w:line="264" w:lineRule="auto"/>
        <w:ind w:left="1560" w:right="45" w:hanging="426"/>
        <w:jc w:val="both"/>
        <w:rPr>
          <w:bCs/>
          <w:sz w:val="24"/>
          <w:szCs w:val="24"/>
        </w:rPr>
      </w:pPr>
      <w:r w:rsidRPr="00B20504">
        <w:rPr>
          <w:bCs/>
          <w:sz w:val="24"/>
          <w:szCs w:val="24"/>
        </w:rPr>
        <w:t>Responder financeiramente, sem prejuízo de medidas outras que possam ser adotadas por quaisquer danos causados à União, Estado, Município ou terceiros, em razão da execução dos serviços; e</w:t>
      </w:r>
    </w:p>
    <w:p w:rsidR="00662148" w:rsidRPr="00B20504" w:rsidRDefault="00662148" w:rsidP="00D44E01">
      <w:pPr>
        <w:numPr>
          <w:ilvl w:val="0"/>
          <w:numId w:val="26"/>
        </w:numPr>
        <w:tabs>
          <w:tab w:val="clear" w:pos="2793"/>
          <w:tab w:val="left" w:pos="1560"/>
        </w:tabs>
        <w:spacing w:before="240" w:line="264" w:lineRule="auto"/>
        <w:ind w:left="1560" w:right="45" w:hanging="426"/>
        <w:jc w:val="both"/>
        <w:rPr>
          <w:bCs/>
          <w:sz w:val="24"/>
          <w:szCs w:val="24"/>
        </w:rPr>
      </w:pPr>
      <w:r w:rsidRPr="00B20504">
        <w:rPr>
          <w:bCs/>
          <w:sz w:val="24"/>
          <w:szCs w:val="24"/>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45B9D" w:rsidRPr="00B20504" w:rsidRDefault="00E45B9D" w:rsidP="00AE3373">
      <w:pPr>
        <w:pStyle w:val="TextosemFormatao"/>
        <w:numPr>
          <w:ilvl w:val="0"/>
          <w:numId w:val="26"/>
        </w:numPr>
        <w:tabs>
          <w:tab w:val="clear" w:pos="2793"/>
          <w:tab w:val="left" w:pos="1134"/>
          <w:tab w:val="num" w:pos="1560"/>
        </w:tabs>
        <w:spacing w:after="120"/>
        <w:ind w:left="1560" w:hanging="426"/>
        <w:jc w:val="both"/>
        <w:rPr>
          <w:rFonts w:ascii="Times New Roman" w:hAnsi="Times New Roman"/>
          <w:sz w:val="24"/>
          <w:szCs w:val="24"/>
        </w:rPr>
      </w:pPr>
      <w:r w:rsidRPr="00B20504">
        <w:rPr>
          <w:rFonts w:ascii="Times New Roman" w:hAnsi="Times New Roman"/>
          <w:sz w:val="24"/>
          <w:szCs w:val="24"/>
        </w:rPr>
        <w:t xml:space="preserve">Relação dos serviços que serão subcontratados, considerando as condições estabelecidas no subitem </w:t>
      </w:r>
      <w:r w:rsidR="00420FCB" w:rsidRPr="00B20504">
        <w:rPr>
          <w:rFonts w:ascii="Times New Roman" w:hAnsi="Times New Roman"/>
          <w:sz w:val="24"/>
          <w:szCs w:val="24"/>
        </w:rPr>
        <w:t>3</w:t>
      </w:r>
      <w:r w:rsidRPr="00B20504">
        <w:rPr>
          <w:rFonts w:ascii="Times New Roman" w:hAnsi="Times New Roman"/>
          <w:sz w:val="24"/>
          <w:szCs w:val="24"/>
        </w:rPr>
        <w:t>.</w:t>
      </w:r>
      <w:r w:rsidR="00420FCB" w:rsidRPr="00B20504">
        <w:rPr>
          <w:rFonts w:ascii="Times New Roman" w:hAnsi="Times New Roman"/>
          <w:sz w:val="24"/>
          <w:szCs w:val="24"/>
        </w:rPr>
        <w:t>7</w:t>
      </w:r>
      <w:r w:rsidRPr="00B20504">
        <w:rPr>
          <w:rFonts w:ascii="Times New Roman" w:hAnsi="Times New Roman"/>
          <w:sz w:val="24"/>
          <w:szCs w:val="24"/>
        </w:rPr>
        <w:t>.</w:t>
      </w:r>
      <w:r w:rsidR="00420FCB" w:rsidRPr="00B20504">
        <w:rPr>
          <w:rFonts w:ascii="Times New Roman" w:hAnsi="Times New Roman"/>
          <w:sz w:val="24"/>
          <w:szCs w:val="24"/>
        </w:rPr>
        <w:t>1</w:t>
      </w:r>
      <w:r w:rsidRPr="00B20504">
        <w:rPr>
          <w:rFonts w:ascii="Times New Roman" w:hAnsi="Times New Roman"/>
          <w:sz w:val="24"/>
          <w:szCs w:val="24"/>
        </w:rPr>
        <w:t>;</w:t>
      </w:r>
    </w:p>
    <w:p w:rsidR="00E45B9D" w:rsidRPr="00B20504" w:rsidRDefault="00E45B9D" w:rsidP="00E45B9D">
      <w:pPr>
        <w:pStyle w:val="PargrafodaLista"/>
        <w:rPr>
          <w:sz w:val="24"/>
          <w:szCs w:val="24"/>
        </w:rPr>
      </w:pPr>
    </w:p>
    <w:p w:rsidR="00E45B9D" w:rsidRPr="00B20504" w:rsidRDefault="00AE3373" w:rsidP="00AE3373">
      <w:pPr>
        <w:ind w:left="1843" w:hanging="567"/>
        <w:jc w:val="both"/>
        <w:rPr>
          <w:bCs/>
          <w:sz w:val="24"/>
          <w:szCs w:val="24"/>
        </w:rPr>
      </w:pPr>
      <w:r w:rsidRPr="00B20504">
        <w:rPr>
          <w:sz w:val="24"/>
          <w:szCs w:val="24"/>
        </w:rPr>
        <w:t>f</w:t>
      </w:r>
      <w:r w:rsidR="00E45B9D" w:rsidRPr="00B20504">
        <w:rPr>
          <w:sz w:val="24"/>
          <w:szCs w:val="24"/>
        </w:rPr>
        <w:t>1)</w:t>
      </w:r>
      <w:proofErr w:type="gramStart"/>
      <w:r w:rsidR="00E45B9D" w:rsidRPr="00B20504">
        <w:rPr>
          <w:sz w:val="24"/>
          <w:szCs w:val="24"/>
        </w:rPr>
        <w:t xml:space="preserve">  </w:t>
      </w:r>
      <w:proofErr w:type="gramEnd"/>
      <w:r w:rsidR="00E45B9D" w:rsidRPr="00B20504">
        <w:rPr>
          <w:sz w:val="24"/>
          <w:szCs w:val="24"/>
        </w:rPr>
        <w:tab/>
        <w:t>A CONTRATADA ao requerer autorização para subcontratação de parte dos serviços, deverá comprovar perante a CODEVASF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rsidR="00662148" w:rsidRPr="00B20504" w:rsidRDefault="00662148" w:rsidP="00DC3A49">
      <w:pPr>
        <w:numPr>
          <w:ilvl w:val="2"/>
          <w:numId w:val="1"/>
        </w:numPr>
        <w:tabs>
          <w:tab w:val="clear" w:pos="1021"/>
          <w:tab w:val="num" w:pos="1134"/>
        </w:tabs>
        <w:autoSpaceDE w:val="0"/>
        <w:autoSpaceDN w:val="0"/>
        <w:adjustRightInd w:val="0"/>
        <w:spacing w:before="240" w:line="264" w:lineRule="auto"/>
        <w:ind w:left="1134" w:hanging="1134"/>
        <w:jc w:val="both"/>
        <w:rPr>
          <w:sz w:val="24"/>
          <w:szCs w:val="24"/>
        </w:rPr>
      </w:pPr>
      <w:r w:rsidRPr="00B20504">
        <w:rPr>
          <w:sz w:val="24"/>
          <w:szCs w:val="24"/>
        </w:rPr>
        <w:t>A execução dos serviços de construção objeto da presente licitação deverá atender às seguintes normas e práticas complementares:</w:t>
      </w:r>
    </w:p>
    <w:p w:rsidR="00662148" w:rsidRPr="00B20504" w:rsidRDefault="00662148" w:rsidP="00D44E01">
      <w:pPr>
        <w:numPr>
          <w:ilvl w:val="0"/>
          <w:numId w:val="27"/>
        </w:numPr>
        <w:tabs>
          <w:tab w:val="left" w:pos="1560"/>
        </w:tabs>
        <w:autoSpaceDE w:val="0"/>
        <w:autoSpaceDN w:val="0"/>
        <w:adjustRightInd w:val="0"/>
        <w:spacing w:before="60" w:line="264" w:lineRule="auto"/>
        <w:ind w:left="1560" w:hanging="426"/>
        <w:jc w:val="both"/>
        <w:rPr>
          <w:sz w:val="24"/>
          <w:szCs w:val="24"/>
        </w:rPr>
      </w:pPr>
      <w:r w:rsidRPr="00B20504">
        <w:rPr>
          <w:sz w:val="24"/>
          <w:szCs w:val="24"/>
        </w:rPr>
        <w:t xml:space="preserve">Códigos, leis, decretos, portarias e normas federais, estaduais e municipais, inclusive normas de concessionárias de serviços públicos, e as normas técnicas da </w:t>
      </w:r>
      <w:r w:rsidR="005E0718" w:rsidRPr="00B20504">
        <w:rPr>
          <w:sz w:val="24"/>
          <w:szCs w:val="24"/>
        </w:rPr>
        <w:t>CODEVASF</w:t>
      </w:r>
      <w:r w:rsidRPr="00B20504">
        <w:rPr>
          <w:sz w:val="24"/>
          <w:szCs w:val="24"/>
        </w:rPr>
        <w:t>;</w:t>
      </w:r>
    </w:p>
    <w:p w:rsidR="00604F37" w:rsidRPr="00B20504" w:rsidRDefault="003B1999" w:rsidP="00D44E01">
      <w:pPr>
        <w:numPr>
          <w:ilvl w:val="0"/>
          <w:numId w:val="27"/>
        </w:numPr>
        <w:tabs>
          <w:tab w:val="left" w:pos="1560"/>
        </w:tabs>
        <w:autoSpaceDE w:val="0"/>
        <w:autoSpaceDN w:val="0"/>
        <w:adjustRightInd w:val="0"/>
        <w:spacing w:before="60" w:line="264" w:lineRule="auto"/>
        <w:ind w:left="1560" w:hanging="426"/>
        <w:jc w:val="both"/>
        <w:rPr>
          <w:sz w:val="24"/>
          <w:szCs w:val="24"/>
        </w:rPr>
      </w:pPr>
      <w:r w:rsidRPr="00B20504">
        <w:rPr>
          <w:sz w:val="24"/>
          <w:szCs w:val="24"/>
        </w:rPr>
        <w:t>I</w:t>
      </w:r>
      <w:r w:rsidR="00604F37" w:rsidRPr="00B20504">
        <w:rPr>
          <w:sz w:val="24"/>
          <w:szCs w:val="24"/>
        </w:rPr>
        <w:t>nstruções e resoluções dos órgãos do sistema CREA-CONFEA;</w:t>
      </w:r>
    </w:p>
    <w:p w:rsidR="002827BA" w:rsidRPr="00B20504" w:rsidRDefault="00662148" w:rsidP="00D44E01">
      <w:pPr>
        <w:numPr>
          <w:ilvl w:val="0"/>
          <w:numId w:val="27"/>
        </w:numPr>
        <w:tabs>
          <w:tab w:val="left" w:pos="1560"/>
        </w:tabs>
        <w:autoSpaceDE w:val="0"/>
        <w:autoSpaceDN w:val="0"/>
        <w:adjustRightInd w:val="0"/>
        <w:spacing w:before="240" w:line="264" w:lineRule="auto"/>
        <w:ind w:left="1560" w:hanging="426"/>
        <w:jc w:val="both"/>
        <w:rPr>
          <w:sz w:val="24"/>
          <w:szCs w:val="24"/>
        </w:rPr>
      </w:pPr>
      <w:r w:rsidRPr="00B20504">
        <w:rPr>
          <w:sz w:val="24"/>
          <w:szCs w:val="24"/>
        </w:rPr>
        <w:t xml:space="preserve">Normas técnicas da ABNT e do INMETRO, </w:t>
      </w:r>
      <w:r w:rsidRPr="00B20504">
        <w:rPr>
          <w:color w:val="000000"/>
          <w:sz w:val="24"/>
          <w:szCs w:val="24"/>
        </w:rPr>
        <w:t>principalmente no que diz respeito aos requisitos mínimos de qualidade, utilidade, resistência e segurança.</w:t>
      </w:r>
    </w:p>
    <w:p w:rsidR="002827BA" w:rsidRPr="00B20504" w:rsidRDefault="002827BA" w:rsidP="002827BA">
      <w:pPr>
        <w:tabs>
          <w:tab w:val="left" w:pos="0"/>
        </w:tabs>
        <w:autoSpaceDE w:val="0"/>
        <w:autoSpaceDN w:val="0"/>
        <w:adjustRightInd w:val="0"/>
        <w:spacing w:line="264" w:lineRule="auto"/>
        <w:ind w:left="1701" w:hanging="1701"/>
        <w:jc w:val="both"/>
        <w:rPr>
          <w:sz w:val="24"/>
          <w:szCs w:val="24"/>
        </w:rPr>
      </w:pPr>
    </w:p>
    <w:p w:rsidR="002827BA" w:rsidRPr="00B20504" w:rsidRDefault="002827BA" w:rsidP="006B72B5">
      <w:pPr>
        <w:numPr>
          <w:ilvl w:val="1"/>
          <w:numId w:val="1"/>
        </w:numPr>
        <w:tabs>
          <w:tab w:val="clear" w:pos="1021"/>
          <w:tab w:val="left" w:pos="0"/>
          <w:tab w:val="num" w:pos="1134"/>
        </w:tabs>
        <w:autoSpaceDE w:val="0"/>
        <w:autoSpaceDN w:val="0"/>
        <w:adjustRightInd w:val="0"/>
        <w:spacing w:line="264" w:lineRule="auto"/>
        <w:ind w:left="1134" w:hanging="1134"/>
        <w:jc w:val="both"/>
        <w:rPr>
          <w:color w:val="000000"/>
          <w:sz w:val="24"/>
          <w:szCs w:val="24"/>
        </w:rPr>
      </w:pPr>
      <w:r w:rsidRPr="00B20504">
        <w:rPr>
          <w:color w:val="000000"/>
          <w:sz w:val="24"/>
          <w:szCs w:val="24"/>
        </w:rPr>
        <w:lastRenderedPageBreak/>
        <w:t xml:space="preserve">A </w:t>
      </w:r>
      <w:r w:rsidR="00972494" w:rsidRPr="00B20504">
        <w:rPr>
          <w:color w:val="000000"/>
          <w:sz w:val="24"/>
          <w:szCs w:val="24"/>
        </w:rPr>
        <w:t>Contratada</w:t>
      </w:r>
      <w:r w:rsidRPr="00B20504">
        <w:rPr>
          <w:color w:val="000000"/>
          <w:sz w:val="24"/>
          <w:szCs w:val="24"/>
        </w:rPr>
        <w:t xml:space="preserve"> é </w:t>
      </w:r>
      <w:proofErr w:type="gramStart"/>
      <w:r w:rsidRPr="00B20504">
        <w:rPr>
          <w:color w:val="000000"/>
          <w:sz w:val="24"/>
          <w:szCs w:val="24"/>
        </w:rPr>
        <w:t>responsável pelos encargos trabalhistas, sociais</w:t>
      </w:r>
      <w:proofErr w:type="gramEnd"/>
      <w:r w:rsidRPr="00B20504">
        <w:rPr>
          <w:color w:val="000000"/>
          <w:sz w:val="24"/>
          <w:szCs w:val="24"/>
        </w:rPr>
        <w:t xml:space="preserve">, previdenciários, tributários, comerciais e demais resultantes da execução do contrato, principalmente com a obrigatoriedade de requerer a exclusão da </w:t>
      </w:r>
      <w:r w:rsidR="005E0718" w:rsidRPr="00B20504">
        <w:rPr>
          <w:color w:val="000000"/>
          <w:sz w:val="24"/>
          <w:szCs w:val="24"/>
        </w:rPr>
        <w:t>CODEVASF</w:t>
      </w:r>
      <w:r w:rsidRPr="00B20504">
        <w:rPr>
          <w:color w:val="000000"/>
          <w:sz w:val="24"/>
          <w:szCs w:val="24"/>
        </w:rPr>
        <w:t xml:space="preserve">, da lide, das eventuais ações reclamatórias trabalhistas propostas por empregados da </w:t>
      </w:r>
      <w:r w:rsidR="00972494" w:rsidRPr="00B20504">
        <w:rPr>
          <w:color w:val="000000"/>
          <w:sz w:val="24"/>
          <w:szCs w:val="24"/>
        </w:rPr>
        <w:t>Contratada</w:t>
      </w:r>
      <w:r w:rsidRPr="00B20504">
        <w:rPr>
          <w:color w:val="000000"/>
          <w:sz w:val="24"/>
          <w:szCs w:val="24"/>
        </w:rPr>
        <w:t>, em decorrência da execução contratual, declarando-se como única e exclusiva responsável pelas referidas ações.</w:t>
      </w:r>
    </w:p>
    <w:p w:rsidR="002E465E" w:rsidRPr="00B20504" w:rsidRDefault="002E465E" w:rsidP="002E465E">
      <w:pPr>
        <w:tabs>
          <w:tab w:val="left" w:pos="0"/>
        </w:tabs>
        <w:autoSpaceDE w:val="0"/>
        <w:autoSpaceDN w:val="0"/>
        <w:adjustRightInd w:val="0"/>
        <w:spacing w:line="264" w:lineRule="auto"/>
        <w:ind w:left="720"/>
        <w:jc w:val="both"/>
        <w:rPr>
          <w:sz w:val="24"/>
          <w:szCs w:val="24"/>
        </w:rPr>
      </w:pPr>
    </w:p>
    <w:p w:rsidR="00791AD1" w:rsidRPr="00FC76CA" w:rsidRDefault="002827BA" w:rsidP="00AE3373">
      <w:pPr>
        <w:pStyle w:val="PargrafodaLista"/>
        <w:numPr>
          <w:ilvl w:val="2"/>
          <w:numId w:val="1"/>
        </w:numPr>
        <w:tabs>
          <w:tab w:val="clear" w:pos="1021"/>
          <w:tab w:val="left" w:pos="0"/>
          <w:tab w:val="num" w:pos="1134"/>
        </w:tabs>
        <w:autoSpaceDE w:val="0"/>
        <w:autoSpaceDN w:val="0"/>
        <w:adjustRightInd w:val="0"/>
        <w:spacing w:line="264" w:lineRule="auto"/>
        <w:ind w:left="1134" w:hanging="1134"/>
        <w:jc w:val="both"/>
        <w:rPr>
          <w:sz w:val="24"/>
          <w:szCs w:val="24"/>
        </w:rPr>
      </w:pPr>
      <w:r w:rsidRPr="00FC76CA">
        <w:rPr>
          <w:color w:val="000000"/>
          <w:sz w:val="24"/>
          <w:szCs w:val="24"/>
        </w:rPr>
        <w:t xml:space="preserve">Na hipótese da </w:t>
      </w:r>
      <w:r w:rsidR="005E0718" w:rsidRPr="00FC76CA">
        <w:rPr>
          <w:color w:val="000000"/>
          <w:sz w:val="24"/>
          <w:szCs w:val="24"/>
        </w:rPr>
        <w:t>CODEVASF</w:t>
      </w:r>
      <w:r w:rsidRPr="00FC76CA">
        <w:rPr>
          <w:color w:val="000000"/>
          <w:sz w:val="24"/>
          <w:szCs w:val="24"/>
        </w:rPr>
        <w:t xml:space="preserve"> vir a ser condenada, solidária ou subsidiariamente nas ações reclamatórias trabalhistas </w:t>
      </w:r>
      <w:r w:rsidRPr="00FC76CA">
        <w:rPr>
          <w:sz w:val="24"/>
          <w:szCs w:val="24"/>
        </w:rPr>
        <w:t xml:space="preserve">mencionadas no subitem </w:t>
      </w:r>
      <w:r w:rsidR="00791AD1" w:rsidRPr="00FC76CA">
        <w:rPr>
          <w:sz w:val="24"/>
          <w:szCs w:val="24"/>
        </w:rPr>
        <w:t>2</w:t>
      </w:r>
      <w:r w:rsidR="003A6272" w:rsidRPr="00FC76CA">
        <w:rPr>
          <w:sz w:val="24"/>
          <w:szCs w:val="24"/>
        </w:rPr>
        <w:t>3</w:t>
      </w:r>
      <w:r w:rsidR="00791AD1" w:rsidRPr="00FC76CA">
        <w:rPr>
          <w:sz w:val="24"/>
          <w:szCs w:val="24"/>
        </w:rPr>
        <w:t>.1</w:t>
      </w:r>
      <w:r w:rsidR="006C24CD" w:rsidRPr="00FC76CA">
        <w:rPr>
          <w:sz w:val="24"/>
          <w:szCs w:val="24"/>
        </w:rPr>
        <w:t>8</w:t>
      </w:r>
      <w:r w:rsidRPr="00FC76CA">
        <w:rPr>
          <w:sz w:val="24"/>
          <w:szCs w:val="24"/>
        </w:rPr>
        <w:t xml:space="preserve"> e</w:t>
      </w:r>
      <w:r w:rsidRPr="00FC76CA">
        <w:rPr>
          <w:color w:val="000000"/>
          <w:sz w:val="24"/>
          <w:szCs w:val="24"/>
        </w:rPr>
        <w:t xml:space="preserve"> o contrato estiver vigente, o valor da referida condenação será deduzido das medições e do valor das</w:t>
      </w:r>
      <w:proofErr w:type="gramStart"/>
      <w:r w:rsidR="00FC76CA" w:rsidRPr="00FC76CA">
        <w:rPr>
          <w:color w:val="000000"/>
          <w:sz w:val="24"/>
          <w:szCs w:val="24"/>
        </w:rPr>
        <w:t xml:space="preserve"> </w:t>
      </w:r>
      <w:r w:rsidRPr="00FC76CA">
        <w:rPr>
          <w:color w:val="000000"/>
          <w:sz w:val="24"/>
          <w:szCs w:val="24"/>
        </w:rPr>
        <w:t xml:space="preserve"> </w:t>
      </w:r>
      <w:proofErr w:type="gramEnd"/>
      <w:r w:rsidRPr="00FC76CA">
        <w:rPr>
          <w:color w:val="000000"/>
          <w:sz w:val="24"/>
          <w:szCs w:val="24"/>
        </w:rPr>
        <w:t xml:space="preserve">faturas vincendas e desde que não haja possibilidade de composição entre as partes, visando o reembolso da importância despendida pela </w:t>
      </w:r>
      <w:r w:rsidR="005E0718" w:rsidRPr="00FC76CA">
        <w:rPr>
          <w:color w:val="000000"/>
          <w:sz w:val="24"/>
          <w:szCs w:val="24"/>
        </w:rPr>
        <w:t>CODEVASF</w:t>
      </w:r>
      <w:r w:rsidRPr="00FC76CA">
        <w:rPr>
          <w:color w:val="000000"/>
          <w:sz w:val="24"/>
          <w:szCs w:val="24"/>
        </w:rPr>
        <w:t xml:space="preserve"> a título de condenação trabalhista solidária ou subsidiária, a </w:t>
      </w:r>
      <w:r w:rsidR="005E0718" w:rsidRPr="00FC76CA">
        <w:rPr>
          <w:color w:val="000000"/>
          <w:sz w:val="24"/>
          <w:szCs w:val="24"/>
        </w:rPr>
        <w:t>CODEVASF</w:t>
      </w:r>
      <w:r w:rsidRPr="00FC76CA">
        <w:rPr>
          <w:color w:val="000000"/>
          <w:sz w:val="24"/>
          <w:szCs w:val="24"/>
        </w:rPr>
        <w:t xml:space="preserve"> utilizará o direito de regresso, em ação própria a ser intentada contra a </w:t>
      </w:r>
      <w:r w:rsidR="00972494" w:rsidRPr="00FC76CA">
        <w:rPr>
          <w:color w:val="000000"/>
          <w:sz w:val="24"/>
          <w:szCs w:val="24"/>
        </w:rPr>
        <w:t>Contratada</w:t>
      </w:r>
      <w:r w:rsidRPr="00FC76CA">
        <w:rPr>
          <w:color w:val="000000"/>
          <w:sz w:val="24"/>
          <w:szCs w:val="24"/>
        </w:rPr>
        <w:t>, com a qual desde já a mesma expressa sua concordância com as duas hipóteses previstas neste subitem.</w:t>
      </w:r>
    </w:p>
    <w:p w:rsidR="00791AD1" w:rsidRPr="00844616" w:rsidRDefault="002827BA" w:rsidP="00D55281">
      <w:pPr>
        <w:pStyle w:val="PargrafodaLista"/>
        <w:numPr>
          <w:ilvl w:val="1"/>
          <w:numId w:val="29"/>
        </w:numPr>
        <w:tabs>
          <w:tab w:val="left" w:pos="0"/>
        </w:tabs>
        <w:autoSpaceDE w:val="0"/>
        <w:autoSpaceDN w:val="0"/>
        <w:adjustRightInd w:val="0"/>
        <w:spacing w:before="120" w:after="120" w:line="264" w:lineRule="auto"/>
        <w:ind w:left="1134" w:hanging="1134"/>
        <w:jc w:val="both"/>
        <w:rPr>
          <w:sz w:val="24"/>
          <w:szCs w:val="24"/>
        </w:rPr>
      </w:pPr>
      <w:r w:rsidRPr="00844616">
        <w:rPr>
          <w:color w:val="000000"/>
          <w:sz w:val="24"/>
          <w:szCs w:val="24"/>
        </w:rPr>
        <w:t xml:space="preserve">A </w:t>
      </w:r>
      <w:r w:rsidR="00972494" w:rsidRPr="00844616">
        <w:rPr>
          <w:color w:val="000000"/>
          <w:sz w:val="24"/>
          <w:szCs w:val="24"/>
        </w:rPr>
        <w:t>CONTRATADA</w:t>
      </w:r>
      <w:r w:rsidRPr="00844616">
        <w:rPr>
          <w:color w:val="000000"/>
          <w:sz w:val="24"/>
          <w:szCs w:val="24"/>
        </w:rPr>
        <w:t xml:space="preserve"> será responsável, também, pelas despesas de viagem, alimentação e estadia que a </w:t>
      </w:r>
      <w:r w:rsidR="005E0718" w:rsidRPr="00844616">
        <w:rPr>
          <w:color w:val="000000"/>
          <w:sz w:val="24"/>
          <w:szCs w:val="24"/>
        </w:rPr>
        <w:t>CODEVASF</w:t>
      </w:r>
      <w:r w:rsidRPr="00844616">
        <w:rPr>
          <w:color w:val="000000"/>
          <w:sz w:val="24"/>
          <w:szCs w:val="24"/>
        </w:rPr>
        <w:t xml:space="preserve"> tiver que realizar para sua defesa para sua defesa em eventuais processos trabalhistas ajuizados por empregados da </w:t>
      </w:r>
      <w:r w:rsidR="00972494" w:rsidRPr="00844616">
        <w:rPr>
          <w:color w:val="000000"/>
          <w:sz w:val="24"/>
          <w:szCs w:val="24"/>
        </w:rPr>
        <w:t>CONTRATADA</w:t>
      </w:r>
      <w:r w:rsidRPr="00844616">
        <w:rPr>
          <w:color w:val="000000"/>
          <w:sz w:val="24"/>
          <w:szCs w:val="24"/>
        </w:rPr>
        <w:t>, na forma acima, assim como pelos honorários advocatícios, estes à razão de 20% (vinte por cento) do valor da condenação.</w:t>
      </w:r>
    </w:p>
    <w:p w:rsidR="00791AD1" w:rsidRPr="00844616" w:rsidRDefault="002827BA" w:rsidP="00D44E01">
      <w:pPr>
        <w:numPr>
          <w:ilvl w:val="1"/>
          <w:numId w:val="29"/>
        </w:numPr>
        <w:tabs>
          <w:tab w:val="left" w:pos="0"/>
          <w:tab w:val="left" w:pos="1134"/>
        </w:tabs>
        <w:autoSpaceDE w:val="0"/>
        <w:autoSpaceDN w:val="0"/>
        <w:adjustRightInd w:val="0"/>
        <w:spacing w:before="120" w:after="120" w:line="264" w:lineRule="auto"/>
        <w:ind w:left="1134" w:hanging="1134"/>
        <w:jc w:val="both"/>
        <w:rPr>
          <w:sz w:val="24"/>
          <w:szCs w:val="24"/>
        </w:rPr>
      </w:pPr>
      <w:r w:rsidRPr="00844616">
        <w:rPr>
          <w:sz w:val="24"/>
          <w:szCs w:val="24"/>
        </w:rPr>
        <w:t xml:space="preserve">A </w:t>
      </w:r>
      <w:r w:rsidR="00972494" w:rsidRPr="00844616">
        <w:rPr>
          <w:sz w:val="24"/>
          <w:szCs w:val="24"/>
        </w:rPr>
        <w:t>CONTRATADA</w:t>
      </w:r>
      <w:r w:rsidRPr="00844616">
        <w:rPr>
          <w:sz w:val="24"/>
          <w:szCs w:val="24"/>
        </w:rPr>
        <w:t xml:space="preserve"> se obriga a, no caso de demissão de qualquer empregado vinculado ao presente contrato, comprovar a quitação do termo de rescisão contratual no prazo de 15 (quinze) dias do desligamento, sob pena de retenção de fatur</w:t>
      </w:r>
      <w:r w:rsidR="00F84370" w:rsidRPr="00844616">
        <w:rPr>
          <w:sz w:val="24"/>
          <w:szCs w:val="24"/>
        </w:rPr>
        <w:t>amento até a efetiva comprovação.</w:t>
      </w:r>
    </w:p>
    <w:p w:rsidR="00CC1BFF" w:rsidRPr="00844616" w:rsidRDefault="006E0A32" w:rsidP="00E7561C">
      <w:pPr>
        <w:tabs>
          <w:tab w:val="left" w:pos="0"/>
          <w:tab w:val="left" w:pos="1134"/>
        </w:tabs>
        <w:autoSpaceDE w:val="0"/>
        <w:autoSpaceDN w:val="0"/>
        <w:adjustRightInd w:val="0"/>
        <w:spacing w:before="120" w:after="240" w:line="264" w:lineRule="auto"/>
        <w:ind w:left="1134" w:hanging="1134"/>
        <w:jc w:val="both"/>
        <w:rPr>
          <w:sz w:val="24"/>
          <w:szCs w:val="24"/>
        </w:rPr>
      </w:pPr>
      <w:r w:rsidRPr="00844616">
        <w:rPr>
          <w:sz w:val="24"/>
          <w:szCs w:val="24"/>
        </w:rPr>
        <w:t>23.20.1.</w:t>
      </w:r>
      <w:r w:rsidRPr="00844616">
        <w:rPr>
          <w:sz w:val="24"/>
          <w:szCs w:val="24"/>
        </w:rPr>
        <w:tab/>
        <w:t>Par</w:t>
      </w:r>
      <w:r w:rsidR="002827BA" w:rsidRPr="00844616">
        <w:rPr>
          <w:sz w:val="24"/>
          <w:szCs w:val="24"/>
        </w:rPr>
        <w:t xml:space="preserve">a acompanhamento da exigência acima, a </w:t>
      </w:r>
      <w:r w:rsidR="00972494" w:rsidRPr="00844616">
        <w:rPr>
          <w:sz w:val="24"/>
          <w:szCs w:val="24"/>
        </w:rPr>
        <w:t>CONTRATADA</w:t>
      </w:r>
      <w:r w:rsidR="002827BA" w:rsidRPr="00844616">
        <w:rPr>
          <w:sz w:val="24"/>
          <w:szCs w:val="24"/>
        </w:rPr>
        <w:t xml:space="preserve"> se obriga a, até a data do efetivo início da execução contratual, apresentar à </w:t>
      </w:r>
      <w:r w:rsidR="005E0718" w:rsidRPr="00844616">
        <w:rPr>
          <w:sz w:val="24"/>
          <w:szCs w:val="24"/>
        </w:rPr>
        <w:t>CODEVASF</w:t>
      </w:r>
      <w:r w:rsidR="002827BA" w:rsidRPr="00844616">
        <w:rPr>
          <w:sz w:val="24"/>
          <w:szCs w:val="24"/>
        </w:rPr>
        <w:t xml:space="preserve"> a relação dos trabalhadores contratados para execução dos serviços, mantendo essa informação atualizada dura</w:t>
      </w:r>
      <w:r w:rsidR="000F3C51" w:rsidRPr="00844616">
        <w:rPr>
          <w:sz w:val="24"/>
          <w:szCs w:val="24"/>
        </w:rPr>
        <w:t>nte toda a vigência do contrato</w:t>
      </w:r>
      <w:r w:rsidR="00CC1BFF" w:rsidRPr="00844616">
        <w:rPr>
          <w:sz w:val="24"/>
          <w:szCs w:val="24"/>
        </w:rPr>
        <w:t>.</w:t>
      </w:r>
    </w:p>
    <w:p w:rsidR="00662148" w:rsidRPr="00844616" w:rsidRDefault="005F692D" w:rsidP="00AB1EC1">
      <w:pPr>
        <w:pStyle w:val="TextosemFormatao"/>
        <w:numPr>
          <w:ilvl w:val="0"/>
          <w:numId w:val="30"/>
        </w:numPr>
        <w:tabs>
          <w:tab w:val="left" w:pos="1134"/>
        </w:tabs>
        <w:ind w:left="1134" w:hanging="1134"/>
        <w:jc w:val="both"/>
        <w:rPr>
          <w:rFonts w:ascii="Times New Roman" w:hAnsi="Times New Roman"/>
          <w:b/>
          <w:sz w:val="24"/>
          <w:szCs w:val="24"/>
        </w:rPr>
      </w:pPr>
      <w:r w:rsidRPr="00844616">
        <w:rPr>
          <w:rFonts w:ascii="Times New Roman" w:hAnsi="Times New Roman"/>
          <w:b/>
          <w:sz w:val="24"/>
          <w:szCs w:val="24"/>
        </w:rPr>
        <w:t xml:space="preserve">RECEBIMENTO DEFINITIVO </w:t>
      </w:r>
      <w:r w:rsidR="00CB01E3" w:rsidRPr="00844616">
        <w:rPr>
          <w:rFonts w:ascii="Times New Roman" w:hAnsi="Times New Roman"/>
          <w:b/>
          <w:sz w:val="24"/>
          <w:szCs w:val="24"/>
        </w:rPr>
        <w:t>DOS SERVIÇOS</w:t>
      </w:r>
    </w:p>
    <w:p w:rsidR="00662148" w:rsidRPr="00844616" w:rsidRDefault="00662148">
      <w:pPr>
        <w:pStyle w:val="TextosemFormatao"/>
        <w:tabs>
          <w:tab w:val="left" w:pos="1134"/>
          <w:tab w:val="left" w:pos="2127"/>
          <w:tab w:val="left" w:pos="2268"/>
        </w:tabs>
        <w:ind w:left="1134" w:hanging="1134"/>
        <w:jc w:val="both"/>
        <w:rPr>
          <w:rFonts w:ascii="Times New Roman" w:hAnsi="Times New Roman"/>
          <w:b/>
          <w:sz w:val="24"/>
          <w:szCs w:val="24"/>
        </w:rPr>
      </w:pPr>
    </w:p>
    <w:p w:rsidR="000920AC" w:rsidRPr="00844616" w:rsidRDefault="00662148" w:rsidP="00D44E01">
      <w:pPr>
        <w:pStyle w:val="TextosemFormatao"/>
        <w:numPr>
          <w:ilvl w:val="1"/>
          <w:numId w:val="30"/>
        </w:numPr>
        <w:tabs>
          <w:tab w:val="left" w:pos="1134"/>
        </w:tabs>
        <w:ind w:left="1134" w:hanging="1134"/>
        <w:jc w:val="both"/>
        <w:rPr>
          <w:rFonts w:ascii="Times New Roman" w:hAnsi="Times New Roman"/>
          <w:sz w:val="24"/>
          <w:szCs w:val="24"/>
        </w:rPr>
      </w:pPr>
      <w:r w:rsidRPr="00844616">
        <w:rPr>
          <w:rFonts w:ascii="Times New Roman" w:hAnsi="Times New Roman"/>
          <w:sz w:val="24"/>
          <w:szCs w:val="24"/>
        </w:rPr>
        <w:t xml:space="preserve">Concluídos os serviços, a licitante vencedora solicitará à </w:t>
      </w:r>
      <w:r w:rsidR="005E0718" w:rsidRPr="00844616">
        <w:rPr>
          <w:rFonts w:ascii="Times New Roman" w:hAnsi="Times New Roman"/>
          <w:sz w:val="24"/>
          <w:szCs w:val="24"/>
        </w:rPr>
        <w:t>CODEVASF</w:t>
      </w:r>
      <w:r w:rsidRPr="00844616">
        <w:rPr>
          <w:rFonts w:ascii="Times New Roman" w:hAnsi="Times New Roman"/>
          <w:sz w:val="24"/>
          <w:szCs w:val="24"/>
        </w:rPr>
        <w:t>, através da Fiscalização, o seu recebimento provisório que deverá ocorrer no prazo de 15 (quinze) dias da data da solicitação.</w:t>
      </w:r>
    </w:p>
    <w:p w:rsidR="00662148" w:rsidRPr="00844616" w:rsidRDefault="00662148">
      <w:pPr>
        <w:pStyle w:val="TextosemFormatao"/>
        <w:jc w:val="both"/>
        <w:rPr>
          <w:rFonts w:ascii="Times New Roman" w:hAnsi="Times New Roman"/>
          <w:sz w:val="24"/>
          <w:szCs w:val="24"/>
        </w:rPr>
      </w:pPr>
    </w:p>
    <w:p w:rsidR="00662148" w:rsidRPr="00844616" w:rsidRDefault="00662148" w:rsidP="00D44E01">
      <w:pPr>
        <w:pStyle w:val="TextosemFormatao"/>
        <w:numPr>
          <w:ilvl w:val="1"/>
          <w:numId w:val="30"/>
        </w:numPr>
        <w:tabs>
          <w:tab w:val="left" w:pos="1134"/>
        </w:tabs>
        <w:ind w:left="1134" w:hanging="1134"/>
        <w:jc w:val="both"/>
        <w:rPr>
          <w:rFonts w:ascii="Times New Roman" w:hAnsi="Times New Roman"/>
          <w:sz w:val="24"/>
          <w:szCs w:val="24"/>
        </w:rPr>
      </w:pPr>
      <w:r w:rsidRPr="00844616">
        <w:rPr>
          <w:rFonts w:ascii="Times New Roman" w:hAnsi="Times New Roman"/>
          <w:sz w:val="24"/>
          <w:szCs w:val="24"/>
        </w:rPr>
        <w:t xml:space="preserve">A </w:t>
      </w:r>
      <w:r w:rsidR="005E0718" w:rsidRPr="00844616">
        <w:rPr>
          <w:rFonts w:ascii="Times New Roman" w:hAnsi="Times New Roman"/>
          <w:sz w:val="24"/>
          <w:szCs w:val="24"/>
        </w:rPr>
        <w:t>CODEVASF</w:t>
      </w:r>
      <w:r w:rsidRPr="00844616">
        <w:rPr>
          <w:rFonts w:ascii="Times New Roman" w:hAnsi="Times New Roman"/>
          <w:sz w:val="24"/>
          <w:szCs w:val="24"/>
        </w:rPr>
        <w:t xml:space="preserve"> terá até 90 (noventa) dias para, através da Fiscalização, verificar a adequação dos serviços e fornecimentos recebidos com as condições </w:t>
      </w:r>
      <w:r w:rsidR="00972494" w:rsidRPr="00844616">
        <w:rPr>
          <w:rFonts w:ascii="Times New Roman" w:hAnsi="Times New Roman"/>
          <w:sz w:val="24"/>
          <w:szCs w:val="24"/>
        </w:rPr>
        <w:t>Contratada</w:t>
      </w:r>
      <w:r w:rsidRPr="00844616">
        <w:rPr>
          <w:rFonts w:ascii="Times New Roman" w:hAnsi="Times New Roman"/>
          <w:sz w:val="24"/>
          <w:szCs w:val="24"/>
        </w:rPr>
        <w:t xml:space="preserve">s, </w:t>
      </w:r>
      <w:proofErr w:type="gramStart"/>
      <w:r w:rsidRPr="00844616">
        <w:rPr>
          <w:rFonts w:ascii="Times New Roman" w:hAnsi="Times New Roman"/>
          <w:sz w:val="24"/>
          <w:szCs w:val="24"/>
        </w:rPr>
        <w:t>emitir</w:t>
      </w:r>
      <w:proofErr w:type="gramEnd"/>
      <w:r w:rsidRPr="00844616">
        <w:rPr>
          <w:rFonts w:ascii="Times New Roman" w:hAnsi="Times New Roman"/>
          <w:sz w:val="24"/>
          <w:szCs w:val="24"/>
        </w:rPr>
        <w:t xml:space="preserve"> parecer conclusivo e, no caso de projeto, aprovação da autoridade competente.</w:t>
      </w:r>
    </w:p>
    <w:p w:rsidR="00662148" w:rsidRPr="00844616" w:rsidRDefault="00662148" w:rsidP="002B6467">
      <w:pPr>
        <w:pStyle w:val="TextosemFormatao"/>
        <w:tabs>
          <w:tab w:val="left" w:pos="1134"/>
        </w:tabs>
        <w:ind w:left="1134" w:hanging="1134"/>
        <w:jc w:val="both"/>
        <w:rPr>
          <w:rFonts w:ascii="Times New Roman" w:hAnsi="Times New Roman"/>
          <w:sz w:val="24"/>
          <w:szCs w:val="24"/>
        </w:rPr>
      </w:pPr>
    </w:p>
    <w:p w:rsidR="00662148" w:rsidRPr="00844616" w:rsidRDefault="00662148" w:rsidP="00D44E01">
      <w:pPr>
        <w:pStyle w:val="TextosemFormatao"/>
        <w:numPr>
          <w:ilvl w:val="1"/>
          <w:numId w:val="30"/>
        </w:numPr>
        <w:tabs>
          <w:tab w:val="left" w:pos="1134"/>
        </w:tabs>
        <w:ind w:left="1134" w:hanging="1134"/>
        <w:jc w:val="both"/>
        <w:rPr>
          <w:rFonts w:ascii="Times New Roman" w:hAnsi="Times New Roman"/>
          <w:sz w:val="24"/>
          <w:szCs w:val="24"/>
        </w:rPr>
      </w:pPr>
      <w:r w:rsidRPr="00844616">
        <w:rPr>
          <w:rFonts w:ascii="Times New Roman" w:hAnsi="Times New Roman"/>
          <w:sz w:val="24"/>
          <w:szCs w:val="24"/>
        </w:rPr>
        <w:t xml:space="preserve">Na hipótese da necessidade de correção, será estabelecido um prazo para que a licitante vencedora, às suas expensas, complemente, refaça ou substitua os serviços e/ou fornecimentos rejeitados. Aceito e aprovado o objeto deste Edital, a </w:t>
      </w:r>
      <w:r w:rsidR="005E0718" w:rsidRPr="00844616">
        <w:rPr>
          <w:rFonts w:ascii="Times New Roman" w:hAnsi="Times New Roman"/>
          <w:sz w:val="24"/>
          <w:szCs w:val="24"/>
        </w:rPr>
        <w:t>CODEVASF</w:t>
      </w:r>
      <w:r w:rsidRPr="00844616">
        <w:rPr>
          <w:rFonts w:ascii="Times New Roman" w:hAnsi="Times New Roman"/>
          <w:sz w:val="24"/>
          <w:szCs w:val="24"/>
        </w:rPr>
        <w:t xml:space="preserve"> emitirá o Termo de Recebimento Definitivo dos Serviços e Fornecimentos</w:t>
      </w:r>
      <w:r w:rsidR="001E4C93" w:rsidRPr="00844616">
        <w:rPr>
          <w:rFonts w:ascii="Times New Roman" w:hAnsi="Times New Roman"/>
          <w:sz w:val="24"/>
          <w:szCs w:val="24"/>
        </w:rPr>
        <w:t>,</w:t>
      </w:r>
      <w:r w:rsidRPr="00844616">
        <w:rPr>
          <w:rFonts w:ascii="Times New Roman" w:hAnsi="Times New Roman"/>
          <w:sz w:val="24"/>
          <w:szCs w:val="24"/>
        </w:rPr>
        <w:t xml:space="preserve"> que deverá ser assinado por representante autorizado da </w:t>
      </w:r>
      <w:r w:rsidR="00972494" w:rsidRPr="00844616">
        <w:rPr>
          <w:rFonts w:ascii="Times New Roman" w:hAnsi="Times New Roman"/>
          <w:sz w:val="24"/>
          <w:szCs w:val="24"/>
        </w:rPr>
        <w:t>CONTRATADA</w:t>
      </w:r>
      <w:r w:rsidRPr="00844616">
        <w:rPr>
          <w:rFonts w:ascii="Times New Roman" w:hAnsi="Times New Roman"/>
          <w:sz w:val="24"/>
          <w:szCs w:val="24"/>
        </w:rPr>
        <w:t>, possibilitando a liberação da garantia contratual.</w:t>
      </w:r>
    </w:p>
    <w:p w:rsidR="00662148" w:rsidRPr="00844616" w:rsidRDefault="00662148" w:rsidP="002B6467">
      <w:pPr>
        <w:pStyle w:val="TextosemFormatao"/>
        <w:tabs>
          <w:tab w:val="left" w:pos="1134"/>
        </w:tabs>
        <w:ind w:left="1134" w:hanging="1134"/>
        <w:jc w:val="both"/>
        <w:rPr>
          <w:rFonts w:ascii="Times New Roman" w:hAnsi="Times New Roman"/>
          <w:sz w:val="24"/>
          <w:szCs w:val="24"/>
        </w:rPr>
      </w:pPr>
    </w:p>
    <w:p w:rsidR="00662148" w:rsidRPr="00844616" w:rsidRDefault="00662148" w:rsidP="00D44E01">
      <w:pPr>
        <w:pStyle w:val="TextosemFormatao"/>
        <w:numPr>
          <w:ilvl w:val="1"/>
          <w:numId w:val="30"/>
        </w:numPr>
        <w:tabs>
          <w:tab w:val="left" w:pos="1134"/>
        </w:tabs>
        <w:ind w:left="1134" w:hanging="1134"/>
        <w:jc w:val="both"/>
        <w:rPr>
          <w:rFonts w:ascii="Times New Roman" w:hAnsi="Times New Roman"/>
          <w:sz w:val="24"/>
          <w:szCs w:val="24"/>
        </w:rPr>
      </w:pPr>
      <w:r w:rsidRPr="00844616">
        <w:rPr>
          <w:rFonts w:ascii="Times New Roman" w:hAnsi="Times New Roman"/>
          <w:sz w:val="24"/>
          <w:szCs w:val="24"/>
        </w:rPr>
        <w:lastRenderedPageBreak/>
        <w:t>A licitante vencedora entende e aceita que</w:t>
      </w:r>
      <w:proofErr w:type="gramStart"/>
      <w:r w:rsidRPr="00844616">
        <w:rPr>
          <w:rFonts w:ascii="Times New Roman" w:hAnsi="Times New Roman"/>
          <w:sz w:val="24"/>
          <w:szCs w:val="24"/>
        </w:rPr>
        <w:t xml:space="preserve">  </w:t>
      </w:r>
      <w:proofErr w:type="gramEnd"/>
      <w:r w:rsidRPr="00844616">
        <w:rPr>
          <w:rFonts w:ascii="Times New Roman" w:hAnsi="Times New Roman"/>
          <w:sz w:val="24"/>
          <w:szCs w:val="24"/>
        </w:rPr>
        <w:t>o  pleno  cumprimento  do  estipulado  no subitem 2</w:t>
      </w:r>
      <w:r w:rsidR="00D32EA1" w:rsidRPr="00844616">
        <w:rPr>
          <w:rFonts w:ascii="Times New Roman" w:hAnsi="Times New Roman"/>
          <w:sz w:val="24"/>
          <w:szCs w:val="24"/>
        </w:rPr>
        <w:t>4</w:t>
      </w:r>
      <w:r w:rsidRPr="00844616">
        <w:rPr>
          <w:rFonts w:ascii="Times New Roman" w:hAnsi="Times New Roman"/>
          <w:sz w:val="24"/>
          <w:szCs w:val="24"/>
        </w:rPr>
        <w:t>.3 acima é condicionante para:</w:t>
      </w:r>
    </w:p>
    <w:p w:rsidR="00662148" w:rsidRPr="00844616" w:rsidRDefault="00662148">
      <w:pPr>
        <w:jc w:val="both"/>
        <w:rPr>
          <w:sz w:val="24"/>
          <w:szCs w:val="24"/>
        </w:rPr>
      </w:pPr>
    </w:p>
    <w:p w:rsidR="00662148" w:rsidRPr="00844616" w:rsidRDefault="00662148" w:rsidP="00D44E01">
      <w:pPr>
        <w:numPr>
          <w:ilvl w:val="3"/>
          <w:numId w:val="28"/>
        </w:numPr>
        <w:tabs>
          <w:tab w:val="left" w:pos="1560"/>
        </w:tabs>
        <w:autoSpaceDE w:val="0"/>
        <w:autoSpaceDN w:val="0"/>
        <w:adjustRightInd w:val="0"/>
        <w:spacing w:before="60" w:line="264" w:lineRule="auto"/>
        <w:ind w:left="1560" w:hanging="426"/>
        <w:jc w:val="both"/>
        <w:rPr>
          <w:sz w:val="24"/>
          <w:szCs w:val="24"/>
        </w:rPr>
      </w:pPr>
      <w:r w:rsidRPr="00844616">
        <w:rPr>
          <w:sz w:val="24"/>
          <w:szCs w:val="24"/>
        </w:rPr>
        <w:t xml:space="preserve">Emissão, pela </w:t>
      </w:r>
      <w:r w:rsidR="005E0718" w:rsidRPr="00844616">
        <w:rPr>
          <w:sz w:val="24"/>
          <w:szCs w:val="24"/>
        </w:rPr>
        <w:t>CODEVASF</w:t>
      </w:r>
      <w:r w:rsidRPr="00844616">
        <w:rPr>
          <w:sz w:val="24"/>
          <w:szCs w:val="24"/>
        </w:rPr>
        <w:t xml:space="preserve">, do Atestado de Execução dos serviços; </w:t>
      </w:r>
    </w:p>
    <w:p w:rsidR="00662148" w:rsidRPr="00844616" w:rsidRDefault="00662148" w:rsidP="00D44E01">
      <w:pPr>
        <w:numPr>
          <w:ilvl w:val="3"/>
          <w:numId w:val="28"/>
        </w:numPr>
        <w:tabs>
          <w:tab w:val="left" w:pos="1560"/>
        </w:tabs>
        <w:autoSpaceDE w:val="0"/>
        <w:autoSpaceDN w:val="0"/>
        <w:adjustRightInd w:val="0"/>
        <w:spacing w:before="60" w:line="264" w:lineRule="auto"/>
        <w:ind w:left="1560" w:hanging="426"/>
        <w:jc w:val="both"/>
        <w:rPr>
          <w:sz w:val="24"/>
          <w:szCs w:val="24"/>
        </w:rPr>
      </w:pPr>
      <w:r w:rsidRPr="00844616">
        <w:rPr>
          <w:sz w:val="24"/>
          <w:szCs w:val="24"/>
        </w:rPr>
        <w:t xml:space="preserve">Emissão do Termo de Encerramento Físico (TEF); e </w:t>
      </w:r>
    </w:p>
    <w:p w:rsidR="00662148" w:rsidRPr="00844616" w:rsidRDefault="00662148" w:rsidP="00D44E01">
      <w:pPr>
        <w:numPr>
          <w:ilvl w:val="3"/>
          <w:numId w:val="28"/>
        </w:numPr>
        <w:tabs>
          <w:tab w:val="left" w:pos="1560"/>
        </w:tabs>
        <w:autoSpaceDE w:val="0"/>
        <w:autoSpaceDN w:val="0"/>
        <w:adjustRightInd w:val="0"/>
        <w:spacing w:before="60" w:line="264" w:lineRule="auto"/>
        <w:ind w:left="1560" w:hanging="426"/>
        <w:jc w:val="both"/>
        <w:rPr>
          <w:sz w:val="24"/>
          <w:szCs w:val="24"/>
        </w:rPr>
      </w:pPr>
      <w:r w:rsidRPr="00844616">
        <w:rPr>
          <w:sz w:val="24"/>
          <w:szCs w:val="24"/>
        </w:rPr>
        <w:t>Liberação da Caução Contratual.</w:t>
      </w:r>
    </w:p>
    <w:p w:rsidR="00662148" w:rsidRPr="00844616" w:rsidRDefault="00662148">
      <w:pPr>
        <w:pStyle w:val="Corpodetexto31"/>
        <w:tabs>
          <w:tab w:val="left" w:pos="1080"/>
        </w:tabs>
        <w:spacing w:line="240" w:lineRule="auto"/>
        <w:ind w:left="1080"/>
        <w:rPr>
          <w:rFonts w:ascii="Times New Roman" w:hAnsi="Times New Roman"/>
          <w:szCs w:val="24"/>
        </w:rPr>
      </w:pPr>
    </w:p>
    <w:p w:rsidR="00662148" w:rsidRPr="00844616" w:rsidRDefault="00662148" w:rsidP="00D44E01">
      <w:pPr>
        <w:numPr>
          <w:ilvl w:val="2"/>
          <w:numId w:val="30"/>
        </w:numPr>
        <w:tabs>
          <w:tab w:val="left" w:pos="1134"/>
        </w:tabs>
        <w:ind w:left="1134" w:hanging="1134"/>
        <w:jc w:val="both"/>
        <w:rPr>
          <w:sz w:val="24"/>
          <w:szCs w:val="24"/>
        </w:rPr>
      </w:pPr>
      <w:r w:rsidRPr="00844616">
        <w:rPr>
          <w:sz w:val="24"/>
          <w:szCs w:val="24"/>
        </w:rPr>
        <w:t xml:space="preserve">Os resultados dos serviços, incluindo os desenhos originais e as memórias de cálculo, as informações obtidas e os métodos desenvolvidos no contexto dos serviços, serão de propriedade da </w:t>
      </w:r>
      <w:r w:rsidR="005E0718" w:rsidRPr="00844616">
        <w:rPr>
          <w:sz w:val="24"/>
          <w:szCs w:val="24"/>
        </w:rPr>
        <w:t>CODEVASF</w:t>
      </w:r>
      <w:r w:rsidRPr="00844616">
        <w:rPr>
          <w:sz w:val="24"/>
          <w:szCs w:val="24"/>
        </w:rPr>
        <w:t>, e seu uso por terceiros só se realizará por expressa autorização desta.</w:t>
      </w:r>
    </w:p>
    <w:p w:rsidR="00CC72F7" w:rsidRPr="00844616" w:rsidRDefault="00CC72F7" w:rsidP="00CC72F7">
      <w:pPr>
        <w:tabs>
          <w:tab w:val="left" w:pos="1134"/>
        </w:tabs>
        <w:ind w:left="1134"/>
        <w:jc w:val="both"/>
        <w:rPr>
          <w:sz w:val="24"/>
          <w:szCs w:val="24"/>
        </w:rPr>
      </w:pPr>
    </w:p>
    <w:p w:rsidR="00662148" w:rsidRPr="00844616" w:rsidRDefault="00662148" w:rsidP="00D44E01">
      <w:pPr>
        <w:numPr>
          <w:ilvl w:val="1"/>
          <w:numId w:val="30"/>
        </w:numPr>
        <w:tabs>
          <w:tab w:val="left" w:pos="1134"/>
        </w:tabs>
        <w:ind w:left="1134" w:hanging="1134"/>
        <w:jc w:val="both"/>
        <w:rPr>
          <w:sz w:val="24"/>
          <w:szCs w:val="24"/>
        </w:rPr>
      </w:pPr>
      <w:r w:rsidRPr="00844616">
        <w:rPr>
          <w:sz w:val="24"/>
          <w:szCs w:val="24"/>
        </w:rPr>
        <w:t>A última fatura somente será encaminhada para pagamento após emissão do Termo de Encerramento Físico do Contrato</w:t>
      </w:r>
      <w:r w:rsidR="00F83732" w:rsidRPr="00844616">
        <w:rPr>
          <w:sz w:val="24"/>
          <w:szCs w:val="24"/>
        </w:rPr>
        <w:t xml:space="preserve"> </w:t>
      </w:r>
      <w:r w:rsidR="00B926F1" w:rsidRPr="00844616">
        <w:rPr>
          <w:sz w:val="24"/>
          <w:szCs w:val="24"/>
        </w:rPr>
        <w:t xml:space="preserve">(condicionado </w:t>
      </w:r>
      <w:r w:rsidR="00F83732" w:rsidRPr="00844616">
        <w:rPr>
          <w:sz w:val="24"/>
          <w:szCs w:val="24"/>
        </w:rPr>
        <w:t>à</w:t>
      </w:r>
      <w:r w:rsidR="00B926F1" w:rsidRPr="00844616">
        <w:rPr>
          <w:sz w:val="24"/>
          <w:szCs w:val="24"/>
        </w:rPr>
        <w:t xml:space="preserve"> emissão de Laudo Técnico pela </w:t>
      </w:r>
      <w:r w:rsidR="005E0718" w:rsidRPr="00844616">
        <w:rPr>
          <w:sz w:val="24"/>
          <w:szCs w:val="24"/>
        </w:rPr>
        <w:t>CODEVASF</w:t>
      </w:r>
      <w:r w:rsidR="00B926F1" w:rsidRPr="00844616">
        <w:rPr>
          <w:sz w:val="24"/>
          <w:szCs w:val="24"/>
        </w:rPr>
        <w:t xml:space="preserve"> sobre todos os serviços executados)</w:t>
      </w:r>
      <w:r w:rsidRPr="00844616">
        <w:rPr>
          <w:sz w:val="24"/>
          <w:szCs w:val="24"/>
        </w:rPr>
        <w:t>, que deverá ser anexado ao processo de liberação e pagamento.</w:t>
      </w:r>
    </w:p>
    <w:p w:rsidR="002827BA" w:rsidRPr="00844616" w:rsidRDefault="002827BA" w:rsidP="002827BA">
      <w:pPr>
        <w:tabs>
          <w:tab w:val="left" w:pos="1134"/>
        </w:tabs>
        <w:ind w:left="1134"/>
        <w:jc w:val="both"/>
        <w:rPr>
          <w:sz w:val="24"/>
          <w:szCs w:val="24"/>
        </w:rPr>
      </w:pPr>
    </w:p>
    <w:p w:rsidR="00F90321" w:rsidRPr="0037280A" w:rsidRDefault="002827BA" w:rsidP="00F90321">
      <w:pPr>
        <w:numPr>
          <w:ilvl w:val="1"/>
          <w:numId w:val="30"/>
        </w:numPr>
        <w:tabs>
          <w:tab w:val="left" w:pos="1134"/>
        </w:tabs>
        <w:suppressAutoHyphens/>
        <w:ind w:left="1134" w:hanging="1134"/>
        <w:jc w:val="both"/>
        <w:rPr>
          <w:sz w:val="24"/>
          <w:szCs w:val="24"/>
        </w:rPr>
      </w:pPr>
      <w:r w:rsidRPr="0037280A">
        <w:rPr>
          <w:sz w:val="24"/>
          <w:szCs w:val="24"/>
        </w:rPr>
        <w:t xml:space="preserve">O Termo de Recebimento Definitivo somente será emitido pela </w:t>
      </w:r>
      <w:r w:rsidR="005E0718" w:rsidRPr="0037280A">
        <w:rPr>
          <w:sz w:val="24"/>
          <w:szCs w:val="24"/>
        </w:rPr>
        <w:t>CODEVASF</w:t>
      </w:r>
      <w:r w:rsidRPr="0037280A">
        <w:rPr>
          <w:sz w:val="24"/>
          <w:szCs w:val="24"/>
        </w:rPr>
        <w:t xml:space="preserve"> após a apresentação, pela </w:t>
      </w:r>
      <w:r w:rsidR="00972494" w:rsidRPr="0037280A">
        <w:rPr>
          <w:sz w:val="24"/>
          <w:szCs w:val="24"/>
        </w:rPr>
        <w:t>Contratada</w:t>
      </w:r>
      <w:r w:rsidRPr="0037280A">
        <w:rPr>
          <w:sz w:val="24"/>
          <w:szCs w:val="24"/>
        </w:rPr>
        <w:t xml:space="preserve">, dos termos de rescisões contratuais dos empregados contratados para execução das obras, serviços e fornecimentos, inclusive com homologação pelo sindicato da categoria para os casos de trabalhadores com mais de </w:t>
      </w:r>
      <w:proofErr w:type="gramStart"/>
      <w:r w:rsidRPr="0037280A">
        <w:rPr>
          <w:sz w:val="24"/>
          <w:szCs w:val="24"/>
        </w:rPr>
        <w:t>1</w:t>
      </w:r>
      <w:proofErr w:type="gramEnd"/>
      <w:r w:rsidRPr="0037280A">
        <w:rPr>
          <w:sz w:val="24"/>
          <w:szCs w:val="24"/>
        </w:rPr>
        <w:t xml:space="preserve"> (um) ano de vínculo empregatício.</w:t>
      </w:r>
    </w:p>
    <w:p w:rsidR="00662148" w:rsidRPr="00844616" w:rsidRDefault="00662148" w:rsidP="00D44E01">
      <w:pPr>
        <w:numPr>
          <w:ilvl w:val="0"/>
          <w:numId w:val="30"/>
        </w:numPr>
        <w:tabs>
          <w:tab w:val="left" w:pos="1134"/>
        </w:tabs>
        <w:ind w:left="1134" w:hanging="1134"/>
        <w:jc w:val="both"/>
        <w:rPr>
          <w:b/>
          <w:bCs/>
          <w:color w:val="000000"/>
          <w:sz w:val="24"/>
          <w:szCs w:val="24"/>
        </w:rPr>
      </w:pPr>
      <w:r w:rsidRPr="00844616">
        <w:rPr>
          <w:b/>
          <w:sz w:val="24"/>
          <w:szCs w:val="24"/>
        </w:rPr>
        <w:t>DAS DISPOSIÇÕES GERAIS</w:t>
      </w:r>
    </w:p>
    <w:p w:rsidR="00662148" w:rsidRPr="00844616" w:rsidRDefault="00662148">
      <w:pPr>
        <w:tabs>
          <w:tab w:val="num" w:pos="1134"/>
        </w:tabs>
        <w:jc w:val="both"/>
        <w:rPr>
          <w:color w:val="00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Não havendo expediente ou ocorrendo qualquer fato superveniente que impeça a realização do certame na data marcada, a sessão será automaticamente transferida para o primeiro dia útil subseqüente, no mesmo horário anteriormente estabelecido, desde que não haja comunicação do Pregoeiro em contrário.</w:t>
      </w:r>
    </w:p>
    <w:p w:rsidR="00662148" w:rsidRPr="00844616" w:rsidRDefault="00662148">
      <w:pPr>
        <w:tabs>
          <w:tab w:val="left" w:pos="1134"/>
        </w:tabs>
        <w:ind w:left="1134" w:hanging="1134"/>
        <w:jc w:val="both"/>
        <w:rPr>
          <w:color w:val="00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É facultada ao Pregoeiro ou à autoridade superior, em qualquer fase da licitação, a promoção de diligências destinadas a esclarecer ou a complementar a instrução do processo, vedada a inclusão posterior de documento ou informação que deveria constar no ato da sessão pública.</w:t>
      </w:r>
    </w:p>
    <w:p w:rsidR="00662148" w:rsidRPr="00844616" w:rsidRDefault="00662148">
      <w:pPr>
        <w:tabs>
          <w:tab w:val="left" w:pos="1134"/>
        </w:tabs>
        <w:ind w:left="1134" w:hanging="1134"/>
        <w:jc w:val="both"/>
        <w:rPr>
          <w:color w:val="00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 xml:space="preserve">As situações não previstas neste Edital, inclusive as decorrentes de caso fortuito ou de força maior, serão resolvidas pelo Pregoeiro ou pela autoridade competente, desde que pertinentes com ao objeto do pregão e observada </w:t>
      </w:r>
      <w:proofErr w:type="gramStart"/>
      <w:r w:rsidRPr="00844616">
        <w:rPr>
          <w:sz w:val="24"/>
          <w:szCs w:val="24"/>
        </w:rPr>
        <w:t>a</w:t>
      </w:r>
      <w:proofErr w:type="gramEnd"/>
      <w:r w:rsidRPr="00844616">
        <w:rPr>
          <w:sz w:val="24"/>
          <w:szCs w:val="24"/>
        </w:rPr>
        <w:t xml:space="preserve"> legislação.</w:t>
      </w:r>
    </w:p>
    <w:p w:rsidR="00662148" w:rsidRPr="00844616" w:rsidRDefault="00662148">
      <w:pPr>
        <w:tabs>
          <w:tab w:val="left" w:pos="1134"/>
        </w:tabs>
        <w:ind w:left="1134" w:hanging="1134"/>
        <w:jc w:val="both"/>
        <w:rPr>
          <w:color w:val="00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A Minuta de Contrato (Anexo V)</w:t>
      </w:r>
      <w:proofErr w:type="gramStart"/>
      <w:r w:rsidRPr="00844616">
        <w:rPr>
          <w:sz w:val="24"/>
          <w:szCs w:val="24"/>
        </w:rPr>
        <w:t>, regulamenta</w:t>
      </w:r>
      <w:proofErr w:type="gramEnd"/>
      <w:r w:rsidRPr="00844616">
        <w:rPr>
          <w:sz w:val="24"/>
          <w:szCs w:val="24"/>
        </w:rPr>
        <w:t xml:space="preserve"> as condições de pagamento, reajustamento, responsabilidade, multas, e encerramento físico e financeiro do Contrato</w:t>
      </w:r>
      <w:r w:rsidR="00502774" w:rsidRPr="00844616">
        <w:rPr>
          <w:sz w:val="24"/>
          <w:szCs w:val="24"/>
        </w:rPr>
        <w:t>, podendo sofre</w:t>
      </w:r>
      <w:r w:rsidR="004C7A3E" w:rsidRPr="00844616">
        <w:rPr>
          <w:sz w:val="24"/>
          <w:szCs w:val="24"/>
        </w:rPr>
        <w:t>r</w:t>
      </w:r>
      <w:r w:rsidR="00502774" w:rsidRPr="00844616">
        <w:rPr>
          <w:sz w:val="24"/>
          <w:szCs w:val="24"/>
        </w:rPr>
        <w:t xml:space="preserve"> adequações impostas pela legislação e/ou jurisprudência.</w:t>
      </w:r>
    </w:p>
    <w:p w:rsidR="00662148" w:rsidRPr="00844616" w:rsidRDefault="00662148">
      <w:pPr>
        <w:tabs>
          <w:tab w:val="left" w:pos="1134"/>
        </w:tabs>
        <w:ind w:left="1134" w:hanging="1134"/>
        <w:jc w:val="both"/>
        <w:rPr>
          <w:color w:val="00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color w:val="000000"/>
          <w:sz w:val="24"/>
          <w:szCs w:val="24"/>
        </w:rPr>
        <w:t>O</w:t>
      </w:r>
      <w:proofErr w:type="gramStart"/>
      <w:r w:rsidRPr="00844616">
        <w:rPr>
          <w:color w:val="000000"/>
          <w:sz w:val="24"/>
          <w:szCs w:val="24"/>
        </w:rPr>
        <w:t xml:space="preserve">  </w:t>
      </w:r>
      <w:proofErr w:type="gramEnd"/>
      <w:r w:rsidR="00502774" w:rsidRPr="00844616">
        <w:rPr>
          <w:color w:val="000000"/>
          <w:sz w:val="24"/>
          <w:szCs w:val="24"/>
        </w:rPr>
        <w:t>valor do c</w:t>
      </w:r>
      <w:r w:rsidRPr="00844616">
        <w:rPr>
          <w:color w:val="000000"/>
          <w:sz w:val="24"/>
          <w:szCs w:val="24"/>
        </w:rPr>
        <w:t xml:space="preserve">ontrato  poderá sofrer acréscimo ou supressão que se fizerem necessários, até o limite de 25% (vinte e cinco por cento) de acordo com as necessidades e conveniências da </w:t>
      </w:r>
      <w:r w:rsidR="005E0718" w:rsidRPr="00844616">
        <w:rPr>
          <w:color w:val="000000"/>
          <w:sz w:val="24"/>
          <w:szCs w:val="24"/>
        </w:rPr>
        <w:t>CODEVASF</w:t>
      </w:r>
      <w:r w:rsidRPr="00844616">
        <w:rPr>
          <w:color w:val="000000"/>
          <w:sz w:val="24"/>
          <w:szCs w:val="24"/>
        </w:rPr>
        <w:t>, devidamente justificadas</w:t>
      </w:r>
      <w:r w:rsidR="00502774" w:rsidRPr="00844616">
        <w:rPr>
          <w:color w:val="000000"/>
          <w:sz w:val="24"/>
          <w:szCs w:val="24"/>
        </w:rPr>
        <w:t>, na forma do art. 65, § 1º, da Lei nº 8.666/1993</w:t>
      </w:r>
      <w:r w:rsidRPr="00844616">
        <w:rPr>
          <w:color w:val="000000"/>
          <w:sz w:val="24"/>
          <w:szCs w:val="24"/>
        </w:rPr>
        <w:t>.</w:t>
      </w:r>
    </w:p>
    <w:p w:rsidR="00F64A3D" w:rsidRPr="00844616" w:rsidRDefault="00F64A3D" w:rsidP="00F64A3D">
      <w:pPr>
        <w:pStyle w:val="PargrafodaLista"/>
        <w:rPr>
          <w:color w:val="000000"/>
          <w:sz w:val="24"/>
          <w:szCs w:val="24"/>
        </w:rPr>
      </w:pPr>
    </w:p>
    <w:p w:rsidR="00662148" w:rsidRPr="00844616" w:rsidRDefault="00F64A3D" w:rsidP="00D44E01">
      <w:pPr>
        <w:numPr>
          <w:ilvl w:val="1"/>
          <w:numId w:val="30"/>
        </w:numPr>
        <w:tabs>
          <w:tab w:val="left" w:pos="1134"/>
        </w:tabs>
        <w:ind w:left="1134" w:hanging="1134"/>
        <w:jc w:val="both"/>
        <w:rPr>
          <w:color w:val="000000"/>
          <w:sz w:val="24"/>
          <w:szCs w:val="24"/>
        </w:rPr>
      </w:pPr>
      <w:r w:rsidRPr="00844616">
        <w:rPr>
          <w:sz w:val="24"/>
          <w:szCs w:val="24"/>
        </w:rPr>
        <w:t xml:space="preserve">No julgamento das propostas e na fase de habilitação, o Pregoeiro poderá sanar erros ou falhas que não afetem a substância das propostas e dos documentos, mediante despacho </w:t>
      </w:r>
      <w:r w:rsidRPr="00844616">
        <w:rPr>
          <w:sz w:val="24"/>
          <w:szCs w:val="24"/>
        </w:rPr>
        <w:lastRenderedPageBreak/>
        <w:t xml:space="preserve">fundamentado, registrado em ata e acessível a todos, atribuindo-lhes validade e eficácia para fins de classificação e habilitação. </w:t>
      </w:r>
    </w:p>
    <w:p w:rsidR="00662148" w:rsidRPr="00844616" w:rsidRDefault="00662148">
      <w:pPr>
        <w:tabs>
          <w:tab w:val="left" w:pos="1134"/>
        </w:tabs>
        <w:jc w:val="both"/>
        <w:rPr>
          <w:color w:val="000000"/>
          <w:sz w:val="24"/>
          <w:szCs w:val="24"/>
        </w:rPr>
      </w:pPr>
    </w:p>
    <w:p w:rsidR="00AB1839" w:rsidRPr="00844616" w:rsidRDefault="00662148" w:rsidP="00D44E01">
      <w:pPr>
        <w:numPr>
          <w:ilvl w:val="1"/>
          <w:numId w:val="30"/>
        </w:numPr>
        <w:tabs>
          <w:tab w:val="left" w:pos="1134"/>
        </w:tabs>
        <w:ind w:left="1134" w:hanging="1134"/>
        <w:jc w:val="both"/>
        <w:rPr>
          <w:sz w:val="24"/>
          <w:szCs w:val="24"/>
        </w:rPr>
      </w:pPr>
      <w:r w:rsidRPr="00844616">
        <w:rPr>
          <w:sz w:val="24"/>
          <w:szCs w:val="24"/>
        </w:rPr>
        <w:t xml:space="preserve">Poderá ser permitido que a(s) licitante(s) vencedora(s) ou </w:t>
      </w:r>
      <w:r w:rsidR="00972494" w:rsidRPr="00844616">
        <w:rPr>
          <w:sz w:val="24"/>
          <w:szCs w:val="24"/>
        </w:rPr>
        <w:t>Contratada</w:t>
      </w:r>
      <w:r w:rsidRPr="00844616">
        <w:rPr>
          <w:sz w:val="24"/>
          <w:szCs w:val="24"/>
        </w:rPr>
        <w:t xml:space="preserve">(s) sofra(m) processo de Fusão, Incorporação ou Cisão, desde que sejam observadas pela(s) nova(s) empresa(s) os requisitos de Habilitação previstos no item 9.1 deste Edital e que sejam mantidas as condições estabelecidas no(s) contrato(s) </w:t>
      </w:r>
      <w:proofErr w:type="gramStart"/>
      <w:r w:rsidRPr="00844616">
        <w:rPr>
          <w:sz w:val="24"/>
          <w:szCs w:val="24"/>
        </w:rPr>
        <w:t>original(</w:t>
      </w:r>
      <w:proofErr w:type="gramEnd"/>
      <w:r w:rsidRPr="00844616">
        <w:rPr>
          <w:sz w:val="24"/>
          <w:szCs w:val="24"/>
        </w:rPr>
        <w:t xml:space="preserve">is), quando já contratado, sendo que, em qualquer uma das hipóteses, a </w:t>
      </w:r>
      <w:r w:rsidR="005E0718" w:rsidRPr="00844616">
        <w:rPr>
          <w:sz w:val="24"/>
          <w:szCs w:val="24"/>
        </w:rPr>
        <w:t>CODEVASF</w:t>
      </w:r>
      <w:r w:rsidRPr="00844616">
        <w:rPr>
          <w:sz w:val="24"/>
          <w:szCs w:val="24"/>
        </w:rPr>
        <w:t xml:space="preserve"> deverá ser notificada do processo e deliberará sobre a sua aceitação, ou não, condicionada à análise por parte da Administração quanto à possibilidade de riscos de insucesso, além da comprovação dos requisitos contidos no subitem </w:t>
      </w:r>
      <w:r w:rsidR="00AC28C9" w:rsidRPr="00844616">
        <w:rPr>
          <w:sz w:val="24"/>
          <w:szCs w:val="24"/>
        </w:rPr>
        <w:t>11</w:t>
      </w:r>
      <w:r w:rsidRPr="00844616">
        <w:rPr>
          <w:sz w:val="24"/>
          <w:szCs w:val="24"/>
        </w:rPr>
        <w:t>.1 do Edital.</w:t>
      </w:r>
    </w:p>
    <w:p w:rsidR="00AB1839" w:rsidRPr="00844616" w:rsidRDefault="00AB1839" w:rsidP="00AB1839">
      <w:pPr>
        <w:tabs>
          <w:tab w:val="left" w:pos="1134"/>
        </w:tabs>
        <w:ind w:left="1134"/>
        <w:jc w:val="both"/>
        <w:rPr>
          <w:sz w:val="24"/>
          <w:szCs w:val="24"/>
        </w:rPr>
      </w:pPr>
    </w:p>
    <w:p w:rsidR="00662148" w:rsidRPr="00844616" w:rsidRDefault="00662148" w:rsidP="00D44E01">
      <w:pPr>
        <w:numPr>
          <w:ilvl w:val="1"/>
          <w:numId w:val="30"/>
        </w:numPr>
        <w:tabs>
          <w:tab w:val="left" w:pos="1134"/>
        </w:tabs>
        <w:ind w:left="1134" w:hanging="1134"/>
        <w:jc w:val="both"/>
        <w:rPr>
          <w:sz w:val="24"/>
          <w:szCs w:val="24"/>
        </w:rPr>
      </w:pPr>
      <w:r w:rsidRPr="00844616">
        <w:rPr>
          <w:sz w:val="24"/>
          <w:szCs w:val="24"/>
        </w:rPr>
        <w:t>O Prazo de Garantia dos serviços executados é o definido no Código Civil Brasileiro.</w:t>
      </w:r>
    </w:p>
    <w:p w:rsidR="00662148" w:rsidRPr="00844616" w:rsidRDefault="00662148">
      <w:pPr>
        <w:tabs>
          <w:tab w:val="left" w:pos="1134"/>
        </w:tabs>
        <w:jc w:val="both"/>
        <w:rPr>
          <w:sz w:val="24"/>
          <w:szCs w:val="24"/>
        </w:rPr>
      </w:pPr>
    </w:p>
    <w:p w:rsidR="00662148" w:rsidRPr="00844616" w:rsidRDefault="00662148" w:rsidP="00D44E01">
      <w:pPr>
        <w:numPr>
          <w:ilvl w:val="1"/>
          <w:numId w:val="30"/>
        </w:numPr>
        <w:tabs>
          <w:tab w:val="left" w:pos="1134"/>
        </w:tabs>
        <w:ind w:left="1134" w:hanging="1134"/>
        <w:jc w:val="both"/>
        <w:rPr>
          <w:sz w:val="24"/>
          <w:szCs w:val="24"/>
        </w:rPr>
      </w:pPr>
      <w:r w:rsidRPr="00844616">
        <w:rPr>
          <w:sz w:val="24"/>
          <w:szCs w:val="24"/>
        </w:rPr>
        <w:t>Eventual solicitação de reequilíbrio Econômico-Financeiro do contrato será analisada consoante os pressupostos da Teoria da Imprevisão, nos termos como dispõe o ar</w:t>
      </w:r>
      <w:r w:rsidR="002973FA" w:rsidRPr="00844616">
        <w:rPr>
          <w:sz w:val="24"/>
          <w:szCs w:val="24"/>
        </w:rPr>
        <w:t>tigo</w:t>
      </w:r>
      <w:proofErr w:type="gramStart"/>
      <w:r w:rsidR="002973FA" w:rsidRPr="00844616">
        <w:rPr>
          <w:sz w:val="24"/>
          <w:szCs w:val="24"/>
        </w:rPr>
        <w:t xml:space="preserve">  </w:t>
      </w:r>
      <w:proofErr w:type="gramEnd"/>
      <w:r w:rsidR="002973FA" w:rsidRPr="00844616">
        <w:rPr>
          <w:sz w:val="24"/>
          <w:szCs w:val="24"/>
        </w:rPr>
        <w:t xml:space="preserve">65, inciso II, alínea “d”, </w:t>
      </w:r>
      <w:r w:rsidRPr="00844616">
        <w:rPr>
          <w:sz w:val="24"/>
          <w:szCs w:val="24"/>
        </w:rPr>
        <w:t>da Lei nº 8.666/</w:t>
      </w:r>
      <w:r w:rsidR="000227BF" w:rsidRPr="00844616">
        <w:rPr>
          <w:sz w:val="24"/>
          <w:szCs w:val="24"/>
        </w:rPr>
        <w:t>19</w:t>
      </w:r>
      <w:r w:rsidRPr="00844616">
        <w:rPr>
          <w:sz w:val="24"/>
          <w:szCs w:val="24"/>
        </w:rPr>
        <w:t>93.</w:t>
      </w:r>
    </w:p>
    <w:p w:rsidR="00662148" w:rsidRPr="00844616" w:rsidRDefault="00662148">
      <w:pPr>
        <w:tabs>
          <w:tab w:val="left" w:pos="1134"/>
        </w:tabs>
        <w:jc w:val="both"/>
        <w:rPr>
          <w:sz w:val="24"/>
          <w:szCs w:val="24"/>
        </w:rPr>
      </w:pPr>
    </w:p>
    <w:p w:rsidR="00662148" w:rsidRPr="00844616" w:rsidRDefault="00662148" w:rsidP="00D44E01">
      <w:pPr>
        <w:numPr>
          <w:ilvl w:val="1"/>
          <w:numId w:val="30"/>
        </w:numPr>
        <w:tabs>
          <w:tab w:val="left" w:pos="1134"/>
        </w:tabs>
        <w:ind w:left="1134" w:hanging="1134"/>
        <w:jc w:val="both"/>
        <w:rPr>
          <w:sz w:val="24"/>
          <w:szCs w:val="24"/>
        </w:rPr>
      </w:pPr>
      <w:r w:rsidRPr="00844616">
        <w:rPr>
          <w:sz w:val="24"/>
          <w:szCs w:val="24"/>
        </w:rPr>
        <w:t xml:space="preserve">Respeitados os limites estabelecidos o </w:t>
      </w:r>
      <w:r w:rsidR="00354662" w:rsidRPr="00844616">
        <w:rPr>
          <w:sz w:val="24"/>
          <w:szCs w:val="24"/>
        </w:rPr>
        <w:t>§</w:t>
      </w:r>
      <w:r w:rsidRPr="00844616">
        <w:rPr>
          <w:sz w:val="24"/>
          <w:szCs w:val="24"/>
        </w:rPr>
        <w:t xml:space="preserve"> 1º do </w:t>
      </w:r>
      <w:proofErr w:type="spellStart"/>
      <w:r w:rsidRPr="00844616">
        <w:rPr>
          <w:sz w:val="24"/>
          <w:szCs w:val="24"/>
        </w:rPr>
        <w:t>artifo</w:t>
      </w:r>
      <w:proofErr w:type="spellEnd"/>
      <w:r w:rsidRPr="00844616">
        <w:rPr>
          <w:sz w:val="24"/>
          <w:szCs w:val="24"/>
        </w:rPr>
        <w:t xml:space="preserve"> 65 da Lei </w:t>
      </w:r>
      <w:r w:rsidR="000227BF" w:rsidRPr="00844616">
        <w:rPr>
          <w:sz w:val="24"/>
          <w:szCs w:val="24"/>
        </w:rPr>
        <w:t xml:space="preserve">nº </w:t>
      </w:r>
      <w:r w:rsidRPr="00844616">
        <w:rPr>
          <w:sz w:val="24"/>
          <w:szCs w:val="24"/>
        </w:rPr>
        <w:t>8.666/</w:t>
      </w:r>
      <w:r w:rsidR="000227BF" w:rsidRPr="00844616">
        <w:rPr>
          <w:sz w:val="24"/>
          <w:szCs w:val="24"/>
        </w:rPr>
        <w:t>19</w:t>
      </w:r>
      <w:r w:rsidRPr="00844616">
        <w:rPr>
          <w:sz w:val="24"/>
          <w:szCs w:val="24"/>
        </w:rPr>
        <w:t>93, devem ser registradas, por meio de Termo Aditivo, eventuais alterações que ocorrerem durante a execução do presente contrato, especialmente as referentes</w:t>
      </w:r>
      <w:proofErr w:type="gramStart"/>
      <w:r w:rsidRPr="00844616">
        <w:rPr>
          <w:sz w:val="24"/>
          <w:szCs w:val="24"/>
        </w:rPr>
        <w:t xml:space="preserve">  </w:t>
      </w:r>
      <w:proofErr w:type="gramEnd"/>
      <w:r w:rsidRPr="00844616">
        <w:rPr>
          <w:sz w:val="24"/>
          <w:szCs w:val="24"/>
        </w:rPr>
        <w:t>a serviços ou fornecimentos extras.</w:t>
      </w:r>
    </w:p>
    <w:p w:rsidR="003F342D" w:rsidRPr="00844616" w:rsidRDefault="003F342D" w:rsidP="003F342D">
      <w:pPr>
        <w:tabs>
          <w:tab w:val="left" w:pos="1134"/>
        </w:tabs>
        <w:jc w:val="both"/>
        <w:rPr>
          <w:sz w:val="24"/>
          <w:szCs w:val="24"/>
        </w:rPr>
      </w:pPr>
    </w:p>
    <w:p w:rsidR="00662148" w:rsidRPr="00844616" w:rsidRDefault="00662148" w:rsidP="00D44E01">
      <w:pPr>
        <w:numPr>
          <w:ilvl w:val="1"/>
          <w:numId w:val="30"/>
        </w:numPr>
        <w:tabs>
          <w:tab w:val="left" w:pos="1134"/>
        </w:tabs>
        <w:ind w:left="1134" w:hanging="1134"/>
        <w:jc w:val="both"/>
        <w:rPr>
          <w:sz w:val="24"/>
          <w:szCs w:val="24"/>
        </w:rPr>
      </w:pPr>
      <w:r w:rsidRPr="00844616">
        <w:rPr>
          <w:sz w:val="24"/>
          <w:szCs w:val="24"/>
        </w:rPr>
        <w:t xml:space="preserve">Os serviços e fornecimentos extras não contemplados na planilha de preços da licitante vencedora deverão ter seus preços fixados mediante prévia análise e aprovação pela </w:t>
      </w:r>
      <w:r w:rsidR="005E0718" w:rsidRPr="00844616">
        <w:rPr>
          <w:sz w:val="24"/>
          <w:szCs w:val="24"/>
        </w:rPr>
        <w:t>CODEVASF</w:t>
      </w:r>
      <w:r w:rsidRPr="00844616">
        <w:rPr>
          <w:sz w:val="24"/>
          <w:szCs w:val="24"/>
        </w:rPr>
        <w:t>. Não existindo preço de referência no SINAPI, este será fixado mediante pesquisa de preços, observado o preço médio de mercado.</w:t>
      </w:r>
    </w:p>
    <w:p w:rsidR="00662148" w:rsidRPr="00844616" w:rsidRDefault="00662148">
      <w:pPr>
        <w:tabs>
          <w:tab w:val="left" w:pos="1134"/>
        </w:tabs>
        <w:ind w:left="1134" w:hanging="1134"/>
        <w:jc w:val="both"/>
        <w:rPr>
          <w:color w:val="00CCFF"/>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O não atendimento a exigências formais não essenciais não importará no afastamento da licitante, desde que, a critério do Pregoeiro, seja possível a aferição de sua qualificação e a exata compreensão da sua proposta, durante a realização da sessão pública do pregão.</w:t>
      </w:r>
    </w:p>
    <w:p w:rsidR="00662148" w:rsidRPr="00844616" w:rsidRDefault="00662148">
      <w:pPr>
        <w:tabs>
          <w:tab w:val="left" w:pos="1134"/>
        </w:tabs>
        <w:ind w:left="1134" w:hanging="1134"/>
        <w:jc w:val="both"/>
        <w:rPr>
          <w:color w:val="00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 xml:space="preserve">A </w:t>
      </w:r>
      <w:r w:rsidR="005E0718" w:rsidRPr="00844616">
        <w:rPr>
          <w:sz w:val="24"/>
          <w:szCs w:val="24"/>
        </w:rPr>
        <w:t>CODEVASF</w:t>
      </w:r>
      <w:r w:rsidR="0044155B" w:rsidRPr="00844616">
        <w:rPr>
          <w:sz w:val="24"/>
          <w:szCs w:val="24"/>
        </w:rPr>
        <w:t xml:space="preserve"> </w:t>
      </w:r>
      <w:r w:rsidRPr="00844616">
        <w:rPr>
          <w:sz w:val="24"/>
          <w:szCs w:val="24"/>
        </w:rPr>
        <w:t>poderá revogar a licitação quando nenhuma das propostas satisfizer o objetivo da mesma, quando for evidente que tenha havido falta de competição ou quando caracterizado o indício de colusão.</w:t>
      </w:r>
    </w:p>
    <w:p w:rsidR="00662148" w:rsidRPr="00844616" w:rsidRDefault="00662148">
      <w:pPr>
        <w:tabs>
          <w:tab w:val="left" w:pos="1134"/>
        </w:tabs>
        <w:ind w:left="1134" w:hanging="1134"/>
        <w:jc w:val="both"/>
        <w:rPr>
          <w:color w:val="00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 xml:space="preserve">A </w:t>
      </w:r>
      <w:r w:rsidR="005E0718" w:rsidRPr="00844616">
        <w:rPr>
          <w:sz w:val="24"/>
          <w:szCs w:val="24"/>
        </w:rPr>
        <w:t>CODEVASF</w:t>
      </w:r>
      <w:proofErr w:type="gramStart"/>
      <w:r w:rsidRPr="00844616">
        <w:rPr>
          <w:sz w:val="24"/>
          <w:szCs w:val="24"/>
        </w:rPr>
        <w:t xml:space="preserve"> </w:t>
      </w:r>
      <w:r w:rsidR="00F64A3D" w:rsidRPr="00844616">
        <w:rPr>
          <w:sz w:val="24"/>
          <w:szCs w:val="24"/>
        </w:rPr>
        <w:t xml:space="preserve"> </w:t>
      </w:r>
      <w:proofErr w:type="gramEnd"/>
      <w:r w:rsidRPr="00844616">
        <w:rPr>
          <w:sz w:val="24"/>
          <w:szCs w:val="24"/>
        </w:rPr>
        <w:t>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662148" w:rsidRPr="00844616" w:rsidRDefault="00662148">
      <w:pPr>
        <w:tabs>
          <w:tab w:val="left" w:pos="1134"/>
        </w:tabs>
        <w:ind w:left="1134" w:hanging="1134"/>
        <w:jc w:val="both"/>
        <w:rPr>
          <w:color w:val="00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As normas que disciplinam este Pregão serão sempre interpretadas em favor da ampliação da disputa entre os interessados, sem comprometimento da segurança do futuro contrato.</w:t>
      </w:r>
    </w:p>
    <w:p w:rsidR="00662148" w:rsidRPr="00844616" w:rsidRDefault="00662148">
      <w:pPr>
        <w:tabs>
          <w:tab w:val="left" w:pos="1134"/>
        </w:tabs>
        <w:ind w:left="1134" w:hanging="1134"/>
        <w:jc w:val="both"/>
        <w:rPr>
          <w:color w:val="00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 xml:space="preserve">Responsabiliza-se a licitante vencedora por quaisquer ônus decorrentes de danos </w:t>
      </w:r>
      <w:proofErr w:type="gramStart"/>
      <w:r w:rsidRPr="00844616">
        <w:rPr>
          <w:sz w:val="24"/>
          <w:szCs w:val="24"/>
        </w:rPr>
        <w:t>que</w:t>
      </w:r>
      <w:proofErr w:type="gramEnd"/>
      <w:r w:rsidRPr="00844616">
        <w:rPr>
          <w:sz w:val="24"/>
          <w:szCs w:val="24"/>
        </w:rPr>
        <w:t xml:space="preserve"> vier causar à </w:t>
      </w:r>
      <w:r w:rsidR="005E0718" w:rsidRPr="00844616">
        <w:rPr>
          <w:sz w:val="24"/>
          <w:szCs w:val="24"/>
        </w:rPr>
        <w:t>CODEVASF</w:t>
      </w:r>
      <w:r w:rsidRPr="00844616">
        <w:rPr>
          <w:sz w:val="24"/>
          <w:szCs w:val="24"/>
        </w:rPr>
        <w:t xml:space="preserve"> e a terceiros, em decorrência da execução do contrato.</w:t>
      </w:r>
    </w:p>
    <w:p w:rsidR="00662148" w:rsidRPr="00844616" w:rsidRDefault="00662148">
      <w:pPr>
        <w:tabs>
          <w:tab w:val="left" w:pos="1134"/>
        </w:tabs>
        <w:ind w:left="1134" w:hanging="1134"/>
        <w:jc w:val="both"/>
        <w:rPr>
          <w:color w:val="00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lastRenderedPageBreak/>
        <w:t xml:space="preserve">A licitante que vier a ser </w:t>
      </w:r>
      <w:r w:rsidR="00972494" w:rsidRPr="00844616">
        <w:rPr>
          <w:sz w:val="24"/>
          <w:szCs w:val="24"/>
        </w:rPr>
        <w:t>Contratada</w:t>
      </w:r>
      <w:r w:rsidRPr="00844616">
        <w:rPr>
          <w:sz w:val="24"/>
          <w:szCs w:val="24"/>
        </w:rPr>
        <w:t xml:space="preserve"> ficará obrigada a aceitar, nas mesmas condições contratuais, os acréscimos ou supressões que se fizerem necessários, na forma da Lei </w:t>
      </w:r>
      <w:r w:rsidR="0044155B" w:rsidRPr="00844616">
        <w:rPr>
          <w:sz w:val="24"/>
          <w:szCs w:val="24"/>
        </w:rPr>
        <w:t xml:space="preserve">nº </w:t>
      </w:r>
      <w:r w:rsidRPr="00844616">
        <w:rPr>
          <w:sz w:val="24"/>
          <w:szCs w:val="24"/>
        </w:rPr>
        <w:t>8.666/</w:t>
      </w:r>
      <w:r w:rsidR="0044155B" w:rsidRPr="00844616">
        <w:rPr>
          <w:sz w:val="24"/>
          <w:szCs w:val="24"/>
        </w:rPr>
        <w:t>19</w:t>
      </w:r>
      <w:r w:rsidRPr="00844616">
        <w:rPr>
          <w:sz w:val="24"/>
          <w:szCs w:val="24"/>
        </w:rPr>
        <w:t>93 e suas alterações.</w:t>
      </w:r>
    </w:p>
    <w:p w:rsidR="00662148" w:rsidRPr="00844616" w:rsidRDefault="00662148" w:rsidP="000227BF">
      <w:pPr>
        <w:tabs>
          <w:tab w:val="left" w:pos="1134"/>
        </w:tabs>
        <w:ind w:left="1134" w:hanging="1134"/>
        <w:jc w:val="center"/>
        <w:rPr>
          <w:color w:val="FF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 xml:space="preserve">Na contagem dos prazos estabelecidos neste Edital e seus Anexos, excluir-se-á o dia do início e incluir-se-á o do vencimento. Só se iniciam e vencem os prazos em dias de expediente na </w:t>
      </w:r>
      <w:r w:rsidR="005E0718" w:rsidRPr="00844616">
        <w:rPr>
          <w:sz w:val="24"/>
          <w:szCs w:val="24"/>
        </w:rPr>
        <w:t>CODEVASF</w:t>
      </w:r>
      <w:r w:rsidRPr="00844616">
        <w:rPr>
          <w:sz w:val="24"/>
          <w:szCs w:val="24"/>
        </w:rPr>
        <w:t>.</w:t>
      </w:r>
    </w:p>
    <w:p w:rsidR="00662148" w:rsidRPr="00844616" w:rsidRDefault="00662148">
      <w:pPr>
        <w:tabs>
          <w:tab w:val="left" w:pos="1134"/>
        </w:tabs>
        <w:ind w:left="1134" w:hanging="1134"/>
        <w:jc w:val="both"/>
        <w:rPr>
          <w:color w:val="00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 xml:space="preserve">Para efeito da contagem dos prazos, o expediente na </w:t>
      </w:r>
      <w:r w:rsidR="005E0718" w:rsidRPr="00844616">
        <w:rPr>
          <w:sz w:val="24"/>
          <w:szCs w:val="24"/>
        </w:rPr>
        <w:t>CODEVASF</w:t>
      </w:r>
      <w:r w:rsidRPr="00844616">
        <w:rPr>
          <w:sz w:val="24"/>
          <w:szCs w:val="24"/>
        </w:rPr>
        <w:t xml:space="preserve"> é das 8</w:t>
      </w:r>
      <w:r w:rsidR="000227BF" w:rsidRPr="00844616">
        <w:rPr>
          <w:sz w:val="24"/>
          <w:szCs w:val="24"/>
        </w:rPr>
        <w:t>h</w:t>
      </w:r>
      <w:r w:rsidRPr="00844616">
        <w:rPr>
          <w:sz w:val="24"/>
          <w:szCs w:val="24"/>
        </w:rPr>
        <w:t>00 (oito) às 12</w:t>
      </w:r>
      <w:r w:rsidR="00D93C52" w:rsidRPr="00844616">
        <w:rPr>
          <w:sz w:val="24"/>
          <w:szCs w:val="24"/>
        </w:rPr>
        <w:t>h</w:t>
      </w:r>
      <w:r w:rsidRPr="00844616">
        <w:rPr>
          <w:sz w:val="24"/>
          <w:szCs w:val="24"/>
        </w:rPr>
        <w:t>00 (doze) e das 13</w:t>
      </w:r>
      <w:r w:rsidR="00D93C52" w:rsidRPr="00844616">
        <w:rPr>
          <w:sz w:val="24"/>
          <w:szCs w:val="24"/>
        </w:rPr>
        <w:t>h</w:t>
      </w:r>
      <w:r w:rsidRPr="00844616">
        <w:rPr>
          <w:sz w:val="24"/>
          <w:szCs w:val="24"/>
        </w:rPr>
        <w:t>30 (treze e trinta) às 17</w:t>
      </w:r>
      <w:r w:rsidR="00D93C52" w:rsidRPr="00844616">
        <w:rPr>
          <w:sz w:val="24"/>
          <w:szCs w:val="24"/>
        </w:rPr>
        <w:t>h</w:t>
      </w:r>
      <w:r w:rsidRPr="00844616">
        <w:rPr>
          <w:sz w:val="24"/>
          <w:szCs w:val="24"/>
        </w:rPr>
        <w:t xml:space="preserve">30 (dezessete e trinta) horas, sendo considerado intempestivo o recurso ou representação quando não recebido pelo Pregoeiro ou pelo Protocolo da </w:t>
      </w:r>
      <w:r w:rsidR="005E0718" w:rsidRPr="00844616">
        <w:rPr>
          <w:sz w:val="24"/>
          <w:szCs w:val="24"/>
        </w:rPr>
        <w:t>CODEVASF</w:t>
      </w:r>
      <w:r w:rsidRPr="00844616">
        <w:rPr>
          <w:sz w:val="24"/>
          <w:szCs w:val="24"/>
        </w:rPr>
        <w:t xml:space="preserve"> até </w:t>
      </w:r>
      <w:proofErr w:type="gramStart"/>
      <w:r w:rsidRPr="00844616">
        <w:rPr>
          <w:sz w:val="24"/>
          <w:szCs w:val="24"/>
        </w:rPr>
        <w:t>às</w:t>
      </w:r>
      <w:proofErr w:type="gramEnd"/>
      <w:r w:rsidRPr="00844616">
        <w:rPr>
          <w:sz w:val="24"/>
          <w:szCs w:val="24"/>
        </w:rPr>
        <w:t xml:space="preserve"> 17</w:t>
      </w:r>
      <w:r w:rsidR="00D93C52" w:rsidRPr="00844616">
        <w:rPr>
          <w:sz w:val="24"/>
          <w:szCs w:val="24"/>
        </w:rPr>
        <w:t>h</w:t>
      </w:r>
      <w:r w:rsidRPr="00844616">
        <w:rPr>
          <w:sz w:val="24"/>
          <w:szCs w:val="24"/>
        </w:rPr>
        <w:t>30 (dezessete e trinta) horas do último dia do prazo recursal.</w:t>
      </w:r>
    </w:p>
    <w:p w:rsidR="00662148" w:rsidRPr="00844616" w:rsidRDefault="00662148">
      <w:pPr>
        <w:tabs>
          <w:tab w:val="left" w:pos="1134"/>
        </w:tabs>
        <w:ind w:left="1134" w:hanging="1134"/>
        <w:jc w:val="both"/>
        <w:rPr>
          <w:color w:val="00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A homologação do resultado deste Pregão não implicará direito à contratação.</w:t>
      </w:r>
    </w:p>
    <w:p w:rsidR="00662148" w:rsidRPr="00844616" w:rsidRDefault="00662148">
      <w:pPr>
        <w:tabs>
          <w:tab w:val="left" w:pos="1134"/>
        </w:tabs>
        <w:ind w:left="1134" w:hanging="1134"/>
        <w:jc w:val="both"/>
        <w:rPr>
          <w:color w:val="000000"/>
          <w:sz w:val="24"/>
          <w:szCs w:val="24"/>
        </w:rPr>
      </w:pPr>
    </w:p>
    <w:p w:rsidR="00662148" w:rsidRPr="00844616" w:rsidRDefault="00662148" w:rsidP="00D44E01">
      <w:pPr>
        <w:numPr>
          <w:ilvl w:val="1"/>
          <w:numId w:val="30"/>
        </w:numPr>
        <w:tabs>
          <w:tab w:val="left" w:pos="1134"/>
        </w:tabs>
        <w:ind w:left="1134" w:hanging="1134"/>
        <w:jc w:val="both"/>
        <w:rPr>
          <w:sz w:val="24"/>
          <w:szCs w:val="24"/>
        </w:rPr>
      </w:pPr>
      <w:r w:rsidRPr="00844616">
        <w:rPr>
          <w:sz w:val="24"/>
          <w:szCs w:val="24"/>
        </w:rPr>
        <w:t>Os casos omissos serão dirimidos pelo Pregoeiro, com observância da legislação regedora, em especial a Lei nº 10.520, de 17/07/2002, dos Decretos nº 3.722, de 09/01/2001, 5.450</w:t>
      </w:r>
      <w:r w:rsidR="00D93C52" w:rsidRPr="00844616">
        <w:rPr>
          <w:sz w:val="24"/>
          <w:szCs w:val="24"/>
        </w:rPr>
        <w:t>,</w:t>
      </w:r>
      <w:r w:rsidRPr="00844616">
        <w:rPr>
          <w:sz w:val="24"/>
          <w:szCs w:val="24"/>
        </w:rPr>
        <w:t xml:space="preserve"> de 31/05/2005 e 2.271</w:t>
      </w:r>
      <w:r w:rsidR="00D93C52" w:rsidRPr="00844616">
        <w:rPr>
          <w:sz w:val="24"/>
          <w:szCs w:val="24"/>
        </w:rPr>
        <w:t>, de 07/07</w:t>
      </w:r>
      <w:r w:rsidRPr="00844616">
        <w:rPr>
          <w:sz w:val="24"/>
          <w:szCs w:val="24"/>
        </w:rPr>
        <w:t>/</w:t>
      </w:r>
      <w:r w:rsidR="00D93C52" w:rsidRPr="00844616">
        <w:rPr>
          <w:sz w:val="24"/>
          <w:szCs w:val="24"/>
        </w:rPr>
        <w:t>19</w:t>
      </w:r>
      <w:r w:rsidRPr="00844616">
        <w:rPr>
          <w:sz w:val="24"/>
          <w:szCs w:val="24"/>
        </w:rPr>
        <w:t xml:space="preserve">97 e no Decreto </w:t>
      </w:r>
      <w:r w:rsidR="00D93C52" w:rsidRPr="00844616">
        <w:rPr>
          <w:sz w:val="24"/>
          <w:szCs w:val="24"/>
        </w:rPr>
        <w:t xml:space="preserve">nº </w:t>
      </w:r>
      <w:r w:rsidRPr="00844616">
        <w:rPr>
          <w:sz w:val="24"/>
          <w:szCs w:val="24"/>
        </w:rPr>
        <w:t>6.204</w:t>
      </w:r>
      <w:r w:rsidR="00D93C52" w:rsidRPr="00844616">
        <w:rPr>
          <w:sz w:val="24"/>
          <w:szCs w:val="24"/>
        </w:rPr>
        <w:t>, de 05/09</w:t>
      </w:r>
      <w:r w:rsidRPr="00844616">
        <w:rPr>
          <w:sz w:val="24"/>
          <w:szCs w:val="24"/>
        </w:rPr>
        <w:t>/2007, da Lei Complementar nº 123, de 14/12/2006, Lei</w:t>
      </w:r>
      <w:proofErr w:type="gramStart"/>
      <w:r w:rsidRPr="00844616">
        <w:rPr>
          <w:sz w:val="24"/>
          <w:szCs w:val="24"/>
        </w:rPr>
        <w:t xml:space="preserve">  </w:t>
      </w:r>
      <w:proofErr w:type="gramEnd"/>
      <w:r w:rsidRPr="00844616">
        <w:rPr>
          <w:sz w:val="24"/>
          <w:szCs w:val="24"/>
        </w:rPr>
        <w:t>nº 8.248 de 23/10/1991, Decreto nº 7.174</w:t>
      </w:r>
      <w:r w:rsidR="00D93C52" w:rsidRPr="00844616">
        <w:rPr>
          <w:sz w:val="24"/>
          <w:szCs w:val="24"/>
        </w:rPr>
        <w:t>,</w:t>
      </w:r>
      <w:r w:rsidRPr="00844616">
        <w:rPr>
          <w:sz w:val="24"/>
          <w:szCs w:val="24"/>
        </w:rPr>
        <w:t xml:space="preserve"> de 25/05/2010 e, subsidiariamente, dos dispositivos da Lei nº 8.666/</w:t>
      </w:r>
      <w:r w:rsidR="00D93C52" w:rsidRPr="00844616">
        <w:rPr>
          <w:sz w:val="24"/>
          <w:szCs w:val="24"/>
        </w:rPr>
        <w:t>19</w:t>
      </w:r>
      <w:r w:rsidRPr="00844616">
        <w:rPr>
          <w:sz w:val="24"/>
          <w:szCs w:val="24"/>
        </w:rPr>
        <w:t>93 e suas alterações posteriores.</w:t>
      </w:r>
    </w:p>
    <w:p w:rsidR="00662148" w:rsidRPr="00844616" w:rsidRDefault="00662148">
      <w:pPr>
        <w:tabs>
          <w:tab w:val="left" w:pos="1134"/>
        </w:tabs>
        <w:ind w:left="1134" w:hanging="1134"/>
        <w:jc w:val="both"/>
        <w:rPr>
          <w:sz w:val="24"/>
          <w:szCs w:val="24"/>
        </w:rPr>
      </w:pPr>
    </w:p>
    <w:p w:rsidR="00216E75"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Este Edital e seus Anexos farão parte integrante do Contrato a ser firmado com a</w:t>
      </w:r>
      <w:proofErr w:type="gramStart"/>
      <w:r w:rsidRPr="00844616">
        <w:rPr>
          <w:sz w:val="24"/>
          <w:szCs w:val="24"/>
        </w:rPr>
        <w:t xml:space="preserve">  </w:t>
      </w:r>
      <w:proofErr w:type="gramEnd"/>
      <w:r w:rsidRPr="00844616">
        <w:rPr>
          <w:sz w:val="24"/>
          <w:szCs w:val="24"/>
        </w:rPr>
        <w:t>licitante vencedora, independente de transcrições.</w:t>
      </w:r>
    </w:p>
    <w:p w:rsidR="00662148" w:rsidRPr="00844616" w:rsidRDefault="00662148">
      <w:pPr>
        <w:tabs>
          <w:tab w:val="left" w:pos="1134"/>
        </w:tabs>
        <w:ind w:left="1134" w:hanging="1134"/>
        <w:jc w:val="both"/>
        <w:rPr>
          <w:color w:val="000000"/>
          <w:sz w:val="24"/>
          <w:szCs w:val="24"/>
        </w:rPr>
      </w:pPr>
    </w:p>
    <w:p w:rsidR="00662148" w:rsidRPr="00844616" w:rsidRDefault="00662148" w:rsidP="00D44E01">
      <w:pPr>
        <w:numPr>
          <w:ilvl w:val="1"/>
          <w:numId w:val="30"/>
        </w:numPr>
        <w:tabs>
          <w:tab w:val="left" w:pos="1134"/>
        </w:tabs>
        <w:ind w:left="1134" w:hanging="1134"/>
        <w:jc w:val="both"/>
        <w:rPr>
          <w:color w:val="000000"/>
          <w:sz w:val="24"/>
          <w:szCs w:val="24"/>
        </w:rPr>
      </w:pPr>
      <w:r w:rsidRPr="00844616">
        <w:rPr>
          <w:sz w:val="24"/>
          <w:szCs w:val="24"/>
        </w:rPr>
        <w:t>O Foro da Justiça Federal da Seçã</w:t>
      </w:r>
      <w:r w:rsidR="00EF0A94" w:rsidRPr="00844616">
        <w:rPr>
          <w:sz w:val="24"/>
          <w:szCs w:val="24"/>
        </w:rPr>
        <w:t>o Judiciária d</w:t>
      </w:r>
      <w:r w:rsidR="006B34A9" w:rsidRPr="00844616">
        <w:rPr>
          <w:sz w:val="24"/>
          <w:szCs w:val="24"/>
        </w:rPr>
        <w:t>o Estado da Bahia, Subseção de</w:t>
      </w:r>
      <w:r w:rsidR="00EF0A94" w:rsidRPr="00844616">
        <w:rPr>
          <w:sz w:val="24"/>
          <w:szCs w:val="24"/>
        </w:rPr>
        <w:t xml:space="preserve"> Juazeiro</w:t>
      </w:r>
      <w:r w:rsidRPr="00844616">
        <w:rPr>
          <w:sz w:val="24"/>
          <w:szCs w:val="24"/>
        </w:rPr>
        <w:t xml:space="preserve"> será o competente para dirimir questões oriundas da presente convocação, renunciando as partes, a qualquer outro, por mais privilegiado que seja.</w:t>
      </w:r>
    </w:p>
    <w:p w:rsidR="004449FF" w:rsidRDefault="004449FF" w:rsidP="00680553">
      <w:pPr>
        <w:spacing w:before="120"/>
        <w:ind w:right="192"/>
        <w:jc w:val="right"/>
        <w:rPr>
          <w:sz w:val="24"/>
          <w:szCs w:val="24"/>
        </w:rPr>
      </w:pPr>
    </w:p>
    <w:p w:rsidR="00371262" w:rsidRPr="00844616" w:rsidRDefault="00371262" w:rsidP="00680553">
      <w:pPr>
        <w:spacing w:before="120"/>
        <w:ind w:right="192"/>
        <w:jc w:val="right"/>
        <w:rPr>
          <w:sz w:val="24"/>
          <w:szCs w:val="24"/>
        </w:rPr>
      </w:pPr>
    </w:p>
    <w:p w:rsidR="00662148" w:rsidRPr="00844616" w:rsidRDefault="00680553" w:rsidP="00680553">
      <w:pPr>
        <w:spacing w:before="120"/>
        <w:ind w:right="192"/>
        <w:jc w:val="right"/>
        <w:rPr>
          <w:sz w:val="24"/>
          <w:szCs w:val="24"/>
        </w:rPr>
      </w:pPr>
      <w:r w:rsidRPr="00844616">
        <w:rPr>
          <w:sz w:val="24"/>
          <w:szCs w:val="24"/>
        </w:rPr>
        <w:t>Juazeiro-B</w:t>
      </w:r>
      <w:r w:rsidR="00E26B5E" w:rsidRPr="00844616">
        <w:rPr>
          <w:sz w:val="24"/>
          <w:szCs w:val="24"/>
        </w:rPr>
        <w:t>A</w:t>
      </w:r>
      <w:r w:rsidR="00662148" w:rsidRPr="00844616">
        <w:rPr>
          <w:sz w:val="24"/>
          <w:szCs w:val="24"/>
        </w:rPr>
        <w:t xml:space="preserve">, </w:t>
      </w:r>
      <w:r w:rsidR="00371262">
        <w:rPr>
          <w:sz w:val="24"/>
          <w:szCs w:val="24"/>
        </w:rPr>
        <w:t>11</w:t>
      </w:r>
      <w:r w:rsidR="00F77D76">
        <w:rPr>
          <w:sz w:val="24"/>
          <w:szCs w:val="24"/>
        </w:rPr>
        <w:t xml:space="preserve"> </w:t>
      </w:r>
      <w:r w:rsidR="00662148" w:rsidRPr="00844616">
        <w:rPr>
          <w:sz w:val="24"/>
          <w:szCs w:val="24"/>
        </w:rPr>
        <w:t>de</w:t>
      </w:r>
      <w:r w:rsidR="003A7789">
        <w:rPr>
          <w:sz w:val="24"/>
          <w:szCs w:val="24"/>
        </w:rPr>
        <w:t xml:space="preserve"> </w:t>
      </w:r>
      <w:r w:rsidR="00371262">
        <w:rPr>
          <w:sz w:val="24"/>
          <w:szCs w:val="24"/>
        </w:rPr>
        <w:t>fevereiro</w:t>
      </w:r>
      <w:proofErr w:type="gramStart"/>
      <w:r w:rsidR="00F77D76">
        <w:rPr>
          <w:sz w:val="24"/>
          <w:szCs w:val="24"/>
        </w:rPr>
        <w:t xml:space="preserve"> </w:t>
      </w:r>
      <w:r w:rsidR="003A7789">
        <w:rPr>
          <w:sz w:val="24"/>
          <w:szCs w:val="24"/>
        </w:rPr>
        <w:t xml:space="preserve"> </w:t>
      </w:r>
      <w:proofErr w:type="gramEnd"/>
      <w:r w:rsidR="00662148" w:rsidRPr="00844616">
        <w:rPr>
          <w:sz w:val="24"/>
          <w:szCs w:val="24"/>
        </w:rPr>
        <w:t>de 20</w:t>
      </w:r>
      <w:r w:rsidRPr="00844616">
        <w:rPr>
          <w:sz w:val="24"/>
          <w:szCs w:val="24"/>
        </w:rPr>
        <w:t>1</w:t>
      </w:r>
      <w:r w:rsidR="00371262">
        <w:rPr>
          <w:sz w:val="24"/>
          <w:szCs w:val="24"/>
        </w:rPr>
        <w:t>4</w:t>
      </w:r>
      <w:r w:rsidR="00662148" w:rsidRPr="00844616">
        <w:rPr>
          <w:sz w:val="24"/>
          <w:szCs w:val="24"/>
        </w:rPr>
        <w:t>.</w:t>
      </w:r>
    </w:p>
    <w:p w:rsidR="00FC16F8" w:rsidRDefault="00FC16F8">
      <w:pPr>
        <w:pStyle w:val="Ttulo7"/>
        <w:spacing w:before="0" w:after="0"/>
        <w:rPr>
          <w:b w:val="0"/>
          <w:bCs/>
          <w:szCs w:val="24"/>
        </w:rPr>
      </w:pPr>
    </w:p>
    <w:p w:rsidR="00371262" w:rsidRPr="00371262" w:rsidRDefault="00371262" w:rsidP="00371262"/>
    <w:p w:rsidR="00662148" w:rsidRPr="00844616" w:rsidRDefault="00371262">
      <w:pPr>
        <w:pStyle w:val="Ttulo7"/>
        <w:spacing w:before="0" w:after="0"/>
        <w:rPr>
          <w:b w:val="0"/>
          <w:bCs/>
          <w:szCs w:val="24"/>
        </w:rPr>
      </w:pPr>
      <w:r>
        <w:rPr>
          <w:b w:val="0"/>
          <w:bCs/>
          <w:szCs w:val="24"/>
        </w:rPr>
        <w:t>ALAÔR GRANGEON DE SIQUEIRA</w:t>
      </w:r>
    </w:p>
    <w:p w:rsidR="00680553" w:rsidRPr="00844616" w:rsidRDefault="00680553" w:rsidP="00680553">
      <w:pPr>
        <w:jc w:val="center"/>
        <w:rPr>
          <w:sz w:val="24"/>
          <w:szCs w:val="24"/>
        </w:rPr>
      </w:pPr>
      <w:r w:rsidRPr="00844616">
        <w:rPr>
          <w:sz w:val="24"/>
          <w:szCs w:val="24"/>
        </w:rPr>
        <w:t>Superintendente Regional</w:t>
      </w:r>
    </w:p>
    <w:p w:rsidR="00680553" w:rsidRPr="00844616" w:rsidRDefault="00680553" w:rsidP="00680553">
      <w:pPr>
        <w:jc w:val="center"/>
        <w:rPr>
          <w:sz w:val="24"/>
          <w:szCs w:val="24"/>
        </w:rPr>
      </w:pPr>
    </w:p>
    <w:p w:rsidR="00680553" w:rsidRPr="00844616" w:rsidRDefault="00680553">
      <w:pPr>
        <w:jc w:val="both"/>
        <w:rPr>
          <w:sz w:val="24"/>
          <w:szCs w:val="24"/>
        </w:rPr>
      </w:pPr>
    </w:p>
    <w:p w:rsidR="00680553" w:rsidRPr="00844616" w:rsidRDefault="00680553">
      <w:pPr>
        <w:jc w:val="both"/>
        <w:rPr>
          <w:sz w:val="24"/>
          <w:szCs w:val="24"/>
        </w:rPr>
      </w:pPr>
    </w:p>
    <w:p w:rsidR="00680553" w:rsidRPr="00844616" w:rsidRDefault="00680553">
      <w:pPr>
        <w:jc w:val="both"/>
        <w:rPr>
          <w:sz w:val="24"/>
          <w:szCs w:val="24"/>
        </w:rPr>
      </w:pPr>
    </w:p>
    <w:p w:rsidR="00662148" w:rsidRPr="00844616" w:rsidRDefault="00662148">
      <w:pPr>
        <w:jc w:val="both"/>
        <w:rPr>
          <w:sz w:val="24"/>
          <w:szCs w:val="24"/>
        </w:rPr>
      </w:pPr>
    </w:p>
    <w:p w:rsidR="008755D4" w:rsidRPr="00844616" w:rsidRDefault="008755D4">
      <w:pPr>
        <w:jc w:val="both"/>
        <w:rPr>
          <w:sz w:val="24"/>
          <w:szCs w:val="24"/>
        </w:rPr>
      </w:pPr>
    </w:p>
    <w:p w:rsidR="00662148" w:rsidRPr="00844616" w:rsidRDefault="00662148">
      <w:pPr>
        <w:jc w:val="both"/>
        <w:rPr>
          <w:sz w:val="24"/>
          <w:szCs w:val="24"/>
        </w:rPr>
      </w:pPr>
    </w:p>
    <w:p w:rsidR="00662148" w:rsidRPr="00844616" w:rsidRDefault="00662148">
      <w:pPr>
        <w:pStyle w:val="Texto0"/>
        <w:spacing w:after="0"/>
        <w:rPr>
          <w:rFonts w:ascii="Times New Roman" w:hAnsi="Times New Roman"/>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153E00" w:rsidRPr="00844616" w:rsidRDefault="00153E00">
      <w:pPr>
        <w:tabs>
          <w:tab w:val="left" w:pos="1021"/>
        </w:tabs>
        <w:jc w:val="center"/>
        <w:rPr>
          <w:b/>
          <w:sz w:val="24"/>
          <w:szCs w:val="24"/>
        </w:rPr>
      </w:pPr>
    </w:p>
    <w:p w:rsidR="00153E00" w:rsidRPr="00844616" w:rsidRDefault="00153E00">
      <w:pPr>
        <w:tabs>
          <w:tab w:val="left" w:pos="1021"/>
        </w:tabs>
        <w:jc w:val="center"/>
        <w:rPr>
          <w:b/>
          <w:sz w:val="24"/>
          <w:szCs w:val="24"/>
        </w:rPr>
      </w:pPr>
    </w:p>
    <w:p w:rsidR="00153E00" w:rsidRPr="00844616" w:rsidRDefault="00153E00">
      <w:pPr>
        <w:tabs>
          <w:tab w:val="left" w:pos="1021"/>
        </w:tabs>
        <w:jc w:val="center"/>
        <w:rPr>
          <w:b/>
          <w:sz w:val="24"/>
          <w:szCs w:val="24"/>
        </w:rPr>
      </w:pPr>
    </w:p>
    <w:p w:rsidR="00153E00" w:rsidRPr="00844616" w:rsidRDefault="00153E00">
      <w:pPr>
        <w:tabs>
          <w:tab w:val="left" w:pos="1021"/>
        </w:tabs>
        <w:jc w:val="center"/>
        <w:rPr>
          <w:b/>
          <w:sz w:val="24"/>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445C6F" w:rsidRDefault="00445C6F">
      <w:pPr>
        <w:pStyle w:val="Ttulo7"/>
        <w:tabs>
          <w:tab w:val="left" w:pos="1021"/>
        </w:tabs>
        <w:spacing w:before="0" w:after="0"/>
        <w:rPr>
          <w:szCs w:val="24"/>
        </w:rPr>
      </w:pPr>
    </w:p>
    <w:p w:rsidR="00662148" w:rsidRPr="00844616" w:rsidRDefault="00662148">
      <w:pPr>
        <w:pStyle w:val="Ttulo7"/>
        <w:tabs>
          <w:tab w:val="left" w:pos="1021"/>
        </w:tabs>
        <w:spacing w:before="0" w:after="0"/>
        <w:rPr>
          <w:szCs w:val="24"/>
        </w:rPr>
      </w:pPr>
      <w:r w:rsidRPr="00844616">
        <w:rPr>
          <w:szCs w:val="24"/>
        </w:rPr>
        <w:t>ANEXO I</w:t>
      </w:r>
    </w:p>
    <w:p w:rsidR="00662148" w:rsidRPr="00844616" w:rsidRDefault="00662148">
      <w:pPr>
        <w:rPr>
          <w:sz w:val="24"/>
          <w:szCs w:val="24"/>
        </w:rPr>
      </w:pPr>
    </w:p>
    <w:p w:rsidR="00662148" w:rsidRPr="00844616" w:rsidRDefault="008F0334">
      <w:pPr>
        <w:jc w:val="center"/>
        <w:rPr>
          <w:b/>
          <w:sz w:val="24"/>
          <w:szCs w:val="24"/>
        </w:rPr>
      </w:pPr>
      <w:r w:rsidRPr="00844616">
        <w:rPr>
          <w:b/>
          <w:sz w:val="24"/>
          <w:szCs w:val="24"/>
        </w:rPr>
        <w:t>TERMOS DE REFERÊNCIA/ ESPECIFICAÇÕES TÉCNICAS/</w:t>
      </w:r>
      <w:r w:rsidR="00662148" w:rsidRPr="00844616">
        <w:rPr>
          <w:b/>
          <w:sz w:val="24"/>
          <w:szCs w:val="24"/>
        </w:rPr>
        <w:t xml:space="preserve">DESENHOS </w:t>
      </w:r>
    </w:p>
    <w:p w:rsidR="00662148" w:rsidRPr="00844616" w:rsidRDefault="00662148">
      <w:pPr>
        <w:jc w:val="center"/>
        <w:rPr>
          <w:b/>
          <w:sz w:val="24"/>
          <w:szCs w:val="24"/>
        </w:rPr>
      </w:pPr>
    </w:p>
    <w:p w:rsidR="00662148" w:rsidRPr="00844616" w:rsidRDefault="00662148">
      <w:pPr>
        <w:jc w:val="center"/>
        <w:rPr>
          <w:b/>
          <w:sz w:val="24"/>
          <w:szCs w:val="24"/>
        </w:rPr>
      </w:pPr>
      <w:r w:rsidRPr="00844616">
        <w:rPr>
          <w:b/>
          <w:sz w:val="24"/>
          <w:szCs w:val="24"/>
        </w:rPr>
        <w:t>(GRAVADO EM ARQUIVO SEPARADO)</w:t>
      </w:r>
    </w:p>
    <w:p w:rsidR="00662148" w:rsidRPr="00844616" w:rsidRDefault="00662148">
      <w:pPr>
        <w:jc w:val="center"/>
        <w:rPr>
          <w:b/>
          <w:sz w:val="24"/>
          <w:szCs w:val="24"/>
        </w:rPr>
      </w:pPr>
    </w:p>
    <w:p w:rsidR="00662148" w:rsidRPr="00844616" w:rsidRDefault="00662148">
      <w:pPr>
        <w:jc w:val="center"/>
        <w:rPr>
          <w:b/>
          <w:sz w:val="24"/>
          <w:szCs w:val="24"/>
        </w:rPr>
      </w:pPr>
    </w:p>
    <w:p w:rsidR="0030669C" w:rsidRPr="00844616" w:rsidRDefault="00662148" w:rsidP="000B5D1F">
      <w:pPr>
        <w:jc w:val="center"/>
        <w:rPr>
          <w:sz w:val="24"/>
          <w:szCs w:val="24"/>
        </w:rPr>
      </w:pPr>
      <w:r w:rsidRPr="00844616">
        <w:rPr>
          <w:sz w:val="24"/>
          <w:szCs w:val="24"/>
        </w:rPr>
        <w:br w:type="page"/>
      </w:r>
    </w:p>
    <w:p w:rsidR="0030669C" w:rsidRPr="00844616" w:rsidRDefault="0030669C" w:rsidP="000B5D1F">
      <w:pPr>
        <w:jc w:val="center"/>
        <w:rPr>
          <w:sz w:val="24"/>
          <w:szCs w:val="24"/>
        </w:rPr>
      </w:pPr>
    </w:p>
    <w:p w:rsidR="0030669C" w:rsidRPr="00844616" w:rsidRDefault="0030669C" w:rsidP="000B5D1F">
      <w:pPr>
        <w:jc w:val="center"/>
        <w:rPr>
          <w:sz w:val="24"/>
          <w:szCs w:val="24"/>
        </w:rPr>
      </w:pPr>
    </w:p>
    <w:p w:rsidR="0030669C" w:rsidRPr="00844616" w:rsidRDefault="0030669C" w:rsidP="000B5D1F">
      <w:pPr>
        <w:jc w:val="center"/>
        <w:rPr>
          <w:sz w:val="24"/>
          <w:szCs w:val="24"/>
        </w:rPr>
      </w:pPr>
    </w:p>
    <w:p w:rsidR="00662148" w:rsidRPr="00844616" w:rsidRDefault="000B5D1F" w:rsidP="000B5D1F">
      <w:pPr>
        <w:jc w:val="center"/>
        <w:rPr>
          <w:b/>
          <w:sz w:val="24"/>
          <w:szCs w:val="24"/>
        </w:rPr>
      </w:pPr>
      <w:r w:rsidRPr="00844616">
        <w:rPr>
          <w:b/>
          <w:sz w:val="24"/>
          <w:szCs w:val="24"/>
        </w:rPr>
        <w:t xml:space="preserve"> </w:t>
      </w:r>
    </w:p>
    <w:p w:rsidR="00662148" w:rsidRPr="00844616" w:rsidRDefault="00662148">
      <w:pPr>
        <w:jc w:val="center"/>
        <w:rPr>
          <w:b/>
          <w:sz w:val="24"/>
          <w:szCs w:val="24"/>
        </w:rPr>
      </w:pPr>
    </w:p>
    <w:p w:rsidR="00662148" w:rsidRPr="00844616" w:rsidRDefault="00662148">
      <w:pPr>
        <w:jc w:val="center"/>
        <w:rPr>
          <w:b/>
          <w:sz w:val="24"/>
          <w:szCs w:val="24"/>
        </w:rPr>
      </w:pPr>
    </w:p>
    <w:p w:rsidR="00662148" w:rsidRPr="00844616" w:rsidRDefault="00662148">
      <w:pPr>
        <w:jc w:val="center"/>
        <w:rPr>
          <w:b/>
          <w:sz w:val="24"/>
          <w:szCs w:val="24"/>
        </w:rPr>
      </w:pPr>
    </w:p>
    <w:p w:rsidR="00662148" w:rsidRPr="00844616" w:rsidRDefault="00662148">
      <w:pPr>
        <w:jc w:val="center"/>
        <w:rPr>
          <w:b/>
          <w:sz w:val="24"/>
          <w:szCs w:val="24"/>
        </w:rPr>
      </w:pPr>
    </w:p>
    <w:p w:rsidR="00662148" w:rsidRPr="00844616" w:rsidRDefault="00662148">
      <w:pPr>
        <w:jc w:val="center"/>
        <w:rPr>
          <w:b/>
          <w:sz w:val="24"/>
          <w:szCs w:val="24"/>
        </w:rPr>
      </w:pPr>
    </w:p>
    <w:p w:rsidR="00662148" w:rsidRPr="00844616" w:rsidRDefault="00662148">
      <w:pPr>
        <w:jc w:val="center"/>
        <w:rPr>
          <w:b/>
          <w:sz w:val="24"/>
          <w:szCs w:val="24"/>
        </w:rPr>
      </w:pPr>
    </w:p>
    <w:p w:rsidR="00662148" w:rsidRPr="00844616" w:rsidRDefault="00662148">
      <w:pPr>
        <w:jc w:val="center"/>
        <w:rPr>
          <w:b/>
          <w:sz w:val="24"/>
          <w:szCs w:val="24"/>
        </w:rPr>
      </w:pPr>
    </w:p>
    <w:p w:rsidR="00662148" w:rsidRPr="00844616" w:rsidRDefault="00662148">
      <w:pPr>
        <w:jc w:val="center"/>
        <w:rPr>
          <w:b/>
          <w:sz w:val="24"/>
          <w:szCs w:val="24"/>
        </w:rPr>
      </w:pPr>
    </w:p>
    <w:p w:rsidR="00662148" w:rsidRPr="00844616" w:rsidRDefault="00662148">
      <w:pPr>
        <w:jc w:val="center"/>
        <w:rPr>
          <w:b/>
          <w:sz w:val="24"/>
          <w:szCs w:val="24"/>
        </w:rPr>
      </w:pPr>
    </w:p>
    <w:p w:rsidR="001017F3" w:rsidRPr="00844616" w:rsidRDefault="001017F3">
      <w:pPr>
        <w:jc w:val="center"/>
        <w:rPr>
          <w:b/>
          <w:sz w:val="24"/>
          <w:szCs w:val="24"/>
        </w:rPr>
      </w:pPr>
    </w:p>
    <w:p w:rsidR="00662148" w:rsidRPr="00844616" w:rsidRDefault="00662148">
      <w:pPr>
        <w:jc w:val="center"/>
        <w:rPr>
          <w:b/>
          <w:sz w:val="24"/>
          <w:szCs w:val="24"/>
        </w:rPr>
      </w:pPr>
    </w:p>
    <w:p w:rsidR="00662148" w:rsidRPr="00844616" w:rsidRDefault="00662148">
      <w:pPr>
        <w:jc w:val="center"/>
        <w:rPr>
          <w:b/>
          <w:sz w:val="24"/>
          <w:szCs w:val="24"/>
        </w:rPr>
      </w:pPr>
    </w:p>
    <w:p w:rsidR="00662148" w:rsidRPr="00844616" w:rsidRDefault="00662148">
      <w:pPr>
        <w:jc w:val="center"/>
        <w:rPr>
          <w:b/>
          <w:sz w:val="24"/>
          <w:szCs w:val="24"/>
        </w:rPr>
      </w:pPr>
    </w:p>
    <w:p w:rsidR="00662148" w:rsidRPr="00844616" w:rsidRDefault="00662148">
      <w:pPr>
        <w:jc w:val="center"/>
        <w:rPr>
          <w:b/>
          <w:sz w:val="24"/>
          <w:szCs w:val="24"/>
        </w:rPr>
      </w:pPr>
      <w:r w:rsidRPr="00844616">
        <w:rPr>
          <w:b/>
          <w:sz w:val="24"/>
          <w:szCs w:val="24"/>
        </w:rPr>
        <w:t>ANEXO II</w:t>
      </w:r>
    </w:p>
    <w:p w:rsidR="00662148" w:rsidRPr="00844616" w:rsidRDefault="00662148">
      <w:pPr>
        <w:jc w:val="center"/>
        <w:rPr>
          <w:b/>
          <w:sz w:val="24"/>
          <w:szCs w:val="24"/>
        </w:rPr>
      </w:pPr>
      <w:r w:rsidRPr="00844616">
        <w:rPr>
          <w:b/>
          <w:sz w:val="24"/>
          <w:szCs w:val="24"/>
        </w:rPr>
        <w:t xml:space="preserve">PLANILHAS DE ORÇAMENTAÇÃO </w:t>
      </w:r>
      <w:r w:rsidR="008F0334" w:rsidRPr="00844616">
        <w:rPr>
          <w:b/>
          <w:sz w:val="24"/>
          <w:szCs w:val="24"/>
        </w:rPr>
        <w:t>E QUADROS</w:t>
      </w:r>
    </w:p>
    <w:p w:rsidR="00662148" w:rsidRPr="00844616" w:rsidRDefault="00662148">
      <w:pPr>
        <w:jc w:val="center"/>
        <w:rPr>
          <w:b/>
          <w:sz w:val="24"/>
          <w:szCs w:val="24"/>
        </w:rPr>
      </w:pPr>
      <w:r w:rsidRPr="00844616">
        <w:rPr>
          <w:b/>
          <w:sz w:val="24"/>
          <w:szCs w:val="24"/>
        </w:rPr>
        <w:t>(GRAVADO EM ARQUIVO SEPARADO)</w:t>
      </w:r>
    </w:p>
    <w:p w:rsidR="00662148" w:rsidRPr="00844616" w:rsidRDefault="00662148">
      <w:pPr>
        <w:jc w:val="center"/>
        <w:rPr>
          <w:b/>
          <w:sz w:val="24"/>
          <w:szCs w:val="24"/>
        </w:rPr>
      </w:pPr>
    </w:p>
    <w:p w:rsidR="00662148" w:rsidRPr="00844616" w:rsidRDefault="00662148">
      <w:pPr>
        <w:jc w:val="center"/>
        <w:rPr>
          <w:b/>
          <w:sz w:val="24"/>
          <w:szCs w:val="24"/>
        </w:rPr>
      </w:pPr>
      <w:r w:rsidRPr="00844616">
        <w:rPr>
          <w:b/>
          <w:sz w:val="24"/>
          <w:szCs w:val="24"/>
        </w:rPr>
        <w:t xml:space="preserve">Obs.: </w:t>
      </w:r>
      <w:proofErr w:type="gramStart"/>
      <w:r w:rsidRPr="00844616">
        <w:rPr>
          <w:b/>
          <w:sz w:val="24"/>
          <w:szCs w:val="24"/>
        </w:rPr>
        <w:t>Deverá</w:t>
      </w:r>
      <w:proofErr w:type="gramEnd"/>
      <w:r w:rsidRPr="00844616">
        <w:rPr>
          <w:b/>
          <w:sz w:val="24"/>
          <w:szCs w:val="24"/>
        </w:rPr>
        <w:t xml:space="preserve"> ser observado os preços máximos unitário e global constantes da Planilha Orçamentária da </w:t>
      </w:r>
      <w:r w:rsidR="005E0718" w:rsidRPr="00844616">
        <w:rPr>
          <w:b/>
          <w:sz w:val="24"/>
          <w:szCs w:val="24"/>
        </w:rPr>
        <w:t>CODEVASF</w:t>
      </w:r>
    </w:p>
    <w:p w:rsidR="00662148" w:rsidRPr="00844616" w:rsidRDefault="00662148">
      <w:pPr>
        <w:jc w:val="center"/>
        <w:rPr>
          <w:b/>
          <w:bCs/>
          <w:color w:val="FF0000"/>
          <w:sz w:val="24"/>
          <w:szCs w:val="24"/>
        </w:rPr>
      </w:pPr>
      <w:r w:rsidRPr="00844616">
        <w:rPr>
          <w:b/>
          <w:sz w:val="24"/>
          <w:szCs w:val="24"/>
        </w:rPr>
        <w:br w:type="page"/>
      </w:r>
      <w:r w:rsidRPr="00844616">
        <w:rPr>
          <w:b/>
          <w:bCs/>
          <w:sz w:val="24"/>
          <w:szCs w:val="24"/>
        </w:rPr>
        <w:lastRenderedPageBreak/>
        <w:t>ANEXO III</w:t>
      </w:r>
      <w:r w:rsidR="00D93C52" w:rsidRPr="00844616">
        <w:rPr>
          <w:b/>
          <w:bCs/>
          <w:sz w:val="24"/>
          <w:szCs w:val="24"/>
        </w:rPr>
        <w:t xml:space="preserve">     </w:t>
      </w:r>
    </w:p>
    <w:p w:rsidR="00886EDD" w:rsidRPr="00844616" w:rsidRDefault="00662148" w:rsidP="007814D1">
      <w:pPr>
        <w:pStyle w:val="Ttulodatabela"/>
        <w:widowControl/>
        <w:suppressLineNumbers w:val="0"/>
        <w:tabs>
          <w:tab w:val="left" w:pos="737"/>
        </w:tabs>
        <w:rPr>
          <w:rFonts w:eastAsia="Times New Roman"/>
          <w:szCs w:val="24"/>
        </w:rPr>
      </w:pPr>
      <w:r w:rsidRPr="00844616">
        <w:rPr>
          <w:rFonts w:eastAsia="Times New Roman"/>
          <w:szCs w:val="24"/>
        </w:rPr>
        <w:t>TERMO DA PROPOSTA</w:t>
      </w:r>
    </w:p>
    <w:p w:rsidR="00D93C52" w:rsidRPr="00844616" w:rsidRDefault="00D93C52" w:rsidP="007814D1">
      <w:pPr>
        <w:pStyle w:val="Ttulodatabela"/>
        <w:widowControl/>
        <w:suppressLineNumbers w:val="0"/>
        <w:tabs>
          <w:tab w:val="left" w:pos="737"/>
        </w:tabs>
        <w:rPr>
          <w:b w:val="0"/>
          <w:szCs w:val="24"/>
          <w:u w:val="single"/>
        </w:rPr>
      </w:pPr>
      <w:r w:rsidRPr="00844616">
        <w:rPr>
          <w:rFonts w:eastAsia="Times New Roman"/>
          <w:szCs w:val="24"/>
        </w:rPr>
        <w:t>DATA: __/__/____</w:t>
      </w:r>
    </w:p>
    <w:p w:rsidR="00662148" w:rsidRPr="00844616" w:rsidRDefault="00662148">
      <w:pPr>
        <w:tabs>
          <w:tab w:val="left" w:pos="737"/>
        </w:tabs>
        <w:rPr>
          <w:b/>
          <w:sz w:val="24"/>
          <w:szCs w:val="24"/>
          <w:u w:val="single"/>
        </w:rPr>
      </w:pPr>
      <w:r w:rsidRPr="00844616">
        <w:rPr>
          <w:b/>
          <w:sz w:val="24"/>
          <w:szCs w:val="24"/>
          <w:u w:val="single"/>
        </w:rPr>
        <w:t>DADOS DO PROPONENTE</w:t>
      </w:r>
    </w:p>
    <w:p w:rsidR="00662148" w:rsidRPr="00844616" w:rsidRDefault="00662148">
      <w:pPr>
        <w:tabs>
          <w:tab w:val="left" w:pos="737"/>
        </w:tabs>
        <w:rPr>
          <w:b/>
          <w:sz w:val="24"/>
          <w:szCs w:val="24"/>
        </w:rPr>
      </w:pPr>
      <w:r w:rsidRPr="00844616">
        <w:rPr>
          <w:b/>
          <w:sz w:val="24"/>
          <w:szCs w:val="24"/>
        </w:rPr>
        <w:t>RAZÃO SOCIAL:</w:t>
      </w:r>
    </w:p>
    <w:p w:rsidR="00662148" w:rsidRPr="00844616" w:rsidRDefault="00662148">
      <w:pPr>
        <w:tabs>
          <w:tab w:val="left" w:pos="737"/>
        </w:tabs>
        <w:rPr>
          <w:b/>
          <w:sz w:val="24"/>
          <w:szCs w:val="24"/>
        </w:rPr>
      </w:pPr>
      <w:r w:rsidRPr="00844616">
        <w:rPr>
          <w:b/>
          <w:sz w:val="24"/>
          <w:szCs w:val="24"/>
        </w:rPr>
        <w:t>CNPJ:</w:t>
      </w:r>
    </w:p>
    <w:p w:rsidR="00662148" w:rsidRPr="00844616" w:rsidRDefault="00662148">
      <w:pPr>
        <w:tabs>
          <w:tab w:val="left" w:pos="737"/>
        </w:tabs>
        <w:rPr>
          <w:b/>
          <w:sz w:val="24"/>
          <w:szCs w:val="24"/>
        </w:rPr>
      </w:pPr>
      <w:r w:rsidRPr="00844616">
        <w:rPr>
          <w:b/>
          <w:sz w:val="24"/>
          <w:szCs w:val="24"/>
        </w:rPr>
        <w:t>ENDEREÇO:</w:t>
      </w:r>
    </w:p>
    <w:p w:rsidR="00662148" w:rsidRPr="00844616" w:rsidRDefault="00662148">
      <w:pPr>
        <w:tabs>
          <w:tab w:val="left" w:pos="737"/>
        </w:tabs>
        <w:rPr>
          <w:b/>
          <w:sz w:val="24"/>
          <w:szCs w:val="24"/>
        </w:rPr>
      </w:pPr>
      <w:r w:rsidRPr="00844616">
        <w:rPr>
          <w:b/>
          <w:sz w:val="24"/>
          <w:szCs w:val="24"/>
        </w:rPr>
        <w:t>FONE/FAX:</w:t>
      </w:r>
    </w:p>
    <w:p w:rsidR="00662148" w:rsidRPr="00844616" w:rsidRDefault="00662148">
      <w:pPr>
        <w:tabs>
          <w:tab w:val="left" w:pos="737"/>
        </w:tabs>
        <w:rPr>
          <w:b/>
          <w:sz w:val="24"/>
          <w:szCs w:val="24"/>
        </w:rPr>
      </w:pPr>
    </w:p>
    <w:p w:rsidR="00662148" w:rsidRPr="00844616" w:rsidRDefault="00662148">
      <w:pPr>
        <w:tabs>
          <w:tab w:val="left" w:pos="737"/>
        </w:tabs>
        <w:rPr>
          <w:b/>
          <w:sz w:val="24"/>
          <w:szCs w:val="24"/>
        </w:rPr>
      </w:pPr>
      <w:r w:rsidRPr="00844616">
        <w:rPr>
          <w:b/>
          <w:sz w:val="24"/>
          <w:szCs w:val="24"/>
        </w:rPr>
        <w:t>À</w:t>
      </w:r>
    </w:p>
    <w:p w:rsidR="00662148" w:rsidRPr="00844616" w:rsidRDefault="005E0718">
      <w:pPr>
        <w:rPr>
          <w:b/>
          <w:sz w:val="24"/>
          <w:szCs w:val="24"/>
        </w:rPr>
      </w:pPr>
      <w:r w:rsidRPr="00844616">
        <w:rPr>
          <w:b/>
          <w:sz w:val="24"/>
          <w:szCs w:val="24"/>
        </w:rPr>
        <w:t>CODEVASF</w:t>
      </w:r>
    </w:p>
    <w:p w:rsidR="00662148" w:rsidRPr="00844616" w:rsidRDefault="00662148">
      <w:pPr>
        <w:tabs>
          <w:tab w:val="left" w:pos="737"/>
        </w:tabs>
        <w:rPr>
          <w:b/>
          <w:sz w:val="24"/>
          <w:szCs w:val="24"/>
        </w:rPr>
      </w:pPr>
      <w:r w:rsidRPr="00844616">
        <w:rPr>
          <w:b/>
          <w:sz w:val="24"/>
          <w:szCs w:val="24"/>
        </w:rPr>
        <w:t>SGA/Norte, Quadra 601, Conjunto I</w:t>
      </w:r>
    </w:p>
    <w:p w:rsidR="00662148" w:rsidRPr="00844616" w:rsidRDefault="00662148">
      <w:pPr>
        <w:tabs>
          <w:tab w:val="left" w:pos="737"/>
        </w:tabs>
        <w:rPr>
          <w:b/>
          <w:sz w:val="24"/>
          <w:szCs w:val="24"/>
        </w:rPr>
      </w:pPr>
      <w:r w:rsidRPr="00844616">
        <w:rPr>
          <w:b/>
          <w:sz w:val="24"/>
          <w:szCs w:val="24"/>
        </w:rPr>
        <w:t>CEP 70.830.901 – Brasília-DF.</w:t>
      </w:r>
    </w:p>
    <w:p w:rsidR="00886EDD" w:rsidRPr="00844616" w:rsidRDefault="00886EDD">
      <w:pPr>
        <w:tabs>
          <w:tab w:val="left" w:pos="737"/>
        </w:tabs>
        <w:rPr>
          <w:b/>
          <w:sz w:val="24"/>
          <w:szCs w:val="24"/>
        </w:rPr>
      </w:pPr>
    </w:p>
    <w:p w:rsidR="00662148" w:rsidRPr="00844616" w:rsidRDefault="00662148">
      <w:pPr>
        <w:jc w:val="both"/>
        <w:rPr>
          <w:sz w:val="24"/>
          <w:szCs w:val="24"/>
        </w:rPr>
      </w:pPr>
      <w:r w:rsidRPr="00844616">
        <w:rPr>
          <w:sz w:val="24"/>
          <w:szCs w:val="24"/>
        </w:rPr>
        <w:t>Prezados Senhores,</w:t>
      </w:r>
    </w:p>
    <w:p w:rsidR="00886EDD" w:rsidRPr="00844616" w:rsidRDefault="00886EDD">
      <w:pPr>
        <w:jc w:val="both"/>
        <w:rPr>
          <w:sz w:val="24"/>
          <w:szCs w:val="24"/>
        </w:rPr>
      </w:pPr>
    </w:p>
    <w:p w:rsidR="00886EDD" w:rsidRPr="00844616" w:rsidRDefault="00F236CF" w:rsidP="00321598">
      <w:pPr>
        <w:pStyle w:val="Recuodecorpodetexto2"/>
        <w:tabs>
          <w:tab w:val="left" w:pos="993"/>
          <w:tab w:val="left" w:pos="1728"/>
        </w:tabs>
        <w:spacing w:line="240" w:lineRule="auto"/>
        <w:ind w:left="0" w:firstLine="0"/>
        <w:rPr>
          <w:szCs w:val="24"/>
        </w:rPr>
      </w:pPr>
      <w:r w:rsidRPr="00844616">
        <w:rPr>
          <w:szCs w:val="24"/>
        </w:rPr>
        <w:tab/>
      </w:r>
      <w:r w:rsidR="00662148" w:rsidRPr="00844616">
        <w:rPr>
          <w:szCs w:val="24"/>
        </w:rPr>
        <w:t xml:space="preserve">Tendo examinado o Edital </w:t>
      </w:r>
      <w:proofErr w:type="gramStart"/>
      <w:r w:rsidR="00662148" w:rsidRPr="00844616">
        <w:rPr>
          <w:szCs w:val="24"/>
        </w:rPr>
        <w:t>n.º ...</w:t>
      </w:r>
      <w:proofErr w:type="gramEnd"/>
      <w:r w:rsidR="00662148" w:rsidRPr="00844616">
        <w:rPr>
          <w:szCs w:val="24"/>
        </w:rPr>
        <w:t>/201</w:t>
      </w:r>
      <w:r w:rsidR="00E535B0">
        <w:rPr>
          <w:szCs w:val="24"/>
        </w:rPr>
        <w:t>3</w:t>
      </w:r>
      <w:r w:rsidR="00662148" w:rsidRPr="00844616">
        <w:rPr>
          <w:szCs w:val="24"/>
        </w:rPr>
        <w:t xml:space="preserve"> e seus elementos técnicos constitutivos, nós, abaixo-assinados, oferecemos proposta para</w:t>
      </w:r>
      <w:r w:rsidR="00D25CF3" w:rsidRPr="00844616">
        <w:rPr>
          <w:szCs w:val="24"/>
        </w:rPr>
        <w:t xml:space="preserve"> </w:t>
      </w:r>
      <w:r w:rsidR="00D43989">
        <w:rPr>
          <w:b/>
          <w:szCs w:val="24"/>
        </w:rPr>
        <w:t>_____________________________________________________</w:t>
      </w:r>
      <w:r w:rsidR="00321598" w:rsidRPr="00844616">
        <w:rPr>
          <w:szCs w:val="24"/>
        </w:rPr>
        <w:t xml:space="preserve">, </w:t>
      </w:r>
      <w:r w:rsidR="00662148" w:rsidRPr="00844616">
        <w:rPr>
          <w:szCs w:val="24"/>
        </w:rPr>
        <w:t>pelo valor global de R$ __________,___ (</w:t>
      </w:r>
      <w:r w:rsidR="00662148" w:rsidRPr="00844616">
        <w:rPr>
          <w:b/>
          <w:szCs w:val="24"/>
        </w:rPr>
        <w:t xml:space="preserve">VALOR TOTAL POR EXTENSO, EM REAIS), </w:t>
      </w:r>
      <w:r w:rsidR="00662148" w:rsidRPr="00844616">
        <w:rPr>
          <w:szCs w:val="24"/>
        </w:rPr>
        <w:t>de acordo com a planilha de preços em anexo, que é parte integrante desta proposta.</w:t>
      </w:r>
    </w:p>
    <w:p w:rsidR="00886EDD" w:rsidRPr="00844616" w:rsidRDefault="00662148" w:rsidP="00F236CF">
      <w:pPr>
        <w:ind w:right="-1" w:firstLine="1021"/>
        <w:jc w:val="both"/>
        <w:rPr>
          <w:sz w:val="24"/>
          <w:szCs w:val="24"/>
        </w:rPr>
      </w:pPr>
      <w:r w:rsidRPr="00844616">
        <w:rPr>
          <w:sz w:val="24"/>
          <w:szCs w:val="24"/>
        </w:rPr>
        <w:t>Compromete</w:t>
      </w:r>
      <w:r w:rsidR="00F76914" w:rsidRPr="00844616">
        <w:rPr>
          <w:sz w:val="24"/>
          <w:szCs w:val="24"/>
        </w:rPr>
        <w:t>mo</w:t>
      </w:r>
      <w:r w:rsidRPr="00844616">
        <w:rPr>
          <w:sz w:val="24"/>
          <w:szCs w:val="24"/>
        </w:rPr>
        <w:t>-nos, se nossa proposta for aceita, a executar os serviços no prazo fixado no Edital e conforme Especificações Técnicas, a contar da data da assinatura do contrato. Caso nossa proposta seja aceita, obteremos garantia de um Banco num valor que não exceda 5% (cinco por cento) do valor do Contrato, para a realização do contrato.</w:t>
      </w:r>
    </w:p>
    <w:p w:rsidR="00886EDD" w:rsidRPr="00844616" w:rsidRDefault="00F236CF" w:rsidP="00372E2F">
      <w:pPr>
        <w:pStyle w:val="Corpodetexto"/>
        <w:tabs>
          <w:tab w:val="clear" w:pos="2694"/>
          <w:tab w:val="left" w:pos="737"/>
        </w:tabs>
        <w:spacing w:before="0" w:after="0"/>
        <w:rPr>
          <w:szCs w:val="24"/>
        </w:rPr>
      </w:pPr>
      <w:r w:rsidRPr="00844616">
        <w:rPr>
          <w:szCs w:val="24"/>
        </w:rPr>
        <w:tab/>
      </w:r>
      <w:r w:rsidR="00662148" w:rsidRPr="00844616">
        <w:rPr>
          <w:szCs w:val="24"/>
        </w:rPr>
        <w:t>Compromete</w:t>
      </w:r>
      <w:r w:rsidR="00F76914" w:rsidRPr="00844616">
        <w:rPr>
          <w:szCs w:val="24"/>
        </w:rPr>
        <w:t>mo</w:t>
      </w:r>
      <w:r w:rsidR="00662148" w:rsidRPr="00844616">
        <w:rPr>
          <w:szCs w:val="24"/>
        </w:rPr>
        <w:t xml:space="preserve">-nos, se nossa proposta for aceita, a realizar o serviço no prazo de ____ (____) ______, a contar da data de assinatura do Contrato. </w:t>
      </w:r>
    </w:p>
    <w:p w:rsidR="00886EDD" w:rsidRPr="00844616" w:rsidRDefault="00F236CF" w:rsidP="00372E2F">
      <w:pPr>
        <w:pStyle w:val="Corpodetexto"/>
        <w:tabs>
          <w:tab w:val="left" w:pos="737"/>
        </w:tabs>
        <w:spacing w:before="0" w:after="0"/>
        <w:rPr>
          <w:szCs w:val="24"/>
        </w:rPr>
      </w:pPr>
      <w:r w:rsidRPr="00844616">
        <w:rPr>
          <w:szCs w:val="24"/>
        </w:rPr>
        <w:tab/>
      </w:r>
      <w:r w:rsidR="00662148" w:rsidRPr="00844616">
        <w:rPr>
          <w:szCs w:val="24"/>
        </w:rPr>
        <w:t>Concordamos em manter a validade desta proposta por um período de 60 (sessenta) dias desde a data fixada para abertura das propostas, ou seja, __/___/__, representando um compromisso que pode ser aceito a qualquer tempo antes da expiração do prazo.</w:t>
      </w:r>
    </w:p>
    <w:p w:rsidR="00886EDD" w:rsidRPr="00844616" w:rsidRDefault="00F236CF" w:rsidP="00372E2F">
      <w:pPr>
        <w:tabs>
          <w:tab w:val="left" w:pos="737"/>
        </w:tabs>
        <w:jc w:val="both"/>
        <w:rPr>
          <w:sz w:val="24"/>
          <w:szCs w:val="24"/>
        </w:rPr>
      </w:pPr>
      <w:r w:rsidRPr="00844616">
        <w:rPr>
          <w:sz w:val="24"/>
          <w:szCs w:val="24"/>
        </w:rPr>
        <w:tab/>
      </w:r>
      <w:r w:rsidR="00662148" w:rsidRPr="00844616">
        <w:rPr>
          <w:sz w:val="24"/>
          <w:szCs w:val="24"/>
        </w:rPr>
        <w:t>Até que seja preparado e assinado um contrato formal, esta proposta será considerada um contrato de obrigação entre as partes.</w:t>
      </w:r>
    </w:p>
    <w:p w:rsidR="00662148" w:rsidRPr="00844616" w:rsidRDefault="00F236CF" w:rsidP="00372E2F">
      <w:pPr>
        <w:pStyle w:val="Corpodetexto"/>
        <w:tabs>
          <w:tab w:val="clear" w:pos="2694"/>
          <w:tab w:val="left" w:pos="737"/>
        </w:tabs>
        <w:spacing w:before="0" w:after="0"/>
        <w:rPr>
          <w:szCs w:val="24"/>
        </w:rPr>
      </w:pPr>
      <w:r w:rsidRPr="00844616">
        <w:rPr>
          <w:szCs w:val="24"/>
        </w:rPr>
        <w:tab/>
      </w:r>
      <w:r w:rsidR="00662148" w:rsidRPr="00844616">
        <w:rPr>
          <w:szCs w:val="24"/>
        </w:rPr>
        <w:t xml:space="preserve">Na oportunidade, credenciamos junto à </w:t>
      </w:r>
      <w:r w:rsidR="005E0718" w:rsidRPr="00844616">
        <w:rPr>
          <w:szCs w:val="24"/>
        </w:rPr>
        <w:t>CODEVASF</w:t>
      </w:r>
      <w:r w:rsidR="00662148" w:rsidRPr="00844616">
        <w:rPr>
          <w:szCs w:val="24"/>
        </w:rPr>
        <w:t xml:space="preserve"> o </w:t>
      </w:r>
      <w:proofErr w:type="gramStart"/>
      <w:r w:rsidR="00662148" w:rsidRPr="00844616">
        <w:rPr>
          <w:szCs w:val="24"/>
        </w:rPr>
        <w:t>Sr.</w:t>
      </w:r>
      <w:proofErr w:type="gramEnd"/>
      <w:r w:rsidR="00662148" w:rsidRPr="00844616">
        <w:rPr>
          <w:szCs w:val="24"/>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62148" w:rsidRPr="00844616" w:rsidRDefault="00F236CF" w:rsidP="00372E2F">
      <w:pPr>
        <w:pStyle w:val="Corpodetexto"/>
        <w:tabs>
          <w:tab w:val="clear" w:pos="2694"/>
          <w:tab w:val="left" w:pos="737"/>
        </w:tabs>
        <w:spacing w:before="0" w:after="0"/>
        <w:rPr>
          <w:szCs w:val="24"/>
        </w:rPr>
      </w:pPr>
      <w:r w:rsidRPr="00844616">
        <w:rPr>
          <w:szCs w:val="24"/>
        </w:rPr>
        <w:tab/>
      </w:r>
      <w:r w:rsidR="00662148" w:rsidRPr="00844616">
        <w:rPr>
          <w:szCs w:val="24"/>
        </w:rPr>
        <w:t>Declaramos que temos pleno conhecimento de todos os aspectos relativos à licitação em causa.</w:t>
      </w:r>
    </w:p>
    <w:p w:rsidR="00662148" w:rsidRPr="00844616" w:rsidRDefault="00F236CF" w:rsidP="00372E2F">
      <w:pPr>
        <w:pStyle w:val="Corpodetexto"/>
        <w:tabs>
          <w:tab w:val="clear" w:pos="2694"/>
          <w:tab w:val="left" w:pos="737"/>
        </w:tabs>
        <w:spacing w:before="0" w:after="0"/>
        <w:rPr>
          <w:szCs w:val="24"/>
        </w:rPr>
      </w:pPr>
      <w:r w:rsidRPr="00844616">
        <w:rPr>
          <w:szCs w:val="24"/>
        </w:rPr>
        <w:tab/>
      </w:r>
      <w:r w:rsidR="00662148" w:rsidRPr="00844616">
        <w:rPr>
          <w:szCs w:val="24"/>
        </w:rPr>
        <w:t>Declaramos, ainda, nossa plena concordância com as condições constantes no presente Edital e seus anexos e que nos preços propostos estão inclusos todos os tributos incidentes sobre os serviços e fornecimentos.</w:t>
      </w:r>
    </w:p>
    <w:p w:rsidR="00662148" w:rsidRPr="00844616" w:rsidRDefault="007814D1">
      <w:pPr>
        <w:tabs>
          <w:tab w:val="left" w:pos="737"/>
        </w:tabs>
        <w:ind w:firstLine="1843"/>
        <w:rPr>
          <w:sz w:val="24"/>
          <w:szCs w:val="24"/>
        </w:rPr>
      </w:pPr>
      <w:r w:rsidRPr="00844616">
        <w:rPr>
          <w:sz w:val="24"/>
          <w:szCs w:val="24"/>
        </w:rPr>
        <w:tab/>
      </w:r>
      <w:r w:rsidRPr="00844616">
        <w:rPr>
          <w:sz w:val="24"/>
          <w:szCs w:val="24"/>
        </w:rPr>
        <w:tab/>
      </w:r>
      <w:r w:rsidRPr="00844616">
        <w:rPr>
          <w:sz w:val="24"/>
          <w:szCs w:val="24"/>
        </w:rPr>
        <w:tab/>
      </w:r>
      <w:r w:rsidR="00662148" w:rsidRPr="00844616">
        <w:rPr>
          <w:sz w:val="24"/>
          <w:szCs w:val="24"/>
        </w:rPr>
        <w:t>Atenciosamente,</w:t>
      </w:r>
    </w:p>
    <w:p w:rsidR="00662148" w:rsidRPr="00844616" w:rsidRDefault="00662148">
      <w:pPr>
        <w:tabs>
          <w:tab w:val="left" w:pos="737"/>
        </w:tabs>
        <w:jc w:val="center"/>
        <w:rPr>
          <w:sz w:val="24"/>
          <w:szCs w:val="24"/>
        </w:rPr>
      </w:pPr>
      <w:r w:rsidRPr="00844616">
        <w:rPr>
          <w:sz w:val="24"/>
          <w:szCs w:val="24"/>
        </w:rPr>
        <w:t>_____________________________________</w:t>
      </w:r>
    </w:p>
    <w:p w:rsidR="00662148" w:rsidRPr="00844616" w:rsidRDefault="00662148">
      <w:pPr>
        <w:tabs>
          <w:tab w:val="left" w:pos="737"/>
        </w:tabs>
        <w:jc w:val="center"/>
        <w:rPr>
          <w:sz w:val="24"/>
          <w:szCs w:val="24"/>
        </w:rPr>
      </w:pPr>
      <w:r w:rsidRPr="00844616">
        <w:rPr>
          <w:sz w:val="24"/>
          <w:szCs w:val="24"/>
        </w:rPr>
        <w:t>FIRMA LICITANTE/CNPJ</w:t>
      </w:r>
    </w:p>
    <w:p w:rsidR="00662148" w:rsidRPr="00844616" w:rsidRDefault="00662148">
      <w:pPr>
        <w:tabs>
          <w:tab w:val="left" w:pos="737"/>
        </w:tabs>
        <w:jc w:val="center"/>
        <w:rPr>
          <w:sz w:val="24"/>
          <w:szCs w:val="24"/>
        </w:rPr>
      </w:pPr>
      <w:r w:rsidRPr="00844616">
        <w:rPr>
          <w:sz w:val="24"/>
          <w:szCs w:val="24"/>
        </w:rPr>
        <w:t>_________________________________________</w:t>
      </w:r>
    </w:p>
    <w:p w:rsidR="00662148" w:rsidRPr="00844616" w:rsidRDefault="00662148">
      <w:pPr>
        <w:pStyle w:val="Ttulo3"/>
        <w:spacing w:before="0" w:after="0"/>
        <w:rPr>
          <w:rFonts w:ascii="Times New Roman" w:hAnsi="Times New Roman"/>
          <w:b w:val="0"/>
          <w:bCs/>
          <w:sz w:val="24"/>
          <w:szCs w:val="24"/>
        </w:rPr>
      </w:pPr>
      <w:r w:rsidRPr="00844616">
        <w:rPr>
          <w:rFonts w:ascii="Times New Roman" w:hAnsi="Times New Roman"/>
          <w:b w:val="0"/>
          <w:bCs/>
          <w:sz w:val="24"/>
          <w:szCs w:val="24"/>
        </w:rPr>
        <w:t>ASSINATURA DO REPRESENTANTE LEGAL</w:t>
      </w:r>
    </w:p>
    <w:p w:rsidR="00662148" w:rsidRPr="00844616" w:rsidRDefault="00662148">
      <w:pPr>
        <w:pStyle w:val="Ttulo3"/>
        <w:spacing w:before="0" w:after="0"/>
        <w:rPr>
          <w:rFonts w:ascii="Times New Roman" w:hAnsi="Times New Roman"/>
          <w:sz w:val="24"/>
          <w:szCs w:val="24"/>
        </w:rPr>
      </w:pPr>
      <w:r w:rsidRPr="00844616">
        <w:rPr>
          <w:rFonts w:ascii="Times New Roman" w:hAnsi="Times New Roman"/>
          <w:sz w:val="24"/>
          <w:szCs w:val="24"/>
        </w:rPr>
        <w:br w:type="page"/>
      </w:r>
    </w:p>
    <w:p w:rsidR="00662148" w:rsidRPr="00844616" w:rsidRDefault="00662148">
      <w:pPr>
        <w:pStyle w:val="Ttulo3"/>
        <w:spacing w:before="0" w:after="0"/>
        <w:rPr>
          <w:rFonts w:ascii="Times New Roman" w:hAnsi="Times New Roman"/>
          <w:sz w:val="24"/>
          <w:szCs w:val="24"/>
        </w:rPr>
      </w:pPr>
      <w:r w:rsidRPr="00844616">
        <w:rPr>
          <w:rFonts w:ascii="Times New Roman" w:hAnsi="Times New Roman"/>
          <w:sz w:val="24"/>
          <w:szCs w:val="24"/>
        </w:rPr>
        <w:lastRenderedPageBreak/>
        <w:t>ANEXO IV</w:t>
      </w:r>
    </w:p>
    <w:p w:rsidR="00662148" w:rsidRPr="00844616" w:rsidRDefault="00662148">
      <w:pPr>
        <w:rPr>
          <w:sz w:val="24"/>
          <w:szCs w:val="24"/>
        </w:rPr>
      </w:pPr>
    </w:p>
    <w:p w:rsidR="00662148" w:rsidRPr="00844616" w:rsidRDefault="00662148">
      <w:pPr>
        <w:pStyle w:val="Corpodetexto"/>
        <w:jc w:val="center"/>
        <w:rPr>
          <w:b/>
          <w:szCs w:val="24"/>
        </w:rPr>
      </w:pPr>
      <w:r w:rsidRPr="00844616">
        <w:rPr>
          <w:b/>
          <w:szCs w:val="24"/>
        </w:rPr>
        <w:t xml:space="preserve">(MODELO DE DECLARAÇÃO - PARA A SITUAÇÃO PREVISTA NA ALÍNEA “c” DO ITEM </w:t>
      </w:r>
      <w:r w:rsidR="00996A96" w:rsidRPr="00844616">
        <w:rPr>
          <w:b/>
          <w:szCs w:val="24"/>
        </w:rPr>
        <w:t>11</w:t>
      </w:r>
      <w:r w:rsidRPr="00844616">
        <w:rPr>
          <w:b/>
          <w:szCs w:val="24"/>
        </w:rPr>
        <w:t>.1.1)</w:t>
      </w:r>
    </w:p>
    <w:p w:rsidR="00662148" w:rsidRPr="00844616" w:rsidRDefault="00662148">
      <w:pPr>
        <w:tabs>
          <w:tab w:val="left" w:pos="1021"/>
        </w:tabs>
        <w:spacing w:before="120" w:after="120"/>
        <w:jc w:val="center"/>
        <w:rPr>
          <w:sz w:val="24"/>
          <w:szCs w:val="24"/>
        </w:rPr>
      </w:pPr>
    </w:p>
    <w:p w:rsidR="00662148" w:rsidRPr="00844616" w:rsidRDefault="00662148">
      <w:pPr>
        <w:pStyle w:val="Recuodecorpodetexto"/>
        <w:ind w:left="0" w:firstLine="1560"/>
        <w:rPr>
          <w:szCs w:val="24"/>
        </w:rPr>
      </w:pPr>
      <w:r w:rsidRPr="00844616">
        <w:rPr>
          <w:szCs w:val="24"/>
        </w:rPr>
        <w:t>A Licitante _____________________________________, CNPJ/MF nº _________________________________, por seu representante legal abaixo assinado, decl</w:t>
      </w:r>
      <w:r w:rsidR="00F76914" w:rsidRPr="00844616">
        <w:rPr>
          <w:szCs w:val="24"/>
        </w:rPr>
        <w:t>ara, sob as penalidades da lei:</w:t>
      </w:r>
    </w:p>
    <w:p w:rsidR="00662148" w:rsidRPr="00844616" w:rsidRDefault="00662148" w:rsidP="00D44E01">
      <w:pPr>
        <w:pStyle w:val="Recuodecorpodetexto"/>
        <w:numPr>
          <w:ilvl w:val="4"/>
          <w:numId w:val="13"/>
        </w:numPr>
        <w:tabs>
          <w:tab w:val="clear" w:pos="3600"/>
        </w:tabs>
        <w:ind w:left="0" w:firstLine="0"/>
        <w:rPr>
          <w:szCs w:val="24"/>
        </w:rPr>
      </w:pPr>
      <w:r w:rsidRPr="00844616">
        <w:rPr>
          <w:b/>
          <w:bCs/>
          <w:szCs w:val="24"/>
        </w:rPr>
        <w:t xml:space="preserve">ATENDIMENTO DO ART. 27, INCISO V DA LEI </w:t>
      </w:r>
      <w:r w:rsidR="00F76914" w:rsidRPr="00844616">
        <w:rPr>
          <w:b/>
          <w:bCs/>
          <w:szCs w:val="24"/>
        </w:rPr>
        <w:t xml:space="preserve">N </w:t>
      </w:r>
      <w:r w:rsidRPr="00844616">
        <w:rPr>
          <w:b/>
          <w:bCs/>
          <w:szCs w:val="24"/>
        </w:rPr>
        <w:t>8</w:t>
      </w:r>
      <w:r w:rsidR="00F76914" w:rsidRPr="00844616">
        <w:rPr>
          <w:b/>
          <w:bCs/>
          <w:szCs w:val="24"/>
        </w:rPr>
        <w:t>.</w:t>
      </w:r>
      <w:r w:rsidRPr="00844616">
        <w:rPr>
          <w:b/>
          <w:bCs/>
          <w:szCs w:val="24"/>
        </w:rPr>
        <w:t>666/</w:t>
      </w:r>
      <w:r w:rsidR="00F76914" w:rsidRPr="00844616">
        <w:rPr>
          <w:b/>
          <w:bCs/>
          <w:szCs w:val="24"/>
        </w:rPr>
        <w:t>19</w:t>
      </w:r>
      <w:r w:rsidRPr="00844616">
        <w:rPr>
          <w:b/>
          <w:bCs/>
          <w:szCs w:val="24"/>
        </w:rPr>
        <w:t xml:space="preserve">93, </w:t>
      </w:r>
      <w:r w:rsidRPr="00844616">
        <w:rPr>
          <w:szCs w:val="24"/>
        </w:rPr>
        <w:t xml:space="preserve">acrescido pela Lei </w:t>
      </w:r>
      <w:r w:rsidR="00F76914" w:rsidRPr="00844616">
        <w:rPr>
          <w:szCs w:val="24"/>
        </w:rPr>
        <w:t xml:space="preserve">nº </w:t>
      </w:r>
      <w:r w:rsidRPr="00844616">
        <w:rPr>
          <w:szCs w:val="24"/>
        </w:rPr>
        <w:t>9.854/</w:t>
      </w:r>
      <w:r w:rsidR="00F76914" w:rsidRPr="00844616">
        <w:rPr>
          <w:szCs w:val="24"/>
        </w:rPr>
        <w:t>19</w:t>
      </w:r>
      <w:r w:rsidRPr="00844616">
        <w:rPr>
          <w:szCs w:val="24"/>
        </w:rPr>
        <w:t>99, que não emprega menor de dezoito anos em trabalho noturno, perigoso ou insalubre e não emprega menor de dezesseis anos;</w:t>
      </w:r>
    </w:p>
    <w:p w:rsidR="00662148" w:rsidRPr="00844616" w:rsidRDefault="00662148">
      <w:pPr>
        <w:pStyle w:val="Recuodecorpodetexto"/>
        <w:ind w:left="0" w:firstLine="0"/>
        <w:rPr>
          <w:b/>
          <w:bCs/>
          <w:szCs w:val="24"/>
        </w:rPr>
      </w:pPr>
      <w:proofErr w:type="gramStart"/>
      <w:r w:rsidRPr="00844616">
        <w:rPr>
          <w:b/>
          <w:bCs/>
          <w:szCs w:val="24"/>
        </w:rPr>
        <w:t xml:space="preserve">(   </w:t>
      </w:r>
      <w:proofErr w:type="gramEnd"/>
      <w:r w:rsidRPr="00844616">
        <w:rPr>
          <w:b/>
          <w:bCs/>
          <w:szCs w:val="24"/>
        </w:rPr>
        <w:t xml:space="preserve">) Ressalva: </w:t>
      </w:r>
      <w:r w:rsidRPr="00844616">
        <w:rPr>
          <w:szCs w:val="24"/>
        </w:rPr>
        <w:t>contrata menor, a partir de quatorze, na condição de aprendiz. (em caso afirmativo, assinalar a ressalva acima);</w:t>
      </w:r>
    </w:p>
    <w:p w:rsidR="00662148" w:rsidRPr="00844616" w:rsidRDefault="00662148" w:rsidP="00D44E01">
      <w:pPr>
        <w:pStyle w:val="Recuodecorpodetexto"/>
        <w:numPr>
          <w:ilvl w:val="4"/>
          <w:numId w:val="13"/>
        </w:numPr>
        <w:tabs>
          <w:tab w:val="clear" w:pos="3600"/>
        </w:tabs>
        <w:ind w:left="0" w:firstLine="0"/>
        <w:rPr>
          <w:szCs w:val="24"/>
        </w:rPr>
      </w:pPr>
      <w:r w:rsidRPr="00844616">
        <w:rPr>
          <w:b/>
          <w:bCs/>
          <w:szCs w:val="24"/>
        </w:rPr>
        <w:t xml:space="preserve">DE </w:t>
      </w:r>
      <w:proofErr w:type="gramStart"/>
      <w:r w:rsidRPr="00844616">
        <w:rPr>
          <w:b/>
          <w:bCs/>
          <w:szCs w:val="24"/>
        </w:rPr>
        <w:t>INEXISTÊNCIA DE FATO IMPEDITIVO PARA HABILITAÇÃO</w:t>
      </w:r>
      <w:proofErr w:type="gramEnd"/>
      <w:r w:rsidRPr="00844616">
        <w:rPr>
          <w:b/>
          <w:bCs/>
          <w:szCs w:val="24"/>
        </w:rPr>
        <w:t>:</w:t>
      </w:r>
    </w:p>
    <w:p w:rsidR="00662148" w:rsidRPr="00844616" w:rsidRDefault="00662148" w:rsidP="00D44E01">
      <w:pPr>
        <w:pStyle w:val="Recuodecorpodetexto"/>
        <w:numPr>
          <w:ilvl w:val="0"/>
          <w:numId w:val="14"/>
        </w:numPr>
        <w:rPr>
          <w:szCs w:val="24"/>
        </w:rPr>
      </w:pPr>
      <w:proofErr w:type="gramStart"/>
      <w:r w:rsidRPr="00844616">
        <w:rPr>
          <w:szCs w:val="24"/>
        </w:rPr>
        <w:t>que</w:t>
      </w:r>
      <w:proofErr w:type="gramEnd"/>
      <w:r w:rsidRPr="00844616">
        <w:rPr>
          <w:szCs w:val="24"/>
        </w:rPr>
        <w:t xml:space="preserve"> até a presente data, NÃO EXISTE FATO QUE INVALIDE O SEU SICAF, ora apresentado para fins de habilitação na presente licitação (</w:t>
      </w:r>
      <w:r w:rsidR="00F76914" w:rsidRPr="00844616">
        <w:rPr>
          <w:szCs w:val="24"/>
        </w:rPr>
        <w:t>a</w:t>
      </w:r>
      <w:r w:rsidRPr="00844616">
        <w:rPr>
          <w:szCs w:val="24"/>
        </w:rPr>
        <w:t>rt. 32</w:t>
      </w:r>
      <w:r w:rsidR="00F76914" w:rsidRPr="00844616">
        <w:rPr>
          <w:szCs w:val="24"/>
        </w:rPr>
        <w:t>,</w:t>
      </w:r>
      <w:r w:rsidRPr="00844616">
        <w:rPr>
          <w:szCs w:val="24"/>
        </w:rPr>
        <w:t xml:space="preserve"> § 2º</w:t>
      </w:r>
      <w:r w:rsidR="00F76914" w:rsidRPr="00844616">
        <w:rPr>
          <w:szCs w:val="24"/>
        </w:rPr>
        <w:t>,</w:t>
      </w:r>
      <w:r w:rsidRPr="00844616">
        <w:rPr>
          <w:szCs w:val="24"/>
        </w:rPr>
        <w:t xml:space="preserve"> </w:t>
      </w:r>
      <w:r w:rsidR="00F76914" w:rsidRPr="00844616">
        <w:rPr>
          <w:szCs w:val="24"/>
        </w:rPr>
        <w:t xml:space="preserve">da </w:t>
      </w:r>
      <w:r w:rsidRPr="00844616">
        <w:rPr>
          <w:szCs w:val="24"/>
        </w:rPr>
        <w:t xml:space="preserve">Lei </w:t>
      </w:r>
      <w:r w:rsidR="00F76914" w:rsidRPr="00844616">
        <w:rPr>
          <w:szCs w:val="24"/>
        </w:rPr>
        <w:t xml:space="preserve">nº </w:t>
      </w:r>
      <w:r w:rsidRPr="00844616">
        <w:rPr>
          <w:szCs w:val="24"/>
        </w:rPr>
        <w:t>8.666/</w:t>
      </w:r>
      <w:r w:rsidR="00F76914" w:rsidRPr="00844616">
        <w:rPr>
          <w:szCs w:val="24"/>
        </w:rPr>
        <w:t>19</w:t>
      </w:r>
      <w:r w:rsidRPr="00844616">
        <w:rPr>
          <w:szCs w:val="24"/>
        </w:rPr>
        <w:t>93);</w:t>
      </w:r>
    </w:p>
    <w:p w:rsidR="00662148" w:rsidRPr="00844616" w:rsidRDefault="00662148" w:rsidP="00D44E01">
      <w:pPr>
        <w:pStyle w:val="Recuodecorpodetexto"/>
        <w:numPr>
          <w:ilvl w:val="0"/>
          <w:numId w:val="14"/>
        </w:numPr>
        <w:rPr>
          <w:szCs w:val="24"/>
        </w:rPr>
      </w:pPr>
      <w:proofErr w:type="gramStart"/>
      <w:r w:rsidRPr="00844616">
        <w:rPr>
          <w:szCs w:val="24"/>
        </w:rPr>
        <w:t>que</w:t>
      </w:r>
      <w:proofErr w:type="gramEnd"/>
      <w:r w:rsidRPr="00844616">
        <w:rPr>
          <w:szCs w:val="24"/>
        </w:rPr>
        <w:t xml:space="preserve"> não foi declarada inidônea por qualquer ÓRGÃO DA ADMINISTRAÇÃO PÚBLICA,  em qualquer de suas esferas, Federal, Estadual , Municipal e no Distrito Federal;</w:t>
      </w:r>
    </w:p>
    <w:p w:rsidR="00662148" w:rsidRPr="00844616" w:rsidRDefault="00662148" w:rsidP="00D44E01">
      <w:pPr>
        <w:pStyle w:val="Recuodecorpodetexto"/>
        <w:numPr>
          <w:ilvl w:val="0"/>
          <w:numId w:val="14"/>
        </w:numPr>
        <w:rPr>
          <w:szCs w:val="24"/>
        </w:rPr>
      </w:pPr>
      <w:proofErr w:type="gramStart"/>
      <w:r w:rsidRPr="00844616">
        <w:rPr>
          <w:szCs w:val="24"/>
        </w:rPr>
        <w:t>que</w:t>
      </w:r>
      <w:proofErr w:type="gramEnd"/>
      <w:r w:rsidRPr="00844616">
        <w:rPr>
          <w:szCs w:val="24"/>
        </w:rPr>
        <w:t xml:space="preserve"> não está impedida de licitar e contratar com a </w:t>
      </w:r>
      <w:r w:rsidR="005E0718" w:rsidRPr="00844616">
        <w:rPr>
          <w:szCs w:val="24"/>
        </w:rPr>
        <w:t>CODEVASF</w:t>
      </w:r>
      <w:r w:rsidRPr="00844616">
        <w:rPr>
          <w:szCs w:val="24"/>
        </w:rPr>
        <w:t xml:space="preserve"> (</w:t>
      </w:r>
      <w:r w:rsidR="00F76914" w:rsidRPr="00844616">
        <w:rPr>
          <w:szCs w:val="24"/>
        </w:rPr>
        <w:t>a</w:t>
      </w:r>
      <w:r w:rsidRPr="00844616">
        <w:rPr>
          <w:szCs w:val="24"/>
        </w:rPr>
        <w:t>rt. 87</w:t>
      </w:r>
      <w:r w:rsidR="00F76914" w:rsidRPr="00844616">
        <w:rPr>
          <w:szCs w:val="24"/>
        </w:rPr>
        <w:t>,</w:t>
      </w:r>
      <w:r w:rsidRPr="00844616">
        <w:rPr>
          <w:szCs w:val="24"/>
        </w:rPr>
        <w:t xml:space="preserve"> Inciso IV</w:t>
      </w:r>
      <w:r w:rsidR="00F76914" w:rsidRPr="00844616">
        <w:rPr>
          <w:szCs w:val="24"/>
        </w:rPr>
        <w:t>,</w:t>
      </w:r>
      <w:r w:rsidRPr="00844616">
        <w:rPr>
          <w:szCs w:val="24"/>
        </w:rPr>
        <w:t xml:space="preserve"> da Lei </w:t>
      </w:r>
      <w:r w:rsidR="00F76914" w:rsidRPr="00844616">
        <w:rPr>
          <w:szCs w:val="24"/>
        </w:rPr>
        <w:t xml:space="preserve">nº </w:t>
      </w:r>
      <w:r w:rsidRPr="00844616">
        <w:rPr>
          <w:szCs w:val="24"/>
        </w:rPr>
        <w:t>8.666/</w:t>
      </w:r>
      <w:r w:rsidR="00F76914" w:rsidRPr="00844616">
        <w:rPr>
          <w:szCs w:val="24"/>
        </w:rPr>
        <w:t>19</w:t>
      </w:r>
      <w:r w:rsidRPr="00844616">
        <w:rPr>
          <w:szCs w:val="24"/>
        </w:rPr>
        <w:t>93).</w:t>
      </w:r>
    </w:p>
    <w:p w:rsidR="00662148" w:rsidRPr="00844616" w:rsidRDefault="00662148" w:rsidP="00D44E01">
      <w:pPr>
        <w:pStyle w:val="Recuodecorpodetexto"/>
        <w:numPr>
          <w:ilvl w:val="4"/>
          <w:numId w:val="13"/>
        </w:numPr>
        <w:tabs>
          <w:tab w:val="clear" w:pos="3600"/>
        </w:tabs>
        <w:ind w:left="0" w:firstLine="0"/>
        <w:rPr>
          <w:b/>
          <w:bCs/>
          <w:szCs w:val="24"/>
        </w:rPr>
      </w:pPr>
      <w:r w:rsidRPr="00844616">
        <w:rPr>
          <w:b/>
          <w:bCs/>
          <w:szCs w:val="24"/>
        </w:rPr>
        <w:t>CUMPRIMENTO DO ART. 4º, INCISO VII</w:t>
      </w:r>
      <w:r w:rsidR="00F76914" w:rsidRPr="00844616">
        <w:rPr>
          <w:b/>
          <w:bCs/>
          <w:szCs w:val="24"/>
        </w:rPr>
        <w:t>,</w:t>
      </w:r>
      <w:r w:rsidRPr="00844616">
        <w:rPr>
          <w:b/>
          <w:bCs/>
          <w:szCs w:val="24"/>
        </w:rPr>
        <w:t xml:space="preserve"> DA LEI </w:t>
      </w:r>
      <w:r w:rsidR="00F76914" w:rsidRPr="00844616">
        <w:rPr>
          <w:b/>
          <w:bCs/>
          <w:szCs w:val="24"/>
        </w:rPr>
        <w:t xml:space="preserve">Nº </w:t>
      </w:r>
      <w:r w:rsidRPr="00844616">
        <w:rPr>
          <w:b/>
          <w:bCs/>
          <w:szCs w:val="24"/>
        </w:rPr>
        <w:t>10.520</w:t>
      </w:r>
      <w:r w:rsidR="00F76914" w:rsidRPr="00844616">
        <w:rPr>
          <w:b/>
          <w:bCs/>
          <w:szCs w:val="24"/>
        </w:rPr>
        <w:t>/20</w:t>
      </w:r>
      <w:r w:rsidRPr="00844616">
        <w:rPr>
          <w:b/>
          <w:bCs/>
          <w:szCs w:val="24"/>
        </w:rPr>
        <w:t xml:space="preserve">02, </w:t>
      </w:r>
      <w:r w:rsidRPr="00844616">
        <w:rPr>
          <w:szCs w:val="24"/>
        </w:rPr>
        <w:t xml:space="preserve">sob pena de aplicação das penalidades legais cabíveis conforme previsto no </w:t>
      </w:r>
      <w:r w:rsidR="00F76914" w:rsidRPr="00844616">
        <w:rPr>
          <w:szCs w:val="24"/>
        </w:rPr>
        <w:t>a</w:t>
      </w:r>
      <w:r w:rsidRPr="00844616">
        <w:rPr>
          <w:szCs w:val="24"/>
        </w:rPr>
        <w:t xml:space="preserve">rt. 7º da Lei </w:t>
      </w:r>
      <w:r w:rsidR="00F76914" w:rsidRPr="00844616">
        <w:rPr>
          <w:szCs w:val="24"/>
        </w:rPr>
        <w:t xml:space="preserve">nº </w:t>
      </w:r>
      <w:r w:rsidRPr="00844616">
        <w:rPr>
          <w:szCs w:val="24"/>
        </w:rPr>
        <w:t>10.520/</w:t>
      </w:r>
      <w:r w:rsidR="00F76914" w:rsidRPr="00844616">
        <w:rPr>
          <w:szCs w:val="24"/>
        </w:rPr>
        <w:t>20</w:t>
      </w:r>
      <w:r w:rsidRPr="00844616">
        <w:rPr>
          <w:szCs w:val="24"/>
        </w:rPr>
        <w:t>02, que atende plenamente os requisitos de habilitação constantes do Edital;</w:t>
      </w:r>
    </w:p>
    <w:p w:rsidR="00662148" w:rsidRPr="00844616" w:rsidRDefault="00662148" w:rsidP="00D44E01">
      <w:pPr>
        <w:pStyle w:val="Recuodecorpodetexto"/>
        <w:numPr>
          <w:ilvl w:val="4"/>
          <w:numId w:val="13"/>
        </w:numPr>
        <w:tabs>
          <w:tab w:val="clear" w:pos="3600"/>
        </w:tabs>
        <w:ind w:left="0" w:firstLine="0"/>
        <w:rPr>
          <w:b/>
          <w:bCs/>
          <w:szCs w:val="24"/>
        </w:rPr>
      </w:pPr>
      <w:r w:rsidRPr="00844616">
        <w:rPr>
          <w:b/>
          <w:bCs/>
          <w:szCs w:val="24"/>
        </w:rPr>
        <w:t xml:space="preserve">DE CONHECIMENTO DO INSTRUMENTO CONVOCATÓRIO: </w:t>
      </w:r>
      <w:r w:rsidRPr="00844616">
        <w:rPr>
          <w:szCs w:val="24"/>
        </w:rPr>
        <w:t>ter recebido os documentos e informações, conhecer e acatar as condições para o cumprimento das obrigações objeto da licitação</w:t>
      </w:r>
      <w:r w:rsidRPr="00844616">
        <w:rPr>
          <w:b/>
          <w:bCs/>
          <w:szCs w:val="24"/>
        </w:rPr>
        <w:t>.</w:t>
      </w:r>
    </w:p>
    <w:p w:rsidR="00662148" w:rsidRPr="00844616" w:rsidRDefault="00662148" w:rsidP="00524CC3">
      <w:pPr>
        <w:pStyle w:val="Ttulo5"/>
        <w:jc w:val="center"/>
        <w:rPr>
          <w:szCs w:val="24"/>
        </w:rPr>
      </w:pPr>
      <w:r w:rsidRPr="00844616">
        <w:rPr>
          <w:szCs w:val="24"/>
        </w:rPr>
        <w:t>Cidade, data</w:t>
      </w:r>
    </w:p>
    <w:p w:rsidR="00662148" w:rsidRPr="00844616" w:rsidRDefault="00662148">
      <w:pPr>
        <w:tabs>
          <w:tab w:val="left" w:pos="1021"/>
        </w:tabs>
        <w:ind w:firstLine="426"/>
        <w:jc w:val="center"/>
        <w:rPr>
          <w:b/>
          <w:sz w:val="24"/>
          <w:szCs w:val="24"/>
        </w:rPr>
      </w:pPr>
      <w:r w:rsidRPr="00844616">
        <w:rPr>
          <w:b/>
          <w:sz w:val="24"/>
          <w:szCs w:val="24"/>
        </w:rPr>
        <w:t>_______________________________</w:t>
      </w:r>
    </w:p>
    <w:p w:rsidR="00662148" w:rsidRPr="00844616" w:rsidRDefault="00524CC3">
      <w:pPr>
        <w:tabs>
          <w:tab w:val="left" w:pos="1021"/>
        </w:tabs>
        <w:ind w:firstLine="426"/>
        <w:jc w:val="center"/>
        <w:rPr>
          <w:b/>
          <w:sz w:val="24"/>
          <w:szCs w:val="24"/>
        </w:rPr>
      </w:pPr>
      <w:r w:rsidRPr="00844616">
        <w:rPr>
          <w:b/>
          <w:sz w:val="24"/>
          <w:szCs w:val="24"/>
        </w:rPr>
        <w:t>A</w:t>
      </w:r>
      <w:r w:rsidR="00662148" w:rsidRPr="00844616">
        <w:rPr>
          <w:b/>
          <w:sz w:val="24"/>
          <w:szCs w:val="24"/>
        </w:rPr>
        <w:t>ssinatura do representante legal</w:t>
      </w:r>
    </w:p>
    <w:p w:rsidR="00662148" w:rsidRPr="00844616" w:rsidRDefault="00662148">
      <w:pPr>
        <w:jc w:val="both"/>
        <w:rPr>
          <w:sz w:val="24"/>
          <w:szCs w:val="24"/>
        </w:rPr>
      </w:pPr>
    </w:p>
    <w:p w:rsidR="00662148" w:rsidRPr="00844616" w:rsidRDefault="00662148">
      <w:pPr>
        <w:jc w:val="both"/>
        <w:rPr>
          <w:sz w:val="24"/>
          <w:szCs w:val="24"/>
        </w:rPr>
      </w:pPr>
    </w:p>
    <w:p w:rsidR="00662148" w:rsidRPr="00844616" w:rsidRDefault="00662148">
      <w:pPr>
        <w:jc w:val="center"/>
        <w:rPr>
          <w:b/>
          <w:bCs/>
          <w:sz w:val="24"/>
          <w:szCs w:val="24"/>
        </w:rPr>
      </w:pPr>
    </w:p>
    <w:p w:rsidR="00662148" w:rsidRPr="00844616" w:rsidRDefault="00662148">
      <w:pPr>
        <w:jc w:val="center"/>
        <w:rPr>
          <w:b/>
          <w:bCs/>
          <w:sz w:val="24"/>
          <w:szCs w:val="24"/>
        </w:rPr>
      </w:pPr>
    </w:p>
    <w:p w:rsidR="00662148" w:rsidRPr="00844616" w:rsidRDefault="00662148">
      <w:pPr>
        <w:jc w:val="center"/>
        <w:rPr>
          <w:b/>
          <w:bCs/>
          <w:sz w:val="24"/>
          <w:szCs w:val="24"/>
        </w:rPr>
      </w:pPr>
    </w:p>
    <w:p w:rsidR="00662148" w:rsidRPr="00844616" w:rsidRDefault="00662148">
      <w:pPr>
        <w:jc w:val="center"/>
        <w:rPr>
          <w:b/>
          <w:bCs/>
          <w:sz w:val="24"/>
          <w:szCs w:val="24"/>
        </w:rPr>
      </w:pPr>
    </w:p>
    <w:p w:rsidR="00886EDD" w:rsidRPr="00844616" w:rsidRDefault="00886EDD">
      <w:pPr>
        <w:jc w:val="center"/>
        <w:rPr>
          <w:b/>
          <w:bCs/>
          <w:sz w:val="24"/>
          <w:szCs w:val="24"/>
        </w:rPr>
      </w:pPr>
    </w:p>
    <w:p w:rsidR="00662148" w:rsidRPr="00844616" w:rsidRDefault="00662148">
      <w:pPr>
        <w:tabs>
          <w:tab w:val="left" w:pos="1021"/>
        </w:tabs>
        <w:jc w:val="center"/>
        <w:rPr>
          <w:b/>
          <w:sz w:val="24"/>
          <w:szCs w:val="24"/>
        </w:rPr>
      </w:pPr>
    </w:p>
    <w:p w:rsidR="00480D63" w:rsidRPr="00844616" w:rsidRDefault="00480D63">
      <w:pPr>
        <w:tabs>
          <w:tab w:val="left" w:pos="1021"/>
        </w:tabs>
        <w:jc w:val="center"/>
        <w:rPr>
          <w:b/>
          <w:sz w:val="24"/>
          <w:szCs w:val="24"/>
        </w:rPr>
      </w:pPr>
    </w:p>
    <w:p w:rsidR="00480D63" w:rsidRPr="00844616" w:rsidRDefault="00480D63">
      <w:pPr>
        <w:tabs>
          <w:tab w:val="left" w:pos="1021"/>
        </w:tabs>
        <w:jc w:val="center"/>
        <w:rPr>
          <w:b/>
          <w:sz w:val="24"/>
          <w:szCs w:val="24"/>
        </w:rPr>
      </w:pPr>
    </w:p>
    <w:p w:rsidR="00480D63" w:rsidRPr="00844616" w:rsidRDefault="00480D63">
      <w:pPr>
        <w:tabs>
          <w:tab w:val="left" w:pos="1021"/>
        </w:tabs>
        <w:jc w:val="center"/>
        <w:rPr>
          <w:b/>
          <w:sz w:val="24"/>
          <w:szCs w:val="24"/>
        </w:rPr>
      </w:pPr>
    </w:p>
    <w:p w:rsidR="00480D63" w:rsidRPr="00844616" w:rsidRDefault="00480D63">
      <w:pPr>
        <w:tabs>
          <w:tab w:val="left" w:pos="1021"/>
        </w:tabs>
        <w:jc w:val="center"/>
        <w:rPr>
          <w:b/>
          <w:sz w:val="24"/>
          <w:szCs w:val="24"/>
        </w:rPr>
      </w:pPr>
    </w:p>
    <w:p w:rsidR="00662148" w:rsidRPr="00844616" w:rsidRDefault="00662148">
      <w:pPr>
        <w:jc w:val="center"/>
        <w:rPr>
          <w:b/>
          <w:bCs/>
          <w:sz w:val="24"/>
          <w:szCs w:val="24"/>
        </w:rPr>
      </w:pPr>
    </w:p>
    <w:p w:rsidR="00662148" w:rsidRPr="00844616" w:rsidRDefault="00662148">
      <w:pPr>
        <w:jc w:val="center"/>
        <w:rPr>
          <w:sz w:val="24"/>
          <w:szCs w:val="24"/>
        </w:rPr>
      </w:pPr>
      <w:r w:rsidRPr="00844616">
        <w:rPr>
          <w:b/>
          <w:bCs/>
          <w:sz w:val="24"/>
          <w:szCs w:val="24"/>
        </w:rPr>
        <w:lastRenderedPageBreak/>
        <w:t xml:space="preserve">ANEXO </w:t>
      </w:r>
      <w:r w:rsidR="000B5D1F" w:rsidRPr="00844616">
        <w:rPr>
          <w:b/>
          <w:bCs/>
          <w:sz w:val="24"/>
          <w:szCs w:val="24"/>
        </w:rPr>
        <w:t>I</w:t>
      </w:r>
      <w:r w:rsidRPr="00844616">
        <w:rPr>
          <w:b/>
          <w:bCs/>
          <w:sz w:val="24"/>
          <w:szCs w:val="24"/>
        </w:rPr>
        <w:t>V</w:t>
      </w:r>
      <w:r w:rsidRPr="00844616">
        <w:rPr>
          <w:sz w:val="24"/>
          <w:szCs w:val="24"/>
        </w:rPr>
        <w:t xml:space="preserve"> </w:t>
      </w:r>
    </w:p>
    <w:p w:rsidR="00662148" w:rsidRPr="00844616" w:rsidRDefault="00662148">
      <w:pPr>
        <w:jc w:val="center"/>
        <w:rPr>
          <w:sz w:val="24"/>
          <w:szCs w:val="24"/>
        </w:rPr>
      </w:pPr>
      <w:r w:rsidRPr="00844616">
        <w:rPr>
          <w:sz w:val="24"/>
          <w:szCs w:val="24"/>
        </w:rPr>
        <w:t xml:space="preserve">           </w:t>
      </w:r>
    </w:p>
    <w:p w:rsidR="00662148" w:rsidRPr="00844616" w:rsidRDefault="00662148">
      <w:pPr>
        <w:jc w:val="center"/>
        <w:rPr>
          <w:b/>
          <w:bCs/>
          <w:sz w:val="24"/>
          <w:szCs w:val="24"/>
        </w:rPr>
      </w:pPr>
      <w:r w:rsidRPr="00844616">
        <w:rPr>
          <w:b/>
          <w:bCs/>
          <w:sz w:val="24"/>
          <w:szCs w:val="24"/>
        </w:rPr>
        <w:t>MODELO DE DECLARAÇÃO DE ELABORAÇÃO</w:t>
      </w:r>
      <w:proofErr w:type="gramStart"/>
      <w:r w:rsidRPr="00844616">
        <w:rPr>
          <w:b/>
          <w:bCs/>
          <w:sz w:val="24"/>
          <w:szCs w:val="24"/>
        </w:rPr>
        <w:t xml:space="preserve">  </w:t>
      </w:r>
      <w:proofErr w:type="gramEnd"/>
      <w:r w:rsidRPr="00844616">
        <w:rPr>
          <w:b/>
          <w:bCs/>
          <w:sz w:val="24"/>
          <w:szCs w:val="24"/>
        </w:rPr>
        <w:t>INDEPENDENTE DE PROPOSTA</w:t>
      </w:r>
    </w:p>
    <w:p w:rsidR="00662148" w:rsidRPr="00844616" w:rsidRDefault="00662148">
      <w:pPr>
        <w:jc w:val="center"/>
        <w:rPr>
          <w:b/>
          <w:spacing w:val="40"/>
          <w:sz w:val="24"/>
          <w:szCs w:val="24"/>
        </w:rPr>
      </w:pPr>
    </w:p>
    <w:p w:rsidR="00662148" w:rsidRPr="00844616" w:rsidRDefault="00662148">
      <w:pPr>
        <w:ind w:left="150"/>
        <w:jc w:val="both"/>
        <w:rPr>
          <w:sz w:val="24"/>
          <w:szCs w:val="24"/>
        </w:rPr>
      </w:pPr>
      <w:r w:rsidRPr="00844616">
        <w:rPr>
          <w:sz w:val="24"/>
          <w:szCs w:val="24"/>
        </w:rPr>
        <w:t>(Identificação completa do representante da licitante), como representante devidamente constituído da (empresa ou Consórcio) doravante denominado (Licitante/Consórcio), para fins do disposto no item (completar) do Edital n</w:t>
      </w:r>
      <w:r w:rsidRPr="00844616">
        <w:rPr>
          <w:color w:val="0000FF"/>
          <w:sz w:val="24"/>
          <w:szCs w:val="24"/>
        </w:rPr>
        <w:t>º XX/20.</w:t>
      </w:r>
      <w:proofErr w:type="gramStart"/>
      <w:r w:rsidRPr="00844616">
        <w:rPr>
          <w:color w:val="0000FF"/>
          <w:sz w:val="24"/>
          <w:szCs w:val="24"/>
        </w:rPr>
        <w:t>.,</w:t>
      </w:r>
      <w:proofErr w:type="gramEnd"/>
      <w:r w:rsidRPr="00844616">
        <w:rPr>
          <w:sz w:val="24"/>
          <w:szCs w:val="24"/>
        </w:rPr>
        <w:t xml:space="preserve"> declara, sob as penas da lei, em especial o art. 299 do Código Penal Brasileiro, que:</w:t>
      </w:r>
    </w:p>
    <w:p w:rsidR="00662148" w:rsidRPr="00844616" w:rsidRDefault="00662148">
      <w:pPr>
        <w:ind w:left="150"/>
        <w:jc w:val="both"/>
        <w:rPr>
          <w:sz w:val="24"/>
          <w:szCs w:val="24"/>
        </w:rPr>
      </w:pPr>
      <w:r w:rsidRPr="00844616">
        <w:rPr>
          <w:sz w:val="24"/>
          <w:szCs w:val="24"/>
        </w:rPr>
        <w:t xml:space="preserve">(a) a proposta apresentada para participar da licitação de nº </w:t>
      </w:r>
      <w:r w:rsidRPr="00844616">
        <w:rPr>
          <w:color w:val="0000FF"/>
          <w:sz w:val="24"/>
          <w:szCs w:val="24"/>
        </w:rPr>
        <w:t>XX/20</w:t>
      </w:r>
      <w:proofErr w:type="gramStart"/>
      <w:r w:rsidRPr="00844616">
        <w:rPr>
          <w:color w:val="0000FF"/>
          <w:sz w:val="24"/>
          <w:szCs w:val="24"/>
        </w:rPr>
        <w:t>..</w:t>
      </w:r>
      <w:proofErr w:type="gramEnd"/>
      <w:r w:rsidRPr="00844616">
        <w:rPr>
          <w:sz w:val="24"/>
          <w:szCs w:val="24"/>
        </w:rPr>
        <w:t xml:space="preserve"> </w:t>
      </w:r>
      <w:proofErr w:type="gramStart"/>
      <w:r w:rsidRPr="00844616">
        <w:rPr>
          <w:sz w:val="24"/>
          <w:szCs w:val="24"/>
        </w:rPr>
        <w:t>foi</w:t>
      </w:r>
      <w:proofErr w:type="gramEnd"/>
      <w:r w:rsidRPr="00844616">
        <w:rPr>
          <w:sz w:val="24"/>
          <w:szCs w:val="24"/>
        </w:rPr>
        <w:t xml:space="preserve"> elaborada de maneira independente (Empresa/Consórcio), e o conteúdo da proposta não foi, no todo ou em parte, direta ou indiretamente, informado, discutido ou recebido de qualquer outro participante potencial ou de fato da licitação de nº XX/</w:t>
      </w:r>
      <w:r w:rsidRPr="00844616">
        <w:rPr>
          <w:color w:val="0000FF"/>
          <w:sz w:val="24"/>
          <w:szCs w:val="24"/>
        </w:rPr>
        <w:t>20...</w:t>
      </w:r>
      <w:r w:rsidRPr="00844616">
        <w:rPr>
          <w:sz w:val="24"/>
          <w:szCs w:val="24"/>
        </w:rPr>
        <w:t xml:space="preserve"> </w:t>
      </w:r>
      <w:proofErr w:type="gramStart"/>
      <w:r w:rsidRPr="00844616">
        <w:rPr>
          <w:sz w:val="24"/>
          <w:szCs w:val="24"/>
        </w:rPr>
        <w:t>,por</w:t>
      </w:r>
      <w:proofErr w:type="gramEnd"/>
      <w:r w:rsidRPr="00844616">
        <w:rPr>
          <w:sz w:val="24"/>
          <w:szCs w:val="24"/>
        </w:rPr>
        <w:t xml:space="preserve"> qualquer meio ou por qualquer pessoa;</w:t>
      </w:r>
    </w:p>
    <w:p w:rsidR="00662148" w:rsidRPr="00844616" w:rsidRDefault="00662148">
      <w:pPr>
        <w:ind w:left="150"/>
        <w:jc w:val="both"/>
        <w:rPr>
          <w:sz w:val="24"/>
          <w:szCs w:val="24"/>
        </w:rPr>
      </w:pPr>
      <w:r w:rsidRPr="00844616">
        <w:rPr>
          <w:sz w:val="24"/>
          <w:szCs w:val="24"/>
        </w:rPr>
        <w:t xml:space="preserve">(b) a intenção de apresentar a proposta elaborada para participar da licitação de </w:t>
      </w:r>
      <w:r w:rsidRPr="00844616">
        <w:rPr>
          <w:color w:val="0000FF"/>
          <w:sz w:val="24"/>
          <w:szCs w:val="24"/>
        </w:rPr>
        <w:t>nº XX/20</w:t>
      </w:r>
      <w:proofErr w:type="gramStart"/>
      <w:r w:rsidRPr="00844616">
        <w:rPr>
          <w:sz w:val="24"/>
          <w:szCs w:val="24"/>
        </w:rPr>
        <w:t>..</w:t>
      </w:r>
      <w:proofErr w:type="gramEnd"/>
      <w:r w:rsidRPr="00844616">
        <w:rPr>
          <w:sz w:val="24"/>
          <w:szCs w:val="24"/>
        </w:rPr>
        <w:t xml:space="preserve"> </w:t>
      </w:r>
      <w:proofErr w:type="gramStart"/>
      <w:r w:rsidRPr="00844616">
        <w:rPr>
          <w:sz w:val="24"/>
          <w:szCs w:val="24"/>
        </w:rPr>
        <w:t>não</w:t>
      </w:r>
      <w:proofErr w:type="gramEnd"/>
      <w:r w:rsidRPr="00844616">
        <w:rPr>
          <w:sz w:val="24"/>
          <w:szCs w:val="24"/>
        </w:rPr>
        <w:t xml:space="preserve"> foi informada, discutida ou recebida de qualquer outro participante potencial ou de fato da licitação de </w:t>
      </w:r>
      <w:r w:rsidRPr="00844616">
        <w:rPr>
          <w:color w:val="0000FF"/>
          <w:sz w:val="24"/>
          <w:szCs w:val="24"/>
        </w:rPr>
        <w:t>nº XX/20...</w:t>
      </w:r>
      <w:r w:rsidRPr="00844616">
        <w:rPr>
          <w:sz w:val="24"/>
          <w:szCs w:val="24"/>
        </w:rPr>
        <w:t xml:space="preserve"> </w:t>
      </w:r>
      <w:proofErr w:type="gramStart"/>
      <w:r w:rsidRPr="00844616">
        <w:rPr>
          <w:sz w:val="24"/>
          <w:szCs w:val="24"/>
        </w:rPr>
        <w:t>por</w:t>
      </w:r>
      <w:proofErr w:type="gramEnd"/>
      <w:r w:rsidRPr="00844616">
        <w:rPr>
          <w:sz w:val="24"/>
          <w:szCs w:val="24"/>
        </w:rPr>
        <w:t xml:space="preserve"> qualquer meio ou por qualquer pessoa;</w:t>
      </w:r>
    </w:p>
    <w:p w:rsidR="00662148" w:rsidRPr="00844616" w:rsidRDefault="00662148">
      <w:pPr>
        <w:ind w:left="150"/>
        <w:jc w:val="both"/>
        <w:rPr>
          <w:sz w:val="24"/>
          <w:szCs w:val="24"/>
        </w:rPr>
      </w:pPr>
      <w:r w:rsidRPr="00844616">
        <w:rPr>
          <w:sz w:val="24"/>
          <w:szCs w:val="24"/>
        </w:rPr>
        <w:t xml:space="preserve">(c) que não tentou, por qualquer meio ou por qualquer pessoa, influir na decisão de qualquer outro participante potencial ou de fato da licitação de nº </w:t>
      </w:r>
      <w:r w:rsidRPr="00844616">
        <w:rPr>
          <w:color w:val="0000FF"/>
          <w:sz w:val="24"/>
          <w:szCs w:val="24"/>
        </w:rPr>
        <w:t>XX/20...</w:t>
      </w:r>
      <w:r w:rsidRPr="00844616">
        <w:rPr>
          <w:sz w:val="24"/>
          <w:szCs w:val="24"/>
        </w:rPr>
        <w:t xml:space="preserve"> </w:t>
      </w:r>
      <w:proofErr w:type="gramStart"/>
      <w:r w:rsidRPr="00844616">
        <w:rPr>
          <w:sz w:val="24"/>
          <w:szCs w:val="24"/>
        </w:rPr>
        <w:t>quanto</w:t>
      </w:r>
      <w:proofErr w:type="gramEnd"/>
      <w:r w:rsidRPr="00844616">
        <w:rPr>
          <w:sz w:val="24"/>
          <w:szCs w:val="24"/>
        </w:rPr>
        <w:t xml:space="preserve"> a participar ou não da referida licitação;</w:t>
      </w:r>
    </w:p>
    <w:p w:rsidR="00662148" w:rsidRPr="00844616" w:rsidRDefault="00662148">
      <w:pPr>
        <w:ind w:left="150"/>
        <w:jc w:val="both"/>
        <w:rPr>
          <w:sz w:val="24"/>
          <w:szCs w:val="24"/>
        </w:rPr>
      </w:pPr>
      <w:r w:rsidRPr="00844616">
        <w:rPr>
          <w:sz w:val="24"/>
          <w:szCs w:val="24"/>
        </w:rPr>
        <w:t>(d) que o conteúdo da proposta apresentada para participar da</w:t>
      </w:r>
      <w:proofErr w:type="gramStart"/>
      <w:r w:rsidRPr="00844616">
        <w:rPr>
          <w:sz w:val="24"/>
          <w:szCs w:val="24"/>
        </w:rPr>
        <w:t xml:space="preserve">  </w:t>
      </w:r>
      <w:proofErr w:type="gramEnd"/>
      <w:r w:rsidRPr="00844616">
        <w:rPr>
          <w:sz w:val="24"/>
          <w:szCs w:val="24"/>
        </w:rPr>
        <w:t xml:space="preserve">licitação de </w:t>
      </w:r>
      <w:r w:rsidRPr="00844616">
        <w:rPr>
          <w:color w:val="0000FF"/>
          <w:sz w:val="24"/>
          <w:szCs w:val="24"/>
        </w:rPr>
        <w:t>nº XX/20...</w:t>
      </w:r>
      <w:r w:rsidRPr="00844616">
        <w:rPr>
          <w:sz w:val="24"/>
          <w:szCs w:val="24"/>
        </w:rPr>
        <w:t xml:space="preserve"> </w:t>
      </w:r>
      <w:proofErr w:type="gramStart"/>
      <w:r w:rsidRPr="00844616">
        <w:rPr>
          <w:sz w:val="24"/>
          <w:szCs w:val="24"/>
        </w:rPr>
        <w:t>não</w:t>
      </w:r>
      <w:proofErr w:type="gramEnd"/>
      <w:r w:rsidRPr="00844616">
        <w:rPr>
          <w:sz w:val="24"/>
          <w:szCs w:val="24"/>
        </w:rPr>
        <w:t xml:space="preserve"> será, no todo ou em parte, direta ou indiretamente, comunicado ou discutido com qualquer outro participante potencial ou de fato da  licitação de n</w:t>
      </w:r>
      <w:r w:rsidRPr="00844616">
        <w:rPr>
          <w:color w:val="0000FF"/>
          <w:sz w:val="24"/>
          <w:szCs w:val="24"/>
        </w:rPr>
        <w:t>º XX/20....</w:t>
      </w:r>
      <w:r w:rsidRPr="00844616">
        <w:rPr>
          <w:sz w:val="24"/>
          <w:szCs w:val="24"/>
        </w:rPr>
        <w:t xml:space="preserve"> </w:t>
      </w:r>
      <w:proofErr w:type="gramStart"/>
      <w:r w:rsidRPr="00844616">
        <w:rPr>
          <w:sz w:val="24"/>
          <w:szCs w:val="24"/>
        </w:rPr>
        <w:t>antes</w:t>
      </w:r>
      <w:proofErr w:type="gramEnd"/>
      <w:r w:rsidRPr="00844616">
        <w:rPr>
          <w:sz w:val="24"/>
          <w:szCs w:val="24"/>
        </w:rPr>
        <w:t xml:space="preserve"> da adjudicação do objeto da referida licitação;</w:t>
      </w:r>
    </w:p>
    <w:p w:rsidR="00662148" w:rsidRPr="00844616" w:rsidRDefault="00662148">
      <w:pPr>
        <w:ind w:left="150"/>
        <w:jc w:val="both"/>
        <w:rPr>
          <w:sz w:val="24"/>
          <w:szCs w:val="24"/>
        </w:rPr>
      </w:pPr>
      <w:r w:rsidRPr="00844616">
        <w:rPr>
          <w:sz w:val="24"/>
          <w:szCs w:val="24"/>
        </w:rPr>
        <w:t xml:space="preserve">(e) que o conteúdo da proposta apresentada para participar da licitação de </w:t>
      </w:r>
      <w:r w:rsidRPr="00844616">
        <w:rPr>
          <w:color w:val="0000FF"/>
          <w:sz w:val="24"/>
          <w:szCs w:val="24"/>
        </w:rPr>
        <w:t>nº XX/20</w:t>
      </w:r>
      <w:proofErr w:type="gramStart"/>
      <w:r w:rsidRPr="00844616">
        <w:rPr>
          <w:sz w:val="24"/>
          <w:szCs w:val="24"/>
        </w:rPr>
        <w:t>..</w:t>
      </w:r>
      <w:proofErr w:type="gramEnd"/>
      <w:r w:rsidRPr="00844616">
        <w:rPr>
          <w:sz w:val="24"/>
          <w:szCs w:val="24"/>
        </w:rPr>
        <w:t xml:space="preserve"> </w:t>
      </w:r>
      <w:proofErr w:type="gramStart"/>
      <w:r w:rsidRPr="00844616">
        <w:rPr>
          <w:sz w:val="24"/>
          <w:szCs w:val="24"/>
        </w:rPr>
        <w:t>não</w:t>
      </w:r>
      <w:proofErr w:type="gramEnd"/>
      <w:r w:rsidRPr="00844616">
        <w:rPr>
          <w:sz w:val="24"/>
          <w:szCs w:val="24"/>
        </w:rPr>
        <w:t xml:space="preserve"> foi, no todo ou em parte, direta ou indiretamente, informado, discutido ou recebido de qualquer integrante da </w:t>
      </w:r>
      <w:r w:rsidR="005E0718" w:rsidRPr="00844616">
        <w:rPr>
          <w:sz w:val="24"/>
          <w:szCs w:val="24"/>
        </w:rPr>
        <w:t>CODEVASF</w:t>
      </w:r>
      <w:r w:rsidRPr="00844616">
        <w:rPr>
          <w:sz w:val="24"/>
          <w:szCs w:val="24"/>
        </w:rPr>
        <w:t xml:space="preserve"> antes da abertura oficial das propostas; e </w:t>
      </w:r>
    </w:p>
    <w:p w:rsidR="00662148" w:rsidRPr="00844616" w:rsidRDefault="00662148">
      <w:pPr>
        <w:ind w:left="150"/>
        <w:jc w:val="both"/>
        <w:rPr>
          <w:sz w:val="24"/>
          <w:szCs w:val="24"/>
        </w:rPr>
      </w:pPr>
      <w:r w:rsidRPr="00844616">
        <w:rPr>
          <w:sz w:val="24"/>
          <w:szCs w:val="24"/>
        </w:rPr>
        <w:t>(f) que está plenamente ciente do teor e da extensão desta declaração e que detém plenos poderes e informações para firmá-la.</w:t>
      </w:r>
    </w:p>
    <w:p w:rsidR="00662148" w:rsidRPr="00844616" w:rsidRDefault="00662148">
      <w:pPr>
        <w:ind w:left="150"/>
        <w:jc w:val="center"/>
        <w:rPr>
          <w:sz w:val="24"/>
          <w:szCs w:val="24"/>
        </w:rPr>
      </w:pPr>
      <w:r w:rsidRPr="00844616">
        <w:rPr>
          <w:sz w:val="24"/>
          <w:szCs w:val="24"/>
        </w:rPr>
        <w:t>______________________________, em ___ de ___________________ de ________</w:t>
      </w:r>
      <w:r w:rsidRPr="00844616">
        <w:rPr>
          <w:sz w:val="24"/>
          <w:szCs w:val="24"/>
        </w:rPr>
        <w:br/>
        <w:t>____________________________________________________</w:t>
      </w:r>
      <w:r w:rsidRPr="00844616">
        <w:rPr>
          <w:sz w:val="24"/>
          <w:szCs w:val="24"/>
        </w:rPr>
        <w:br/>
      </w:r>
      <w:proofErr w:type="gramStart"/>
      <w:r w:rsidRPr="00844616">
        <w:rPr>
          <w:sz w:val="24"/>
          <w:szCs w:val="24"/>
        </w:rPr>
        <w:t>(</w:t>
      </w:r>
      <w:proofErr w:type="gramEnd"/>
      <w:r w:rsidRPr="00844616">
        <w:rPr>
          <w:sz w:val="24"/>
          <w:szCs w:val="24"/>
        </w:rPr>
        <w:t>representante legal do licitante/ consórcio, no âmbito da licitação, com identificação completa)</w:t>
      </w:r>
    </w:p>
    <w:p w:rsidR="00662148" w:rsidRPr="00844616" w:rsidRDefault="00662148">
      <w:pPr>
        <w:pStyle w:val="Ttulodatabela"/>
        <w:widowControl/>
        <w:suppressLineNumbers w:val="0"/>
        <w:tabs>
          <w:tab w:val="left" w:pos="1021"/>
        </w:tabs>
        <w:rPr>
          <w:rFonts w:eastAsia="Times New Roman"/>
          <w:szCs w:val="24"/>
        </w:rPr>
      </w:pPr>
    </w:p>
    <w:p w:rsidR="00662148" w:rsidRPr="00844616" w:rsidRDefault="00662148">
      <w:pPr>
        <w:pStyle w:val="Ttulodatabela"/>
        <w:widowControl/>
        <w:suppressLineNumbers w:val="0"/>
        <w:tabs>
          <w:tab w:val="left" w:pos="1021"/>
        </w:tabs>
        <w:rPr>
          <w:rFonts w:eastAsia="Times New Roman"/>
          <w:szCs w:val="24"/>
        </w:rPr>
      </w:pPr>
    </w:p>
    <w:p w:rsidR="00662148" w:rsidRPr="00844616" w:rsidRDefault="00662148">
      <w:pPr>
        <w:tabs>
          <w:tab w:val="left" w:pos="1021"/>
        </w:tabs>
        <w:jc w:val="center"/>
        <w:rPr>
          <w:b/>
          <w:sz w:val="24"/>
          <w:szCs w:val="24"/>
        </w:rPr>
      </w:pPr>
    </w:p>
    <w:p w:rsidR="00662148" w:rsidRPr="00844616" w:rsidRDefault="00662148" w:rsidP="00777931">
      <w:pPr>
        <w:tabs>
          <w:tab w:val="left" w:pos="1021"/>
        </w:tabs>
        <w:jc w:val="center"/>
        <w:rPr>
          <w:b/>
          <w:sz w:val="24"/>
          <w:szCs w:val="24"/>
        </w:rPr>
      </w:pPr>
      <w:r w:rsidRPr="00844616">
        <w:rPr>
          <w:b/>
          <w:sz w:val="24"/>
          <w:szCs w:val="24"/>
        </w:rPr>
        <w:br w:type="page"/>
      </w:r>
      <w:r w:rsidRPr="00844616">
        <w:rPr>
          <w:b/>
          <w:sz w:val="24"/>
          <w:szCs w:val="24"/>
        </w:rPr>
        <w:lastRenderedPageBreak/>
        <w:t xml:space="preserve">ANEXO </w:t>
      </w:r>
      <w:r w:rsidR="004F7F6B" w:rsidRPr="00844616">
        <w:rPr>
          <w:b/>
          <w:sz w:val="24"/>
          <w:szCs w:val="24"/>
        </w:rPr>
        <w:t>I</w:t>
      </w:r>
      <w:r w:rsidRPr="00844616">
        <w:rPr>
          <w:b/>
          <w:sz w:val="24"/>
          <w:szCs w:val="24"/>
        </w:rPr>
        <w:t>V</w:t>
      </w:r>
    </w:p>
    <w:p w:rsidR="00662148" w:rsidRPr="00844616" w:rsidRDefault="00662148">
      <w:pPr>
        <w:tabs>
          <w:tab w:val="left" w:pos="1021"/>
        </w:tabs>
        <w:ind w:right="280"/>
        <w:jc w:val="center"/>
        <w:rPr>
          <w:b/>
          <w:sz w:val="24"/>
          <w:szCs w:val="24"/>
        </w:rPr>
      </w:pPr>
      <w:r w:rsidRPr="00844616">
        <w:rPr>
          <w:b/>
          <w:sz w:val="24"/>
          <w:szCs w:val="24"/>
        </w:rPr>
        <w:t>MODELO DECLARAÇÃO ENQUADRAMENTO DE MICROEMPRESA (ME) OU EMPRESA DE PEQUENO PORTE (EPP)</w:t>
      </w:r>
    </w:p>
    <w:p w:rsidR="00662148" w:rsidRPr="00844616" w:rsidRDefault="00662148">
      <w:pPr>
        <w:tabs>
          <w:tab w:val="left" w:pos="1021"/>
        </w:tabs>
        <w:ind w:right="280"/>
        <w:jc w:val="center"/>
        <w:rPr>
          <w:b/>
          <w:sz w:val="24"/>
          <w:szCs w:val="24"/>
        </w:rPr>
      </w:pPr>
    </w:p>
    <w:p w:rsidR="00662148" w:rsidRPr="00844616" w:rsidRDefault="00662148">
      <w:pPr>
        <w:tabs>
          <w:tab w:val="left" w:pos="1021"/>
        </w:tabs>
        <w:ind w:right="280" w:firstLine="1701"/>
        <w:jc w:val="both"/>
        <w:rPr>
          <w:bCs/>
          <w:sz w:val="24"/>
          <w:szCs w:val="24"/>
        </w:rPr>
      </w:pPr>
      <w:r w:rsidRPr="00844616">
        <w:rPr>
          <w:bCs/>
          <w:sz w:val="24"/>
          <w:szCs w:val="24"/>
        </w:rPr>
        <w:t xml:space="preserve">O Empresário/os </w:t>
      </w:r>
      <w:proofErr w:type="gramStart"/>
      <w:r w:rsidRPr="00844616">
        <w:rPr>
          <w:bCs/>
          <w:sz w:val="24"/>
          <w:szCs w:val="24"/>
        </w:rPr>
        <w:t>sócios ...</w:t>
      </w:r>
      <w:proofErr w:type="gramEnd"/>
      <w:r w:rsidRPr="00844616">
        <w:rPr>
          <w:bCs/>
          <w:sz w:val="24"/>
          <w:szCs w:val="24"/>
        </w:rPr>
        <w:t>.............................................................................., da empresa .............................................................................................................................., com sede a ..............................................................................................................................., na cidade de ....................................................................................................................., Estado de ................................................................, vem declarar que:</w:t>
      </w:r>
    </w:p>
    <w:p w:rsidR="00662148" w:rsidRPr="00844616" w:rsidRDefault="00662148">
      <w:pPr>
        <w:tabs>
          <w:tab w:val="left" w:pos="1021"/>
        </w:tabs>
        <w:ind w:right="280" w:firstLine="1701"/>
        <w:jc w:val="both"/>
        <w:rPr>
          <w:bCs/>
          <w:sz w:val="24"/>
          <w:szCs w:val="24"/>
        </w:rPr>
      </w:pPr>
    </w:p>
    <w:p w:rsidR="00662148" w:rsidRPr="00844616" w:rsidRDefault="00662148">
      <w:pPr>
        <w:tabs>
          <w:tab w:val="left" w:pos="1021"/>
        </w:tabs>
        <w:ind w:right="280"/>
        <w:jc w:val="both"/>
        <w:rPr>
          <w:bCs/>
          <w:sz w:val="24"/>
          <w:szCs w:val="24"/>
        </w:rPr>
      </w:pPr>
      <w:r w:rsidRPr="00844616">
        <w:rPr>
          <w:bCs/>
          <w:sz w:val="24"/>
          <w:szCs w:val="24"/>
        </w:rPr>
        <w:t xml:space="preserve">O movimento da receita bruta anual da empresa não excede aos limites fixados no art. 3º da Lei Complementar </w:t>
      </w:r>
      <w:r w:rsidR="00F76914" w:rsidRPr="00844616">
        <w:rPr>
          <w:bCs/>
          <w:sz w:val="24"/>
          <w:szCs w:val="24"/>
        </w:rPr>
        <w:t xml:space="preserve">nº </w:t>
      </w:r>
      <w:r w:rsidRPr="00844616">
        <w:rPr>
          <w:bCs/>
          <w:sz w:val="24"/>
          <w:szCs w:val="24"/>
        </w:rPr>
        <w:t>123</w:t>
      </w:r>
      <w:r w:rsidR="00F76914" w:rsidRPr="00844616">
        <w:rPr>
          <w:bCs/>
          <w:sz w:val="24"/>
          <w:szCs w:val="24"/>
        </w:rPr>
        <w:t>,</w:t>
      </w:r>
      <w:r w:rsidRPr="00844616">
        <w:rPr>
          <w:bCs/>
          <w:sz w:val="24"/>
          <w:szCs w:val="24"/>
        </w:rPr>
        <w:t xml:space="preserve"> de 14 de dezembro de 2006, e que não se enquadra em qualquer das hipóteses de exclusão relacionadas no § 4º do art. 3º da mencionada lei.</w:t>
      </w:r>
    </w:p>
    <w:p w:rsidR="00662148" w:rsidRPr="00844616" w:rsidRDefault="00662148">
      <w:pPr>
        <w:tabs>
          <w:tab w:val="left" w:pos="1021"/>
        </w:tabs>
        <w:ind w:left="426" w:right="280"/>
        <w:jc w:val="both"/>
        <w:rPr>
          <w:bCs/>
          <w:sz w:val="24"/>
          <w:szCs w:val="24"/>
        </w:rPr>
      </w:pPr>
    </w:p>
    <w:p w:rsidR="00662148" w:rsidRPr="00844616" w:rsidRDefault="00662148">
      <w:pPr>
        <w:tabs>
          <w:tab w:val="left" w:pos="1021"/>
        </w:tabs>
        <w:ind w:left="426"/>
        <w:jc w:val="both"/>
        <w:rPr>
          <w:bCs/>
          <w:sz w:val="24"/>
          <w:szCs w:val="24"/>
        </w:rPr>
      </w:pPr>
    </w:p>
    <w:p w:rsidR="00662148" w:rsidRPr="00844616" w:rsidRDefault="00662148">
      <w:pPr>
        <w:tabs>
          <w:tab w:val="left" w:pos="1021"/>
        </w:tabs>
        <w:jc w:val="center"/>
        <w:rPr>
          <w:bCs/>
          <w:sz w:val="24"/>
          <w:szCs w:val="24"/>
        </w:rPr>
      </w:pPr>
      <w:r w:rsidRPr="00844616">
        <w:rPr>
          <w:bCs/>
          <w:sz w:val="24"/>
          <w:szCs w:val="24"/>
        </w:rPr>
        <w:t>Local e data:</w:t>
      </w: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r w:rsidRPr="00844616">
        <w:rPr>
          <w:b/>
          <w:sz w:val="24"/>
          <w:szCs w:val="24"/>
        </w:rPr>
        <w:t>Assinatura (s) com a indicação do nome completo do (s) empresário/sócios;</w:t>
      </w: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pStyle w:val="Ttulodatabela"/>
        <w:widowControl/>
        <w:suppressLineNumbers w:val="0"/>
        <w:tabs>
          <w:tab w:val="left" w:pos="1021"/>
        </w:tabs>
        <w:rPr>
          <w:rFonts w:eastAsia="Times New Roman"/>
          <w:szCs w:val="24"/>
        </w:rPr>
      </w:pPr>
      <w:r w:rsidRPr="00844616">
        <w:rPr>
          <w:rFonts w:eastAsia="Times New Roman"/>
          <w:szCs w:val="24"/>
        </w:rPr>
        <w:t>_______________________________________________</w:t>
      </w:r>
    </w:p>
    <w:p w:rsidR="00662148" w:rsidRPr="00844616" w:rsidRDefault="00662148">
      <w:pPr>
        <w:tabs>
          <w:tab w:val="left" w:pos="1021"/>
        </w:tabs>
        <w:jc w:val="center"/>
        <w:rPr>
          <w:b/>
          <w:sz w:val="24"/>
          <w:szCs w:val="24"/>
        </w:rPr>
      </w:pPr>
    </w:p>
    <w:p w:rsidR="00662148" w:rsidRPr="00844616" w:rsidRDefault="00662148">
      <w:pPr>
        <w:tabs>
          <w:tab w:val="left" w:pos="1021"/>
        </w:tabs>
        <w:jc w:val="both"/>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rsidP="006D3E71">
      <w:pPr>
        <w:jc w:val="center"/>
        <w:rPr>
          <w:b/>
          <w:sz w:val="24"/>
          <w:szCs w:val="24"/>
        </w:rPr>
      </w:pPr>
      <w:r w:rsidRPr="00844616">
        <w:rPr>
          <w:b/>
          <w:sz w:val="24"/>
          <w:szCs w:val="24"/>
        </w:rPr>
        <w:t>ANEXO IV</w:t>
      </w:r>
    </w:p>
    <w:p w:rsidR="006D3E71" w:rsidRPr="00844616" w:rsidRDefault="006D3E71" w:rsidP="006D3E71">
      <w:pPr>
        <w:jc w:val="center"/>
        <w:rPr>
          <w:b/>
          <w:bCs/>
          <w:sz w:val="24"/>
          <w:szCs w:val="24"/>
        </w:rPr>
      </w:pPr>
    </w:p>
    <w:p w:rsidR="006D3E71" w:rsidRPr="00844616" w:rsidRDefault="006D3E71" w:rsidP="006D3E71">
      <w:pPr>
        <w:tabs>
          <w:tab w:val="left" w:pos="1021"/>
        </w:tabs>
        <w:ind w:right="280"/>
        <w:jc w:val="center"/>
        <w:rPr>
          <w:b/>
          <w:sz w:val="24"/>
          <w:szCs w:val="24"/>
        </w:rPr>
      </w:pPr>
      <w:r w:rsidRPr="00844616">
        <w:rPr>
          <w:b/>
          <w:sz w:val="24"/>
          <w:szCs w:val="24"/>
        </w:rPr>
        <w:t>MODELO DE DECLARAÇÃO DE VISTORIA TÉCNICA</w:t>
      </w:r>
    </w:p>
    <w:p w:rsidR="006D3E71" w:rsidRPr="00844616" w:rsidRDefault="006D3E71" w:rsidP="006D3E71">
      <w:pPr>
        <w:tabs>
          <w:tab w:val="left" w:pos="1021"/>
        </w:tabs>
        <w:ind w:right="280"/>
        <w:jc w:val="center"/>
        <w:rPr>
          <w:b/>
          <w:sz w:val="24"/>
          <w:szCs w:val="24"/>
        </w:rPr>
      </w:pPr>
    </w:p>
    <w:p w:rsidR="006D3E71" w:rsidRPr="00844616" w:rsidRDefault="006D3E71" w:rsidP="006D3E71">
      <w:pPr>
        <w:tabs>
          <w:tab w:val="left" w:pos="1021"/>
        </w:tabs>
        <w:ind w:right="280"/>
        <w:jc w:val="center"/>
        <w:rPr>
          <w:b/>
          <w:sz w:val="24"/>
          <w:szCs w:val="24"/>
        </w:rPr>
      </w:pPr>
    </w:p>
    <w:p w:rsidR="006D3E71" w:rsidRPr="00844616" w:rsidRDefault="006D3E71" w:rsidP="006D3E71">
      <w:pPr>
        <w:tabs>
          <w:tab w:val="left" w:pos="1021"/>
        </w:tabs>
        <w:jc w:val="center"/>
        <w:rPr>
          <w:b/>
          <w:sz w:val="24"/>
          <w:szCs w:val="24"/>
        </w:rPr>
      </w:pPr>
    </w:p>
    <w:p w:rsidR="006D3E71" w:rsidRPr="00844616" w:rsidRDefault="006D3E71" w:rsidP="006D3E71">
      <w:pPr>
        <w:tabs>
          <w:tab w:val="left" w:pos="1021"/>
        </w:tabs>
        <w:spacing w:line="360" w:lineRule="auto"/>
        <w:ind w:firstLine="1418"/>
        <w:jc w:val="both"/>
        <w:rPr>
          <w:b/>
          <w:sz w:val="24"/>
          <w:szCs w:val="24"/>
        </w:rPr>
      </w:pPr>
      <w:r w:rsidRPr="00844616">
        <w:rPr>
          <w:sz w:val="24"/>
          <w:szCs w:val="24"/>
        </w:rPr>
        <w:t>A Licitante _____________________________________, CNPJ/MF nº _________________________________, por seu representante legal (ou responsável técnico) abaixo assinado, declara, sob as penalidades da lei, de que visitou o local onde serão executad</w:t>
      </w:r>
      <w:r w:rsidR="005E6ED7" w:rsidRPr="00844616">
        <w:rPr>
          <w:sz w:val="24"/>
          <w:szCs w:val="24"/>
        </w:rPr>
        <w:t>os</w:t>
      </w:r>
      <w:r w:rsidRPr="00844616">
        <w:rPr>
          <w:sz w:val="24"/>
          <w:szCs w:val="24"/>
        </w:rPr>
        <w:t xml:space="preserve"> </w:t>
      </w:r>
      <w:r w:rsidR="005E6ED7" w:rsidRPr="00844616">
        <w:rPr>
          <w:sz w:val="24"/>
          <w:szCs w:val="24"/>
        </w:rPr>
        <w:t>os serviços</w:t>
      </w:r>
      <w:r w:rsidRPr="00844616">
        <w:rPr>
          <w:sz w:val="24"/>
          <w:szCs w:val="24"/>
        </w:rPr>
        <w:t>, se inteirou dos dados indispensáveis à apresentação da proposta, e que os preços a serem propostos cobrirão quaisquer despesas que incidam ou venham a incidir sobre a execução da obra, tendo obtido todas as informações necessárias para a elaboração da proposta e execução do contrato</w:t>
      </w:r>
    </w:p>
    <w:p w:rsidR="006D3E71" w:rsidRPr="00844616" w:rsidRDefault="006D3E71" w:rsidP="006D3E71">
      <w:pPr>
        <w:tabs>
          <w:tab w:val="left" w:pos="1021"/>
        </w:tabs>
        <w:jc w:val="center"/>
        <w:rPr>
          <w:b/>
          <w:sz w:val="24"/>
          <w:szCs w:val="24"/>
        </w:rPr>
      </w:pPr>
    </w:p>
    <w:p w:rsidR="006D3E71" w:rsidRPr="00844616" w:rsidRDefault="006D3E71" w:rsidP="006D3E71">
      <w:pPr>
        <w:tabs>
          <w:tab w:val="left" w:pos="1021"/>
        </w:tabs>
        <w:jc w:val="center"/>
        <w:rPr>
          <w:b/>
          <w:sz w:val="24"/>
          <w:szCs w:val="24"/>
        </w:rPr>
      </w:pPr>
    </w:p>
    <w:p w:rsidR="006D3E71" w:rsidRPr="00844616" w:rsidRDefault="006D3E71" w:rsidP="006D3E71">
      <w:pPr>
        <w:pStyle w:val="Ttulo5"/>
        <w:spacing w:before="0" w:after="0"/>
        <w:jc w:val="center"/>
        <w:rPr>
          <w:b/>
          <w:szCs w:val="24"/>
        </w:rPr>
      </w:pPr>
      <w:r w:rsidRPr="00844616">
        <w:rPr>
          <w:b/>
          <w:szCs w:val="24"/>
        </w:rPr>
        <w:t>Cidade, data</w:t>
      </w:r>
    </w:p>
    <w:p w:rsidR="006D3E71" w:rsidRPr="00844616" w:rsidRDefault="006D3E71" w:rsidP="006D3E71">
      <w:pPr>
        <w:tabs>
          <w:tab w:val="left" w:pos="1021"/>
        </w:tabs>
        <w:jc w:val="both"/>
        <w:rPr>
          <w:b/>
          <w:sz w:val="24"/>
          <w:szCs w:val="24"/>
        </w:rPr>
      </w:pPr>
    </w:p>
    <w:p w:rsidR="006D3E71" w:rsidRPr="00844616" w:rsidRDefault="006D3E71" w:rsidP="006D3E71">
      <w:pPr>
        <w:tabs>
          <w:tab w:val="left" w:pos="1021"/>
        </w:tabs>
        <w:ind w:firstLine="426"/>
        <w:jc w:val="center"/>
        <w:rPr>
          <w:b/>
          <w:sz w:val="24"/>
          <w:szCs w:val="24"/>
        </w:rPr>
      </w:pPr>
      <w:r w:rsidRPr="00844616">
        <w:rPr>
          <w:b/>
          <w:sz w:val="24"/>
          <w:szCs w:val="24"/>
        </w:rPr>
        <w:t>_______________________________</w:t>
      </w:r>
    </w:p>
    <w:p w:rsidR="006D3E71" w:rsidRPr="00844616" w:rsidRDefault="006D3E71" w:rsidP="006D3E71">
      <w:pPr>
        <w:tabs>
          <w:tab w:val="left" w:pos="1021"/>
        </w:tabs>
        <w:ind w:firstLine="426"/>
        <w:jc w:val="center"/>
        <w:rPr>
          <w:b/>
          <w:sz w:val="24"/>
          <w:szCs w:val="24"/>
        </w:rPr>
      </w:pPr>
      <w:r w:rsidRPr="00844616">
        <w:rPr>
          <w:b/>
          <w:sz w:val="24"/>
          <w:szCs w:val="24"/>
        </w:rPr>
        <w:t>Assinatura do representante legal</w:t>
      </w:r>
    </w:p>
    <w:p w:rsidR="006D3E71" w:rsidRPr="00844616" w:rsidRDefault="006D3E71" w:rsidP="006D3E71">
      <w:pPr>
        <w:tabs>
          <w:tab w:val="left" w:pos="1021"/>
        </w:tabs>
        <w:jc w:val="center"/>
        <w:rPr>
          <w:b/>
          <w:sz w:val="24"/>
          <w:szCs w:val="24"/>
        </w:rPr>
      </w:pPr>
    </w:p>
    <w:p w:rsidR="006D3E71" w:rsidRPr="00844616" w:rsidRDefault="006D3E71" w:rsidP="006D3E71">
      <w:pPr>
        <w:pStyle w:val="Ttulo6"/>
        <w:jc w:val="center"/>
        <w:rPr>
          <w:b w:val="0"/>
          <w:i/>
          <w:szCs w:val="24"/>
        </w:rPr>
      </w:pPr>
      <w:r w:rsidRPr="00844616">
        <w:rPr>
          <w:b w:val="0"/>
          <w:i/>
          <w:szCs w:val="24"/>
        </w:rPr>
        <w:t xml:space="preserve">     Nome:</w:t>
      </w:r>
      <w:proofErr w:type="gramStart"/>
      <w:r w:rsidRPr="00844616">
        <w:rPr>
          <w:b w:val="0"/>
          <w:i/>
          <w:szCs w:val="24"/>
        </w:rPr>
        <w:t xml:space="preserve">    </w:t>
      </w:r>
      <w:proofErr w:type="gramEnd"/>
      <w:r w:rsidRPr="00844616">
        <w:rPr>
          <w:b w:val="0"/>
          <w:i/>
          <w:szCs w:val="24"/>
        </w:rPr>
        <w:t>_____________________________</w:t>
      </w:r>
    </w:p>
    <w:p w:rsidR="006D3E71" w:rsidRPr="00844616" w:rsidRDefault="006D3E71" w:rsidP="006D3E71">
      <w:pPr>
        <w:rPr>
          <w:sz w:val="24"/>
          <w:szCs w:val="24"/>
        </w:rPr>
      </w:pPr>
    </w:p>
    <w:p w:rsidR="006D3E71" w:rsidRPr="00844616" w:rsidRDefault="006D3E71" w:rsidP="006D3E71">
      <w:pPr>
        <w:tabs>
          <w:tab w:val="left" w:pos="1021"/>
        </w:tabs>
        <w:jc w:val="center"/>
        <w:rPr>
          <w:i/>
          <w:sz w:val="24"/>
          <w:szCs w:val="24"/>
        </w:rPr>
      </w:pPr>
      <w:r w:rsidRPr="00844616">
        <w:rPr>
          <w:i/>
          <w:sz w:val="24"/>
          <w:szCs w:val="24"/>
        </w:rPr>
        <w:tab/>
        <w:t xml:space="preserve">      Função: ____________________________</w:t>
      </w: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D3E71" w:rsidRPr="00844616" w:rsidRDefault="006D3E71">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30669C" w:rsidRPr="00844616" w:rsidRDefault="0030669C">
      <w:pPr>
        <w:tabs>
          <w:tab w:val="left" w:pos="1021"/>
        </w:tabs>
        <w:jc w:val="center"/>
        <w:rPr>
          <w:b/>
          <w:sz w:val="24"/>
          <w:szCs w:val="24"/>
        </w:rPr>
      </w:pPr>
    </w:p>
    <w:p w:rsidR="0030669C" w:rsidRPr="00844616" w:rsidRDefault="0030669C">
      <w:pPr>
        <w:tabs>
          <w:tab w:val="left" w:pos="1021"/>
        </w:tabs>
        <w:jc w:val="center"/>
        <w:rPr>
          <w:b/>
          <w:sz w:val="24"/>
          <w:szCs w:val="24"/>
        </w:rPr>
      </w:pPr>
    </w:p>
    <w:p w:rsidR="0030669C" w:rsidRPr="00844616" w:rsidRDefault="0030669C">
      <w:pPr>
        <w:tabs>
          <w:tab w:val="left" w:pos="1021"/>
        </w:tabs>
        <w:jc w:val="center"/>
        <w:rPr>
          <w:b/>
          <w:sz w:val="24"/>
          <w:szCs w:val="24"/>
        </w:rPr>
      </w:pPr>
    </w:p>
    <w:p w:rsidR="0030669C" w:rsidRPr="00844616" w:rsidRDefault="0030669C">
      <w:pPr>
        <w:tabs>
          <w:tab w:val="left" w:pos="1021"/>
        </w:tabs>
        <w:jc w:val="center"/>
        <w:rPr>
          <w:b/>
          <w:sz w:val="24"/>
          <w:szCs w:val="24"/>
        </w:rPr>
      </w:pPr>
    </w:p>
    <w:p w:rsidR="0030669C" w:rsidRPr="00844616" w:rsidRDefault="0030669C">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662148">
      <w:pPr>
        <w:tabs>
          <w:tab w:val="left" w:pos="1021"/>
        </w:tabs>
        <w:jc w:val="center"/>
        <w:rPr>
          <w:b/>
          <w:sz w:val="24"/>
          <w:szCs w:val="24"/>
        </w:rPr>
      </w:pPr>
    </w:p>
    <w:p w:rsidR="00662148" w:rsidRPr="00844616" w:rsidRDefault="00777931">
      <w:pPr>
        <w:tabs>
          <w:tab w:val="left" w:pos="1021"/>
        </w:tabs>
        <w:jc w:val="center"/>
        <w:rPr>
          <w:b/>
          <w:sz w:val="24"/>
          <w:szCs w:val="24"/>
        </w:rPr>
      </w:pPr>
      <w:r w:rsidRPr="00844616">
        <w:rPr>
          <w:b/>
          <w:sz w:val="24"/>
          <w:szCs w:val="24"/>
        </w:rPr>
        <w:t>ANEXO V</w:t>
      </w:r>
    </w:p>
    <w:p w:rsidR="00662148" w:rsidRPr="00844616" w:rsidRDefault="00662148">
      <w:pPr>
        <w:tabs>
          <w:tab w:val="left" w:pos="1021"/>
        </w:tabs>
        <w:jc w:val="center"/>
        <w:rPr>
          <w:b/>
          <w:sz w:val="24"/>
          <w:szCs w:val="24"/>
        </w:rPr>
      </w:pPr>
    </w:p>
    <w:p w:rsidR="00662148" w:rsidRPr="00844616" w:rsidRDefault="00777931">
      <w:pPr>
        <w:pStyle w:val="Ttulo8"/>
        <w:rPr>
          <w:b/>
          <w:szCs w:val="24"/>
        </w:rPr>
      </w:pPr>
      <w:r w:rsidRPr="00844616">
        <w:rPr>
          <w:b/>
          <w:szCs w:val="24"/>
        </w:rPr>
        <w:t>MINUTA DO CONTRATO</w:t>
      </w:r>
    </w:p>
    <w:p w:rsidR="00662148" w:rsidRPr="00844616" w:rsidRDefault="00662148">
      <w:pPr>
        <w:rPr>
          <w:sz w:val="24"/>
          <w:szCs w:val="24"/>
        </w:rPr>
      </w:pPr>
    </w:p>
    <w:p w:rsidR="00662148" w:rsidRPr="00844616" w:rsidRDefault="00662148">
      <w:pPr>
        <w:pStyle w:val="Ttulodatabela"/>
        <w:widowControl/>
        <w:suppressLineNumbers w:val="0"/>
        <w:rPr>
          <w:rFonts w:eastAsia="Times New Roman"/>
          <w:bCs/>
          <w:szCs w:val="24"/>
        </w:rPr>
      </w:pPr>
      <w:r w:rsidRPr="00844616">
        <w:rPr>
          <w:rFonts w:eastAsia="Times New Roman"/>
          <w:bCs/>
          <w:szCs w:val="24"/>
        </w:rPr>
        <w:t>(GRAVADO EM ARQUIVO SEPARADO)</w:t>
      </w:r>
    </w:p>
    <w:p w:rsidR="00662148" w:rsidRPr="00844616" w:rsidRDefault="00662148">
      <w:pPr>
        <w:pStyle w:val="Ttulodatabela"/>
        <w:widowControl/>
        <w:suppressLineNumbers w:val="0"/>
        <w:suppressAutoHyphens w:val="0"/>
        <w:rPr>
          <w:rFonts w:eastAsia="Times New Roman"/>
          <w:szCs w:val="24"/>
        </w:rPr>
      </w:pPr>
    </w:p>
    <w:p w:rsidR="00662148" w:rsidRPr="00844616" w:rsidRDefault="00662148" w:rsidP="00777931">
      <w:pPr>
        <w:pStyle w:val="Ttulodatabela"/>
        <w:widowControl/>
        <w:suppressLineNumbers w:val="0"/>
        <w:suppressAutoHyphens w:val="0"/>
        <w:rPr>
          <w:szCs w:val="24"/>
        </w:rPr>
      </w:pPr>
      <w:r w:rsidRPr="00844616">
        <w:rPr>
          <w:rFonts w:eastAsia="Times New Roman"/>
          <w:szCs w:val="24"/>
        </w:rPr>
        <w:br w:type="page"/>
      </w:r>
      <w:proofErr w:type="gramStart"/>
      <w:r w:rsidRPr="00844616">
        <w:rPr>
          <w:szCs w:val="24"/>
        </w:rPr>
        <w:lastRenderedPageBreak/>
        <w:t>ANEXO V</w:t>
      </w:r>
      <w:r w:rsidR="00777931" w:rsidRPr="00844616">
        <w:rPr>
          <w:szCs w:val="24"/>
        </w:rPr>
        <w:t>I</w:t>
      </w:r>
      <w:proofErr w:type="gramEnd"/>
    </w:p>
    <w:p w:rsidR="00662148" w:rsidRPr="00844616" w:rsidRDefault="00662148">
      <w:pPr>
        <w:tabs>
          <w:tab w:val="left" w:pos="1021"/>
        </w:tabs>
        <w:jc w:val="center"/>
        <w:rPr>
          <w:b/>
          <w:sz w:val="24"/>
          <w:szCs w:val="24"/>
        </w:rPr>
      </w:pPr>
    </w:p>
    <w:p w:rsidR="00777931" w:rsidRPr="00844616" w:rsidRDefault="00777931" w:rsidP="00777931">
      <w:pPr>
        <w:pStyle w:val="Lista"/>
        <w:tabs>
          <w:tab w:val="clear" w:pos="2694"/>
        </w:tabs>
        <w:spacing w:before="0" w:after="0"/>
        <w:jc w:val="center"/>
        <w:rPr>
          <w:rFonts w:cs="Times New Roman"/>
          <w:b/>
          <w:szCs w:val="24"/>
        </w:rPr>
      </w:pPr>
      <w:r w:rsidRPr="00844616">
        <w:rPr>
          <w:rFonts w:cs="Times New Roman"/>
          <w:b/>
          <w:szCs w:val="24"/>
        </w:rPr>
        <w:t>FICHA DE IDENTIFICAÇÃO DE LICITANTE</w:t>
      </w:r>
    </w:p>
    <w:p w:rsidR="00777931" w:rsidRPr="00844616" w:rsidRDefault="00777931" w:rsidP="00777931">
      <w:pPr>
        <w:pStyle w:val="Lista"/>
        <w:tabs>
          <w:tab w:val="clear" w:pos="2694"/>
        </w:tabs>
        <w:spacing w:before="0" w:after="0"/>
        <w:jc w:val="center"/>
        <w:rPr>
          <w:rFonts w:cs="Times New Roman"/>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16"/>
        <w:gridCol w:w="1444"/>
        <w:gridCol w:w="1616"/>
        <w:gridCol w:w="514"/>
        <w:gridCol w:w="2488"/>
      </w:tblGrid>
      <w:tr w:rsidR="00777931" w:rsidRPr="00844616" w:rsidTr="000C1019">
        <w:trPr>
          <w:jc w:val="center"/>
        </w:trPr>
        <w:tc>
          <w:tcPr>
            <w:tcW w:w="8978" w:type="dxa"/>
            <w:gridSpan w:val="5"/>
          </w:tcPr>
          <w:p w:rsidR="00777931" w:rsidRPr="00844616" w:rsidRDefault="00777931" w:rsidP="000C1019">
            <w:pPr>
              <w:rPr>
                <w:sz w:val="24"/>
                <w:szCs w:val="24"/>
              </w:rPr>
            </w:pPr>
          </w:p>
          <w:p w:rsidR="00777931" w:rsidRPr="00844616" w:rsidRDefault="00777931" w:rsidP="00371262">
            <w:pPr>
              <w:pStyle w:val="Ttulo3"/>
              <w:rPr>
                <w:rFonts w:ascii="Times New Roman" w:hAnsi="Times New Roman"/>
                <w:b w:val="0"/>
                <w:sz w:val="24"/>
                <w:szCs w:val="24"/>
              </w:rPr>
            </w:pPr>
            <w:r w:rsidRPr="00844616">
              <w:rPr>
                <w:rFonts w:ascii="Times New Roman" w:hAnsi="Times New Roman"/>
                <w:b w:val="0"/>
                <w:sz w:val="24"/>
                <w:szCs w:val="24"/>
              </w:rPr>
              <w:t xml:space="preserve">PREGÃO ELETRÔNICO - EDITAL Nº </w:t>
            </w:r>
            <w:r w:rsidR="001D3615">
              <w:rPr>
                <w:rFonts w:ascii="Times New Roman" w:hAnsi="Times New Roman"/>
                <w:b w:val="0"/>
                <w:sz w:val="24"/>
                <w:szCs w:val="24"/>
              </w:rPr>
              <w:t>0</w:t>
            </w:r>
            <w:r w:rsidR="00371262">
              <w:rPr>
                <w:rFonts w:ascii="Times New Roman" w:hAnsi="Times New Roman"/>
                <w:b w:val="0"/>
                <w:sz w:val="24"/>
                <w:szCs w:val="24"/>
              </w:rPr>
              <w:t>01</w:t>
            </w:r>
            <w:r w:rsidRPr="00844616">
              <w:rPr>
                <w:rFonts w:ascii="Times New Roman" w:hAnsi="Times New Roman"/>
                <w:b w:val="0"/>
                <w:sz w:val="24"/>
                <w:szCs w:val="24"/>
              </w:rPr>
              <w:t>/201</w:t>
            </w:r>
            <w:r w:rsidR="00371262">
              <w:rPr>
                <w:rFonts w:ascii="Times New Roman" w:hAnsi="Times New Roman"/>
                <w:b w:val="0"/>
                <w:sz w:val="24"/>
                <w:szCs w:val="24"/>
              </w:rPr>
              <w:t>4</w:t>
            </w:r>
            <w:r w:rsidRPr="00844616">
              <w:rPr>
                <w:rFonts w:ascii="Times New Roman" w:hAnsi="Times New Roman"/>
                <w:b w:val="0"/>
                <w:sz w:val="24"/>
                <w:szCs w:val="24"/>
              </w:rPr>
              <w:t>-6ª/SR</w:t>
            </w:r>
          </w:p>
        </w:tc>
      </w:tr>
      <w:tr w:rsidR="00777931" w:rsidRPr="00844616" w:rsidTr="000C1019">
        <w:trPr>
          <w:jc w:val="center"/>
        </w:trPr>
        <w:tc>
          <w:tcPr>
            <w:tcW w:w="8978" w:type="dxa"/>
            <w:gridSpan w:val="5"/>
          </w:tcPr>
          <w:p w:rsidR="00777931" w:rsidRPr="00844616" w:rsidRDefault="00777931" w:rsidP="000C1019">
            <w:pPr>
              <w:pStyle w:val="Ttulo2"/>
              <w:jc w:val="center"/>
              <w:rPr>
                <w:szCs w:val="24"/>
              </w:rPr>
            </w:pPr>
            <w:r w:rsidRPr="00844616">
              <w:rPr>
                <w:szCs w:val="24"/>
              </w:rPr>
              <w:t>IDENTIFICAÇÃO DA LICITANTE</w:t>
            </w:r>
          </w:p>
          <w:p w:rsidR="00777931" w:rsidRPr="00844616" w:rsidRDefault="00777931" w:rsidP="000C1019">
            <w:pPr>
              <w:rPr>
                <w:sz w:val="24"/>
                <w:szCs w:val="24"/>
              </w:rPr>
            </w:pPr>
          </w:p>
        </w:tc>
      </w:tr>
      <w:tr w:rsidR="00777931" w:rsidRPr="00844616" w:rsidTr="000C1019">
        <w:trPr>
          <w:jc w:val="center"/>
        </w:trPr>
        <w:tc>
          <w:tcPr>
            <w:tcW w:w="8978" w:type="dxa"/>
            <w:gridSpan w:val="5"/>
          </w:tcPr>
          <w:p w:rsidR="00777931" w:rsidRPr="00844616" w:rsidRDefault="00777931" w:rsidP="007C109A">
            <w:pPr>
              <w:pStyle w:val="Ttulo1"/>
              <w:ind w:hanging="3518"/>
              <w:jc w:val="left"/>
              <w:rPr>
                <w:b/>
                <w:bCs/>
                <w:szCs w:val="24"/>
              </w:rPr>
            </w:pPr>
            <w:r w:rsidRPr="00844616">
              <w:rPr>
                <w:b/>
                <w:bCs/>
                <w:szCs w:val="24"/>
              </w:rPr>
              <w:t>Razão Social:</w:t>
            </w:r>
          </w:p>
          <w:p w:rsidR="00777931" w:rsidRPr="00844616" w:rsidRDefault="00777931" w:rsidP="000C1019">
            <w:pPr>
              <w:rPr>
                <w:sz w:val="24"/>
                <w:szCs w:val="24"/>
              </w:rPr>
            </w:pPr>
          </w:p>
        </w:tc>
      </w:tr>
      <w:tr w:rsidR="00777931" w:rsidRPr="00844616" w:rsidTr="000C1019">
        <w:trPr>
          <w:jc w:val="center"/>
        </w:trPr>
        <w:tc>
          <w:tcPr>
            <w:tcW w:w="5976" w:type="dxa"/>
            <w:gridSpan w:val="3"/>
          </w:tcPr>
          <w:p w:rsidR="00777931" w:rsidRPr="00844616" w:rsidRDefault="00777931" w:rsidP="000C1019">
            <w:pPr>
              <w:rPr>
                <w:sz w:val="24"/>
                <w:szCs w:val="24"/>
              </w:rPr>
            </w:pPr>
            <w:r w:rsidRPr="00844616">
              <w:rPr>
                <w:sz w:val="24"/>
                <w:szCs w:val="24"/>
              </w:rPr>
              <w:t>Endereço:</w:t>
            </w:r>
          </w:p>
        </w:tc>
        <w:tc>
          <w:tcPr>
            <w:tcW w:w="3002" w:type="dxa"/>
            <w:gridSpan w:val="2"/>
          </w:tcPr>
          <w:p w:rsidR="00777931" w:rsidRPr="00844616" w:rsidRDefault="00777931" w:rsidP="000C1019">
            <w:pPr>
              <w:rPr>
                <w:sz w:val="24"/>
                <w:szCs w:val="24"/>
              </w:rPr>
            </w:pPr>
            <w:r w:rsidRPr="00844616">
              <w:rPr>
                <w:sz w:val="24"/>
                <w:szCs w:val="24"/>
              </w:rPr>
              <w:t>Número:</w:t>
            </w:r>
          </w:p>
          <w:p w:rsidR="00777931" w:rsidRPr="00844616" w:rsidRDefault="00777931" w:rsidP="000C1019">
            <w:pPr>
              <w:rPr>
                <w:sz w:val="24"/>
                <w:szCs w:val="24"/>
              </w:rPr>
            </w:pPr>
          </w:p>
        </w:tc>
      </w:tr>
      <w:tr w:rsidR="00777931" w:rsidRPr="00844616" w:rsidTr="000C1019">
        <w:trPr>
          <w:jc w:val="center"/>
        </w:trPr>
        <w:tc>
          <w:tcPr>
            <w:tcW w:w="2916" w:type="dxa"/>
          </w:tcPr>
          <w:p w:rsidR="00777931" w:rsidRPr="00844616" w:rsidRDefault="00777931" w:rsidP="000C1019">
            <w:pPr>
              <w:rPr>
                <w:sz w:val="24"/>
                <w:szCs w:val="24"/>
              </w:rPr>
            </w:pPr>
            <w:r w:rsidRPr="00844616">
              <w:rPr>
                <w:sz w:val="24"/>
                <w:szCs w:val="24"/>
              </w:rPr>
              <w:t>Bairro:</w:t>
            </w:r>
          </w:p>
          <w:p w:rsidR="00777931" w:rsidRPr="00844616" w:rsidRDefault="00777931" w:rsidP="000C1019">
            <w:pPr>
              <w:rPr>
                <w:sz w:val="24"/>
                <w:szCs w:val="24"/>
              </w:rPr>
            </w:pPr>
          </w:p>
        </w:tc>
        <w:tc>
          <w:tcPr>
            <w:tcW w:w="3060" w:type="dxa"/>
            <w:gridSpan w:val="2"/>
          </w:tcPr>
          <w:p w:rsidR="00777931" w:rsidRPr="00844616" w:rsidRDefault="00777931" w:rsidP="000C1019">
            <w:pPr>
              <w:rPr>
                <w:sz w:val="24"/>
                <w:szCs w:val="24"/>
              </w:rPr>
            </w:pPr>
            <w:r w:rsidRPr="00844616">
              <w:rPr>
                <w:sz w:val="24"/>
                <w:szCs w:val="24"/>
              </w:rPr>
              <w:t>Cidade:</w:t>
            </w:r>
          </w:p>
        </w:tc>
        <w:tc>
          <w:tcPr>
            <w:tcW w:w="514" w:type="dxa"/>
          </w:tcPr>
          <w:p w:rsidR="00777931" w:rsidRPr="00844616" w:rsidRDefault="00777931" w:rsidP="000C1019">
            <w:pPr>
              <w:rPr>
                <w:sz w:val="24"/>
                <w:szCs w:val="24"/>
              </w:rPr>
            </w:pPr>
            <w:r w:rsidRPr="00844616">
              <w:rPr>
                <w:sz w:val="24"/>
                <w:szCs w:val="24"/>
              </w:rPr>
              <w:t>UF:</w:t>
            </w:r>
          </w:p>
        </w:tc>
        <w:tc>
          <w:tcPr>
            <w:tcW w:w="2488" w:type="dxa"/>
          </w:tcPr>
          <w:p w:rsidR="00777931" w:rsidRPr="00844616" w:rsidRDefault="00777931" w:rsidP="000C1019">
            <w:pPr>
              <w:rPr>
                <w:sz w:val="24"/>
                <w:szCs w:val="24"/>
                <w:lang w:val="en-US"/>
              </w:rPr>
            </w:pPr>
            <w:r w:rsidRPr="00844616">
              <w:rPr>
                <w:sz w:val="24"/>
                <w:szCs w:val="24"/>
                <w:lang w:val="en-US"/>
              </w:rPr>
              <w:t>CEP:</w:t>
            </w:r>
          </w:p>
        </w:tc>
      </w:tr>
      <w:tr w:rsidR="00777931" w:rsidRPr="00844616" w:rsidTr="000C1019">
        <w:trPr>
          <w:jc w:val="center"/>
        </w:trPr>
        <w:tc>
          <w:tcPr>
            <w:tcW w:w="4360" w:type="dxa"/>
            <w:gridSpan w:val="2"/>
          </w:tcPr>
          <w:p w:rsidR="00777931" w:rsidRPr="00844616" w:rsidRDefault="00777931" w:rsidP="000C1019">
            <w:pPr>
              <w:rPr>
                <w:sz w:val="24"/>
                <w:szCs w:val="24"/>
                <w:lang w:val="en-US"/>
              </w:rPr>
            </w:pPr>
            <w:r w:rsidRPr="00844616">
              <w:rPr>
                <w:sz w:val="24"/>
                <w:szCs w:val="24"/>
                <w:lang w:val="en-US"/>
              </w:rPr>
              <w:t>CNPJ/MF:</w:t>
            </w:r>
          </w:p>
          <w:p w:rsidR="00777931" w:rsidRPr="00844616" w:rsidRDefault="00777931" w:rsidP="000C1019">
            <w:pPr>
              <w:rPr>
                <w:sz w:val="24"/>
                <w:szCs w:val="24"/>
              </w:rPr>
            </w:pPr>
          </w:p>
        </w:tc>
        <w:tc>
          <w:tcPr>
            <w:tcW w:w="4618" w:type="dxa"/>
            <w:gridSpan w:val="3"/>
          </w:tcPr>
          <w:p w:rsidR="00777931" w:rsidRPr="00844616" w:rsidRDefault="00777931" w:rsidP="000C1019">
            <w:pPr>
              <w:rPr>
                <w:sz w:val="24"/>
                <w:szCs w:val="24"/>
              </w:rPr>
            </w:pPr>
            <w:r w:rsidRPr="00844616">
              <w:rPr>
                <w:sz w:val="24"/>
                <w:szCs w:val="24"/>
              </w:rPr>
              <w:t>Inscrição Estadual:</w:t>
            </w:r>
          </w:p>
        </w:tc>
      </w:tr>
      <w:tr w:rsidR="00777931" w:rsidRPr="00844616" w:rsidTr="000C1019">
        <w:trPr>
          <w:jc w:val="center"/>
        </w:trPr>
        <w:tc>
          <w:tcPr>
            <w:tcW w:w="2916" w:type="dxa"/>
          </w:tcPr>
          <w:p w:rsidR="00777931" w:rsidRPr="00844616" w:rsidRDefault="00777931" w:rsidP="000C1019">
            <w:pPr>
              <w:rPr>
                <w:sz w:val="24"/>
                <w:szCs w:val="24"/>
              </w:rPr>
            </w:pPr>
            <w:r w:rsidRPr="00844616">
              <w:rPr>
                <w:sz w:val="24"/>
                <w:szCs w:val="24"/>
              </w:rPr>
              <w:t>Telefone:</w:t>
            </w:r>
          </w:p>
        </w:tc>
        <w:tc>
          <w:tcPr>
            <w:tcW w:w="3060" w:type="dxa"/>
            <w:gridSpan w:val="2"/>
          </w:tcPr>
          <w:p w:rsidR="00777931" w:rsidRPr="00844616" w:rsidRDefault="00777931" w:rsidP="000C1019">
            <w:pPr>
              <w:rPr>
                <w:sz w:val="24"/>
                <w:szCs w:val="24"/>
              </w:rPr>
            </w:pPr>
            <w:r w:rsidRPr="00844616">
              <w:rPr>
                <w:sz w:val="24"/>
                <w:szCs w:val="24"/>
              </w:rPr>
              <w:t>Fax:</w:t>
            </w:r>
          </w:p>
        </w:tc>
        <w:tc>
          <w:tcPr>
            <w:tcW w:w="3002" w:type="dxa"/>
            <w:gridSpan w:val="2"/>
          </w:tcPr>
          <w:p w:rsidR="00777931" w:rsidRPr="00844616" w:rsidRDefault="00777931" w:rsidP="000C1019">
            <w:pPr>
              <w:rPr>
                <w:sz w:val="24"/>
                <w:szCs w:val="24"/>
              </w:rPr>
            </w:pPr>
            <w:proofErr w:type="spellStart"/>
            <w:r w:rsidRPr="00844616">
              <w:rPr>
                <w:sz w:val="24"/>
                <w:szCs w:val="24"/>
              </w:rPr>
              <w:t>E-mail</w:t>
            </w:r>
            <w:proofErr w:type="spellEnd"/>
            <w:r w:rsidRPr="00844616">
              <w:rPr>
                <w:sz w:val="24"/>
                <w:szCs w:val="24"/>
              </w:rPr>
              <w:t>:</w:t>
            </w:r>
          </w:p>
          <w:p w:rsidR="00777931" w:rsidRPr="00844616" w:rsidRDefault="00777931" w:rsidP="000C1019">
            <w:pPr>
              <w:rPr>
                <w:sz w:val="24"/>
                <w:szCs w:val="24"/>
              </w:rPr>
            </w:pPr>
          </w:p>
        </w:tc>
      </w:tr>
      <w:tr w:rsidR="00777931" w:rsidRPr="00844616" w:rsidTr="000C1019">
        <w:trPr>
          <w:jc w:val="center"/>
        </w:trPr>
        <w:tc>
          <w:tcPr>
            <w:tcW w:w="8978" w:type="dxa"/>
            <w:gridSpan w:val="5"/>
          </w:tcPr>
          <w:p w:rsidR="00777931" w:rsidRPr="00844616" w:rsidRDefault="00777931" w:rsidP="00830303">
            <w:pPr>
              <w:jc w:val="center"/>
              <w:rPr>
                <w:b/>
                <w:bCs/>
                <w:sz w:val="24"/>
                <w:szCs w:val="24"/>
              </w:rPr>
            </w:pPr>
          </w:p>
          <w:p w:rsidR="00777931" w:rsidRPr="00844616" w:rsidRDefault="00777931" w:rsidP="00830303">
            <w:pPr>
              <w:pStyle w:val="Ttulo2"/>
              <w:jc w:val="center"/>
              <w:rPr>
                <w:szCs w:val="24"/>
              </w:rPr>
            </w:pPr>
            <w:r w:rsidRPr="00844616">
              <w:rPr>
                <w:szCs w:val="24"/>
              </w:rPr>
              <w:t>REPRESENTANTE LEGAL PARA ASSINATURA DE CONTRATO</w:t>
            </w:r>
          </w:p>
          <w:p w:rsidR="00777931" w:rsidRPr="00844616" w:rsidRDefault="00777931" w:rsidP="00830303">
            <w:pPr>
              <w:jc w:val="center"/>
              <w:rPr>
                <w:b/>
                <w:bCs/>
                <w:sz w:val="24"/>
                <w:szCs w:val="24"/>
              </w:rPr>
            </w:pPr>
          </w:p>
        </w:tc>
      </w:tr>
      <w:tr w:rsidR="00777931" w:rsidRPr="00844616" w:rsidTr="000C1019">
        <w:trPr>
          <w:jc w:val="center"/>
        </w:trPr>
        <w:tc>
          <w:tcPr>
            <w:tcW w:w="5976" w:type="dxa"/>
            <w:gridSpan w:val="3"/>
          </w:tcPr>
          <w:p w:rsidR="00777931" w:rsidRPr="00844616" w:rsidRDefault="00777931" w:rsidP="000C1019">
            <w:pPr>
              <w:rPr>
                <w:sz w:val="24"/>
                <w:szCs w:val="24"/>
              </w:rPr>
            </w:pPr>
            <w:r w:rsidRPr="00844616">
              <w:rPr>
                <w:sz w:val="24"/>
                <w:szCs w:val="24"/>
              </w:rPr>
              <w:t>Nome:</w:t>
            </w:r>
          </w:p>
          <w:p w:rsidR="00777931" w:rsidRPr="00844616" w:rsidRDefault="00777931" w:rsidP="000C1019">
            <w:pPr>
              <w:rPr>
                <w:sz w:val="24"/>
                <w:szCs w:val="24"/>
              </w:rPr>
            </w:pPr>
          </w:p>
        </w:tc>
        <w:tc>
          <w:tcPr>
            <w:tcW w:w="3002" w:type="dxa"/>
            <w:gridSpan w:val="2"/>
          </w:tcPr>
          <w:p w:rsidR="00777931" w:rsidRPr="00844616" w:rsidRDefault="00777931" w:rsidP="000C1019">
            <w:pPr>
              <w:rPr>
                <w:sz w:val="24"/>
                <w:szCs w:val="24"/>
              </w:rPr>
            </w:pPr>
            <w:r w:rsidRPr="00844616">
              <w:rPr>
                <w:sz w:val="24"/>
                <w:szCs w:val="24"/>
              </w:rPr>
              <w:t>Cargo:</w:t>
            </w:r>
          </w:p>
        </w:tc>
      </w:tr>
      <w:tr w:rsidR="00777931" w:rsidRPr="00844616" w:rsidTr="000C1019">
        <w:trPr>
          <w:jc w:val="center"/>
        </w:trPr>
        <w:tc>
          <w:tcPr>
            <w:tcW w:w="2916" w:type="dxa"/>
          </w:tcPr>
          <w:p w:rsidR="00777931" w:rsidRPr="00844616" w:rsidRDefault="00777931" w:rsidP="000C1019">
            <w:pPr>
              <w:rPr>
                <w:sz w:val="24"/>
                <w:szCs w:val="24"/>
              </w:rPr>
            </w:pPr>
            <w:r w:rsidRPr="00844616">
              <w:rPr>
                <w:sz w:val="24"/>
                <w:szCs w:val="24"/>
              </w:rPr>
              <w:t>Nacionalidade:</w:t>
            </w:r>
          </w:p>
        </w:tc>
        <w:tc>
          <w:tcPr>
            <w:tcW w:w="3060" w:type="dxa"/>
            <w:gridSpan w:val="2"/>
          </w:tcPr>
          <w:p w:rsidR="00777931" w:rsidRPr="00844616" w:rsidRDefault="00777931" w:rsidP="000C1019">
            <w:pPr>
              <w:rPr>
                <w:sz w:val="24"/>
                <w:szCs w:val="24"/>
              </w:rPr>
            </w:pPr>
            <w:r w:rsidRPr="00844616">
              <w:rPr>
                <w:sz w:val="24"/>
                <w:szCs w:val="24"/>
              </w:rPr>
              <w:t>Estado Civil:</w:t>
            </w:r>
          </w:p>
        </w:tc>
        <w:tc>
          <w:tcPr>
            <w:tcW w:w="3002" w:type="dxa"/>
            <w:gridSpan w:val="2"/>
          </w:tcPr>
          <w:p w:rsidR="00777931" w:rsidRPr="00844616" w:rsidRDefault="00777931" w:rsidP="000C1019">
            <w:pPr>
              <w:rPr>
                <w:sz w:val="24"/>
                <w:szCs w:val="24"/>
              </w:rPr>
            </w:pPr>
            <w:r w:rsidRPr="00844616">
              <w:rPr>
                <w:sz w:val="24"/>
                <w:szCs w:val="24"/>
              </w:rPr>
              <w:t>Profissão:</w:t>
            </w:r>
          </w:p>
          <w:p w:rsidR="00777931" w:rsidRPr="00844616" w:rsidRDefault="00777931" w:rsidP="000C1019">
            <w:pPr>
              <w:rPr>
                <w:sz w:val="24"/>
                <w:szCs w:val="24"/>
              </w:rPr>
            </w:pPr>
          </w:p>
        </w:tc>
      </w:tr>
      <w:tr w:rsidR="00777931" w:rsidRPr="00844616" w:rsidTr="000C1019">
        <w:trPr>
          <w:jc w:val="center"/>
        </w:trPr>
        <w:tc>
          <w:tcPr>
            <w:tcW w:w="2916" w:type="dxa"/>
          </w:tcPr>
          <w:p w:rsidR="00777931" w:rsidRPr="00844616" w:rsidRDefault="00777931" w:rsidP="000C1019">
            <w:pPr>
              <w:rPr>
                <w:sz w:val="24"/>
                <w:szCs w:val="24"/>
              </w:rPr>
            </w:pPr>
            <w:r w:rsidRPr="00844616">
              <w:rPr>
                <w:sz w:val="24"/>
                <w:szCs w:val="24"/>
              </w:rPr>
              <w:t>RG:</w:t>
            </w:r>
          </w:p>
        </w:tc>
        <w:tc>
          <w:tcPr>
            <w:tcW w:w="3060" w:type="dxa"/>
            <w:gridSpan w:val="2"/>
          </w:tcPr>
          <w:p w:rsidR="00777931" w:rsidRPr="00844616" w:rsidRDefault="00777931" w:rsidP="000C1019">
            <w:pPr>
              <w:rPr>
                <w:sz w:val="24"/>
                <w:szCs w:val="24"/>
              </w:rPr>
            </w:pPr>
            <w:r w:rsidRPr="00844616">
              <w:rPr>
                <w:sz w:val="24"/>
                <w:szCs w:val="24"/>
              </w:rPr>
              <w:t>Órgão Emissor:</w:t>
            </w:r>
          </w:p>
        </w:tc>
        <w:tc>
          <w:tcPr>
            <w:tcW w:w="3002" w:type="dxa"/>
            <w:gridSpan w:val="2"/>
          </w:tcPr>
          <w:p w:rsidR="00777931" w:rsidRPr="00844616" w:rsidRDefault="00777931" w:rsidP="000C1019">
            <w:pPr>
              <w:rPr>
                <w:sz w:val="24"/>
                <w:szCs w:val="24"/>
              </w:rPr>
            </w:pPr>
            <w:r w:rsidRPr="00844616">
              <w:rPr>
                <w:sz w:val="24"/>
                <w:szCs w:val="24"/>
              </w:rPr>
              <w:t>CPF:</w:t>
            </w:r>
          </w:p>
          <w:p w:rsidR="00777931" w:rsidRPr="00844616" w:rsidRDefault="00777931" w:rsidP="000C1019">
            <w:pPr>
              <w:rPr>
                <w:sz w:val="24"/>
                <w:szCs w:val="24"/>
              </w:rPr>
            </w:pPr>
          </w:p>
        </w:tc>
      </w:tr>
      <w:tr w:rsidR="00777931" w:rsidRPr="00844616" w:rsidTr="000C1019">
        <w:trPr>
          <w:jc w:val="center"/>
        </w:trPr>
        <w:tc>
          <w:tcPr>
            <w:tcW w:w="5976" w:type="dxa"/>
            <w:gridSpan w:val="3"/>
          </w:tcPr>
          <w:p w:rsidR="00777931" w:rsidRPr="00844616" w:rsidRDefault="00777931" w:rsidP="000C1019">
            <w:pPr>
              <w:rPr>
                <w:sz w:val="24"/>
                <w:szCs w:val="24"/>
              </w:rPr>
            </w:pPr>
            <w:r w:rsidRPr="00844616">
              <w:rPr>
                <w:sz w:val="24"/>
                <w:szCs w:val="24"/>
              </w:rPr>
              <w:t>Endereço:</w:t>
            </w:r>
          </w:p>
        </w:tc>
        <w:tc>
          <w:tcPr>
            <w:tcW w:w="3002" w:type="dxa"/>
            <w:gridSpan w:val="2"/>
          </w:tcPr>
          <w:p w:rsidR="00777931" w:rsidRPr="00844616" w:rsidRDefault="00777931" w:rsidP="000C1019">
            <w:pPr>
              <w:rPr>
                <w:sz w:val="24"/>
                <w:szCs w:val="24"/>
              </w:rPr>
            </w:pPr>
            <w:r w:rsidRPr="00844616">
              <w:rPr>
                <w:sz w:val="24"/>
                <w:szCs w:val="24"/>
              </w:rPr>
              <w:t>Número:</w:t>
            </w:r>
          </w:p>
          <w:p w:rsidR="00777931" w:rsidRPr="00844616" w:rsidRDefault="00777931" w:rsidP="000C1019">
            <w:pPr>
              <w:rPr>
                <w:sz w:val="24"/>
                <w:szCs w:val="24"/>
              </w:rPr>
            </w:pPr>
          </w:p>
        </w:tc>
      </w:tr>
      <w:tr w:rsidR="00777931" w:rsidRPr="00844616" w:rsidTr="000C1019">
        <w:trPr>
          <w:jc w:val="center"/>
        </w:trPr>
        <w:tc>
          <w:tcPr>
            <w:tcW w:w="2916" w:type="dxa"/>
          </w:tcPr>
          <w:p w:rsidR="00777931" w:rsidRPr="00844616" w:rsidRDefault="00777931" w:rsidP="000C1019">
            <w:pPr>
              <w:rPr>
                <w:sz w:val="24"/>
                <w:szCs w:val="24"/>
              </w:rPr>
            </w:pPr>
            <w:r w:rsidRPr="00844616">
              <w:rPr>
                <w:sz w:val="24"/>
                <w:szCs w:val="24"/>
              </w:rPr>
              <w:t>Bairro:</w:t>
            </w:r>
          </w:p>
          <w:p w:rsidR="00777931" w:rsidRPr="00844616" w:rsidRDefault="00777931" w:rsidP="000C1019">
            <w:pPr>
              <w:rPr>
                <w:sz w:val="24"/>
                <w:szCs w:val="24"/>
              </w:rPr>
            </w:pPr>
          </w:p>
        </w:tc>
        <w:tc>
          <w:tcPr>
            <w:tcW w:w="3060" w:type="dxa"/>
            <w:gridSpan w:val="2"/>
          </w:tcPr>
          <w:p w:rsidR="00777931" w:rsidRPr="00844616" w:rsidRDefault="00777931" w:rsidP="000C1019">
            <w:pPr>
              <w:rPr>
                <w:sz w:val="24"/>
                <w:szCs w:val="24"/>
              </w:rPr>
            </w:pPr>
            <w:r w:rsidRPr="00844616">
              <w:rPr>
                <w:sz w:val="24"/>
                <w:szCs w:val="24"/>
              </w:rPr>
              <w:t>Cidade:</w:t>
            </w:r>
          </w:p>
        </w:tc>
        <w:tc>
          <w:tcPr>
            <w:tcW w:w="514" w:type="dxa"/>
          </w:tcPr>
          <w:p w:rsidR="00777931" w:rsidRPr="00844616" w:rsidRDefault="00777931" w:rsidP="000C1019">
            <w:pPr>
              <w:rPr>
                <w:sz w:val="24"/>
                <w:szCs w:val="24"/>
              </w:rPr>
            </w:pPr>
            <w:r w:rsidRPr="00844616">
              <w:rPr>
                <w:sz w:val="24"/>
                <w:szCs w:val="24"/>
              </w:rPr>
              <w:t>UF:</w:t>
            </w:r>
          </w:p>
        </w:tc>
        <w:tc>
          <w:tcPr>
            <w:tcW w:w="2488" w:type="dxa"/>
          </w:tcPr>
          <w:p w:rsidR="00777931" w:rsidRPr="00844616" w:rsidRDefault="00777931" w:rsidP="000C1019">
            <w:pPr>
              <w:rPr>
                <w:sz w:val="24"/>
                <w:szCs w:val="24"/>
              </w:rPr>
            </w:pPr>
            <w:r w:rsidRPr="00844616">
              <w:rPr>
                <w:sz w:val="24"/>
                <w:szCs w:val="24"/>
              </w:rPr>
              <w:t>CEP:</w:t>
            </w:r>
          </w:p>
        </w:tc>
      </w:tr>
      <w:tr w:rsidR="00777931" w:rsidRPr="00844616" w:rsidTr="000C1019">
        <w:trPr>
          <w:jc w:val="center"/>
        </w:trPr>
        <w:tc>
          <w:tcPr>
            <w:tcW w:w="2916" w:type="dxa"/>
          </w:tcPr>
          <w:p w:rsidR="00777931" w:rsidRPr="00844616" w:rsidRDefault="00777931" w:rsidP="000C1019">
            <w:pPr>
              <w:rPr>
                <w:sz w:val="24"/>
                <w:szCs w:val="24"/>
              </w:rPr>
            </w:pPr>
            <w:r w:rsidRPr="00844616">
              <w:rPr>
                <w:sz w:val="24"/>
                <w:szCs w:val="24"/>
              </w:rPr>
              <w:t>Telefone:</w:t>
            </w:r>
          </w:p>
        </w:tc>
        <w:tc>
          <w:tcPr>
            <w:tcW w:w="3060" w:type="dxa"/>
            <w:gridSpan w:val="2"/>
          </w:tcPr>
          <w:p w:rsidR="00777931" w:rsidRPr="00844616" w:rsidRDefault="00777931" w:rsidP="000C1019">
            <w:pPr>
              <w:rPr>
                <w:sz w:val="24"/>
                <w:szCs w:val="24"/>
              </w:rPr>
            </w:pPr>
            <w:r w:rsidRPr="00844616">
              <w:rPr>
                <w:sz w:val="24"/>
                <w:szCs w:val="24"/>
              </w:rPr>
              <w:t>Fax:</w:t>
            </w:r>
          </w:p>
        </w:tc>
        <w:tc>
          <w:tcPr>
            <w:tcW w:w="3002" w:type="dxa"/>
            <w:gridSpan w:val="2"/>
          </w:tcPr>
          <w:p w:rsidR="00777931" w:rsidRPr="00844616" w:rsidRDefault="00777931" w:rsidP="000C1019">
            <w:pPr>
              <w:rPr>
                <w:sz w:val="24"/>
                <w:szCs w:val="24"/>
              </w:rPr>
            </w:pPr>
            <w:proofErr w:type="spellStart"/>
            <w:r w:rsidRPr="00844616">
              <w:rPr>
                <w:sz w:val="24"/>
                <w:szCs w:val="24"/>
              </w:rPr>
              <w:t>E-mail</w:t>
            </w:r>
            <w:proofErr w:type="spellEnd"/>
            <w:r w:rsidRPr="00844616">
              <w:rPr>
                <w:sz w:val="24"/>
                <w:szCs w:val="24"/>
              </w:rPr>
              <w:t>:</w:t>
            </w:r>
          </w:p>
          <w:p w:rsidR="00777931" w:rsidRPr="00844616" w:rsidRDefault="00777931" w:rsidP="000C1019">
            <w:pPr>
              <w:rPr>
                <w:sz w:val="24"/>
                <w:szCs w:val="24"/>
              </w:rPr>
            </w:pPr>
          </w:p>
        </w:tc>
      </w:tr>
      <w:tr w:rsidR="00777931" w:rsidRPr="00844616" w:rsidTr="000C1019">
        <w:trPr>
          <w:jc w:val="center"/>
        </w:trPr>
        <w:tc>
          <w:tcPr>
            <w:tcW w:w="4360" w:type="dxa"/>
            <w:gridSpan w:val="2"/>
          </w:tcPr>
          <w:p w:rsidR="00777931" w:rsidRPr="00844616" w:rsidRDefault="00777931" w:rsidP="000C1019">
            <w:pPr>
              <w:rPr>
                <w:sz w:val="24"/>
                <w:szCs w:val="24"/>
              </w:rPr>
            </w:pPr>
            <w:r w:rsidRPr="00844616">
              <w:rPr>
                <w:sz w:val="24"/>
                <w:szCs w:val="24"/>
              </w:rPr>
              <w:t>Local e Data:</w:t>
            </w:r>
          </w:p>
          <w:p w:rsidR="00777931" w:rsidRPr="00844616" w:rsidRDefault="00777931" w:rsidP="000C1019">
            <w:pPr>
              <w:rPr>
                <w:sz w:val="24"/>
                <w:szCs w:val="24"/>
              </w:rPr>
            </w:pPr>
          </w:p>
          <w:p w:rsidR="00777931" w:rsidRPr="00844616" w:rsidRDefault="00777931" w:rsidP="000C1019">
            <w:pPr>
              <w:rPr>
                <w:sz w:val="24"/>
                <w:szCs w:val="24"/>
              </w:rPr>
            </w:pPr>
            <w:r w:rsidRPr="00844616">
              <w:rPr>
                <w:sz w:val="24"/>
                <w:szCs w:val="24"/>
              </w:rPr>
              <w:t>____________________, ___/___/______.</w:t>
            </w:r>
          </w:p>
          <w:p w:rsidR="00777931" w:rsidRPr="00844616" w:rsidRDefault="00777931" w:rsidP="000C1019">
            <w:pPr>
              <w:rPr>
                <w:sz w:val="24"/>
                <w:szCs w:val="24"/>
              </w:rPr>
            </w:pPr>
          </w:p>
        </w:tc>
        <w:tc>
          <w:tcPr>
            <w:tcW w:w="4618" w:type="dxa"/>
            <w:gridSpan w:val="3"/>
          </w:tcPr>
          <w:p w:rsidR="00777931" w:rsidRPr="00844616" w:rsidRDefault="00777931" w:rsidP="000C1019">
            <w:pPr>
              <w:rPr>
                <w:sz w:val="24"/>
                <w:szCs w:val="24"/>
              </w:rPr>
            </w:pPr>
            <w:r w:rsidRPr="00844616">
              <w:rPr>
                <w:sz w:val="24"/>
                <w:szCs w:val="24"/>
              </w:rPr>
              <w:t>Assinatura do Representante Legal:</w:t>
            </w:r>
          </w:p>
          <w:p w:rsidR="00777931" w:rsidRPr="00844616" w:rsidRDefault="00777931" w:rsidP="000C1019">
            <w:pPr>
              <w:rPr>
                <w:sz w:val="24"/>
                <w:szCs w:val="24"/>
              </w:rPr>
            </w:pPr>
          </w:p>
          <w:p w:rsidR="00777931" w:rsidRPr="00844616" w:rsidRDefault="00777931" w:rsidP="000C1019">
            <w:pPr>
              <w:rPr>
                <w:sz w:val="24"/>
                <w:szCs w:val="24"/>
              </w:rPr>
            </w:pPr>
          </w:p>
          <w:p w:rsidR="00777931" w:rsidRPr="00844616" w:rsidRDefault="00777931" w:rsidP="000C1019">
            <w:pPr>
              <w:rPr>
                <w:sz w:val="24"/>
                <w:szCs w:val="24"/>
              </w:rPr>
            </w:pPr>
          </w:p>
        </w:tc>
      </w:tr>
      <w:tr w:rsidR="00777931" w:rsidRPr="00844616" w:rsidTr="000C1019">
        <w:trPr>
          <w:jc w:val="center"/>
        </w:trPr>
        <w:tc>
          <w:tcPr>
            <w:tcW w:w="8978" w:type="dxa"/>
            <w:gridSpan w:val="5"/>
          </w:tcPr>
          <w:p w:rsidR="00777931" w:rsidRPr="00844616" w:rsidRDefault="00777931" w:rsidP="000C1019">
            <w:pPr>
              <w:rPr>
                <w:sz w:val="24"/>
                <w:szCs w:val="24"/>
              </w:rPr>
            </w:pPr>
          </w:p>
          <w:p w:rsidR="00777931" w:rsidRPr="00844616" w:rsidRDefault="00777931" w:rsidP="000C1019">
            <w:pPr>
              <w:rPr>
                <w:sz w:val="24"/>
                <w:szCs w:val="24"/>
              </w:rPr>
            </w:pPr>
            <w:r w:rsidRPr="00844616">
              <w:rPr>
                <w:sz w:val="24"/>
                <w:szCs w:val="24"/>
              </w:rPr>
              <w:t xml:space="preserve">ANEXOS: </w:t>
            </w:r>
            <w:r w:rsidR="0058583C">
              <w:rPr>
                <w:sz w:val="24"/>
                <w:szCs w:val="24"/>
              </w:rPr>
              <w:t xml:space="preserve">     </w:t>
            </w:r>
            <w:proofErr w:type="gramStart"/>
            <w:r w:rsidRPr="00844616">
              <w:rPr>
                <w:sz w:val="24"/>
                <w:szCs w:val="24"/>
              </w:rPr>
              <w:t>1</w:t>
            </w:r>
            <w:proofErr w:type="gramEnd"/>
            <w:r w:rsidRPr="00844616">
              <w:rPr>
                <w:sz w:val="24"/>
                <w:szCs w:val="24"/>
              </w:rPr>
              <w:t>. RG e Identidade do Representante Legal;</w:t>
            </w:r>
          </w:p>
          <w:p w:rsidR="00777931" w:rsidRPr="00844616" w:rsidRDefault="00777931" w:rsidP="000C1019">
            <w:pPr>
              <w:rPr>
                <w:sz w:val="24"/>
                <w:szCs w:val="24"/>
              </w:rPr>
            </w:pPr>
            <w:r w:rsidRPr="00844616">
              <w:rPr>
                <w:sz w:val="24"/>
                <w:szCs w:val="24"/>
              </w:rPr>
              <w:t xml:space="preserve">                       2. Documento outorgando poderes de representação.</w:t>
            </w:r>
          </w:p>
          <w:p w:rsidR="00777931" w:rsidRPr="00844616" w:rsidRDefault="00777931" w:rsidP="000C1019">
            <w:pPr>
              <w:rPr>
                <w:sz w:val="24"/>
                <w:szCs w:val="24"/>
              </w:rPr>
            </w:pPr>
          </w:p>
        </w:tc>
      </w:tr>
    </w:tbl>
    <w:p w:rsidR="00662148" w:rsidRPr="00844616" w:rsidRDefault="00662148">
      <w:pPr>
        <w:pStyle w:val="Ttulodatabela"/>
        <w:widowControl/>
        <w:suppressLineNumbers w:val="0"/>
        <w:tabs>
          <w:tab w:val="left" w:pos="1021"/>
        </w:tabs>
        <w:rPr>
          <w:rFonts w:eastAsia="Times New Roman"/>
          <w:bCs/>
          <w:szCs w:val="24"/>
        </w:rPr>
      </w:pPr>
      <w:r w:rsidRPr="00844616">
        <w:rPr>
          <w:rFonts w:eastAsia="Times New Roman"/>
          <w:bCs/>
          <w:szCs w:val="24"/>
        </w:rPr>
        <w:br w:type="page"/>
      </w:r>
    </w:p>
    <w:p w:rsidR="00662148" w:rsidRPr="00844616" w:rsidRDefault="00662148">
      <w:pPr>
        <w:jc w:val="center"/>
        <w:rPr>
          <w:b/>
          <w:sz w:val="24"/>
          <w:szCs w:val="24"/>
        </w:rPr>
      </w:pPr>
      <w:r w:rsidRPr="00844616">
        <w:rPr>
          <w:b/>
          <w:bCs/>
          <w:sz w:val="24"/>
          <w:szCs w:val="24"/>
        </w:rPr>
        <w:lastRenderedPageBreak/>
        <w:t>A</w:t>
      </w:r>
      <w:r w:rsidR="00A41EE2" w:rsidRPr="00844616">
        <w:rPr>
          <w:b/>
          <w:sz w:val="24"/>
          <w:szCs w:val="24"/>
        </w:rPr>
        <w:t>NEXO VII</w:t>
      </w:r>
    </w:p>
    <w:p w:rsidR="00662148" w:rsidRPr="00844616" w:rsidRDefault="00662148">
      <w:pPr>
        <w:jc w:val="center"/>
        <w:rPr>
          <w:b/>
          <w:sz w:val="24"/>
          <w:szCs w:val="24"/>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62148" w:rsidRPr="00844616">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62148" w:rsidRPr="00844616" w:rsidRDefault="00662148">
            <w:pPr>
              <w:snapToGrid w:val="0"/>
              <w:jc w:val="center"/>
              <w:rPr>
                <w:sz w:val="24"/>
                <w:szCs w:val="24"/>
              </w:rPr>
            </w:pPr>
            <w:r w:rsidRPr="00844616">
              <w:rPr>
                <w:sz w:val="24"/>
                <w:szCs w:val="24"/>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65pt;height:35.05pt" o:ole="" fillcolor="window">
                  <v:imagedata r:id="rId21" o:title=""/>
                </v:shape>
                <o:OLEObject Type="Embed" ProgID="MSPhotoEd.3" ShapeID="_x0000_i1025" DrawAspect="Content" ObjectID="_1453617860" r:id="rId22"/>
              </w:object>
            </w:r>
          </w:p>
        </w:tc>
        <w:tc>
          <w:tcPr>
            <w:tcW w:w="2977" w:type="dxa"/>
            <w:gridSpan w:val="2"/>
            <w:vMerge w:val="restart"/>
            <w:tcBorders>
              <w:top w:val="single" w:sz="4" w:space="0" w:color="000000"/>
              <w:left w:val="single" w:sz="4" w:space="0" w:color="000000"/>
              <w:bottom w:val="single" w:sz="4" w:space="0" w:color="000000"/>
            </w:tcBorders>
            <w:vAlign w:val="center"/>
          </w:tcPr>
          <w:p w:rsidR="00662148" w:rsidRPr="00844616" w:rsidRDefault="00662148">
            <w:pPr>
              <w:snapToGrid w:val="0"/>
              <w:jc w:val="center"/>
              <w:rPr>
                <w:b/>
                <w:sz w:val="24"/>
                <w:szCs w:val="24"/>
              </w:rPr>
            </w:pPr>
            <w:r w:rsidRPr="00844616">
              <w:rPr>
                <w:b/>
                <w:sz w:val="24"/>
                <w:szCs w:val="24"/>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62148" w:rsidRPr="00844616" w:rsidRDefault="00662148">
            <w:pPr>
              <w:pStyle w:val="Ttulo5"/>
              <w:snapToGrid w:val="0"/>
              <w:spacing w:before="0" w:after="0"/>
              <w:ind w:left="71"/>
              <w:jc w:val="center"/>
              <w:rPr>
                <w:b/>
                <w:szCs w:val="24"/>
              </w:rPr>
            </w:pPr>
            <w:r w:rsidRPr="00844616">
              <w:rPr>
                <w:b/>
                <w:szCs w:val="24"/>
              </w:rPr>
              <w:t>EDITAL</w:t>
            </w:r>
            <w:proofErr w:type="gramStart"/>
            <w:r w:rsidRPr="00844616">
              <w:rPr>
                <w:b/>
                <w:szCs w:val="24"/>
              </w:rPr>
              <w:t xml:space="preserve">  </w:t>
            </w:r>
            <w:proofErr w:type="gramEnd"/>
            <w:r w:rsidRPr="00844616">
              <w:rPr>
                <w:b/>
                <w:szCs w:val="24"/>
              </w:rPr>
              <w:t>Nº</w:t>
            </w:r>
            <w:r w:rsidR="001D3615">
              <w:rPr>
                <w:b/>
                <w:szCs w:val="24"/>
              </w:rPr>
              <w:t xml:space="preserve"> 0</w:t>
            </w:r>
            <w:r w:rsidR="00371262">
              <w:rPr>
                <w:b/>
                <w:szCs w:val="24"/>
              </w:rPr>
              <w:t>01</w:t>
            </w:r>
            <w:r w:rsidR="00D25CF3" w:rsidRPr="00844616">
              <w:rPr>
                <w:b/>
                <w:szCs w:val="24"/>
              </w:rPr>
              <w:t>/</w:t>
            </w:r>
            <w:r w:rsidRPr="00844616">
              <w:rPr>
                <w:b/>
                <w:szCs w:val="24"/>
              </w:rPr>
              <w:t>201</w:t>
            </w:r>
            <w:r w:rsidR="00371262">
              <w:rPr>
                <w:b/>
                <w:szCs w:val="24"/>
              </w:rPr>
              <w:t>4</w:t>
            </w:r>
          </w:p>
          <w:p w:rsidR="00662148" w:rsidRPr="00844616" w:rsidRDefault="00662148">
            <w:pPr>
              <w:ind w:left="71"/>
              <w:jc w:val="center"/>
              <w:rPr>
                <w:b/>
                <w:sz w:val="24"/>
                <w:szCs w:val="24"/>
              </w:rPr>
            </w:pPr>
            <w:r w:rsidRPr="00844616">
              <w:rPr>
                <w:b/>
                <w:sz w:val="24"/>
                <w:szCs w:val="24"/>
              </w:rPr>
              <w:t>(Pregão Eletrônico)</w:t>
            </w:r>
          </w:p>
        </w:tc>
      </w:tr>
      <w:tr w:rsidR="00662148" w:rsidRPr="00844616">
        <w:trPr>
          <w:cantSplit/>
          <w:trHeight w:val="425"/>
        </w:trPr>
        <w:tc>
          <w:tcPr>
            <w:tcW w:w="3119" w:type="dxa"/>
            <w:gridSpan w:val="2"/>
            <w:vMerge/>
            <w:tcBorders>
              <w:top w:val="single" w:sz="4" w:space="0" w:color="000000"/>
              <w:left w:val="single" w:sz="4" w:space="0" w:color="000000"/>
              <w:bottom w:val="single" w:sz="4" w:space="0" w:color="000000"/>
            </w:tcBorders>
          </w:tcPr>
          <w:p w:rsidR="00662148" w:rsidRPr="00844616" w:rsidRDefault="00662148">
            <w:pPr>
              <w:snapToGrid w:val="0"/>
              <w:jc w:val="center"/>
              <w:rPr>
                <w:b/>
                <w:sz w:val="24"/>
                <w:szCs w:val="24"/>
              </w:rPr>
            </w:pPr>
          </w:p>
        </w:tc>
        <w:tc>
          <w:tcPr>
            <w:tcW w:w="2977" w:type="dxa"/>
            <w:gridSpan w:val="2"/>
            <w:vMerge/>
            <w:tcBorders>
              <w:top w:val="single" w:sz="4" w:space="0" w:color="000000"/>
              <w:left w:val="single" w:sz="4" w:space="0" w:color="000000"/>
              <w:bottom w:val="single" w:sz="4" w:space="0" w:color="000000"/>
            </w:tcBorders>
          </w:tcPr>
          <w:p w:rsidR="00662148" w:rsidRPr="00844616" w:rsidRDefault="00662148">
            <w:pPr>
              <w:snapToGrid w:val="0"/>
              <w:rPr>
                <w:sz w:val="24"/>
                <w:szCs w:val="24"/>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62148" w:rsidRPr="00844616" w:rsidRDefault="00662148" w:rsidP="00D25CF3">
            <w:pPr>
              <w:pStyle w:val="Ttulo3"/>
              <w:snapToGrid w:val="0"/>
              <w:spacing w:before="0" w:after="0"/>
              <w:ind w:left="71" w:firstLine="0"/>
              <w:rPr>
                <w:rFonts w:ascii="Times New Roman" w:hAnsi="Times New Roman"/>
                <w:sz w:val="24"/>
                <w:szCs w:val="24"/>
              </w:rPr>
            </w:pPr>
            <w:r w:rsidRPr="00844616">
              <w:rPr>
                <w:rFonts w:ascii="Times New Roman" w:hAnsi="Times New Roman"/>
                <w:sz w:val="24"/>
                <w:szCs w:val="24"/>
              </w:rPr>
              <w:t>ELABORADO PELA</w:t>
            </w:r>
            <w:proofErr w:type="gramStart"/>
            <w:r w:rsidRPr="00844616">
              <w:rPr>
                <w:rFonts w:ascii="Times New Roman" w:hAnsi="Times New Roman"/>
                <w:sz w:val="24"/>
                <w:szCs w:val="24"/>
              </w:rPr>
              <w:t xml:space="preserve"> </w:t>
            </w:r>
            <w:r w:rsidR="00886EDD" w:rsidRPr="00844616">
              <w:rPr>
                <w:rFonts w:ascii="Times New Roman" w:hAnsi="Times New Roman"/>
                <w:sz w:val="24"/>
                <w:szCs w:val="24"/>
              </w:rPr>
              <w:t xml:space="preserve"> </w:t>
            </w:r>
            <w:proofErr w:type="gramEnd"/>
            <w:r w:rsidR="00886EDD" w:rsidRPr="00844616">
              <w:rPr>
                <w:rFonts w:ascii="Times New Roman" w:hAnsi="Times New Roman"/>
                <w:sz w:val="24"/>
                <w:szCs w:val="24"/>
              </w:rPr>
              <w:t>6ª SR</w:t>
            </w:r>
          </w:p>
        </w:tc>
      </w:tr>
      <w:tr w:rsidR="00662148" w:rsidRPr="00844616">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62148" w:rsidRPr="00844616" w:rsidRDefault="00662148">
            <w:pPr>
              <w:pStyle w:val="Ttulo7"/>
              <w:snapToGrid w:val="0"/>
              <w:spacing w:before="0" w:after="0"/>
              <w:rPr>
                <w:szCs w:val="24"/>
              </w:rPr>
            </w:pPr>
            <w:r w:rsidRPr="00844616">
              <w:rPr>
                <w:szCs w:val="24"/>
              </w:rPr>
              <w:t>Documentos</w:t>
            </w:r>
            <w:proofErr w:type="gramStart"/>
            <w:r w:rsidRPr="00844616">
              <w:rPr>
                <w:szCs w:val="24"/>
              </w:rPr>
              <w:t xml:space="preserve">   </w:t>
            </w:r>
            <w:proofErr w:type="gramEnd"/>
            <w:r w:rsidRPr="00844616">
              <w:rPr>
                <w:szCs w:val="24"/>
              </w:rPr>
              <w:t>Constitutivos</w:t>
            </w:r>
          </w:p>
        </w:tc>
      </w:tr>
      <w:tr w:rsidR="00662148" w:rsidRPr="00844616">
        <w:trPr>
          <w:trHeight w:val="1227"/>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62148" w:rsidRPr="00844616" w:rsidRDefault="00662148" w:rsidP="00E835AB">
            <w:pPr>
              <w:pStyle w:val="Recuodecorpodetexto"/>
              <w:snapToGrid w:val="0"/>
              <w:spacing w:before="0" w:after="0"/>
              <w:ind w:left="0" w:firstLine="0"/>
              <w:rPr>
                <w:szCs w:val="24"/>
              </w:rPr>
            </w:pPr>
            <w:r w:rsidRPr="00844616">
              <w:rPr>
                <w:b/>
                <w:szCs w:val="24"/>
              </w:rPr>
              <w:t xml:space="preserve">OBJETO: </w:t>
            </w:r>
          </w:p>
        </w:tc>
      </w:tr>
      <w:tr w:rsidR="00662148" w:rsidRPr="00844616">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62148" w:rsidRPr="00844616" w:rsidRDefault="00662148">
            <w:pPr>
              <w:pStyle w:val="Ttulo4"/>
              <w:snapToGrid w:val="0"/>
              <w:spacing w:before="0" w:after="0"/>
              <w:jc w:val="center"/>
              <w:rPr>
                <w:szCs w:val="24"/>
              </w:rPr>
            </w:pPr>
            <w:r w:rsidRPr="00844616">
              <w:rPr>
                <w:szCs w:val="24"/>
              </w:rPr>
              <w:t xml:space="preserve">Dados para </w:t>
            </w:r>
            <w:proofErr w:type="gramStart"/>
            <w:r w:rsidRPr="00844616">
              <w:rPr>
                <w:szCs w:val="24"/>
              </w:rPr>
              <w:t>correspondência informados pela licitante</w:t>
            </w:r>
            <w:proofErr w:type="gramEnd"/>
          </w:p>
        </w:tc>
      </w:tr>
      <w:tr w:rsidR="00662148" w:rsidRPr="00844616">
        <w:trPr>
          <w:trHeight w:val="521"/>
        </w:trPr>
        <w:tc>
          <w:tcPr>
            <w:tcW w:w="1560" w:type="dxa"/>
            <w:tcBorders>
              <w:top w:val="single" w:sz="4" w:space="0" w:color="000000"/>
              <w:left w:val="single" w:sz="4" w:space="0" w:color="000000"/>
              <w:bottom w:val="single" w:sz="4" w:space="0" w:color="000000"/>
            </w:tcBorders>
            <w:vAlign w:val="center"/>
          </w:tcPr>
          <w:p w:rsidR="00662148" w:rsidRPr="00844616" w:rsidRDefault="00662148">
            <w:pPr>
              <w:pStyle w:val="Ttulo6"/>
              <w:tabs>
                <w:tab w:val="left" w:pos="214"/>
                <w:tab w:val="left" w:pos="1064"/>
              </w:tabs>
              <w:snapToGrid w:val="0"/>
              <w:ind w:left="0" w:right="72" w:firstLine="0"/>
              <w:rPr>
                <w:b w:val="0"/>
                <w:szCs w:val="24"/>
              </w:rPr>
            </w:pPr>
            <w:r w:rsidRPr="00844616">
              <w:rPr>
                <w:b w:val="0"/>
                <w:szCs w:val="24"/>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62148" w:rsidRPr="00844616" w:rsidRDefault="00662148">
            <w:pPr>
              <w:pStyle w:val="Ttulo6"/>
              <w:snapToGrid w:val="0"/>
              <w:rPr>
                <w:b w:val="0"/>
                <w:szCs w:val="24"/>
              </w:rPr>
            </w:pPr>
          </w:p>
        </w:tc>
      </w:tr>
      <w:tr w:rsidR="00662148" w:rsidRPr="00844616">
        <w:trPr>
          <w:trHeight w:val="433"/>
        </w:trPr>
        <w:tc>
          <w:tcPr>
            <w:tcW w:w="1560" w:type="dxa"/>
            <w:tcBorders>
              <w:top w:val="single" w:sz="4" w:space="0" w:color="000000"/>
              <w:left w:val="single" w:sz="4" w:space="0" w:color="000000"/>
              <w:bottom w:val="single" w:sz="4" w:space="0" w:color="000000"/>
            </w:tcBorders>
            <w:vAlign w:val="center"/>
          </w:tcPr>
          <w:p w:rsidR="00662148" w:rsidRPr="00844616" w:rsidRDefault="00662148">
            <w:pPr>
              <w:pStyle w:val="Ttulo6"/>
              <w:snapToGrid w:val="0"/>
              <w:ind w:left="0" w:right="72" w:firstLine="0"/>
              <w:rPr>
                <w:b w:val="0"/>
                <w:szCs w:val="24"/>
              </w:rPr>
            </w:pPr>
            <w:r w:rsidRPr="00844616">
              <w:rPr>
                <w:b w:val="0"/>
                <w:szCs w:val="24"/>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62148" w:rsidRPr="00844616" w:rsidRDefault="00662148">
            <w:pPr>
              <w:pStyle w:val="Ttulo6"/>
              <w:snapToGrid w:val="0"/>
              <w:rPr>
                <w:b w:val="0"/>
                <w:szCs w:val="24"/>
              </w:rPr>
            </w:pPr>
          </w:p>
        </w:tc>
      </w:tr>
      <w:tr w:rsidR="00662148" w:rsidRPr="00844616">
        <w:trPr>
          <w:trHeight w:val="433"/>
        </w:trPr>
        <w:tc>
          <w:tcPr>
            <w:tcW w:w="1560" w:type="dxa"/>
            <w:tcBorders>
              <w:top w:val="single" w:sz="4" w:space="0" w:color="000000"/>
              <w:left w:val="single" w:sz="4" w:space="0" w:color="000000"/>
              <w:bottom w:val="single" w:sz="4" w:space="0" w:color="000000"/>
            </w:tcBorders>
            <w:vAlign w:val="center"/>
          </w:tcPr>
          <w:p w:rsidR="00662148" w:rsidRPr="00844616" w:rsidRDefault="00662148">
            <w:pPr>
              <w:pStyle w:val="Ttulo6"/>
              <w:snapToGrid w:val="0"/>
              <w:ind w:left="0" w:right="72" w:firstLine="0"/>
              <w:rPr>
                <w:b w:val="0"/>
                <w:szCs w:val="24"/>
              </w:rPr>
            </w:pPr>
            <w:r w:rsidRPr="00844616">
              <w:rPr>
                <w:b w:val="0"/>
                <w:szCs w:val="24"/>
              </w:rPr>
              <w:t>CIDADE:</w:t>
            </w:r>
          </w:p>
        </w:tc>
        <w:tc>
          <w:tcPr>
            <w:tcW w:w="5244" w:type="dxa"/>
            <w:gridSpan w:val="4"/>
            <w:tcBorders>
              <w:top w:val="single" w:sz="4" w:space="0" w:color="000000"/>
              <w:left w:val="single" w:sz="4" w:space="0" w:color="000000"/>
              <w:bottom w:val="single" w:sz="4" w:space="0" w:color="000000"/>
            </w:tcBorders>
            <w:vAlign w:val="center"/>
          </w:tcPr>
          <w:p w:rsidR="00662148" w:rsidRPr="00844616" w:rsidRDefault="00662148">
            <w:pPr>
              <w:pStyle w:val="Ttulo6"/>
              <w:snapToGrid w:val="0"/>
              <w:rPr>
                <w:b w:val="0"/>
                <w:szCs w:val="24"/>
              </w:rPr>
            </w:pPr>
            <w:r w:rsidRPr="00844616">
              <w:rPr>
                <w:b w:val="0"/>
                <w:szCs w:val="24"/>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62148" w:rsidRPr="00844616" w:rsidRDefault="00662148">
            <w:pPr>
              <w:pStyle w:val="Ttulo6"/>
              <w:snapToGrid w:val="0"/>
              <w:ind w:left="72" w:right="213" w:firstLine="0"/>
              <w:rPr>
                <w:b w:val="0"/>
                <w:szCs w:val="24"/>
              </w:rPr>
            </w:pPr>
            <w:r w:rsidRPr="00844616">
              <w:rPr>
                <w:b w:val="0"/>
                <w:szCs w:val="24"/>
              </w:rPr>
              <w:t xml:space="preserve">CEP:   </w:t>
            </w:r>
          </w:p>
        </w:tc>
      </w:tr>
      <w:tr w:rsidR="00662148" w:rsidRPr="00844616">
        <w:trPr>
          <w:trHeight w:val="388"/>
        </w:trPr>
        <w:tc>
          <w:tcPr>
            <w:tcW w:w="1560" w:type="dxa"/>
            <w:tcBorders>
              <w:top w:val="single" w:sz="4" w:space="0" w:color="000000"/>
              <w:left w:val="single" w:sz="4" w:space="0" w:color="000000"/>
              <w:bottom w:val="single" w:sz="4" w:space="0" w:color="000000"/>
            </w:tcBorders>
            <w:vAlign w:val="center"/>
          </w:tcPr>
          <w:p w:rsidR="00662148" w:rsidRPr="00844616" w:rsidRDefault="00662148">
            <w:pPr>
              <w:snapToGrid w:val="0"/>
              <w:jc w:val="both"/>
              <w:rPr>
                <w:sz w:val="24"/>
                <w:szCs w:val="24"/>
              </w:rPr>
            </w:pPr>
            <w:r w:rsidRPr="00844616">
              <w:rPr>
                <w:sz w:val="24"/>
                <w:szCs w:val="24"/>
              </w:rPr>
              <w:t>TELEFONE:</w:t>
            </w:r>
          </w:p>
        </w:tc>
        <w:tc>
          <w:tcPr>
            <w:tcW w:w="4536" w:type="dxa"/>
            <w:gridSpan w:val="3"/>
            <w:tcBorders>
              <w:top w:val="single" w:sz="4" w:space="0" w:color="000000"/>
              <w:left w:val="single" w:sz="4" w:space="0" w:color="000000"/>
              <w:bottom w:val="single" w:sz="4" w:space="0" w:color="000000"/>
            </w:tcBorders>
            <w:vAlign w:val="center"/>
          </w:tcPr>
          <w:p w:rsidR="00662148" w:rsidRPr="00844616" w:rsidRDefault="00662148">
            <w:pPr>
              <w:pStyle w:val="Ttulo6"/>
              <w:snapToGrid w:val="0"/>
              <w:rPr>
                <w:b w:val="0"/>
                <w:szCs w:val="24"/>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62148" w:rsidRPr="00844616" w:rsidRDefault="00662148">
            <w:pPr>
              <w:snapToGrid w:val="0"/>
              <w:rPr>
                <w:sz w:val="24"/>
                <w:szCs w:val="24"/>
              </w:rPr>
            </w:pPr>
            <w:r w:rsidRPr="00844616">
              <w:rPr>
                <w:sz w:val="24"/>
                <w:szCs w:val="24"/>
              </w:rPr>
              <w:t xml:space="preserve">FAX:    </w:t>
            </w:r>
          </w:p>
        </w:tc>
      </w:tr>
      <w:tr w:rsidR="00662148" w:rsidRPr="00844616">
        <w:trPr>
          <w:trHeight w:val="429"/>
        </w:trPr>
        <w:tc>
          <w:tcPr>
            <w:tcW w:w="4395" w:type="dxa"/>
            <w:gridSpan w:val="3"/>
            <w:tcBorders>
              <w:top w:val="single" w:sz="4" w:space="0" w:color="000000"/>
              <w:left w:val="single" w:sz="4" w:space="0" w:color="000000"/>
              <w:bottom w:val="single" w:sz="4" w:space="0" w:color="000000"/>
            </w:tcBorders>
            <w:vAlign w:val="center"/>
          </w:tcPr>
          <w:p w:rsidR="00662148" w:rsidRPr="00844616" w:rsidRDefault="00662148">
            <w:pPr>
              <w:snapToGrid w:val="0"/>
              <w:rPr>
                <w:sz w:val="24"/>
                <w:szCs w:val="24"/>
              </w:rPr>
            </w:pPr>
            <w:r w:rsidRPr="00844616">
              <w:rPr>
                <w:sz w:val="24"/>
                <w:szCs w:val="24"/>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62148" w:rsidRPr="00844616" w:rsidRDefault="00662148">
            <w:pPr>
              <w:pStyle w:val="Rodap"/>
              <w:snapToGrid w:val="0"/>
              <w:rPr>
                <w:sz w:val="24"/>
                <w:szCs w:val="24"/>
              </w:rPr>
            </w:pPr>
            <w:proofErr w:type="spellStart"/>
            <w:r w:rsidRPr="00844616">
              <w:rPr>
                <w:sz w:val="24"/>
                <w:szCs w:val="24"/>
              </w:rPr>
              <w:t>E-mail</w:t>
            </w:r>
            <w:proofErr w:type="spellEnd"/>
            <w:r w:rsidRPr="00844616">
              <w:rPr>
                <w:sz w:val="24"/>
                <w:szCs w:val="24"/>
              </w:rPr>
              <w:t xml:space="preserve">:         </w:t>
            </w:r>
          </w:p>
        </w:tc>
      </w:tr>
      <w:tr w:rsidR="00662148" w:rsidRPr="00844616">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62148" w:rsidRPr="00844616" w:rsidRDefault="00662148">
            <w:pPr>
              <w:pStyle w:val="Rodap"/>
              <w:snapToGrid w:val="0"/>
              <w:rPr>
                <w:sz w:val="24"/>
                <w:szCs w:val="24"/>
              </w:rPr>
            </w:pPr>
            <w:r w:rsidRPr="00844616">
              <w:rPr>
                <w:sz w:val="24"/>
                <w:szCs w:val="24"/>
              </w:rPr>
              <w:t>VALOR R$__________</w:t>
            </w:r>
            <w:proofErr w:type="gramStart"/>
            <w:r w:rsidRPr="00844616">
              <w:rPr>
                <w:sz w:val="24"/>
                <w:szCs w:val="24"/>
              </w:rPr>
              <w:t>(</w:t>
            </w:r>
            <w:proofErr w:type="gramEnd"/>
            <w:r w:rsidRPr="00844616">
              <w:rPr>
                <w:sz w:val="24"/>
                <w:szCs w:val="24"/>
              </w:rPr>
              <w:t>____________________________________________________________)</w:t>
            </w:r>
          </w:p>
          <w:p w:rsidR="00662148" w:rsidRPr="00844616" w:rsidRDefault="00662148">
            <w:pPr>
              <w:pStyle w:val="Rodap"/>
              <w:jc w:val="center"/>
              <w:rPr>
                <w:b/>
                <w:sz w:val="24"/>
                <w:szCs w:val="24"/>
              </w:rPr>
            </w:pPr>
          </w:p>
          <w:p w:rsidR="00662148" w:rsidRPr="00844616" w:rsidRDefault="00662148">
            <w:pPr>
              <w:pStyle w:val="Rodap"/>
              <w:jc w:val="center"/>
              <w:rPr>
                <w:b/>
                <w:sz w:val="24"/>
                <w:szCs w:val="24"/>
              </w:rPr>
            </w:pPr>
            <w:r w:rsidRPr="00844616">
              <w:rPr>
                <w:b/>
                <w:sz w:val="24"/>
                <w:szCs w:val="24"/>
              </w:rPr>
              <w:t xml:space="preserve">(O Edital retirado nos </w:t>
            </w:r>
            <w:r w:rsidR="004D077A" w:rsidRPr="00844616">
              <w:rPr>
                <w:b/>
                <w:sz w:val="24"/>
                <w:szCs w:val="24"/>
              </w:rPr>
              <w:t>sítio</w:t>
            </w:r>
            <w:r w:rsidRPr="00844616">
              <w:rPr>
                <w:b/>
                <w:sz w:val="24"/>
                <w:szCs w:val="24"/>
              </w:rPr>
              <w:t xml:space="preserve">s </w:t>
            </w:r>
            <w:hyperlink r:id="rId23" w:history="1">
              <w:r w:rsidRPr="00844616">
                <w:rPr>
                  <w:rStyle w:val="Hyperlink"/>
                  <w:sz w:val="24"/>
                  <w:szCs w:val="24"/>
                </w:rPr>
                <w:t>www.</w:t>
              </w:r>
              <w:r w:rsidR="005E0718" w:rsidRPr="00844616">
                <w:rPr>
                  <w:rStyle w:val="Hyperlink"/>
                  <w:sz w:val="24"/>
                  <w:szCs w:val="24"/>
                </w:rPr>
                <w:t>CODEVASF</w:t>
              </w:r>
              <w:r w:rsidRPr="00844616">
                <w:rPr>
                  <w:rStyle w:val="Hyperlink"/>
                  <w:sz w:val="24"/>
                  <w:szCs w:val="24"/>
                </w:rPr>
                <w:t>.gov.br</w:t>
              </w:r>
            </w:hyperlink>
            <w:r w:rsidRPr="00844616">
              <w:rPr>
                <w:b/>
                <w:sz w:val="24"/>
                <w:szCs w:val="24"/>
              </w:rPr>
              <w:t xml:space="preserve"> e </w:t>
            </w:r>
            <w:hyperlink r:id="rId24" w:history="1">
              <w:r w:rsidRPr="00844616">
                <w:rPr>
                  <w:rStyle w:val="Hyperlink"/>
                  <w:sz w:val="24"/>
                  <w:szCs w:val="24"/>
                </w:rPr>
                <w:t>www.comprasnet.gov.br</w:t>
              </w:r>
            </w:hyperlink>
            <w:r w:rsidRPr="00844616">
              <w:rPr>
                <w:b/>
                <w:sz w:val="24"/>
                <w:szCs w:val="24"/>
              </w:rPr>
              <w:t xml:space="preserve"> é gratuito).</w:t>
            </w:r>
          </w:p>
        </w:tc>
      </w:tr>
      <w:tr w:rsidR="00662148" w:rsidRPr="00844616">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62148" w:rsidRPr="00844616" w:rsidRDefault="00662148">
            <w:pPr>
              <w:pStyle w:val="Corpodetexto"/>
              <w:snapToGrid w:val="0"/>
              <w:spacing w:before="0" w:after="0"/>
              <w:rPr>
                <w:b/>
                <w:szCs w:val="24"/>
              </w:rPr>
            </w:pPr>
            <w:r w:rsidRPr="00844616">
              <w:rPr>
                <w:b/>
                <w:szCs w:val="24"/>
              </w:rPr>
              <w:t>Confirmo</w:t>
            </w:r>
            <w:proofErr w:type="gramStart"/>
            <w:r w:rsidRPr="00844616">
              <w:rPr>
                <w:b/>
                <w:szCs w:val="24"/>
              </w:rPr>
              <w:t xml:space="preserve">  </w:t>
            </w:r>
            <w:proofErr w:type="gramEnd"/>
            <w:r w:rsidRPr="00844616">
              <w:rPr>
                <w:b/>
                <w:szCs w:val="24"/>
              </w:rPr>
              <w:t>as  informações  constantes  desta  Guia  e declaro ter recebido o Edital.</w:t>
            </w:r>
          </w:p>
          <w:p w:rsidR="00662148" w:rsidRPr="00844616" w:rsidRDefault="00662148">
            <w:pPr>
              <w:rPr>
                <w:b/>
                <w:sz w:val="24"/>
                <w:szCs w:val="24"/>
              </w:rPr>
            </w:pPr>
          </w:p>
          <w:p w:rsidR="00662148" w:rsidRPr="00844616" w:rsidRDefault="00662148">
            <w:pPr>
              <w:rPr>
                <w:sz w:val="24"/>
                <w:szCs w:val="24"/>
              </w:rPr>
            </w:pPr>
            <w:r w:rsidRPr="00844616">
              <w:rPr>
                <w:b/>
                <w:sz w:val="24"/>
                <w:szCs w:val="24"/>
              </w:rPr>
              <w:t xml:space="preserve"> </w:t>
            </w:r>
            <w:r w:rsidRPr="00844616">
              <w:rPr>
                <w:sz w:val="24"/>
                <w:szCs w:val="24"/>
              </w:rPr>
              <w:t xml:space="preserve">Pela licitante:  </w:t>
            </w:r>
          </w:p>
          <w:p w:rsidR="00662148" w:rsidRPr="00844616" w:rsidRDefault="00662148">
            <w:pPr>
              <w:rPr>
                <w:sz w:val="24"/>
                <w:szCs w:val="24"/>
              </w:rPr>
            </w:pPr>
            <w:r w:rsidRPr="00844616">
              <w:rPr>
                <w:sz w:val="24"/>
                <w:szCs w:val="24"/>
              </w:rPr>
              <w:t xml:space="preserve">                                                               </w:t>
            </w:r>
          </w:p>
          <w:p w:rsidR="00662148" w:rsidRPr="00844616" w:rsidRDefault="00662148">
            <w:pPr>
              <w:pStyle w:val="Corpodetexto3"/>
              <w:rPr>
                <w:szCs w:val="24"/>
              </w:rPr>
            </w:pPr>
            <w:r w:rsidRPr="00844616">
              <w:rPr>
                <w:szCs w:val="24"/>
              </w:rPr>
              <w:t>______________________________________</w:t>
            </w:r>
          </w:p>
          <w:p w:rsidR="00662148" w:rsidRPr="00844616" w:rsidRDefault="00662148">
            <w:pPr>
              <w:jc w:val="both"/>
              <w:rPr>
                <w:sz w:val="24"/>
                <w:szCs w:val="24"/>
              </w:rPr>
            </w:pPr>
            <w:r w:rsidRPr="00844616">
              <w:rPr>
                <w:sz w:val="24"/>
                <w:szCs w:val="24"/>
              </w:rPr>
              <w:t xml:space="preserve"> Assinatura</w:t>
            </w:r>
          </w:p>
          <w:p w:rsidR="00662148" w:rsidRPr="00844616" w:rsidRDefault="00662148">
            <w:pPr>
              <w:jc w:val="right"/>
              <w:rPr>
                <w:sz w:val="24"/>
                <w:szCs w:val="24"/>
              </w:rPr>
            </w:pPr>
            <w:r w:rsidRPr="00844616">
              <w:rPr>
                <w:sz w:val="24"/>
                <w:szCs w:val="24"/>
              </w:rPr>
              <w:t xml:space="preserve"> D A T A:</w:t>
            </w:r>
            <w:proofErr w:type="gramStart"/>
            <w:r w:rsidRPr="00844616">
              <w:rPr>
                <w:sz w:val="24"/>
                <w:szCs w:val="24"/>
              </w:rPr>
              <w:t xml:space="preserve">    </w:t>
            </w:r>
            <w:proofErr w:type="gramEnd"/>
            <w:r w:rsidRPr="00844616">
              <w:rPr>
                <w:sz w:val="24"/>
                <w:szCs w:val="24"/>
              </w:rPr>
              <w:t>______/______/______.</w:t>
            </w:r>
          </w:p>
          <w:p w:rsidR="00662148" w:rsidRPr="00844616" w:rsidRDefault="00662148">
            <w:pPr>
              <w:jc w:val="right"/>
              <w:rPr>
                <w:sz w:val="24"/>
                <w:szCs w:val="24"/>
              </w:rPr>
            </w:pPr>
          </w:p>
        </w:tc>
      </w:tr>
    </w:tbl>
    <w:p w:rsidR="00662148" w:rsidRPr="00844616" w:rsidRDefault="00662148">
      <w:pPr>
        <w:pStyle w:val="Lista"/>
        <w:tabs>
          <w:tab w:val="clear" w:pos="2694"/>
        </w:tabs>
        <w:spacing w:before="0" w:after="0"/>
        <w:rPr>
          <w:rFonts w:cs="Times New Roman"/>
          <w:szCs w:val="24"/>
          <w:vertAlign w:val="superscript"/>
        </w:rPr>
      </w:pPr>
    </w:p>
    <w:sectPr w:rsidR="00662148" w:rsidRPr="00844616" w:rsidSect="00D0390B">
      <w:headerReference w:type="default" r:id="rId25"/>
      <w:footerReference w:type="even" r:id="rId26"/>
      <w:footerReference w:type="default" r:id="rId27"/>
      <w:pgSz w:w="11907" w:h="16840" w:code="9"/>
      <w:pgMar w:top="1225" w:right="851" w:bottom="1134" w:left="1418" w:header="567" w:footer="822"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B9D" w:rsidRDefault="00E45B9D">
      <w:r>
        <w:separator/>
      </w:r>
    </w:p>
  </w:endnote>
  <w:endnote w:type="continuationSeparator" w:id="0">
    <w:p w:rsidR="00E45B9D" w:rsidRDefault="00E45B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B9D" w:rsidRDefault="009E11BF">
    <w:pPr>
      <w:pStyle w:val="Rodap"/>
      <w:framePr w:wrap="around" w:vAnchor="text" w:hAnchor="margin" w:xAlign="right" w:y="1"/>
      <w:rPr>
        <w:rStyle w:val="Nmerodepgina"/>
      </w:rPr>
    </w:pPr>
    <w:r>
      <w:rPr>
        <w:rStyle w:val="Nmerodepgina"/>
      </w:rPr>
      <w:fldChar w:fldCharType="begin"/>
    </w:r>
    <w:r w:rsidR="00E45B9D">
      <w:rPr>
        <w:rStyle w:val="Nmerodepgina"/>
      </w:rPr>
      <w:instrText xml:space="preserve">PAGE  </w:instrText>
    </w:r>
    <w:r>
      <w:rPr>
        <w:rStyle w:val="Nmerodepgina"/>
      </w:rPr>
      <w:fldChar w:fldCharType="end"/>
    </w:r>
  </w:p>
  <w:p w:rsidR="00E45B9D" w:rsidRDefault="00E45B9D">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B9D" w:rsidRDefault="009E11BF">
    <w:pPr>
      <w:pStyle w:val="Rodap"/>
      <w:framePr w:wrap="around" w:vAnchor="text" w:hAnchor="margin" w:xAlign="right" w:y="1"/>
      <w:rPr>
        <w:rStyle w:val="Nmerodepgina"/>
      </w:rPr>
    </w:pPr>
    <w:r>
      <w:rPr>
        <w:rStyle w:val="Nmerodepgina"/>
      </w:rPr>
      <w:fldChar w:fldCharType="begin"/>
    </w:r>
    <w:r w:rsidR="00E45B9D">
      <w:rPr>
        <w:rStyle w:val="Nmerodepgina"/>
      </w:rPr>
      <w:instrText xml:space="preserve">PAGE  </w:instrText>
    </w:r>
    <w:r>
      <w:rPr>
        <w:rStyle w:val="Nmerodepgina"/>
      </w:rPr>
      <w:fldChar w:fldCharType="separate"/>
    </w:r>
    <w:r w:rsidR="00FC76CA">
      <w:rPr>
        <w:rStyle w:val="Nmerodepgina"/>
        <w:noProof/>
      </w:rPr>
      <w:t>35</w:t>
    </w:r>
    <w:r>
      <w:rPr>
        <w:rStyle w:val="Nmerodepgina"/>
      </w:rPr>
      <w:fldChar w:fldCharType="end"/>
    </w:r>
  </w:p>
  <w:p w:rsidR="00E45B9D" w:rsidRDefault="00E45B9D">
    <w:pPr>
      <w:pStyle w:val="Rodap"/>
      <w:ind w:right="-1"/>
    </w:pPr>
    <w:r>
      <w:t xml:space="preserve">Edital PE – </w:t>
    </w:r>
    <w:r w:rsidR="00497FA6">
      <w:t>001</w:t>
    </w:r>
    <w:r>
      <w:t>/201</w:t>
    </w:r>
    <w:r w:rsidR="00497FA6">
      <w:t>4</w:t>
    </w:r>
    <w:r>
      <w:t xml:space="preserve"> –Sistema monitoramento de água               </w:t>
    </w:r>
    <w:r>
      <w:tab/>
      <w:t xml:space="preserve">Pág.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B9D" w:rsidRDefault="00E45B9D">
      <w:r>
        <w:separator/>
      </w:r>
    </w:p>
  </w:footnote>
  <w:footnote w:type="continuationSeparator" w:id="0">
    <w:p w:rsidR="00E45B9D" w:rsidRDefault="00E45B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B9D" w:rsidRDefault="009E11BF">
    <w:pPr>
      <w:jc w:val="center"/>
      <w:rPr>
        <w:b/>
        <w:sz w:val="22"/>
      </w:rPr>
    </w:pPr>
    <w:r w:rsidRPr="009E11BF">
      <w:rPr>
        <w:b/>
        <w:noProof/>
      </w:rPr>
      <w:pict>
        <v:rect id="_x0000_s2056" style="position:absolute;left:0;text-align:left;margin-left:375pt;margin-top:-14.5pt;width:136.55pt;height:51.2pt;z-index:251657728" o:allowincell="f" stroked="f" strokeweight="0">
          <v:textbox style="mso-next-textbox:#_x0000_s2056" inset="0,0,0,0">
            <w:txbxContent>
              <w:p w:rsidR="00E45B9D" w:rsidRDefault="00E45B9D">
                <w:r>
                  <w:t>Fls.: ___________________</w:t>
                </w:r>
              </w:p>
              <w:p w:rsidR="00E45B9D" w:rsidRDefault="00E45B9D">
                <w:pPr>
                  <w:pStyle w:val="NormalWeb"/>
                  <w:spacing w:before="0" w:after="0"/>
                  <w:rPr>
                    <w:sz w:val="20"/>
                  </w:rPr>
                </w:pPr>
                <w:proofErr w:type="gramStart"/>
                <w:r>
                  <w:rPr>
                    <w:sz w:val="20"/>
                  </w:rPr>
                  <w:t>Proc.:</w:t>
                </w:r>
                <w:proofErr w:type="gramEnd"/>
                <w:r>
                  <w:rPr>
                    <w:sz w:val="20"/>
                  </w:rPr>
                  <w:t>59560.001374/2013-72</w:t>
                </w:r>
              </w:p>
              <w:p w:rsidR="00E45B9D" w:rsidRDefault="00E45B9D">
                <w:pPr>
                  <w:pStyle w:val="Cabealho"/>
                  <w:tabs>
                    <w:tab w:val="clear" w:pos="4419"/>
                    <w:tab w:val="clear" w:pos="8838"/>
                  </w:tabs>
                </w:pPr>
                <w:r>
                  <w:t xml:space="preserve">      _____________________</w:t>
                </w:r>
              </w:p>
              <w:p w:rsidR="00E45B9D" w:rsidRDefault="00E45B9D">
                <w:pPr>
                  <w:jc w:val="center"/>
                </w:pPr>
                <w:r>
                  <w:t>6ª/SL</w:t>
                </w:r>
              </w:p>
            </w:txbxContent>
          </v:textbox>
        </v:rect>
      </w:pict>
    </w:r>
  </w:p>
  <w:p w:rsidR="00E45B9D" w:rsidRDefault="00E45B9D">
    <w:pPr>
      <w:jc w:val="center"/>
      <w:rPr>
        <w:b/>
      </w:rPr>
    </w:pPr>
  </w:p>
  <w:p w:rsidR="00E45B9D" w:rsidRDefault="00E45B9D">
    <w:pPr>
      <w:jc w:val="center"/>
      <w:rPr>
        <w:b/>
      </w:rPr>
    </w:pPr>
    <w:r>
      <w:rPr>
        <w:b/>
      </w:rPr>
      <w:t>MINISTÉRIO DA INTEGRAÇÃO NACIONAL - MI</w:t>
    </w:r>
  </w:p>
  <w:p w:rsidR="00E45B9D" w:rsidRDefault="00E45B9D">
    <w:pPr>
      <w:jc w:val="center"/>
      <w:rPr>
        <w:b/>
      </w:rPr>
    </w:pPr>
    <w:r>
      <w:rPr>
        <w:b/>
      </w:rPr>
      <w:t>COMPANHIA DE DESENVOLVIMENTO DOS VALES DO SÃO FRANCISCO E DO PARNAÍBA</w:t>
    </w:r>
  </w:p>
  <w:p w:rsidR="00E45B9D" w:rsidRDefault="00E45B9D">
    <w:pPr>
      <w:jc w:val="cent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E125E50"/>
    <w:lvl w:ilvl="0">
      <w:start w:val="1"/>
      <w:numFmt w:val="lowerLetter"/>
      <w:lvlText w:val="%1)"/>
      <w:lvlJc w:val="left"/>
      <w:pPr>
        <w:tabs>
          <w:tab w:val="num" w:pos="360"/>
        </w:tabs>
        <w:ind w:left="360" w:hanging="360"/>
      </w:pPr>
      <w:rPr>
        <w:rFonts w:hint="default"/>
      </w:rPr>
    </w:lvl>
  </w:abstractNum>
  <w:abstractNum w:abstractNumId="1">
    <w:nsid w:val="00000002"/>
    <w:multiLevelType w:val="singleLevel"/>
    <w:tmpl w:val="00000002"/>
    <w:name w:val="WW8Num2"/>
    <w:lvl w:ilvl="0">
      <w:start w:val="1"/>
      <w:numFmt w:val="lowerLetter"/>
      <w:lvlText w:val="%1)"/>
      <w:lvlJc w:val="left"/>
      <w:pPr>
        <w:tabs>
          <w:tab w:val="num" w:pos="1636"/>
        </w:tabs>
        <w:ind w:left="1636" w:hanging="360"/>
      </w:p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4">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5">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6">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7">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8">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9">
    <w:nsid w:val="0000000C"/>
    <w:multiLevelType w:val="multilevel"/>
    <w:tmpl w:val="1A4E6C1E"/>
    <w:name w:val="WW8Num37"/>
    <w:lvl w:ilvl="0">
      <w:start w:val="1"/>
      <w:numFmt w:val="lowerLetter"/>
      <w:lvlText w:val="%1)"/>
      <w:lvlJc w:val="left"/>
      <w:pPr>
        <w:tabs>
          <w:tab w:val="num" w:pos="360"/>
        </w:tabs>
        <w:ind w:left="360" w:hanging="360"/>
      </w:pPr>
    </w:lvl>
    <w:lvl w:ilvl="1" w:tentative="1">
      <w:start w:val="1"/>
      <w:numFmt w:val="lowerLetter"/>
      <w:lvlText w:val="%2."/>
      <w:lvlJc w:val="left"/>
      <w:pPr>
        <w:tabs>
          <w:tab w:val="num" w:pos="2214"/>
        </w:tabs>
        <w:ind w:left="2214" w:hanging="360"/>
      </w:pPr>
    </w:lvl>
    <w:lvl w:ilvl="2" w:tentative="1">
      <w:start w:val="1"/>
      <w:numFmt w:val="lowerRoman"/>
      <w:lvlText w:val="%3."/>
      <w:lvlJc w:val="right"/>
      <w:pPr>
        <w:tabs>
          <w:tab w:val="num" w:pos="2934"/>
        </w:tabs>
        <w:ind w:left="2934" w:hanging="180"/>
      </w:p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10">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1">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3">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4">
    <w:nsid w:val="00000012"/>
    <w:multiLevelType w:val="singleLevel"/>
    <w:tmpl w:val="00000012"/>
    <w:name w:val="WW8Num19"/>
    <w:lvl w:ilvl="0">
      <w:start w:val="1"/>
      <w:numFmt w:val="upperRoman"/>
      <w:lvlText w:val="%1."/>
      <w:lvlJc w:val="left"/>
      <w:pPr>
        <w:tabs>
          <w:tab w:val="num" w:pos="1854"/>
        </w:tabs>
        <w:ind w:left="1854" w:hanging="180"/>
      </w:pPr>
    </w:lvl>
  </w:abstractNum>
  <w:abstractNum w:abstractNumId="15">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6">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7">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18">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19">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0">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1">
    <w:nsid w:val="01E13539"/>
    <w:multiLevelType w:val="hybridMultilevel"/>
    <w:tmpl w:val="2EF6DF78"/>
    <w:lvl w:ilvl="0" w:tplc="BB74D810">
      <w:start w:val="1"/>
      <w:numFmt w:val="lowerLetter"/>
      <w:lvlText w:val="%1)"/>
      <w:lvlJc w:val="left"/>
      <w:pPr>
        <w:tabs>
          <w:tab w:val="num" w:pos="1494"/>
        </w:tabs>
        <w:ind w:left="1494" w:hanging="360"/>
      </w:pPr>
      <w:rPr>
        <w:rFonts w:ascii="Times New Roman" w:eastAsia="Times New Roman" w:hAnsi="Times New Roman" w:cs="Times New Roman"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2">
    <w:nsid w:val="02203DD8"/>
    <w:multiLevelType w:val="singleLevel"/>
    <w:tmpl w:val="9E5013B8"/>
    <w:lvl w:ilvl="0">
      <w:start w:val="1"/>
      <w:numFmt w:val="decimal"/>
      <w:lvlText w:val="%1)"/>
      <w:lvlJc w:val="left"/>
      <w:pPr>
        <w:tabs>
          <w:tab w:val="num" w:pos="2174"/>
        </w:tabs>
        <w:ind w:left="2174" w:hanging="360"/>
      </w:pPr>
      <w:rPr>
        <w:rFonts w:hint="default"/>
      </w:rPr>
    </w:lvl>
  </w:abstractNum>
  <w:abstractNum w:abstractNumId="23">
    <w:nsid w:val="05855FE7"/>
    <w:multiLevelType w:val="hybridMultilevel"/>
    <w:tmpl w:val="4F10693A"/>
    <w:lvl w:ilvl="0" w:tplc="6E4E22A4">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4">
    <w:nsid w:val="05A06D47"/>
    <w:multiLevelType w:val="hybridMultilevel"/>
    <w:tmpl w:val="6818B708"/>
    <w:lvl w:ilvl="0" w:tplc="57F85FE0">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5">
    <w:nsid w:val="104716AB"/>
    <w:multiLevelType w:val="hybridMultilevel"/>
    <w:tmpl w:val="A420F1BA"/>
    <w:lvl w:ilvl="0" w:tplc="04160001">
      <w:start w:val="1"/>
      <w:numFmt w:val="bullet"/>
      <w:lvlText w:val=""/>
      <w:lvlJc w:val="left"/>
      <w:pPr>
        <w:ind w:left="2133" w:hanging="360"/>
      </w:pPr>
      <w:rPr>
        <w:rFonts w:ascii="Symbol" w:hAnsi="Symbol"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26">
    <w:nsid w:val="12255941"/>
    <w:multiLevelType w:val="hybridMultilevel"/>
    <w:tmpl w:val="9118B554"/>
    <w:lvl w:ilvl="0" w:tplc="5B1225AC">
      <w:numFmt w:val="bullet"/>
      <w:lvlText w:val="-"/>
      <w:lvlJc w:val="left"/>
      <w:pPr>
        <w:tabs>
          <w:tab w:val="num" w:pos="1494"/>
        </w:tabs>
        <w:ind w:left="1494" w:hanging="360"/>
      </w:pPr>
      <w:rPr>
        <w:rFonts w:ascii="Times New Roman" w:eastAsia="Times New Roman" w:hAnsi="Times New Roman" w:cs="Times New Roman" w:hint="default"/>
      </w:rPr>
    </w:lvl>
    <w:lvl w:ilvl="1" w:tplc="04160003" w:tentative="1">
      <w:start w:val="1"/>
      <w:numFmt w:val="bullet"/>
      <w:lvlText w:val="o"/>
      <w:lvlJc w:val="left"/>
      <w:pPr>
        <w:tabs>
          <w:tab w:val="num" w:pos="2214"/>
        </w:tabs>
        <w:ind w:left="2214" w:hanging="360"/>
      </w:pPr>
      <w:rPr>
        <w:rFonts w:ascii="Courier New" w:hAnsi="Courier New" w:hint="default"/>
      </w:rPr>
    </w:lvl>
    <w:lvl w:ilvl="2" w:tplc="04160005" w:tentative="1">
      <w:start w:val="1"/>
      <w:numFmt w:val="bullet"/>
      <w:lvlText w:val=""/>
      <w:lvlJc w:val="left"/>
      <w:pPr>
        <w:tabs>
          <w:tab w:val="num" w:pos="2934"/>
        </w:tabs>
        <w:ind w:left="2934" w:hanging="360"/>
      </w:pPr>
      <w:rPr>
        <w:rFonts w:ascii="Wingdings" w:hAnsi="Wingdings" w:hint="default"/>
      </w:rPr>
    </w:lvl>
    <w:lvl w:ilvl="3" w:tplc="04160001" w:tentative="1">
      <w:start w:val="1"/>
      <w:numFmt w:val="bullet"/>
      <w:lvlText w:val=""/>
      <w:lvlJc w:val="left"/>
      <w:pPr>
        <w:tabs>
          <w:tab w:val="num" w:pos="3654"/>
        </w:tabs>
        <w:ind w:left="3654" w:hanging="360"/>
      </w:pPr>
      <w:rPr>
        <w:rFonts w:ascii="Symbol" w:hAnsi="Symbol" w:hint="default"/>
      </w:rPr>
    </w:lvl>
    <w:lvl w:ilvl="4" w:tplc="04160003" w:tentative="1">
      <w:start w:val="1"/>
      <w:numFmt w:val="bullet"/>
      <w:lvlText w:val="o"/>
      <w:lvlJc w:val="left"/>
      <w:pPr>
        <w:tabs>
          <w:tab w:val="num" w:pos="4374"/>
        </w:tabs>
        <w:ind w:left="4374" w:hanging="360"/>
      </w:pPr>
      <w:rPr>
        <w:rFonts w:ascii="Courier New" w:hAnsi="Courier New" w:hint="default"/>
      </w:rPr>
    </w:lvl>
    <w:lvl w:ilvl="5" w:tplc="04160005" w:tentative="1">
      <w:start w:val="1"/>
      <w:numFmt w:val="bullet"/>
      <w:lvlText w:val=""/>
      <w:lvlJc w:val="left"/>
      <w:pPr>
        <w:tabs>
          <w:tab w:val="num" w:pos="5094"/>
        </w:tabs>
        <w:ind w:left="5094" w:hanging="360"/>
      </w:pPr>
      <w:rPr>
        <w:rFonts w:ascii="Wingdings" w:hAnsi="Wingdings" w:hint="default"/>
      </w:rPr>
    </w:lvl>
    <w:lvl w:ilvl="6" w:tplc="04160001" w:tentative="1">
      <w:start w:val="1"/>
      <w:numFmt w:val="bullet"/>
      <w:lvlText w:val=""/>
      <w:lvlJc w:val="left"/>
      <w:pPr>
        <w:tabs>
          <w:tab w:val="num" w:pos="5814"/>
        </w:tabs>
        <w:ind w:left="5814" w:hanging="360"/>
      </w:pPr>
      <w:rPr>
        <w:rFonts w:ascii="Symbol" w:hAnsi="Symbol" w:hint="default"/>
      </w:rPr>
    </w:lvl>
    <w:lvl w:ilvl="7" w:tplc="04160003" w:tentative="1">
      <w:start w:val="1"/>
      <w:numFmt w:val="bullet"/>
      <w:lvlText w:val="o"/>
      <w:lvlJc w:val="left"/>
      <w:pPr>
        <w:tabs>
          <w:tab w:val="num" w:pos="6534"/>
        </w:tabs>
        <w:ind w:left="6534" w:hanging="360"/>
      </w:pPr>
      <w:rPr>
        <w:rFonts w:ascii="Courier New" w:hAnsi="Courier New" w:hint="default"/>
      </w:rPr>
    </w:lvl>
    <w:lvl w:ilvl="8" w:tplc="04160005" w:tentative="1">
      <w:start w:val="1"/>
      <w:numFmt w:val="bullet"/>
      <w:lvlText w:val=""/>
      <w:lvlJc w:val="left"/>
      <w:pPr>
        <w:tabs>
          <w:tab w:val="num" w:pos="7254"/>
        </w:tabs>
        <w:ind w:left="7254" w:hanging="360"/>
      </w:pPr>
      <w:rPr>
        <w:rFonts w:ascii="Wingdings" w:hAnsi="Wingdings" w:hint="default"/>
      </w:rPr>
    </w:lvl>
  </w:abstractNum>
  <w:abstractNum w:abstractNumId="27">
    <w:nsid w:val="1794381E"/>
    <w:multiLevelType w:val="multilevel"/>
    <w:tmpl w:val="18084C8A"/>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21770EE5"/>
    <w:multiLevelType w:val="multilevel"/>
    <w:tmpl w:val="8A8814B8"/>
    <w:lvl w:ilvl="0">
      <w:start w:val="23"/>
      <w:numFmt w:val="decimal"/>
      <w:lvlText w:val="%1."/>
      <w:lvlJc w:val="left"/>
      <w:pPr>
        <w:ind w:left="600" w:hanging="600"/>
      </w:pPr>
      <w:rPr>
        <w:rFonts w:hint="default"/>
      </w:rPr>
    </w:lvl>
    <w:lvl w:ilvl="1">
      <w:start w:val="19"/>
      <w:numFmt w:val="decimal"/>
      <w:lvlText w:val="%1.%2."/>
      <w:lvlJc w:val="left"/>
      <w:pPr>
        <w:ind w:left="1451" w:hanging="600"/>
      </w:pPr>
      <w:rPr>
        <w:rFonts w:hint="default"/>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0">
    <w:nsid w:val="21A01ED0"/>
    <w:multiLevelType w:val="multilevel"/>
    <w:tmpl w:val="A4C6DB2C"/>
    <w:lvl w:ilvl="0">
      <w:start w:val="24"/>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1">
    <w:nsid w:val="25155D26"/>
    <w:multiLevelType w:val="singleLevel"/>
    <w:tmpl w:val="93244802"/>
    <w:lvl w:ilvl="0">
      <w:start w:val="1"/>
      <w:numFmt w:val="lowerLetter"/>
      <w:lvlText w:val="%1)"/>
      <w:lvlJc w:val="left"/>
      <w:pPr>
        <w:tabs>
          <w:tab w:val="num" w:pos="2101"/>
        </w:tabs>
        <w:ind w:left="2101" w:hanging="360"/>
      </w:pPr>
      <w:rPr>
        <w:rFonts w:hint="default"/>
      </w:rPr>
    </w:lvl>
  </w:abstractNum>
  <w:abstractNum w:abstractNumId="32">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nsid w:val="39D85F7C"/>
    <w:multiLevelType w:val="multilevel"/>
    <w:tmpl w:val="F1EC74C0"/>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34">
    <w:nsid w:val="3ED77D0F"/>
    <w:multiLevelType w:val="multilevel"/>
    <w:tmpl w:val="2AC8BA5A"/>
    <w:lvl w:ilvl="0">
      <w:start w:val="23"/>
      <w:numFmt w:val="decimal"/>
      <w:lvlText w:val="%1."/>
      <w:lvlJc w:val="left"/>
      <w:pPr>
        <w:ind w:left="780" w:hanging="780"/>
      </w:pPr>
      <w:rPr>
        <w:rFonts w:hint="default"/>
      </w:rPr>
    </w:lvl>
    <w:lvl w:ilvl="1">
      <w:start w:val="20"/>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44662DC2"/>
    <w:multiLevelType w:val="hybridMultilevel"/>
    <w:tmpl w:val="49640F2C"/>
    <w:lvl w:ilvl="0" w:tplc="FFFFFFFF">
      <w:start w:val="1"/>
      <w:numFmt w:val="lowerLetter"/>
      <w:lvlText w:val="%1)"/>
      <w:lvlJc w:val="left"/>
      <w:pPr>
        <w:tabs>
          <w:tab w:val="num" w:pos="2793"/>
        </w:tabs>
        <w:ind w:left="2793" w:hanging="360"/>
      </w:pPr>
      <w:rPr>
        <w:rFonts w:hint="default"/>
      </w:rPr>
    </w:lvl>
    <w:lvl w:ilvl="1" w:tplc="898E6C6C">
      <w:start w:val="1"/>
      <w:numFmt w:val="decimal"/>
      <w:lvlText w:val="%2."/>
      <w:lvlJc w:val="left"/>
      <w:pPr>
        <w:tabs>
          <w:tab w:val="num" w:pos="2433"/>
        </w:tabs>
        <w:ind w:left="2433" w:hanging="360"/>
      </w:pPr>
      <w:rPr>
        <w:rFonts w:hint="default"/>
      </w:rPr>
    </w:lvl>
    <w:lvl w:ilvl="2" w:tplc="FFFFFFFF">
      <w:start w:val="1"/>
      <w:numFmt w:val="lowerRoman"/>
      <w:lvlText w:val="%3."/>
      <w:lvlJc w:val="right"/>
      <w:pPr>
        <w:tabs>
          <w:tab w:val="num" w:pos="3153"/>
        </w:tabs>
        <w:ind w:left="3153" w:hanging="180"/>
      </w:pPr>
    </w:lvl>
    <w:lvl w:ilvl="3" w:tplc="FFFFFFFF" w:tentative="1">
      <w:start w:val="1"/>
      <w:numFmt w:val="decimal"/>
      <w:lvlText w:val="%4."/>
      <w:lvlJc w:val="left"/>
      <w:pPr>
        <w:tabs>
          <w:tab w:val="num" w:pos="3873"/>
        </w:tabs>
        <w:ind w:left="3873" w:hanging="360"/>
      </w:pPr>
    </w:lvl>
    <w:lvl w:ilvl="4" w:tplc="FFFFFFFF" w:tentative="1">
      <w:start w:val="1"/>
      <w:numFmt w:val="lowerLetter"/>
      <w:lvlText w:val="%5."/>
      <w:lvlJc w:val="left"/>
      <w:pPr>
        <w:tabs>
          <w:tab w:val="num" w:pos="4593"/>
        </w:tabs>
        <w:ind w:left="4593" w:hanging="360"/>
      </w:pPr>
    </w:lvl>
    <w:lvl w:ilvl="5" w:tplc="FFFFFFFF" w:tentative="1">
      <w:start w:val="1"/>
      <w:numFmt w:val="lowerRoman"/>
      <w:lvlText w:val="%6."/>
      <w:lvlJc w:val="right"/>
      <w:pPr>
        <w:tabs>
          <w:tab w:val="num" w:pos="5313"/>
        </w:tabs>
        <w:ind w:left="5313" w:hanging="180"/>
      </w:pPr>
    </w:lvl>
    <w:lvl w:ilvl="6" w:tplc="FFFFFFFF" w:tentative="1">
      <w:start w:val="1"/>
      <w:numFmt w:val="decimal"/>
      <w:lvlText w:val="%7."/>
      <w:lvlJc w:val="left"/>
      <w:pPr>
        <w:tabs>
          <w:tab w:val="num" w:pos="6033"/>
        </w:tabs>
        <w:ind w:left="6033" w:hanging="360"/>
      </w:pPr>
    </w:lvl>
    <w:lvl w:ilvl="7" w:tplc="FFFFFFFF" w:tentative="1">
      <w:start w:val="1"/>
      <w:numFmt w:val="lowerLetter"/>
      <w:lvlText w:val="%8."/>
      <w:lvlJc w:val="left"/>
      <w:pPr>
        <w:tabs>
          <w:tab w:val="num" w:pos="6753"/>
        </w:tabs>
        <w:ind w:left="6753" w:hanging="360"/>
      </w:pPr>
    </w:lvl>
    <w:lvl w:ilvl="8" w:tplc="FFFFFFFF" w:tentative="1">
      <w:start w:val="1"/>
      <w:numFmt w:val="lowerRoman"/>
      <w:lvlText w:val="%9."/>
      <w:lvlJc w:val="right"/>
      <w:pPr>
        <w:tabs>
          <w:tab w:val="num" w:pos="7473"/>
        </w:tabs>
        <w:ind w:left="7473" w:hanging="180"/>
      </w:pPr>
    </w:lvl>
  </w:abstractNum>
  <w:abstractNum w:abstractNumId="36">
    <w:nsid w:val="49E22EFA"/>
    <w:multiLevelType w:val="hybridMultilevel"/>
    <w:tmpl w:val="C7BE5394"/>
    <w:lvl w:ilvl="0" w:tplc="280A6980">
      <w:start w:val="1"/>
      <w:numFmt w:val="lowerLetter"/>
      <w:lvlText w:val="%1)"/>
      <w:lvlJc w:val="left"/>
      <w:pPr>
        <w:tabs>
          <w:tab w:val="num" w:pos="1494"/>
        </w:tabs>
        <w:ind w:left="1494" w:hanging="360"/>
      </w:pPr>
      <w:rPr>
        <w:rFonts w:hint="default"/>
      </w:rPr>
    </w:lvl>
    <w:lvl w:ilvl="1" w:tplc="EC5C139E">
      <w:start w:val="1"/>
      <w:numFmt w:val="lowerRoman"/>
      <w:lvlText w:val="%2."/>
      <w:lvlJc w:val="left"/>
      <w:pPr>
        <w:tabs>
          <w:tab w:val="num" w:pos="2574"/>
        </w:tabs>
        <w:ind w:left="2574" w:hanging="720"/>
      </w:pPr>
      <w:rPr>
        <w:rFonts w:hint="default"/>
      </w:rPr>
    </w:lvl>
    <w:lvl w:ilvl="2" w:tplc="CF0A3E4A">
      <w:start w:val="1"/>
      <w:numFmt w:val="lowerLetter"/>
      <w:lvlText w:val="%3)"/>
      <w:lvlJc w:val="left"/>
      <w:pPr>
        <w:tabs>
          <w:tab w:val="num" w:pos="3114"/>
        </w:tabs>
        <w:ind w:left="3114" w:hanging="360"/>
      </w:pPr>
      <w:rPr>
        <w:rFonts w:hint="default"/>
      </w:r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7">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start w:val="1"/>
      <w:numFmt w:val="bullet"/>
      <w:lvlText w:val=""/>
      <w:lvlJc w:val="left"/>
      <w:pPr>
        <w:tabs>
          <w:tab w:val="num" w:pos="2869"/>
        </w:tabs>
        <w:ind w:left="2869" w:hanging="360"/>
      </w:pPr>
      <w:rPr>
        <w:rFonts w:ascii="Wingdings" w:hAnsi="Wingdings" w:hint="default"/>
      </w:rPr>
    </w:lvl>
    <w:lvl w:ilvl="3" w:tplc="0416000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38">
    <w:nsid w:val="533568A6"/>
    <w:multiLevelType w:val="singleLevel"/>
    <w:tmpl w:val="8E865504"/>
    <w:lvl w:ilvl="0">
      <w:start w:val="1"/>
      <w:numFmt w:val="lowerLetter"/>
      <w:lvlText w:val="%1)"/>
      <w:lvlJc w:val="left"/>
      <w:pPr>
        <w:tabs>
          <w:tab w:val="num" w:pos="360"/>
        </w:tabs>
        <w:ind w:left="340" w:hanging="340"/>
      </w:pPr>
      <w:rPr>
        <w:b/>
      </w:rPr>
    </w:lvl>
  </w:abstractNum>
  <w:abstractNum w:abstractNumId="39">
    <w:nsid w:val="54D2379B"/>
    <w:multiLevelType w:val="hybridMultilevel"/>
    <w:tmpl w:val="45D21D64"/>
    <w:lvl w:ilvl="0" w:tplc="50ECF1DC">
      <w:start w:val="1"/>
      <w:numFmt w:val="lowerLetter"/>
      <w:lvlText w:val="%1)"/>
      <w:lvlJc w:val="left"/>
      <w:pPr>
        <w:tabs>
          <w:tab w:val="num" w:pos="1920"/>
        </w:tabs>
        <w:ind w:left="1920" w:hanging="360"/>
      </w:pPr>
      <w:rPr>
        <w:rFonts w:hint="default"/>
      </w:rPr>
    </w:lvl>
    <w:lvl w:ilvl="1" w:tplc="04160019" w:tentative="1">
      <w:start w:val="1"/>
      <w:numFmt w:val="lowerLetter"/>
      <w:lvlText w:val="%2."/>
      <w:lvlJc w:val="left"/>
      <w:pPr>
        <w:tabs>
          <w:tab w:val="num" w:pos="2640"/>
        </w:tabs>
        <w:ind w:left="2640" w:hanging="360"/>
      </w:pPr>
    </w:lvl>
    <w:lvl w:ilvl="2" w:tplc="0416001B" w:tentative="1">
      <w:start w:val="1"/>
      <w:numFmt w:val="lowerRoman"/>
      <w:lvlText w:val="%3."/>
      <w:lvlJc w:val="right"/>
      <w:pPr>
        <w:tabs>
          <w:tab w:val="num" w:pos="3360"/>
        </w:tabs>
        <w:ind w:left="3360" w:hanging="180"/>
      </w:pPr>
    </w:lvl>
    <w:lvl w:ilvl="3" w:tplc="0416000F" w:tentative="1">
      <w:start w:val="1"/>
      <w:numFmt w:val="decimal"/>
      <w:lvlText w:val="%4."/>
      <w:lvlJc w:val="left"/>
      <w:pPr>
        <w:tabs>
          <w:tab w:val="num" w:pos="4080"/>
        </w:tabs>
        <w:ind w:left="4080" w:hanging="360"/>
      </w:pPr>
    </w:lvl>
    <w:lvl w:ilvl="4" w:tplc="04160019" w:tentative="1">
      <w:start w:val="1"/>
      <w:numFmt w:val="lowerLetter"/>
      <w:lvlText w:val="%5."/>
      <w:lvlJc w:val="left"/>
      <w:pPr>
        <w:tabs>
          <w:tab w:val="num" w:pos="4800"/>
        </w:tabs>
        <w:ind w:left="4800" w:hanging="360"/>
      </w:pPr>
    </w:lvl>
    <w:lvl w:ilvl="5" w:tplc="0416001B" w:tentative="1">
      <w:start w:val="1"/>
      <w:numFmt w:val="lowerRoman"/>
      <w:lvlText w:val="%6."/>
      <w:lvlJc w:val="right"/>
      <w:pPr>
        <w:tabs>
          <w:tab w:val="num" w:pos="5520"/>
        </w:tabs>
        <w:ind w:left="5520" w:hanging="180"/>
      </w:pPr>
    </w:lvl>
    <w:lvl w:ilvl="6" w:tplc="0416000F" w:tentative="1">
      <w:start w:val="1"/>
      <w:numFmt w:val="decimal"/>
      <w:lvlText w:val="%7."/>
      <w:lvlJc w:val="left"/>
      <w:pPr>
        <w:tabs>
          <w:tab w:val="num" w:pos="6240"/>
        </w:tabs>
        <w:ind w:left="6240" w:hanging="360"/>
      </w:pPr>
    </w:lvl>
    <w:lvl w:ilvl="7" w:tplc="04160019" w:tentative="1">
      <w:start w:val="1"/>
      <w:numFmt w:val="lowerLetter"/>
      <w:lvlText w:val="%8."/>
      <w:lvlJc w:val="left"/>
      <w:pPr>
        <w:tabs>
          <w:tab w:val="num" w:pos="6960"/>
        </w:tabs>
        <w:ind w:left="6960" w:hanging="360"/>
      </w:pPr>
    </w:lvl>
    <w:lvl w:ilvl="8" w:tplc="0416001B" w:tentative="1">
      <w:start w:val="1"/>
      <w:numFmt w:val="lowerRoman"/>
      <w:lvlText w:val="%9."/>
      <w:lvlJc w:val="right"/>
      <w:pPr>
        <w:tabs>
          <w:tab w:val="num" w:pos="7680"/>
        </w:tabs>
        <w:ind w:left="7680" w:hanging="180"/>
      </w:pPr>
    </w:lvl>
  </w:abstractNum>
  <w:abstractNum w:abstractNumId="40">
    <w:nsid w:val="59125A9E"/>
    <w:multiLevelType w:val="hybridMultilevel"/>
    <w:tmpl w:val="B7085E90"/>
    <w:lvl w:ilvl="0" w:tplc="E132C408">
      <w:start w:val="1"/>
      <w:numFmt w:val="decimal"/>
      <w:lvlText w:val="%1."/>
      <w:lvlJc w:val="left"/>
      <w:pPr>
        <w:ind w:left="1381" w:hanging="360"/>
      </w:pPr>
      <w:rPr>
        <w:rFonts w:hint="default"/>
      </w:rPr>
    </w:lvl>
    <w:lvl w:ilvl="1" w:tplc="04160019">
      <w:start w:val="1"/>
      <w:numFmt w:val="lowerLetter"/>
      <w:lvlText w:val="%2."/>
      <w:lvlJc w:val="left"/>
      <w:pPr>
        <w:ind w:left="2101" w:hanging="360"/>
      </w:pPr>
    </w:lvl>
    <w:lvl w:ilvl="2" w:tplc="0416001B">
      <w:start w:val="1"/>
      <w:numFmt w:val="lowerRoman"/>
      <w:lvlText w:val="%3."/>
      <w:lvlJc w:val="right"/>
      <w:pPr>
        <w:ind w:left="2821" w:hanging="180"/>
      </w:pPr>
    </w:lvl>
    <w:lvl w:ilvl="3" w:tplc="16A87938">
      <w:start w:val="1"/>
      <w:numFmt w:val="lowerLetter"/>
      <w:lvlText w:val="%4)"/>
      <w:lvlJc w:val="left"/>
      <w:pPr>
        <w:tabs>
          <w:tab w:val="num" w:pos="3541"/>
        </w:tabs>
        <w:ind w:left="3541" w:hanging="360"/>
      </w:pPr>
      <w:rPr>
        <w:rFonts w:hint="default"/>
      </w:rPr>
    </w:lvl>
    <w:lvl w:ilvl="4" w:tplc="04160019" w:tentative="1">
      <w:start w:val="1"/>
      <w:numFmt w:val="lowerLetter"/>
      <w:lvlText w:val="%5."/>
      <w:lvlJc w:val="left"/>
      <w:pPr>
        <w:ind w:left="4261" w:hanging="360"/>
      </w:pPr>
    </w:lvl>
    <w:lvl w:ilvl="5" w:tplc="0416001B" w:tentative="1">
      <w:start w:val="1"/>
      <w:numFmt w:val="lowerRoman"/>
      <w:lvlText w:val="%6."/>
      <w:lvlJc w:val="right"/>
      <w:pPr>
        <w:ind w:left="4981" w:hanging="180"/>
      </w:pPr>
    </w:lvl>
    <w:lvl w:ilvl="6" w:tplc="0416000F" w:tentative="1">
      <w:start w:val="1"/>
      <w:numFmt w:val="decimal"/>
      <w:lvlText w:val="%7."/>
      <w:lvlJc w:val="left"/>
      <w:pPr>
        <w:ind w:left="5701" w:hanging="360"/>
      </w:pPr>
    </w:lvl>
    <w:lvl w:ilvl="7" w:tplc="04160019" w:tentative="1">
      <w:start w:val="1"/>
      <w:numFmt w:val="lowerLetter"/>
      <w:lvlText w:val="%8."/>
      <w:lvlJc w:val="left"/>
      <w:pPr>
        <w:ind w:left="6421" w:hanging="360"/>
      </w:pPr>
    </w:lvl>
    <w:lvl w:ilvl="8" w:tplc="0416001B" w:tentative="1">
      <w:start w:val="1"/>
      <w:numFmt w:val="lowerRoman"/>
      <w:lvlText w:val="%9."/>
      <w:lvlJc w:val="right"/>
      <w:pPr>
        <w:ind w:left="7141" w:hanging="180"/>
      </w:pPr>
    </w:lvl>
  </w:abstractNum>
  <w:abstractNum w:abstractNumId="41">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42">
    <w:nsid w:val="5DB078B1"/>
    <w:multiLevelType w:val="hybridMultilevel"/>
    <w:tmpl w:val="D71E2466"/>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3">
    <w:nsid w:val="62743826"/>
    <w:multiLevelType w:val="hybridMultilevel"/>
    <w:tmpl w:val="AF365A1A"/>
    <w:lvl w:ilvl="0" w:tplc="DCB47E70">
      <w:start w:val="1"/>
      <w:numFmt w:val="lowerLetter"/>
      <w:lvlText w:val="%1)"/>
      <w:lvlJc w:val="left"/>
      <w:pPr>
        <w:tabs>
          <w:tab w:val="num" w:pos="1494"/>
        </w:tabs>
        <w:ind w:left="1494" w:hanging="360"/>
      </w:pPr>
      <w:rPr>
        <w:rFonts w:hint="default"/>
        <w:color w:val="000000"/>
        <w:sz w:val="24"/>
      </w:rPr>
    </w:lvl>
    <w:lvl w:ilvl="1" w:tplc="06401238">
      <w:start w:val="1"/>
      <w:numFmt w:val="lowerLetter"/>
      <w:lvlText w:val="%2)"/>
      <w:lvlJc w:val="left"/>
      <w:pPr>
        <w:tabs>
          <w:tab w:val="num" w:pos="2214"/>
        </w:tabs>
        <w:ind w:left="2214" w:hanging="360"/>
      </w:pPr>
      <w:rPr>
        <w:rFonts w:hint="default"/>
      </w:r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44">
    <w:nsid w:val="65D55F7A"/>
    <w:multiLevelType w:val="hybridMultilevel"/>
    <w:tmpl w:val="15EC6996"/>
    <w:lvl w:ilvl="0" w:tplc="04160005">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5">
    <w:nsid w:val="71B907F7"/>
    <w:multiLevelType w:val="hybridMultilevel"/>
    <w:tmpl w:val="6602F55C"/>
    <w:lvl w:ilvl="0" w:tplc="FFFFFFFF">
      <w:start w:val="1"/>
      <w:numFmt w:val="lowerLetter"/>
      <w:lvlText w:val="%1)"/>
      <w:lvlJc w:val="left"/>
      <w:pPr>
        <w:tabs>
          <w:tab w:val="num" w:pos="2793"/>
        </w:tabs>
        <w:ind w:left="2793" w:hanging="360"/>
      </w:pPr>
      <w:rPr>
        <w:rFonts w:hint="default"/>
      </w:rPr>
    </w:lvl>
    <w:lvl w:ilvl="1" w:tplc="FFFFFFFF" w:tentative="1">
      <w:start w:val="1"/>
      <w:numFmt w:val="lowerLetter"/>
      <w:lvlText w:val="%2."/>
      <w:lvlJc w:val="left"/>
      <w:pPr>
        <w:tabs>
          <w:tab w:val="num" w:pos="2433"/>
        </w:tabs>
        <w:ind w:left="2433" w:hanging="360"/>
      </w:pPr>
    </w:lvl>
    <w:lvl w:ilvl="2" w:tplc="FFFFFFFF" w:tentative="1">
      <w:start w:val="1"/>
      <w:numFmt w:val="lowerRoman"/>
      <w:lvlText w:val="%3."/>
      <w:lvlJc w:val="right"/>
      <w:pPr>
        <w:tabs>
          <w:tab w:val="num" w:pos="3153"/>
        </w:tabs>
        <w:ind w:left="3153" w:hanging="180"/>
      </w:pPr>
    </w:lvl>
    <w:lvl w:ilvl="3" w:tplc="FFFFFFFF" w:tentative="1">
      <w:start w:val="1"/>
      <w:numFmt w:val="decimal"/>
      <w:lvlText w:val="%4."/>
      <w:lvlJc w:val="left"/>
      <w:pPr>
        <w:tabs>
          <w:tab w:val="num" w:pos="3873"/>
        </w:tabs>
        <w:ind w:left="3873" w:hanging="360"/>
      </w:pPr>
    </w:lvl>
    <w:lvl w:ilvl="4" w:tplc="FFFFFFFF" w:tentative="1">
      <w:start w:val="1"/>
      <w:numFmt w:val="lowerLetter"/>
      <w:lvlText w:val="%5."/>
      <w:lvlJc w:val="left"/>
      <w:pPr>
        <w:tabs>
          <w:tab w:val="num" w:pos="4593"/>
        </w:tabs>
        <w:ind w:left="4593" w:hanging="360"/>
      </w:pPr>
    </w:lvl>
    <w:lvl w:ilvl="5" w:tplc="FFFFFFFF" w:tentative="1">
      <w:start w:val="1"/>
      <w:numFmt w:val="lowerRoman"/>
      <w:lvlText w:val="%6."/>
      <w:lvlJc w:val="right"/>
      <w:pPr>
        <w:tabs>
          <w:tab w:val="num" w:pos="5313"/>
        </w:tabs>
        <w:ind w:left="5313" w:hanging="180"/>
      </w:pPr>
    </w:lvl>
    <w:lvl w:ilvl="6" w:tplc="FFFFFFFF" w:tentative="1">
      <w:start w:val="1"/>
      <w:numFmt w:val="decimal"/>
      <w:lvlText w:val="%7."/>
      <w:lvlJc w:val="left"/>
      <w:pPr>
        <w:tabs>
          <w:tab w:val="num" w:pos="6033"/>
        </w:tabs>
        <w:ind w:left="6033" w:hanging="360"/>
      </w:pPr>
    </w:lvl>
    <w:lvl w:ilvl="7" w:tplc="FFFFFFFF" w:tentative="1">
      <w:start w:val="1"/>
      <w:numFmt w:val="lowerLetter"/>
      <w:lvlText w:val="%8."/>
      <w:lvlJc w:val="left"/>
      <w:pPr>
        <w:tabs>
          <w:tab w:val="num" w:pos="6753"/>
        </w:tabs>
        <w:ind w:left="6753" w:hanging="360"/>
      </w:pPr>
    </w:lvl>
    <w:lvl w:ilvl="8" w:tplc="FFFFFFFF" w:tentative="1">
      <w:start w:val="1"/>
      <w:numFmt w:val="lowerRoman"/>
      <w:lvlText w:val="%9."/>
      <w:lvlJc w:val="right"/>
      <w:pPr>
        <w:tabs>
          <w:tab w:val="num" w:pos="7473"/>
        </w:tabs>
        <w:ind w:left="7473" w:hanging="180"/>
      </w:pPr>
    </w:lvl>
  </w:abstractNum>
  <w:abstractNum w:abstractNumId="46">
    <w:nsid w:val="71DC66B8"/>
    <w:multiLevelType w:val="hybridMultilevel"/>
    <w:tmpl w:val="E2DE2104"/>
    <w:lvl w:ilvl="0" w:tplc="7EA856A4">
      <w:start w:val="1"/>
      <w:numFmt w:val="lowerLetter"/>
      <w:lvlText w:val="%1)"/>
      <w:lvlJc w:val="left"/>
      <w:pPr>
        <w:tabs>
          <w:tab w:val="num" w:pos="2574"/>
        </w:tabs>
        <w:ind w:left="2574" w:hanging="360"/>
      </w:pPr>
      <w:rPr>
        <w:rFonts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76D5C93"/>
    <w:multiLevelType w:val="hybridMultilevel"/>
    <w:tmpl w:val="575E0E36"/>
    <w:lvl w:ilvl="0" w:tplc="6D38902A">
      <w:start w:val="1"/>
      <w:numFmt w:val="decimal"/>
      <w:lvlText w:val="%1)"/>
      <w:lvlJc w:val="left"/>
      <w:pPr>
        <w:ind w:left="1854" w:hanging="360"/>
      </w:pPr>
      <w:rPr>
        <w:rFonts w:hint="default"/>
      </w:rPr>
    </w:lvl>
    <w:lvl w:ilvl="1" w:tplc="7EA856A4">
      <w:start w:val="1"/>
      <w:numFmt w:val="lowerLetter"/>
      <w:lvlText w:val="%2)"/>
      <w:lvlJc w:val="left"/>
      <w:pPr>
        <w:tabs>
          <w:tab w:val="num" w:pos="2574"/>
        </w:tabs>
        <w:ind w:left="2574" w:hanging="360"/>
      </w:pPr>
      <w:rPr>
        <w:rFonts w:hint="default"/>
        <w:sz w:val="24"/>
        <w:szCs w:val="24"/>
      </w:r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8">
    <w:nsid w:val="7A7D601A"/>
    <w:multiLevelType w:val="singleLevel"/>
    <w:tmpl w:val="973C5554"/>
    <w:lvl w:ilvl="0">
      <w:start w:val="1"/>
      <w:numFmt w:val="lowerLetter"/>
      <w:lvlText w:val="%1)"/>
      <w:lvlJc w:val="left"/>
      <w:pPr>
        <w:tabs>
          <w:tab w:val="num" w:pos="1494"/>
        </w:tabs>
        <w:ind w:left="1494" w:hanging="360"/>
      </w:pPr>
      <w:rPr>
        <w:rFonts w:hint="default"/>
      </w:rPr>
    </w:lvl>
  </w:abstractNum>
  <w:abstractNum w:abstractNumId="49">
    <w:nsid w:val="7BB109A0"/>
    <w:multiLevelType w:val="singleLevel"/>
    <w:tmpl w:val="E33868F4"/>
    <w:lvl w:ilvl="0">
      <w:start w:val="1"/>
      <w:numFmt w:val="decimal"/>
      <w:lvlText w:val="%1."/>
      <w:lvlJc w:val="left"/>
      <w:pPr>
        <w:tabs>
          <w:tab w:val="num" w:pos="2402"/>
        </w:tabs>
        <w:ind w:left="2402" w:hanging="360"/>
      </w:pPr>
      <w:rPr>
        <w:rFonts w:hint="default"/>
      </w:rPr>
    </w:lvl>
  </w:abstractNum>
  <w:abstractNum w:abstractNumId="50">
    <w:nsid w:val="7C61656F"/>
    <w:multiLevelType w:val="multilevel"/>
    <w:tmpl w:val="95880F90"/>
    <w:lvl w:ilvl="0">
      <w:start w:val="1"/>
      <w:numFmt w:val="decimal"/>
      <w:lvlText w:val="%1."/>
      <w:lvlJc w:val="left"/>
      <w:pPr>
        <w:tabs>
          <w:tab w:val="num" w:pos="0"/>
        </w:tabs>
        <w:ind w:left="1021" w:hanging="1021"/>
      </w:pPr>
      <w:rPr>
        <w:b/>
        <w:color w:val="000000"/>
      </w:rPr>
    </w:lvl>
    <w:lvl w:ilvl="1">
      <w:start w:val="1"/>
      <w:numFmt w:val="decimal"/>
      <w:lvlText w:val="%1.%2."/>
      <w:lvlJc w:val="left"/>
      <w:pPr>
        <w:tabs>
          <w:tab w:val="num" w:pos="1021"/>
        </w:tabs>
        <w:ind w:left="1021" w:hanging="1021"/>
      </w:pPr>
      <w:rPr>
        <w:rFonts w:ascii="Times New Roman" w:hAnsi="Times New Roman" w:cs="Times New Roman" w:hint="default"/>
        <w:b w:val="0"/>
        <w:color w:val="auto"/>
        <w:sz w:val="24"/>
        <w:szCs w:val="24"/>
      </w:rPr>
    </w:lvl>
    <w:lvl w:ilvl="2">
      <w:start w:val="1"/>
      <w:numFmt w:val="decimal"/>
      <w:lvlText w:val="%1.%2.%3."/>
      <w:lvlJc w:val="left"/>
      <w:pPr>
        <w:tabs>
          <w:tab w:val="num" w:pos="1021"/>
        </w:tabs>
        <w:ind w:left="1021" w:hanging="1021"/>
      </w:pPr>
      <w:rPr>
        <w:rFonts w:ascii="Times New Roman" w:hAnsi="Times New Roman" w:cs="Times New Roman" w:hint="default"/>
        <w:b w:val="0"/>
        <w:color w:val="auto"/>
        <w:sz w:val="24"/>
        <w:szCs w:val="24"/>
      </w:r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1">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num w:numId="1">
    <w:abstractNumId w:val="50"/>
  </w:num>
  <w:num w:numId="2">
    <w:abstractNumId w:val="49"/>
  </w:num>
  <w:num w:numId="3">
    <w:abstractNumId w:val="0"/>
  </w:num>
  <w:num w:numId="4">
    <w:abstractNumId w:val="48"/>
  </w:num>
  <w:num w:numId="5">
    <w:abstractNumId w:val="43"/>
  </w:num>
  <w:num w:numId="6">
    <w:abstractNumId w:val="9"/>
  </w:num>
  <w:num w:numId="7">
    <w:abstractNumId w:val="51"/>
  </w:num>
  <w:num w:numId="8">
    <w:abstractNumId w:val="32"/>
  </w:num>
  <w:num w:numId="9">
    <w:abstractNumId w:val="41"/>
  </w:num>
  <w:num w:numId="10">
    <w:abstractNumId w:val="37"/>
  </w:num>
  <w:num w:numId="11">
    <w:abstractNumId w:val="31"/>
  </w:num>
  <w:num w:numId="12">
    <w:abstractNumId w:val="21"/>
  </w:num>
  <w:num w:numId="13">
    <w:abstractNumId w:val="28"/>
  </w:num>
  <w:num w:numId="14">
    <w:abstractNumId w:val="26"/>
  </w:num>
  <w:num w:numId="15">
    <w:abstractNumId w:val="17"/>
  </w:num>
  <w:num w:numId="16">
    <w:abstractNumId w:val="12"/>
  </w:num>
  <w:num w:numId="17">
    <w:abstractNumId w:val="39"/>
  </w:num>
  <w:num w:numId="18">
    <w:abstractNumId w:val="13"/>
  </w:num>
  <w:num w:numId="19">
    <w:abstractNumId w:val="47"/>
  </w:num>
  <w:num w:numId="20">
    <w:abstractNumId w:val="23"/>
  </w:num>
  <w:num w:numId="21">
    <w:abstractNumId w:val="2"/>
  </w:num>
  <w:num w:numId="22">
    <w:abstractNumId w:val="18"/>
  </w:num>
  <w:num w:numId="23">
    <w:abstractNumId w:val="36"/>
  </w:num>
  <w:num w:numId="24">
    <w:abstractNumId w:val="8"/>
  </w:num>
  <w:num w:numId="25">
    <w:abstractNumId w:val="1"/>
  </w:num>
  <w:num w:numId="26">
    <w:abstractNumId w:val="45"/>
  </w:num>
  <w:num w:numId="27">
    <w:abstractNumId w:val="35"/>
  </w:num>
  <w:num w:numId="28">
    <w:abstractNumId w:val="40"/>
  </w:num>
  <w:num w:numId="29">
    <w:abstractNumId w:val="29"/>
  </w:num>
  <w:num w:numId="30">
    <w:abstractNumId w:val="30"/>
  </w:num>
  <w:num w:numId="31">
    <w:abstractNumId w:val="46"/>
  </w:num>
  <w:num w:numId="32">
    <w:abstractNumId w:val="34"/>
  </w:num>
  <w:num w:numId="33">
    <w:abstractNumId w:val="33"/>
  </w:num>
  <w:num w:numId="34">
    <w:abstractNumId w:val="24"/>
  </w:num>
  <w:num w:numId="35">
    <w:abstractNumId w:val="38"/>
  </w:num>
  <w:num w:numId="36">
    <w:abstractNumId w:val="22"/>
  </w:num>
  <w:num w:numId="37">
    <w:abstractNumId w:val="44"/>
  </w:num>
  <w:num w:numId="38">
    <w:abstractNumId w:val="42"/>
  </w:num>
  <w:num w:numId="39">
    <w:abstractNumId w:val="25"/>
  </w:num>
  <w:num w:numId="40">
    <w:abstractNumId w:val="16"/>
  </w:num>
  <w:num w:numId="41">
    <w:abstractNumId w:val="27"/>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1021"/>
  <w:hyphenationZone w:val="425"/>
  <w:displayHorizontalDrawingGridEvery w:val="0"/>
  <w:displayVerticalDrawingGridEvery w:val="0"/>
  <w:doNotUseMarginsForDrawingGridOrigin/>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rsids>
    <w:rsidRoot w:val="008409DF"/>
    <w:rsid w:val="00000265"/>
    <w:rsid w:val="00000913"/>
    <w:rsid w:val="00003CF4"/>
    <w:rsid w:val="00003D5C"/>
    <w:rsid w:val="00011D14"/>
    <w:rsid w:val="00012277"/>
    <w:rsid w:val="00012C05"/>
    <w:rsid w:val="00012DFD"/>
    <w:rsid w:val="0001341C"/>
    <w:rsid w:val="0001367D"/>
    <w:rsid w:val="00015404"/>
    <w:rsid w:val="0001618C"/>
    <w:rsid w:val="00020D3B"/>
    <w:rsid w:val="0002179F"/>
    <w:rsid w:val="000227BF"/>
    <w:rsid w:val="000228FE"/>
    <w:rsid w:val="00025A28"/>
    <w:rsid w:val="00032691"/>
    <w:rsid w:val="00032CEB"/>
    <w:rsid w:val="00035240"/>
    <w:rsid w:val="00035AD2"/>
    <w:rsid w:val="00037F5D"/>
    <w:rsid w:val="000438C8"/>
    <w:rsid w:val="000463EE"/>
    <w:rsid w:val="00047F4E"/>
    <w:rsid w:val="00050F07"/>
    <w:rsid w:val="00053BFA"/>
    <w:rsid w:val="00054ACD"/>
    <w:rsid w:val="00055BD3"/>
    <w:rsid w:val="0005768B"/>
    <w:rsid w:val="00061809"/>
    <w:rsid w:val="00061F84"/>
    <w:rsid w:val="00063036"/>
    <w:rsid w:val="00064544"/>
    <w:rsid w:val="00071CE9"/>
    <w:rsid w:val="000743C7"/>
    <w:rsid w:val="00074761"/>
    <w:rsid w:val="000762C5"/>
    <w:rsid w:val="00080AD5"/>
    <w:rsid w:val="000813B6"/>
    <w:rsid w:val="00081546"/>
    <w:rsid w:val="00090164"/>
    <w:rsid w:val="000920AC"/>
    <w:rsid w:val="000932C0"/>
    <w:rsid w:val="000942E9"/>
    <w:rsid w:val="00095F24"/>
    <w:rsid w:val="00096C4E"/>
    <w:rsid w:val="000A10A0"/>
    <w:rsid w:val="000A1773"/>
    <w:rsid w:val="000A3A9E"/>
    <w:rsid w:val="000A5E5A"/>
    <w:rsid w:val="000A7DC7"/>
    <w:rsid w:val="000B2F5B"/>
    <w:rsid w:val="000B340B"/>
    <w:rsid w:val="000B43AF"/>
    <w:rsid w:val="000B5D1F"/>
    <w:rsid w:val="000B62E0"/>
    <w:rsid w:val="000C0DC4"/>
    <w:rsid w:val="000C0E0F"/>
    <w:rsid w:val="000C1019"/>
    <w:rsid w:val="000C410C"/>
    <w:rsid w:val="000C454D"/>
    <w:rsid w:val="000C4E5D"/>
    <w:rsid w:val="000C68D1"/>
    <w:rsid w:val="000C6ED2"/>
    <w:rsid w:val="000C73B1"/>
    <w:rsid w:val="000D0DF5"/>
    <w:rsid w:val="000D4982"/>
    <w:rsid w:val="000E0832"/>
    <w:rsid w:val="000E130D"/>
    <w:rsid w:val="000E14F7"/>
    <w:rsid w:val="000E5E41"/>
    <w:rsid w:val="000E75C2"/>
    <w:rsid w:val="000E766F"/>
    <w:rsid w:val="000E7A14"/>
    <w:rsid w:val="000F3C51"/>
    <w:rsid w:val="000F3FEA"/>
    <w:rsid w:val="000F62BC"/>
    <w:rsid w:val="000F7B4E"/>
    <w:rsid w:val="001005FE"/>
    <w:rsid w:val="00100F73"/>
    <w:rsid w:val="001017F3"/>
    <w:rsid w:val="00102FBF"/>
    <w:rsid w:val="0010358F"/>
    <w:rsid w:val="00104F52"/>
    <w:rsid w:val="00105F55"/>
    <w:rsid w:val="00106BD3"/>
    <w:rsid w:val="00106C12"/>
    <w:rsid w:val="001078B7"/>
    <w:rsid w:val="001114EC"/>
    <w:rsid w:val="00112B65"/>
    <w:rsid w:val="0011401F"/>
    <w:rsid w:val="00117B34"/>
    <w:rsid w:val="00123838"/>
    <w:rsid w:val="00124324"/>
    <w:rsid w:val="0012470A"/>
    <w:rsid w:val="00124E15"/>
    <w:rsid w:val="00125753"/>
    <w:rsid w:val="001259E8"/>
    <w:rsid w:val="0012673E"/>
    <w:rsid w:val="00126D83"/>
    <w:rsid w:val="001329D6"/>
    <w:rsid w:val="001329D8"/>
    <w:rsid w:val="0013380D"/>
    <w:rsid w:val="0013417B"/>
    <w:rsid w:val="00135FF1"/>
    <w:rsid w:val="001372E8"/>
    <w:rsid w:val="00137A1B"/>
    <w:rsid w:val="00142EEB"/>
    <w:rsid w:val="001433E6"/>
    <w:rsid w:val="00145253"/>
    <w:rsid w:val="00147268"/>
    <w:rsid w:val="00147D83"/>
    <w:rsid w:val="00150406"/>
    <w:rsid w:val="00150C5A"/>
    <w:rsid w:val="001527D8"/>
    <w:rsid w:val="0015351F"/>
    <w:rsid w:val="00153E00"/>
    <w:rsid w:val="001569D7"/>
    <w:rsid w:val="00156A87"/>
    <w:rsid w:val="001572E9"/>
    <w:rsid w:val="00157CBD"/>
    <w:rsid w:val="00162EC2"/>
    <w:rsid w:val="001638B1"/>
    <w:rsid w:val="00166324"/>
    <w:rsid w:val="0016643B"/>
    <w:rsid w:val="00171B88"/>
    <w:rsid w:val="001726AD"/>
    <w:rsid w:val="001734F5"/>
    <w:rsid w:val="0017444B"/>
    <w:rsid w:val="001761F3"/>
    <w:rsid w:val="0017706B"/>
    <w:rsid w:val="00181047"/>
    <w:rsid w:val="001810B7"/>
    <w:rsid w:val="001875AB"/>
    <w:rsid w:val="00192A0D"/>
    <w:rsid w:val="00194342"/>
    <w:rsid w:val="00196673"/>
    <w:rsid w:val="001A0C49"/>
    <w:rsid w:val="001A1927"/>
    <w:rsid w:val="001A239C"/>
    <w:rsid w:val="001A3A11"/>
    <w:rsid w:val="001A7C0C"/>
    <w:rsid w:val="001B313F"/>
    <w:rsid w:val="001B3786"/>
    <w:rsid w:val="001B3A9F"/>
    <w:rsid w:val="001C0D3B"/>
    <w:rsid w:val="001C4789"/>
    <w:rsid w:val="001C4A53"/>
    <w:rsid w:val="001C568F"/>
    <w:rsid w:val="001C62A3"/>
    <w:rsid w:val="001D0014"/>
    <w:rsid w:val="001D3615"/>
    <w:rsid w:val="001D557B"/>
    <w:rsid w:val="001D6175"/>
    <w:rsid w:val="001D6DDE"/>
    <w:rsid w:val="001D7527"/>
    <w:rsid w:val="001E0220"/>
    <w:rsid w:val="001E08AA"/>
    <w:rsid w:val="001E2BD8"/>
    <w:rsid w:val="001E2CE7"/>
    <w:rsid w:val="001E4C93"/>
    <w:rsid w:val="001F1CC1"/>
    <w:rsid w:val="001F1F86"/>
    <w:rsid w:val="001F6921"/>
    <w:rsid w:val="001F6A3E"/>
    <w:rsid w:val="00201118"/>
    <w:rsid w:val="0020218E"/>
    <w:rsid w:val="00202A6C"/>
    <w:rsid w:val="00210D18"/>
    <w:rsid w:val="002134E1"/>
    <w:rsid w:val="00214E12"/>
    <w:rsid w:val="00215836"/>
    <w:rsid w:val="002166B0"/>
    <w:rsid w:val="00216E75"/>
    <w:rsid w:val="00221767"/>
    <w:rsid w:val="00221905"/>
    <w:rsid w:val="00221D06"/>
    <w:rsid w:val="002251E0"/>
    <w:rsid w:val="0022566C"/>
    <w:rsid w:val="002261B9"/>
    <w:rsid w:val="00230342"/>
    <w:rsid w:val="0023094B"/>
    <w:rsid w:val="002315FA"/>
    <w:rsid w:val="00233545"/>
    <w:rsid w:val="0023506C"/>
    <w:rsid w:val="00235416"/>
    <w:rsid w:val="00237201"/>
    <w:rsid w:val="00243EEA"/>
    <w:rsid w:val="00246574"/>
    <w:rsid w:val="002468CA"/>
    <w:rsid w:val="002510F6"/>
    <w:rsid w:val="00251DED"/>
    <w:rsid w:val="0027188B"/>
    <w:rsid w:val="00272693"/>
    <w:rsid w:val="00275410"/>
    <w:rsid w:val="0028036F"/>
    <w:rsid w:val="00280F2C"/>
    <w:rsid w:val="002827BA"/>
    <w:rsid w:val="00290CFF"/>
    <w:rsid w:val="002920A4"/>
    <w:rsid w:val="002948CD"/>
    <w:rsid w:val="00295BF9"/>
    <w:rsid w:val="00296B82"/>
    <w:rsid w:val="002973FA"/>
    <w:rsid w:val="002A013C"/>
    <w:rsid w:val="002A0BE4"/>
    <w:rsid w:val="002A16A2"/>
    <w:rsid w:val="002A18C9"/>
    <w:rsid w:val="002A382F"/>
    <w:rsid w:val="002A42B3"/>
    <w:rsid w:val="002A4868"/>
    <w:rsid w:val="002A507C"/>
    <w:rsid w:val="002A5D86"/>
    <w:rsid w:val="002A646F"/>
    <w:rsid w:val="002A7E8A"/>
    <w:rsid w:val="002B6467"/>
    <w:rsid w:val="002B6E4A"/>
    <w:rsid w:val="002C0A67"/>
    <w:rsid w:val="002C14FB"/>
    <w:rsid w:val="002C3936"/>
    <w:rsid w:val="002C4D56"/>
    <w:rsid w:val="002C4DFB"/>
    <w:rsid w:val="002C5EE8"/>
    <w:rsid w:val="002D1803"/>
    <w:rsid w:val="002D3305"/>
    <w:rsid w:val="002D42E5"/>
    <w:rsid w:val="002D47D4"/>
    <w:rsid w:val="002D66CF"/>
    <w:rsid w:val="002D7195"/>
    <w:rsid w:val="002E24F7"/>
    <w:rsid w:val="002E31F9"/>
    <w:rsid w:val="002E4490"/>
    <w:rsid w:val="002E465E"/>
    <w:rsid w:val="002E7733"/>
    <w:rsid w:val="002E7CB8"/>
    <w:rsid w:val="002F2A08"/>
    <w:rsid w:val="002F3632"/>
    <w:rsid w:val="002F523A"/>
    <w:rsid w:val="002F61E2"/>
    <w:rsid w:val="002F71FF"/>
    <w:rsid w:val="00301B18"/>
    <w:rsid w:val="0030408B"/>
    <w:rsid w:val="0030669C"/>
    <w:rsid w:val="00310747"/>
    <w:rsid w:val="003110FA"/>
    <w:rsid w:val="003126DD"/>
    <w:rsid w:val="00313725"/>
    <w:rsid w:val="00314AC3"/>
    <w:rsid w:val="003212FF"/>
    <w:rsid w:val="00321598"/>
    <w:rsid w:val="00321EA0"/>
    <w:rsid w:val="00323563"/>
    <w:rsid w:val="003263FE"/>
    <w:rsid w:val="00326AAD"/>
    <w:rsid w:val="003309C1"/>
    <w:rsid w:val="003400EE"/>
    <w:rsid w:val="003426F8"/>
    <w:rsid w:val="003438FD"/>
    <w:rsid w:val="00344A0D"/>
    <w:rsid w:val="00344EFE"/>
    <w:rsid w:val="0035014D"/>
    <w:rsid w:val="00350EC4"/>
    <w:rsid w:val="0035196F"/>
    <w:rsid w:val="00354662"/>
    <w:rsid w:val="0035748E"/>
    <w:rsid w:val="00360277"/>
    <w:rsid w:val="00363153"/>
    <w:rsid w:val="00363DDA"/>
    <w:rsid w:val="00364C30"/>
    <w:rsid w:val="003661D3"/>
    <w:rsid w:val="00367244"/>
    <w:rsid w:val="0036778E"/>
    <w:rsid w:val="00370125"/>
    <w:rsid w:val="00371170"/>
    <w:rsid w:val="00371262"/>
    <w:rsid w:val="0037280A"/>
    <w:rsid w:val="00372E2F"/>
    <w:rsid w:val="0037344C"/>
    <w:rsid w:val="00374F89"/>
    <w:rsid w:val="00375324"/>
    <w:rsid w:val="00377AAA"/>
    <w:rsid w:val="00377C9B"/>
    <w:rsid w:val="00381565"/>
    <w:rsid w:val="00382475"/>
    <w:rsid w:val="00382544"/>
    <w:rsid w:val="0038509C"/>
    <w:rsid w:val="00385E68"/>
    <w:rsid w:val="00386FC4"/>
    <w:rsid w:val="00390C14"/>
    <w:rsid w:val="0039126F"/>
    <w:rsid w:val="00392457"/>
    <w:rsid w:val="00393214"/>
    <w:rsid w:val="003937A7"/>
    <w:rsid w:val="00393BD0"/>
    <w:rsid w:val="003957F5"/>
    <w:rsid w:val="003970ED"/>
    <w:rsid w:val="00397D55"/>
    <w:rsid w:val="003A0676"/>
    <w:rsid w:val="003A116B"/>
    <w:rsid w:val="003A3F11"/>
    <w:rsid w:val="003A6272"/>
    <w:rsid w:val="003A7789"/>
    <w:rsid w:val="003B0209"/>
    <w:rsid w:val="003B0C3A"/>
    <w:rsid w:val="003B1496"/>
    <w:rsid w:val="003B1684"/>
    <w:rsid w:val="003B1999"/>
    <w:rsid w:val="003B2D88"/>
    <w:rsid w:val="003B7956"/>
    <w:rsid w:val="003C1ABB"/>
    <w:rsid w:val="003C1ADC"/>
    <w:rsid w:val="003C205B"/>
    <w:rsid w:val="003C3A7D"/>
    <w:rsid w:val="003D15F4"/>
    <w:rsid w:val="003D2006"/>
    <w:rsid w:val="003D2666"/>
    <w:rsid w:val="003D56C2"/>
    <w:rsid w:val="003D6021"/>
    <w:rsid w:val="003E7E12"/>
    <w:rsid w:val="003F0543"/>
    <w:rsid w:val="003F0C04"/>
    <w:rsid w:val="003F1A2D"/>
    <w:rsid w:val="003F3103"/>
    <w:rsid w:val="003F342D"/>
    <w:rsid w:val="003F4D21"/>
    <w:rsid w:val="003F6F3F"/>
    <w:rsid w:val="003F7C3D"/>
    <w:rsid w:val="00401C9C"/>
    <w:rsid w:val="00402437"/>
    <w:rsid w:val="00403340"/>
    <w:rsid w:val="004040A9"/>
    <w:rsid w:val="004050A7"/>
    <w:rsid w:val="00411A54"/>
    <w:rsid w:val="00411EE6"/>
    <w:rsid w:val="0041338C"/>
    <w:rsid w:val="0041411C"/>
    <w:rsid w:val="0041500B"/>
    <w:rsid w:val="00415E09"/>
    <w:rsid w:val="00417BC6"/>
    <w:rsid w:val="00420FCB"/>
    <w:rsid w:val="004224B5"/>
    <w:rsid w:val="0042304B"/>
    <w:rsid w:val="00423254"/>
    <w:rsid w:val="0042580F"/>
    <w:rsid w:val="004338A3"/>
    <w:rsid w:val="00434CA5"/>
    <w:rsid w:val="00436149"/>
    <w:rsid w:val="0044155B"/>
    <w:rsid w:val="00442A2F"/>
    <w:rsid w:val="00442A6C"/>
    <w:rsid w:val="00443756"/>
    <w:rsid w:val="00443F75"/>
    <w:rsid w:val="004449FF"/>
    <w:rsid w:val="00445290"/>
    <w:rsid w:val="00445C6F"/>
    <w:rsid w:val="004501EB"/>
    <w:rsid w:val="004536FB"/>
    <w:rsid w:val="00453D57"/>
    <w:rsid w:val="00454B22"/>
    <w:rsid w:val="004550B2"/>
    <w:rsid w:val="0045596B"/>
    <w:rsid w:val="004567B1"/>
    <w:rsid w:val="00457946"/>
    <w:rsid w:val="00466F75"/>
    <w:rsid w:val="00473166"/>
    <w:rsid w:val="0047517A"/>
    <w:rsid w:val="00480D63"/>
    <w:rsid w:val="00480EB4"/>
    <w:rsid w:val="004812BC"/>
    <w:rsid w:val="004832E1"/>
    <w:rsid w:val="00483BEB"/>
    <w:rsid w:val="004855AE"/>
    <w:rsid w:val="0048676A"/>
    <w:rsid w:val="0048756E"/>
    <w:rsid w:val="0049155D"/>
    <w:rsid w:val="00495E3C"/>
    <w:rsid w:val="00496159"/>
    <w:rsid w:val="0049659E"/>
    <w:rsid w:val="00497FA6"/>
    <w:rsid w:val="004A098E"/>
    <w:rsid w:val="004A1AE0"/>
    <w:rsid w:val="004A1FA2"/>
    <w:rsid w:val="004A2980"/>
    <w:rsid w:val="004A3A89"/>
    <w:rsid w:val="004A6330"/>
    <w:rsid w:val="004A6DDD"/>
    <w:rsid w:val="004A72AB"/>
    <w:rsid w:val="004A7B08"/>
    <w:rsid w:val="004B1371"/>
    <w:rsid w:val="004B1DC6"/>
    <w:rsid w:val="004B365E"/>
    <w:rsid w:val="004B587E"/>
    <w:rsid w:val="004B59C1"/>
    <w:rsid w:val="004B5CF9"/>
    <w:rsid w:val="004C4158"/>
    <w:rsid w:val="004C46A1"/>
    <w:rsid w:val="004C48C9"/>
    <w:rsid w:val="004C6432"/>
    <w:rsid w:val="004C685F"/>
    <w:rsid w:val="004C6AA6"/>
    <w:rsid w:val="004C6D12"/>
    <w:rsid w:val="004C7A3E"/>
    <w:rsid w:val="004D077A"/>
    <w:rsid w:val="004D13ED"/>
    <w:rsid w:val="004D4AF0"/>
    <w:rsid w:val="004D50E4"/>
    <w:rsid w:val="004E033E"/>
    <w:rsid w:val="004E1515"/>
    <w:rsid w:val="004E1F8D"/>
    <w:rsid w:val="004E3015"/>
    <w:rsid w:val="004E3D4B"/>
    <w:rsid w:val="004E3DB5"/>
    <w:rsid w:val="004E4D01"/>
    <w:rsid w:val="004E5463"/>
    <w:rsid w:val="004F1620"/>
    <w:rsid w:val="004F1A09"/>
    <w:rsid w:val="004F3005"/>
    <w:rsid w:val="004F7F6B"/>
    <w:rsid w:val="00500080"/>
    <w:rsid w:val="0050028A"/>
    <w:rsid w:val="00501160"/>
    <w:rsid w:val="00502774"/>
    <w:rsid w:val="00503252"/>
    <w:rsid w:val="00505420"/>
    <w:rsid w:val="00506644"/>
    <w:rsid w:val="00507C0B"/>
    <w:rsid w:val="00507F46"/>
    <w:rsid w:val="0051334F"/>
    <w:rsid w:val="005161E0"/>
    <w:rsid w:val="00517462"/>
    <w:rsid w:val="00517D8C"/>
    <w:rsid w:val="0052017C"/>
    <w:rsid w:val="00522468"/>
    <w:rsid w:val="00524CC3"/>
    <w:rsid w:val="005254CE"/>
    <w:rsid w:val="00525E13"/>
    <w:rsid w:val="00525ECC"/>
    <w:rsid w:val="00530380"/>
    <w:rsid w:val="00530682"/>
    <w:rsid w:val="00530BE7"/>
    <w:rsid w:val="00532FAE"/>
    <w:rsid w:val="00533D35"/>
    <w:rsid w:val="00535258"/>
    <w:rsid w:val="0053605C"/>
    <w:rsid w:val="005413C2"/>
    <w:rsid w:val="00542F43"/>
    <w:rsid w:val="00545132"/>
    <w:rsid w:val="0054605A"/>
    <w:rsid w:val="005477D6"/>
    <w:rsid w:val="0055107C"/>
    <w:rsid w:val="0055161D"/>
    <w:rsid w:val="00553773"/>
    <w:rsid w:val="00554EE6"/>
    <w:rsid w:val="00556CAA"/>
    <w:rsid w:val="0055748F"/>
    <w:rsid w:val="005606A0"/>
    <w:rsid w:val="0056190F"/>
    <w:rsid w:val="00563A86"/>
    <w:rsid w:val="00564133"/>
    <w:rsid w:val="00566848"/>
    <w:rsid w:val="005673DE"/>
    <w:rsid w:val="005675A1"/>
    <w:rsid w:val="00572076"/>
    <w:rsid w:val="005721E5"/>
    <w:rsid w:val="00576060"/>
    <w:rsid w:val="005770B8"/>
    <w:rsid w:val="00582612"/>
    <w:rsid w:val="005846A3"/>
    <w:rsid w:val="00584B38"/>
    <w:rsid w:val="0058525F"/>
    <w:rsid w:val="0058540B"/>
    <w:rsid w:val="0058583C"/>
    <w:rsid w:val="00587DF6"/>
    <w:rsid w:val="00590437"/>
    <w:rsid w:val="00590C0B"/>
    <w:rsid w:val="00591118"/>
    <w:rsid w:val="005932F6"/>
    <w:rsid w:val="0059459D"/>
    <w:rsid w:val="005962A9"/>
    <w:rsid w:val="005A0512"/>
    <w:rsid w:val="005A26BB"/>
    <w:rsid w:val="005A5453"/>
    <w:rsid w:val="005A65C1"/>
    <w:rsid w:val="005B0963"/>
    <w:rsid w:val="005B1800"/>
    <w:rsid w:val="005B1ED9"/>
    <w:rsid w:val="005B25EC"/>
    <w:rsid w:val="005B52A7"/>
    <w:rsid w:val="005B6243"/>
    <w:rsid w:val="005C408E"/>
    <w:rsid w:val="005C43DE"/>
    <w:rsid w:val="005C4D41"/>
    <w:rsid w:val="005C510F"/>
    <w:rsid w:val="005C65A7"/>
    <w:rsid w:val="005C707B"/>
    <w:rsid w:val="005D0BB0"/>
    <w:rsid w:val="005D0C3C"/>
    <w:rsid w:val="005D3FDF"/>
    <w:rsid w:val="005D4BE5"/>
    <w:rsid w:val="005D5A1D"/>
    <w:rsid w:val="005E04DA"/>
    <w:rsid w:val="005E0718"/>
    <w:rsid w:val="005E08A6"/>
    <w:rsid w:val="005E17B3"/>
    <w:rsid w:val="005E258D"/>
    <w:rsid w:val="005E295D"/>
    <w:rsid w:val="005E3C02"/>
    <w:rsid w:val="005E6ED7"/>
    <w:rsid w:val="005F3632"/>
    <w:rsid w:val="005F3958"/>
    <w:rsid w:val="005F692D"/>
    <w:rsid w:val="00603205"/>
    <w:rsid w:val="006041BC"/>
    <w:rsid w:val="006048A7"/>
    <w:rsid w:val="00604F37"/>
    <w:rsid w:val="00605819"/>
    <w:rsid w:val="00606F89"/>
    <w:rsid w:val="00610E85"/>
    <w:rsid w:val="00611262"/>
    <w:rsid w:val="006141D3"/>
    <w:rsid w:val="00614395"/>
    <w:rsid w:val="00615C32"/>
    <w:rsid w:val="00616AFB"/>
    <w:rsid w:val="00616F76"/>
    <w:rsid w:val="006200B4"/>
    <w:rsid w:val="00620744"/>
    <w:rsid w:val="00621FC5"/>
    <w:rsid w:val="006232B3"/>
    <w:rsid w:val="006250EA"/>
    <w:rsid w:val="00627B84"/>
    <w:rsid w:val="006305F0"/>
    <w:rsid w:val="006316CD"/>
    <w:rsid w:val="006321C2"/>
    <w:rsid w:val="00635B36"/>
    <w:rsid w:val="0064426F"/>
    <w:rsid w:val="00647EFA"/>
    <w:rsid w:val="00650920"/>
    <w:rsid w:val="0065231D"/>
    <w:rsid w:val="00652EFF"/>
    <w:rsid w:val="00654269"/>
    <w:rsid w:val="00654F5C"/>
    <w:rsid w:val="00655DD0"/>
    <w:rsid w:val="006608E7"/>
    <w:rsid w:val="00660934"/>
    <w:rsid w:val="00662148"/>
    <w:rsid w:val="00662657"/>
    <w:rsid w:val="006673E9"/>
    <w:rsid w:val="00672393"/>
    <w:rsid w:val="00676918"/>
    <w:rsid w:val="00680553"/>
    <w:rsid w:val="0068181A"/>
    <w:rsid w:val="00682233"/>
    <w:rsid w:val="00683EAE"/>
    <w:rsid w:val="00684512"/>
    <w:rsid w:val="00684891"/>
    <w:rsid w:val="00686985"/>
    <w:rsid w:val="006952C6"/>
    <w:rsid w:val="00695406"/>
    <w:rsid w:val="006968C8"/>
    <w:rsid w:val="006A3585"/>
    <w:rsid w:val="006A5379"/>
    <w:rsid w:val="006A6882"/>
    <w:rsid w:val="006B0923"/>
    <w:rsid w:val="006B1F3B"/>
    <w:rsid w:val="006B34A9"/>
    <w:rsid w:val="006B433F"/>
    <w:rsid w:val="006B4459"/>
    <w:rsid w:val="006B52C2"/>
    <w:rsid w:val="006B72B5"/>
    <w:rsid w:val="006B731E"/>
    <w:rsid w:val="006C1427"/>
    <w:rsid w:val="006C24CD"/>
    <w:rsid w:val="006C2616"/>
    <w:rsid w:val="006C2B66"/>
    <w:rsid w:val="006C64B4"/>
    <w:rsid w:val="006C71E6"/>
    <w:rsid w:val="006C788D"/>
    <w:rsid w:val="006D0ED5"/>
    <w:rsid w:val="006D3BCF"/>
    <w:rsid w:val="006D3E71"/>
    <w:rsid w:val="006D3F7F"/>
    <w:rsid w:val="006D4C16"/>
    <w:rsid w:val="006D69EF"/>
    <w:rsid w:val="006E0A32"/>
    <w:rsid w:val="006E0CEB"/>
    <w:rsid w:val="006E0EC3"/>
    <w:rsid w:val="006E37D8"/>
    <w:rsid w:val="006E44D3"/>
    <w:rsid w:val="006E5CAB"/>
    <w:rsid w:val="006E6ED7"/>
    <w:rsid w:val="006E71AC"/>
    <w:rsid w:val="006E7F3B"/>
    <w:rsid w:val="006F01DC"/>
    <w:rsid w:val="006F0742"/>
    <w:rsid w:val="006F113B"/>
    <w:rsid w:val="006F23AB"/>
    <w:rsid w:val="006F3C62"/>
    <w:rsid w:val="006F44B5"/>
    <w:rsid w:val="006F52DF"/>
    <w:rsid w:val="00700071"/>
    <w:rsid w:val="0070321C"/>
    <w:rsid w:val="00704948"/>
    <w:rsid w:val="007049E3"/>
    <w:rsid w:val="00706F75"/>
    <w:rsid w:val="007130CD"/>
    <w:rsid w:val="00714034"/>
    <w:rsid w:val="007200E0"/>
    <w:rsid w:val="0072547F"/>
    <w:rsid w:val="007305AA"/>
    <w:rsid w:val="00731D93"/>
    <w:rsid w:val="007324DA"/>
    <w:rsid w:val="0073278F"/>
    <w:rsid w:val="00732E3B"/>
    <w:rsid w:val="0073364B"/>
    <w:rsid w:val="007376D5"/>
    <w:rsid w:val="00737EAD"/>
    <w:rsid w:val="00740B4A"/>
    <w:rsid w:val="00740FFB"/>
    <w:rsid w:val="0074422F"/>
    <w:rsid w:val="00746319"/>
    <w:rsid w:val="00746DEE"/>
    <w:rsid w:val="00752247"/>
    <w:rsid w:val="0075388A"/>
    <w:rsid w:val="00755A82"/>
    <w:rsid w:val="0075681D"/>
    <w:rsid w:val="007608C7"/>
    <w:rsid w:val="00762B6B"/>
    <w:rsid w:val="00763829"/>
    <w:rsid w:val="00763B86"/>
    <w:rsid w:val="00764934"/>
    <w:rsid w:val="007657A5"/>
    <w:rsid w:val="007658AB"/>
    <w:rsid w:val="00771E33"/>
    <w:rsid w:val="00776663"/>
    <w:rsid w:val="00777931"/>
    <w:rsid w:val="007814D1"/>
    <w:rsid w:val="00785A45"/>
    <w:rsid w:val="00791AD1"/>
    <w:rsid w:val="00792450"/>
    <w:rsid w:val="00793388"/>
    <w:rsid w:val="00793884"/>
    <w:rsid w:val="00794E0B"/>
    <w:rsid w:val="0079512A"/>
    <w:rsid w:val="00796644"/>
    <w:rsid w:val="007A3E8E"/>
    <w:rsid w:val="007A7213"/>
    <w:rsid w:val="007A7B90"/>
    <w:rsid w:val="007B488E"/>
    <w:rsid w:val="007B57F0"/>
    <w:rsid w:val="007B5C03"/>
    <w:rsid w:val="007B5EC1"/>
    <w:rsid w:val="007B612B"/>
    <w:rsid w:val="007B71F6"/>
    <w:rsid w:val="007B7B30"/>
    <w:rsid w:val="007C0F2F"/>
    <w:rsid w:val="007C109A"/>
    <w:rsid w:val="007C278E"/>
    <w:rsid w:val="007C6458"/>
    <w:rsid w:val="007D0519"/>
    <w:rsid w:val="007D1342"/>
    <w:rsid w:val="007D1C07"/>
    <w:rsid w:val="007D1E2B"/>
    <w:rsid w:val="007D3DBC"/>
    <w:rsid w:val="007D5280"/>
    <w:rsid w:val="007D5D78"/>
    <w:rsid w:val="007D701B"/>
    <w:rsid w:val="007E0152"/>
    <w:rsid w:val="007E29B5"/>
    <w:rsid w:val="007E5CE5"/>
    <w:rsid w:val="007E64D5"/>
    <w:rsid w:val="007E6D89"/>
    <w:rsid w:val="007F21CF"/>
    <w:rsid w:val="007F2DA2"/>
    <w:rsid w:val="007F3A85"/>
    <w:rsid w:val="007F4A7D"/>
    <w:rsid w:val="007F515C"/>
    <w:rsid w:val="007F72DD"/>
    <w:rsid w:val="007F777E"/>
    <w:rsid w:val="008007FC"/>
    <w:rsid w:val="008033F7"/>
    <w:rsid w:val="008048A6"/>
    <w:rsid w:val="00806FB4"/>
    <w:rsid w:val="00807577"/>
    <w:rsid w:val="00811850"/>
    <w:rsid w:val="00814905"/>
    <w:rsid w:val="008149C8"/>
    <w:rsid w:val="00814A9E"/>
    <w:rsid w:val="00817FAD"/>
    <w:rsid w:val="008202D5"/>
    <w:rsid w:val="00820513"/>
    <w:rsid w:val="00820E18"/>
    <w:rsid w:val="00824EE9"/>
    <w:rsid w:val="0082774B"/>
    <w:rsid w:val="00830303"/>
    <w:rsid w:val="008304D0"/>
    <w:rsid w:val="008403C1"/>
    <w:rsid w:val="008409DF"/>
    <w:rsid w:val="00843EA1"/>
    <w:rsid w:val="00844616"/>
    <w:rsid w:val="008502F0"/>
    <w:rsid w:val="008601A1"/>
    <w:rsid w:val="00860F44"/>
    <w:rsid w:val="00865528"/>
    <w:rsid w:val="00865B82"/>
    <w:rsid w:val="00865DFE"/>
    <w:rsid w:val="0087065F"/>
    <w:rsid w:val="00870AFF"/>
    <w:rsid w:val="00872C51"/>
    <w:rsid w:val="008737DF"/>
    <w:rsid w:val="008755D4"/>
    <w:rsid w:val="008805CB"/>
    <w:rsid w:val="008848A1"/>
    <w:rsid w:val="00885087"/>
    <w:rsid w:val="00886EDD"/>
    <w:rsid w:val="00886F06"/>
    <w:rsid w:val="00890448"/>
    <w:rsid w:val="0089151C"/>
    <w:rsid w:val="00892074"/>
    <w:rsid w:val="00892241"/>
    <w:rsid w:val="0089514F"/>
    <w:rsid w:val="00895DFB"/>
    <w:rsid w:val="008A27F2"/>
    <w:rsid w:val="008A5415"/>
    <w:rsid w:val="008A57B9"/>
    <w:rsid w:val="008A6885"/>
    <w:rsid w:val="008A6B13"/>
    <w:rsid w:val="008B392E"/>
    <w:rsid w:val="008B68DE"/>
    <w:rsid w:val="008C1A88"/>
    <w:rsid w:val="008C2FA6"/>
    <w:rsid w:val="008C568B"/>
    <w:rsid w:val="008C56BB"/>
    <w:rsid w:val="008C5C62"/>
    <w:rsid w:val="008C6CAD"/>
    <w:rsid w:val="008C7B03"/>
    <w:rsid w:val="008D04F2"/>
    <w:rsid w:val="008D1DC2"/>
    <w:rsid w:val="008D2449"/>
    <w:rsid w:val="008D4CF8"/>
    <w:rsid w:val="008D4FD0"/>
    <w:rsid w:val="008D565D"/>
    <w:rsid w:val="008D7B88"/>
    <w:rsid w:val="008E0DB7"/>
    <w:rsid w:val="008E2ECC"/>
    <w:rsid w:val="008E6265"/>
    <w:rsid w:val="008F0334"/>
    <w:rsid w:val="008F15B6"/>
    <w:rsid w:val="008F233A"/>
    <w:rsid w:val="008F64D6"/>
    <w:rsid w:val="008F6C15"/>
    <w:rsid w:val="009021D9"/>
    <w:rsid w:val="00903198"/>
    <w:rsid w:val="00905F07"/>
    <w:rsid w:val="00911DA2"/>
    <w:rsid w:val="009126D4"/>
    <w:rsid w:val="00912E43"/>
    <w:rsid w:val="00913204"/>
    <w:rsid w:val="009134D9"/>
    <w:rsid w:val="00915404"/>
    <w:rsid w:val="00915A1D"/>
    <w:rsid w:val="00916238"/>
    <w:rsid w:val="009166A2"/>
    <w:rsid w:val="00917C48"/>
    <w:rsid w:val="00920A75"/>
    <w:rsid w:val="00921E52"/>
    <w:rsid w:val="00922462"/>
    <w:rsid w:val="0092643E"/>
    <w:rsid w:val="0092732D"/>
    <w:rsid w:val="00933B4B"/>
    <w:rsid w:val="009341A4"/>
    <w:rsid w:val="009356BD"/>
    <w:rsid w:val="00943681"/>
    <w:rsid w:val="0095174B"/>
    <w:rsid w:val="009517F5"/>
    <w:rsid w:val="00955636"/>
    <w:rsid w:val="00956E69"/>
    <w:rsid w:val="00957596"/>
    <w:rsid w:val="00957B11"/>
    <w:rsid w:val="00963AE3"/>
    <w:rsid w:val="00963E22"/>
    <w:rsid w:val="00965A20"/>
    <w:rsid w:val="0096703C"/>
    <w:rsid w:val="00967831"/>
    <w:rsid w:val="00971171"/>
    <w:rsid w:val="00971BA5"/>
    <w:rsid w:val="00971E78"/>
    <w:rsid w:val="0097214E"/>
    <w:rsid w:val="00972494"/>
    <w:rsid w:val="00972B07"/>
    <w:rsid w:val="009736E4"/>
    <w:rsid w:val="009744DF"/>
    <w:rsid w:val="00976AC2"/>
    <w:rsid w:val="0098022F"/>
    <w:rsid w:val="00985309"/>
    <w:rsid w:val="009918BD"/>
    <w:rsid w:val="00993B02"/>
    <w:rsid w:val="00996A96"/>
    <w:rsid w:val="00997CA0"/>
    <w:rsid w:val="009A0937"/>
    <w:rsid w:val="009A11EF"/>
    <w:rsid w:val="009A7123"/>
    <w:rsid w:val="009A7705"/>
    <w:rsid w:val="009B25B9"/>
    <w:rsid w:val="009B26EB"/>
    <w:rsid w:val="009B50DE"/>
    <w:rsid w:val="009B7418"/>
    <w:rsid w:val="009B766B"/>
    <w:rsid w:val="009C014D"/>
    <w:rsid w:val="009C03EE"/>
    <w:rsid w:val="009C1070"/>
    <w:rsid w:val="009C37C4"/>
    <w:rsid w:val="009C4303"/>
    <w:rsid w:val="009C4A0D"/>
    <w:rsid w:val="009D2111"/>
    <w:rsid w:val="009D4629"/>
    <w:rsid w:val="009E0913"/>
    <w:rsid w:val="009E11BF"/>
    <w:rsid w:val="009E3A01"/>
    <w:rsid w:val="009F5F33"/>
    <w:rsid w:val="009F6767"/>
    <w:rsid w:val="009F6C8D"/>
    <w:rsid w:val="00A00323"/>
    <w:rsid w:val="00A01019"/>
    <w:rsid w:val="00A01A7B"/>
    <w:rsid w:val="00A02A6F"/>
    <w:rsid w:val="00A057EC"/>
    <w:rsid w:val="00A10CBF"/>
    <w:rsid w:val="00A11959"/>
    <w:rsid w:val="00A120BA"/>
    <w:rsid w:val="00A175B2"/>
    <w:rsid w:val="00A20FC1"/>
    <w:rsid w:val="00A21C17"/>
    <w:rsid w:val="00A2382E"/>
    <w:rsid w:val="00A27E34"/>
    <w:rsid w:val="00A31FC4"/>
    <w:rsid w:val="00A32AD6"/>
    <w:rsid w:val="00A3625A"/>
    <w:rsid w:val="00A3654B"/>
    <w:rsid w:val="00A36EB8"/>
    <w:rsid w:val="00A41EE2"/>
    <w:rsid w:val="00A42DEB"/>
    <w:rsid w:val="00A430E8"/>
    <w:rsid w:val="00A4377C"/>
    <w:rsid w:val="00A4394B"/>
    <w:rsid w:val="00A43F1D"/>
    <w:rsid w:val="00A44CB5"/>
    <w:rsid w:val="00A56582"/>
    <w:rsid w:val="00A575BE"/>
    <w:rsid w:val="00A61497"/>
    <w:rsid w:val="00A62F53"/>
    <w:rsid w:val="00A70768"/>
    <w:rsid w:val="00A707ED"/>
    <w:rsid w:val="00A709EF"/>
    <w:rsid w:val="00A735FB"/>
    <w:rsid w:val="00A73844"/>
    <w:rsid w:val="00A75420"/>
    <w:rsid w:val="00A7648C"/>
    <w:rsid w:val="00A80B10"/>
    <w:rsid w:val="00A8101C"/>
    <w:rsid w:val="00A850F3"/>
    <w:rsid w:val="00A86AC9"/>
    <w:rsid w:val="00A87F98"/>
    <w:rsid w:val="00A916A6"/>
    <w:rsid w:val="00A91747"/>
    <w:rsid w:val="00A92979"/>
    <w:rsid w:val="00A93A27"/>
    <w:rsid w:val="00A95B66"/>
    <w:rsid w:val="00A95F08"/>
    <w:rsid w:val="00A96EE0"/>
    <w:rsid w:val="00AA1AA8"/>
    <w:rsid w:val="00AA1B28"/>
    <w:rsid w:val="00AA4A9F"/>
    <w:rsid w:val="00AA688B"/>
    <w:rsid w:val="00AA6C75"/>
    <w:rsid w:val="00AB1839"/>
    <w:rsid w:val="00AB1EC1"/>
    <w:rsid w:val="00AB1F00"/>
    <w:rsid w:val="00AB4334"/>
    <w:rsid w:val="00AC1FEA"/>
    <w:rsid w:val="00AC28C9"/>
    <w:rsid w:val="00AC3F30"/>
    <w:rsid w:val="00AD11AC"/>
    <w:rsid w:val="00AD1FC5"/>
    <w:rsid w:val="00AD20DD"/>
    <w:rsid w:val="00AD2807"/>
    <w:rsid w:val="00AD3A00"/>
    <w:rsid w:val="00AD4432"/>
    <w:rsid w:val="00AD58C7"/>
    <w:rsid w:val="00AD6951"/>
    <w:rsid w:val="00AD7221"/>
    <w:rsid w:val="00AD7373"/>
    <w:rsid w:val="00AE18A7"/>
    <w:rsid w:val="00AE18AA"/>
    <w:rsid w:val="00AE1D78"/>
    <w:rsid w:val="00AE3373"/>
    <w:rsid w:val="00AE3E55"/>
    <w:rsid w:val="00AE4326"/>
    <w:rsid w:val="00AE570F"/>
    <w:rsid w:val="00AE5AD4"/>
    <w:rsid w:val="00AE67DA"/>
    <w:rsid w:val="00AF0474"/>
    <w:rsid w:val="00AF2CE0"/>
    <w:rsid w:val="00AF51A6"/>
    <w:rsid w:val="00AF790F"/>
    <w:rsid w:val="00B03E29"/>
    <w:rsid w:val="00B04F4C"/>
    <w:rsid w:val="00B0583B"/>
    <w:rsid w:val="00B061FB"/>
    <w:rsid w:val="00B13237"/>
    <w:rsid w:val="00B20504"/>
    <w:rsid w:val="00B21245"/>
    <w:rsid w:val="00B22D4E"/>
    <w:rsid w:val="00B23279"/>
    <w:rsid w:val="00B249FB"/>
    <w:rsid w:val="00B26230"/>
    <w:rsid w:val="00B26256"/>
    <w:rsid w:val="00B2783F"/>
    <w:rsid w:val="00B27978"/>
    <w:rsid w:val="00B310BA"/>
    <w:rsid w:val="00B31B50"/>
    <w:rsid w:val="00B34B43"/>
    <w:rsid w:val="00B354A8"/>
    <w:rsid w:val="00B3620C"/>
    <w:rsid w:val="00B37415"/>
    <w:rsid w:val="00B40C5A"/>
    <w:rsid w:val="00B41C11"/>
    <w:rsid w:val="00B4248A"/>
    <w:rsid w:val="00B425D0"/>
    <w:rsid w:val="00B45076"/>
    <w:rsid w:val="00B45A52"/>
    <w:rsid w:val="00B4621E"/>
    <w:rsid w:val="00B469E4"/>
    <w:rsid w:val="00B504AE"/>
    <w:rsid w:val="00B513D9"/>
    <w:rsid w:val="00B52A6B"/>
    <w:rsid w:val="00B54B85"/>
    <w:rsid w:val="00B60A91"/>
    <w:rsid w:val="00B61765"/>
    <w:rsid w:val="00B65F1E"/>
    <w:rsid w:val="00B66F0D"/>
    <w:rsid w:val="00B66FDE"/>
    <w:rsid w:val="00B745DA"/>
    <w:rsid w:val="00B82DCC"/>
    <w:rsid w:val="00B83631"/>
    <w:rsid w:val="00B85DBE"/>
    <w:rsid w:val="00B86144"/>
    <w:rsid w:val="00B91521"/>
    <w:rsid w:val="00B919C3"/>
    <w:rsid w:val="00B926F1"/>
    <w:rsid w:val="00B933FE"/>
    <w:rsid w:val="00B95761"/>
    <w:rsid w:val="00BA769D"/>
    <w:rsid w:val="00BB0269"/>
    <w:rsid w:val="00BB15F9"/>
    <w:rsid w:val="00BB2E4C"/>
    <w:rsid w:val="00BB71D2"/>
    <w:rsid w:val="00BB7ED5"/>
    <w:rsid w:val="00BC11D4"/>
    <w:rsid w:val="00BC19CE"/>
    <w:rsid w:val="00BC2B96"/>
    <w:rsid w:val="00BC2E34"/>
    <w:rsid w:val="00BC2EC1"/>
    <w:rsid w:val="00BC3F61"/>
    <w:rsid w:val="00BC4037"/>
    <w:rsid w:val="00BD172B"/>
    <w:rsid w:val="00BD22EB"/>
    <w:rsid w:val="00BD50B9"/>
    <w:rsid w:val="00BD5742"/>
    <w:rsid w:val="00BD6BA0"/>
    <w:rsid w:val="00BD6F39"/>
    <w:rsid w:val="00BD730F"/>
    <w:rsid w:val="00BE02DA"/>
    <w:rsid w:val="00BE0424"/>
    <w:rsid w:val="00BE436A"/>
    <w:rsid w:val="00BE64B0"/>
    <w:rsid w:val="00BE72B4"/>
    <w:rsid w:val="00BF0436"/>
    <w:rsid w:val="00BF33A7"/>
    <w:rsid w:val="00BF48D9"/>
    <w:rsid w:val="00C006A0"/>
    <w:rsid w:val="00C01838"/>
    <w:rsid w:val="00C01CF3"/>
    <w:rsid w:val="00C04102"/>
    <w:rsid w:val="00C0591A"/>
    <w:rsid w:val="00C059C1"/>
    <w:rsid w:val="00C06F1F"/>
    <w:rsid w:val="00C07824"/>
    <w:rsid w:val="00C11664"/>
    <w:rsid w:val="00C14BA1"/>
    <w:rsid w:val="00C17452"/>
    <w:rsid w:val="00C17AAE"/>
    <w:rsid w:val="00C21ED9"/>
    <w:rsid w:val="00C258FC"/>
    <w:rsid w:val="00C25B5B"/>
    <w:rsid w:val="00C26517"/>
    <w:rsid w:val="00C26B7F"/>
    <w:rsid w:val="00C30857"/>
    <w:rsid w:val="00C30C05"/>
    <w:rsid w:val="00C31EAF"/>
    <w:rsid w:val="00C32890"/>
    <w:rsid w:val="00C32F63"/>
    <w:rsid w:val="00C335DE"/>
    <w:rsid w:val="00C35657"/>
    <w:rsid w:val="00C37AE6"/>
    <w:rsid w:val="00C40095"/>
    <w:rsid w:val="00C41658"/>
    <w:rsid w:val="00C4383E"/>
    <w:rsid w:val="00C44CB4"/>
    <w:rsid w:val="00C46587"/>
    <w:rsid w:val="00C47C89"/>
    <w:rsid w:val="00C47C9C"/>
    <w:rsid w:val="00C51F11"/>
    <w:rsid w:val="00C52986"/>
    <w:rsid w:val="00C54DF5"/>
    <w:rsid w:val="00C57D1A"/>
    <w:rsid w:val="00C60F7E"/>
    <w:rsid w:val="00C613CE"/>
    <w:rsid w:val="00C6409C"/>
    <w:rsid w:val="00C6410A"/>
    <w:rsid w:val="00C6537F"/>
    <w:rsid w:val="00C71EFE"/>
    <w:rsid w:val="00C726D7"/>
    <w:rsid w:val="00C7365A"/>
    <w:rsid w:val="00C74BC1"/>
    <w:rsid w:val="00C75B7B"/>
    <w:rsid w:val="00C762B3"/>
    <w:rsid w:val="00C8070E"/>
    <w:rsid w:val="00C80830"/>
    <w:rsid w:val="00C8396D"/>
    <w:rsid w:val="00C8516A"/>
    <w:rsid w:val="00C859D3"/>
    <w:rsid w:val="00C90F9C"/>
    <w:rsid w:val="00C91894"/>
    <w:rsid w:val="00C91930"/>
    <w:rsid w:val="00C9467F"/>
    <w:rsid w:val="00C96041"/>
    <w:rsid w:val="00C977A0"/>
    <w:rsid w:val="00C977C9"/>
    <w:rsid w:val="00CA0609"/>
    <w:rsid w:val="00CA4205"/>
    <w:rsid w:val="00CA6128"/>
    <w:rsid w:val="00CA6BE5"/>
    <w:rsid w:val="00CB01E3"/>
    <w:rsid w:val="00CB0888"/>
    <w:rsid w:val="00CB22EB"/>
    <w:rsid w:val="00CB3106"/>
    <w:rsid w:val="00CB44A3"/>
    <w:rsid w:val="00CB7FAF"/>
    <w:rsid w:val="00CC0592"/>
    <w:rsid w:val="00CC0C2B"/>
    <w:rsid w:val="00CC1BFF"/>
    <w:rsid w:val="00CC1FB6"/>
    <w:rsid w:val="00CC4CA2"/>
    <w:rsid w:val="00CC500B"/>
    <w:rsid w:val="00CC62AA"/>
    <w:rsid w:val="00CC6577"/>
    <w:rsid w:val="00CC6A3C"/>
    <w:rsid w:val="00CC72F7"/>
    <w:rsid w:val="00CD1AE9"/>
    <w:rsid w:val="00CD42FD"/>
    <w:rsid w:val="00CD4495"/>
    <w:rsid w:val="00CD4D17"/>
    <w:rsid w:val="00CD6AB0"/>
    <w:rsid w:val="00CD719E"/>
    <w:rsid w:val="00CD726A"/>
    <w:rsid w:val="00CD7A12"/>
    <w:rsid w:val="00CE1B54"/>
    <w:rsid w:val="00CE3528"/>
    <w:rsid w:val="00CE7F6F"/>
    <w:rsid w:val="00CF05F4"/>
    <w:rsid w:val="00CF145A"/>
    <w:rsid w:val="00CF15BE"/>
    <w:rsid w:val="00CF4A27"/>
    <w:rsid w:val="00CF61E7"/>
    <w:rsid w:val="00CF7187"/>
    <w:rsid w:val="00D01020"/>
    <w:rsid w:val="00D02E03"/>
    <w:rsid w:val="00D038AA"/>
    <w:rsid w:val="00D0390B"/>
    <w:rsid w:val="00D05A3B"/>
    <w:rsid w:val="00D05C5D"/>
    <w:rsid w:val="00D1313E"/>
    <w:rsid w:val="00D13244"/>
    <w:rsid w:val="00D14A19"/>
    <w:rsid w:val="00D14AF1"/>
    <w:rsid w:val="00D172BE"/>
    <w:rsid w:val="00D17339"/>
    <w:rsid w:val="00D21517"/>
    <w:rsid w:val="00D21776"/>
    <w:rsid w:val="00D25CF3"/>
    <w:rsid w:val="00D30D43"/>
    <w:rsid w:val="00D30ECA"/>
    <w:rsid w:val="00D32EA1"/>
    <w:rsid w:val="00D352A1"/>
    <w:rsid w:val="00D36199"/>
    <w:rsid w:val="00D37493"/>
    <w:rsid w:val="00D41871"/>
    <w:rsid w:val="00D43989"/>
    <w:rsid w:val="00D44E01"/>
    <w:rsid w:val="00D45ACE"/>
    <w:rsid w:val="00D512CC"/>
    <w:rsid w:val="00D54248"/>
    <w:rsid w:val="00D547EF"/>
    <w:rsid w:val="00D54CBD"/>
    <w:rsid w:val="00D55281"/>
    <w:rsid w:val="00D60A1E"/>
    <w:rsid w:val="00D62560"/>
    <w:rsid w:val="00D626C9"/>
    <w:rsid w:val="00D64022"/>
    <w:rsid w:val="00D66FC4"/>
    <w:rsid w:val="00D67A92"/>
    <w:rsid w:val="00D71AAD"/>
    <w:rsid w:val="00D737A1"/>
    <w:rsid w:val="00D7427A"/>
    <w:rsid w:val="00D74CC9"/>
    <w:rsid w:val="00D76EEE"/>
    <w:rsid w:val="00D77B9B"/>
    <w:rsid w:val="00D8083F"/>
    <w:rsid w:val="00D82AC1"/>
    <w:rsid w:val="00D85AA1"/>
    <w:rsid w:val="00D868FE"/>
    <w:rsid w:val="00D8725E"/>
    <w:rsid w:val="00D90080"/>
    <w:rsid w:val="00D938C3"/>
    <w:rsid w:val="00D93C52"/>
    <w:rsid w:val="00DA0D11"/>
    <w:rsid w:val="00DA3F6C"/>
    <w:rsid w:val="00DA4B9D"/>
    <w:rsid w:val="00DA5B66"/>
    <w:rsid w:val="00DA66A2"/>
    <w:rsid w:val="00DA7975"/>
    <w:rsid w:val="00DA7D00"/>
    <w:rsid w:val="00DB3245"/>
    <w:rsid w:val="00DB3D48"/>
    <w:rsid w:val="00DB3EF7"/>
    <w:rsid w:val="00DB49DF"/>
    <w:rsid w:val="00DB504A"/>
    <w:rsid w:val="00DB6E00"/>
    <w:rsid w:val="00DB6F68"/>
    <w:rsid w:val="00DC043F"/>
    <w:rsid w:val="00DC1927"/>
    <w:rsid w:val="00DC3A49"/>
    <w:rsid w:val="00DC3B80"/>
    <w:rsid w:val="00DC6415"/>
    <w:rsid w:val="00DD0D48"/>
    <w:rsid w:val="00DD60A7"/>
    <w:rsid w:val="00DD67A7"/>
    <w:rsid w:val="00DE16E2"/>
    <w:rsid w:val="00DE3830"/>
    <w:rsid w:val="00DE5BA3"/>
    <w:rsid w:val="00DF15F4"/>
    <w:rsid w:val="00DF22A1"/>
    <w:rsid w:val="00DF736A"/>
    <w:rsid w:val="00DF7558"/>
    <w:rsid w:val="00E008D5"/>
    <w:rsid w:val="00E036C0"/>
    <w:rsid w:val="00E03CD5"/>
    <w:rsid w:val="00E06132"/>
    <w:rsid w:val="00E075E3"/>
    <w:rsid w:val="00E10CF5"/>
    <w:rsid w:val="00E13DAE"/>
    <w:rsid w:val="00E13DC9"/>
    <w:rsid w:val="00E16192"/>
    <w:rsid w:val="00E203E1"/>
    <w:rsid w:val="00E206DC"/>
    <w:rsid w:val="00E20756"/>
    <w:rsid w:val="00E21B78"/>
    <w:rsid w:val="00E26794"/>
    <w:rsid w:val="00E26B5E"/>
    <w:rsid w:val="00E3009B"/>
    <w:rsid w:val="00E31ADB"/>
    <w:rsid w:val="00E31DAD"/>
    <w:rsid w:val="00E33B1F"/>
    <w:rsid w:val="00E33E4D"/>
    <w:rsid w:val="00E3537B"/>
    <w:rsid w:val="00E37F72"/>
    <w:rsid w:val="00E40360"/>
    <w:rsid w:val="00E404A8"/>
    <w:rsid w:val="00E410CD"/>
    <w:rsid w:val="00E421AE"/>
    <w:rsid w:val="00E43B17"/>
    <w:rsid w:val="00E448C4"/>
    <w:rsid w:val="00E44B3A"/>
    <w:rsid w:val="00E45B9D"/>
    <w:rsid w:val="00E521CD"/>
    <w:rsid w:val="00E535B0"/>
    <w:rsid w:val="00E53EBD"/>
    <w:rsid w:val="00E558B3"/>
    <w:rsid w:val="00E60328"/>
    <w:rsid w:val="00E61498"/>
    <w:rsid w:val="00E63861"/>
    <w:rsid w:val="00E66520"/>
    <w:rsid w:val="00E67B4F"/>
    <w:rsid w:val="00E73215"/>
    <w:rsid w:val="00E7561C"/>
    <w:rsid w:val="00E82748"/>
    <w:rsid w:val="00E8307E"/>
    <w:rsid w:val="00E835AB"/>
    <w:rsid w:val="00E85503"/>
    <w:rsid w:val="00E85612"/>
    <w:rsid w:val="00E866BF"/>
    <w:rsid w:val="00E86A93"/>
    <w:rsid w:val="00E92ECD"/>
    <w:rsid w:val="00E92F7D"/>
    <w:rsid w:val="00E93B96"/>
    <w:rsid w:val="00E9591A"/>
    <w:rsid w:val="00EA2F8A"/>
    <w:rsid w:val="00EA41AD"/>
    <w:rsid w:val="00EA5AC0"/>
    <w:rsid w:val="00EA60AF"/>
    <w:rsid w:val="00EA750C"/>
    <w:rsid w:val="00EB2277"/>
    <w:rsid w:val="00EB577D"/>
    <w:rsid w:val="00EC0566"/>
    <w:rsid w:val="00EC0851"/>
    <w:rsid w:val="00EC3E80"/>
    <w:rsid w:val="00EC5E36"/>
    <w:rsid w:val="00EC741B"/>
    <w:rsid w:val="00ED004D"/>
    <w:rsid w:val="00ED08DC"/>
    <w:rsid w:val="00ED0D43"/>
    <w:rsid w:val="00ED30C7"/>
    <w:rsid w:val="00EE0982"/>
    <w:rsid w:val="00EE1F44"/>
    <w:rsid w:val="00EE28C8"/>
    <w:rsid w:val="00EE5021"/>
    <w:rsid w:val="00EE5FEE"/>
    <w:rsid w:val="00EE7692"/>
    <w:rsid w:val="00EF035E"/>
    <w:rsid w:val="00EF0A94"/>
    <w:rsid w:val="00EF28E5"/>
    <w:rsid w:val="00EF6635"/>
    <w:rsid w:val="00EF747E"/>
    <w:rsid w:val="00F01C32"/>
    <w:rsid w:val="00F020DB"/>
    <w:rsid w:val="00F02433"/>
    <w:rsid w:val="00F03861"/>
    <w:rsid w:val="00F03BB4"/>
    <w:rsid w:val="00F044E9"/>
    <w:rsid w:val="00F072B5"/>
    <w:rsid w:val="00F10C7C"/>
    <w:rsid w:val="00F119EE"/>
    <w:rsid w:val="00F17BD3"/>
    <w:rsid w:val="00F236CF"/>
    <w:rsid w:val="00F23A76"/>
    <w:rsid w:val="00F2547C"/>
    <w:rsid w:val="00F302D8"/>
    <w:rsid w:val="00F333CE"/>
    <w:rsid w:val="00F41C98"/>
    <w:rsid w:val="00F452EB"/>
    <w:rsid w:val="00F4595C"/>
    <w:rsid w:val="00F465BE"/>
    <w:rsid w:val="00F47201"/>
    <w:rsid w:val="00F5090C"/>
    <w:rsid w:val="00F54F8B"/>
    <w:rsid w:val="00F60066"/>
    <w:rsid w:val="00F60687"/>
    <w:rsid w:val="00F6118F"/>
    <w:rsid w:val="00F61DCC"/>
    <w:rsid w:val="00F642D9"/>
    <w:rsid w:val="00F64A3D"/>
    <w:rsid w:val="00F718BA"/>
    <w:rsid w:val="00F72746"/>
    <w:rsid w:val="00F73BC6"/>
    <w:rsid w:val="00F74C05"/>
    <w:rsid w:val="00F76914"/>
    <w:rsid w:val="00F77D76"/>
    <w:rsid w:val="00F810CD"/>
    <w:rsid w:val="00F82CB1"/>
    <w:rsid w:val="00F83732"/>
    <w:rsid w:val="00F84370"/>
    <w:rsid w:val="00F87995"/>
    <w:rsid w:val="00F87C19"/>
    <w:rsid w:val="00F90321"/>
    <w:rsid w:val="00F9073F"/>
    <w:rsid w:val="00F922E7"/>
    <w:rsid w:val="00F94F60"/>
    <w:rsid w:val="00F969AC"/>
    <w:rsid w:val="00FA1CC8"/>
    <w:rsid w:val="00FA2275"/>
    <w:rsid w:val="00FA2FD4"/>
    <w:rsid w:val="00FA409A"/>
    <w:rsid w:val="00FA5074"/>
    <w:rsid w:val="00FA546B"/>
    <w:rsid w:val="00FB2540"/>
    <w:rsid w:val="00FB27E7"/>
    <w:rsid w:val="00FB2AF0"/>
    <w:rsid w:val="00FB4227"/>
    <w:rsid w:val="00FB6633"/>
    <w:rsid w:val="00FB78D8"/>
    <w:rsid w:val="00FC16F8"/>
    <w:rsid w:val="00FC247F"/>
    <w:rsid w:val="00FC3382"/>
    <w:rsid w:val="00FC4997"/>
    <w:rsid w:val="00FC6FB1"/>
    <w:rsid w:val="00FC76CA"/>
    <w:rsid w:val="00FD0D05"/>
    <w:rsid w:val="00FD126A"/>
    <w:rsid w:val="00FD1960"/>
    <w:rsid w:val="00FD1978"/>
    <w:rsid w:val="00FD2827"/>
    <w:rsid w:val="00FD36A6"/>
    <w:rsid w:val="00FD42C3"/>
    <w:rsid w:val="00FD6C46"/>
    <w:rsid w:val="00FE05FB"/>
    <w:rsid w:val="00FE0EC1"/>
    <w:rsid w:val="00FE228B"/>
    <w:rsid w:val="00FE6951"/>
    <w:rsid w:val="00FF25BC"/>
    <w:rsid w:val="00FF475D"/>
    <w:rsid w:val="00FF510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rules v:ext="edit">
        <o:r id="V:Rule1" type="arc" idref="#_x0000_s1081"/>
        <o:r id="V:Rule2" type="arc" idref="#_x0000_s1080"/>
        <o:r id="V:Rule3" type="arc" idref="#_x0000_s1079"/>
        <o:r id="V:Rule4" type="arc" idref="#_x0000_s1078"/>
        <o:r id="V:Rule5" type="arc" idref="#_x0000_s1077"/>
        <o:r id="V:Rule6" type="arc" idref="#_x0000_s1076"/>
        <o:r id="V:Rule7" type="arc" idref="#_x0000_s1098"/>
        <o:r id="V:Rule8" type="arc" idref="#_x0000_s1097"/>
        <o:r id="V:Rule9" type="arc" idref="#_x0000_s1096"/>
        <o:r id="V:Rule10" type="arc" idref="#_x0000_s1095"/>
        <o:r id="V:Rule11" type="arc" idref="#_x0000_s1094"/>
        <o:r id="V:Rule12" type="arc"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3C7"/>
  </w:style>
  <w:style w:type="paragraph" w:styleId="Ttulo1">
    <w:name w:val="heading 1"/>
    <w:basedOn w:val="Normal"/>
    <w:next w:val="Normal"/>
    <w:qFormat/>
    <w:rsid w:val="000743C7"/>
    <w:pPr>
      <w:keepNext/>
      <w:spacing w:before="120" w:after="120"/>
      <w:ind w:left="3544" w:hanging="1276"/>
      <w:jc w:val="both"/>
      <w:outlineLvl w:val="0"/>
    </w:pPr>
    <w:rPr>
      <w:sz w:val="24"/>
    </w:rPr>
  </w:style>
  <w:style w:type="paragraph" w:styleId="Ttulo2">
    <w:name w:val="heading 2"/>
    <w:basedOn w:val="Normal"/>
    <w:next w:val="Normal"/>
    <w:qFormat/>
    <w:rsid w:val="000743C7"/>
    <w:pPr>
      <w:keepNext/>
      <w:numPr>
        <w:ilvl w:val="12"/>
      </w:numPr>
      <w:tabs>
        <w:tab w:val="left" w:pos="1021"/>
      </w:tabs>
      <w:spacing w:before="120"/>
      <w:ind w:left="1021" w:hanging="1021"/>
      <w:jc w:val="both"/>
      <w:outlineLvl w:val="1"/>
    </w:pPr>
    <w:rPr>
      <w:sz w:val="24"/>
    </w:rPr>
  </w:style>
  <w:style w:type="paragraph" w:styleId="Ttulo3">
    <w:name w:val="heading 3"/>
    <w:basedOn w:val="Normal"/>
    <w:next w:val="Normal"/>
    <w:qFormat/>
    <w:rsid w:val="000743C7"/>
    <w:pPr>
      <w:keepNext/>
      <w:spacing w:before="120" w:after="120"/>
      <w:ind w:left="1021" w:hanging="1021"/>
      <w:jc w:val="center"/>
      <w:outlineLvl w:val="2"/>
    </w:pPr>
    <w:rPr>
      <w:rFonts w:ascii="Arial" w:hAnsi="Arial"/>
      <w:b/>
      <w:sz w:val="22"/>
    </w:rPr>
  </w:style>
  <w:style w:type="paragraph" w:styleId="Ttulo4">
    <w:name w:val="heading 4"/>
    <w:basedOn w:val="Normal"/>
    <w:next w:val="Normal"/>
    <w:qFormat/>
    <w:rsid w:val="000743C7"/>
    <w:pPr>
      <w:keepNext/>
      <w:spacing w:before="120" w:after="120"/>
      <w:jc w:val="both"/>
      <w:outlineLvl w:val="3"/>
    </w:pPr>
    <w:rPr>
      <w:b/>
      <w:sz w:val="24"/>
    </w:rPr>
  </w:style>
  <w:style w:type="paragraph" w:styleId="Ttulo5">
    <w:name w:val="heading 5"/>
    <w:basedOn w:val="Normal"/>
    <w:next w:val="Normal"/>
    <w:qFormat/>
    <w:rsid w:val="000743C7"/>
    <w:pPr>
      <w:keepNext/>
      <w:spacing w:before="120" w:after="120"/>
      <w:jc w:val="both"/>
      <w:outlineLvl w:val="4"/>
    </w:pPr>
    <w:rPr>
      <w:sz w:val="24"/>
    </w:rPr>
  </w:style>
  <w:style w:type="paragraph" w:styleId="Ttulo6">
    <w:name w:val="heading 6"/>
    <w:basedOn w:val="Normal"/>
    <w:next w:val="Normal"/>
    <w:qFormat/>
    <w:rsid w:val="000743C7"/>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0743C7"/>
    <w:pPr>
      <w:keepNext/>
      <w:spacing w:before="120" w:after="120"/>
      <w:jc w:val="center"/>
      <w:outlineLvl w:val="6"/>
    </w:pPr>
    <w:rPr>
      <w:b/>
      <w:sz w:val="24"/>
    </w:rPr>
  </w:style>
  <w:style w:type="paragraph" w:styleId="Ttulo8">
    <w:name w:val="heading 8"/>
    <w:basedOn w:val="Normal"/>
    <w:next w:val="Normal"/>
    <w:qFormat/>
    <w:rsid w:val="000743C7"/>
    <w:pPr>
      <w:keepNext/>
      <w:jc w:val="center"/>
      <w:outlineLvl w:val="7"/>
    </w:pPr>
    <w:rPr>
      <w:sz w:val="24"/>
    </w:rPr>
  </w:style>
  <w:style w:type="paragraph" w:styleId="Ttulo9">
    <w:name w:val="heading 9"/>
    <w:basedOn w:val="Normal"/>
    <w:next w:val="Normal"/>
    <w:qFormat/>
    <w:rsid w:val="000743C7"/>
    <w:pPr>
      <w:keepNext/>
      <w:tabs>
        <w:tab w:val="left" w:pos="144"/>
        <w:tab w:val="left" w:pos="432"/>
        <w:tab w:val="left" w:pos="576"/>
        <w:tab w:val="left" w:pos="864"/>
        <w:tab w:val="left" w:pos="1152"/>
        <w:tab w:val="left" w:pos="1296"/>
        <w:tab w:val="left" w:pos="1584"/>
        <w:tab w:val="left" w:pos="1872"/>
        <w:tab w:val="left" w:pos="2016"/>
        <w:tab w:val="left" w:pos="2160"/>
        <w:tab w:val="left" w:pos="2304"/>
      </w:tabs>
      <w:jc w:val="center"/>
      <w:outlineLvl w:val="8"/>
    </w:pPr>
    <w:rPr>
      <w:rFonts w:ascii="Arial" w:hAnsi="Arial"/>
      <w:sz w:val="18"/>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semiHidden/>
    <w:rsid w:val="000743C7"/>
    <w:pPr>
      <w:tabs>
        <w:tab w:val="center" w:pos="4419"/>
        <w:tab w:val="right" w:pos="8838"/>
      </w:tabs>
    </w:pPr>
  </w:style>
  <w:style w:type="paragraph" w:styleId="Textoembloco">
    <w:name w:val="Block Text"/>
    <w:basedOn w:val="Normal"/>
    <w:semiHidden/>
    <w:rsid w:val="000743C7"/>
    <w:pPr>
      <w:spacing w:before="120" w:after="120"/>
      <w:ind w:left="2835" w:right="2002"/>
      <w:jc w:val="both"/>
    </w:pPr>
    <w:rPr>
      <w:b/>
      <w:sz w:val="24"/>
    </w:rPr>
  </w:style>
  <w:style w:type="paragraph" w:styleId="Recuodecorpodetexto3">
    <w:name w:val="Body Text Indent 3"/>
    <w:basedOn w:val="Normal"/>
    <w:semiHidden/>
    <w:rsid w:val="000743C7"/>
    <w:pPr>
      <w:spacing w:before="120" w:after="120"/>
      <w:ind w:left="3686" w:hanging="1418"/>
      <w:jc w:val="both"/>
    </w:pPr>
    <w:rPr>
      <w:sz w:val="24"/>
    </w:rPr>
  </w:style>
  <w:style w:type="paragraph" w:styleId="Recuodecorpodetexto2">
    <w:name w:val="Body Text Indent 2"/>
    <w:basedOn w:val="Normal"/>
    <w:semiHidden/>
    <w:rsid w:val="000743C7"/>
    <w:pPr>
      <w:spacing w:line="360" w:lineRule="auto"/>
      <w:ind w:left="1021" w:hanging="1021"/>
      <w:jc w:val="both"/>
    </w:pPr>
    <w:rPr>
      <w:sz w:val="24"/>
    </w:rPr>
  </w:style>
  <w:style w:type="paragraph" w:styleId="Corpodetexto">
    <w:name w:val="Body Text"/>
    <w:basedOn w:val="Normal"/>
    <w:rsid w:val="000743C7"/>
    <w:pPr>
      <w:tabs>
        <w:tab w:val="left" w:pos="2694"/>
      </w:tabs>
      <w:spacing w:before="120" w:after="120"/>
      <w:jc w:val="both"/>
    </w:pPr>
    <w:rPr>
      <w:sz w:val="24"/>
    </w:rPr>
  </w:style>
  <w:style w:type="paragraph" w:styleId="Corpodetexto2">
    <w:name w:val="Body Text 2"/>
    <w:basedOn w:val="Normal"/>
    <w:semiHidden/>
    <w:rsid w:val="000743C7"/>
    <w:pPr>
      <w:widowControl w:val="0"/>
      <w:spacing w:before="120" w:after="120"/>
      <w:jc w:val="both"/>
    </w:pPr>
    <w:rPr>
      <w:snapToGrid w:val="0"/>
      <w:sz w:val="24"/>
    </w:rPr>
  </w:style>
  <w:style w:type="character" w:styleId="Nmerodepgina">
    <w:name w:val="page number"/>
    <w:basedOn w:val="Fontepargpadro"/>
    <w:semiHidden/>
    <w:rsid w:val="000743C7"/>
  </w:style>
  <w:style w:type="paragraph" w:styleId="Recuodecorpodetexto">
    <w:name w:val="Body Text Indent"/>
    <w:basedOn w:val="Normal"/>
    <w:semiHidden/>
    <w:rsid w:val="000743C7"/>
    <w:pPr>
      <w:spacing w:before="120" w:after="120"/>
      <w:ind w:left="1296" w:hanging="20"/>
      <w:jc w:val="both"/>
    </w:pPr>
    <w:rPr>
      <w:sz w:val="24"/>
    </w:rPr>
  </w:style>
  <w:style w:type="paragraph" w:styleId="Rodap">
    <w:name w:val="footer"/>
    <w:basedOn w:val="Normal"/>
    <w:semiHidden/>
    <w:rsid w:val="000743C7"/>
    <w:pPr>
      <w:tabs>
        <w:tab w:val="center" w:pos="4419"/>
        <w:tab w:val="right" w:pos="8838"/>
      </w:tabs>
    </w:pPr>
  </w:style>
  <w:style w:type="character" w:styleId="Hyperlink">
    <w:name w:val="Hyperlink"/>
    <w:semiHidden/>
    <w:rsid w:val="000743C7"/>
    <w:rPr>
      <w:color w:val="0000FF"/>
      <w:u w:val="single"/>
    </w:rPr>
  </w:style>
  <w:style w:type="paragraph" w:customStyle="1" w:styleId="TEXTO">
    <w:name w:val="TEXTO"/>
    <w:basedOn w:val="Normal"/>
    <w:rsid w:val="000743C7"/>
    <w:pPr>
      <w:tabs>
        <w:tab w:val="left" w:pos="993"/>
      </w:tabs>
      <w:ind w:left="993"/>
      <w:jc w:val="both"/>
    </w:pPr>
    <w:rPr>
      <w:rFonts w:ascii="CG Times" w:hAnsi="CG Times"/>
      <w:kern w:val="28"/>
      <w:sz w:val="24"/>
    </w:rPr>
  </w:style>
  <w:style w:type="paragraph" w:styleId="MapadoDocumento">
    <w:name w:val="Document Map"/>
    <w:basedOn w:val="Normal"/>
    <w:semiHidden/>
    <w:rsid w:val="000743C7"/>
    <w:pPr>
      <w:shd w:val="clear" w:color="auto" w:fill="000080"/>
    </w:pPr>
    <w:rPr>
      <w:rFonts w:ascii="Tahoma" w:hAnsi="Tahoma"/>
    </w:rPr>
  </w:style>
  <w:style w:type="paragraph" w:styleId="Corpodetexto3">
    <w:name w:val="Body Text 3"/>
    <w:basedOn w:val="Normal"/>
    <w:semiHidden/>
    <w:rsid w:val="000743C7"/>
    <w:pPr>
      <w:jc w:val="both"/>
    </w:pPr>
    <w:rPr>
      <w:snapToGrid w:val="0"/>
      <w:color w:val="000000"/>
      <w:sz w:val="24"/>
    </w:rPr>
  </w:style>
  <w:style w:type="paragraph" w:styleId="Ttulo">
    <w:name w:val="Title"/>
    <w:basedOn w:val="Normal"/>
    <w:qFormat/>
    <w:rsid w:val="000743C7"/>
    <w:pPr>
      <w:jc w:val="center"/>
    </w:pPr>
    <w:rPr>
      <w:b/>
      <w:sz w:val="28"/>
    </w:rPr>
  </w:style>
  <w:style w:type="character" w:styleId="HiperlinkVisitado">
    <w:name w:val="FollowedHyperlink"/>
    <w:semiHidden/>
    <w:rsid w:val="000743C7"/>
    <w:rPr>
      <w:color w:val="800080"/>
      <w:u w:val="single"/>
    </w:rPr>
  </w:style>
  <w:style w:type="paragraph" w:styleId="Legenda">
    <w:name w:val="caption"/>
    <w:basedOn w:val="Normal"/>
    <w:next w:val="Normal"/>
    <w:qFormat/>
    <w:rsid w:val="000743C7"/>
    <w:pPr>
      <w:spacing w:line="360" w:lineRule="auto"/>
      <w:jc w:val="center"/>
    </w:pPr>
    <w:rPr>
      <w:b/>
      <w:spacing w:val="74"/>
      <w:sz w:val="24"/>
    </w:rPr>
  </w:style>
  <w:style w:type="paragraph" w:customStyle="1" w:styleId="Texto0">
    <w:name w:val="Texto"/>
    <w:basedOn w:val="Normal"/>
    <w:rsid w:val="000743C7"/>
    <w:pPr>
      <w:spacing w:after="60"/>
      <w:jc w:val="both"/>
    </w:pPr>
    <w:rPr>
      <w:rFonts w:ascii="Arial" w:hAnsi="Arial"/>
      <w:sz w:val="22"/>
    </w:rPr>
  </w:style>
  <w:style w:type="paragraph" w:styleId="NormalWeb">
    <w:name w:val="Normal (Web)"/>
    <w:basedOn w:val="Normal"/>
    <w:semiHidden/>
    <w:rsid w:val="000743C7"/>
    <w:pPr>
      <w:spacing w:before="100" w:after="100"/>
    </w:pPr>
    <w:rPr>
      <w:sz w:val="24"/>
    </w:rPr>
  </w:style>
  <w:style w:type="paragraph" w:customStyle="1" w:styleId="Recuodecorpodetexto31">
    <w:name w:val="Recuo de corpo de texto 31"/>
    <w:basedOn w:val="Normal"/>
    <w:rsid w:val="000743C7"/>
    <w:pPr>
      <w:spacing w:before="120" w:after="120"/>
      <w:ind w:left="3686" w:hanging="1418"/>
      <w:jc w:val="both"/>
    </w:pPr>
    <w:rPr>
      <w:sz w:val="24"/>
    </w:rPr>
  </w:style>
  <w:style w:type="paragraph" w:styleId="Subttulo">
    <w:name w:val="Subtitle"/>
    <w:basedOn w:val="Normal"/>
    <w:qFormat/>
    <w:rsid w:val="000743C7"/>
    <w:pPr>
      <w:spacing w:before="120"/>
      <w:jc w:val="center"/>
    </w:pPr>
    <w:rPr>
      <w:b/>
      <w:sz w:val="24"/>
    </w:rPr>
  </w:style>
  <w:style w:type="character" w:customStyle="1" w:styleId="WW8Num3z0">
    <w:name w:val="WW8Num3z0"/>
    <w:rsid w:val="000743C7"/>
    <w:rPr>
      <w:rFonts w:ascii="Symbol" w:hAnsi="Symbol"/>
    </w:rPr>
  </w:style>
  <w:style w:type="character" w:customStyle="1" w:styleId="WW8Num4z0">
    <w:name w:val="WW8Num4z0"/>
    <w:rsid w:val="000743C7"/>
    <w:rPr>
      <w:rFonts w:ascii="Times New Roman" w:hAnsi="Times New Roman"/>
    </w:rPr>
  </w:style>
  <w:style w:type="character" w:customStyle="1" w:styleId="WW-Absatz-Standardschriftart">
    <w:name w:val="WW-Absatz-Standardschriftart"/>
    <w:rsid w:val="000743C7"/>
  </w:style>
  <w:style w:type="character" w:customStyle="1" w:styleId="WW-Absatz-Standardschriftart1">
    <w:name w:val="WW-Absatz-Standardschriftart1"/>
    <w:rsid w:val="000743C7"/>
  </w:style>
  <w:style w:type="paragraph" w:customStyle="1" w:styleId="Corpodetexto31">
    <w:name w:val="Corpo de texto 31"/>
    <w:basedOn w:val="Normal"/>
    <w:rsid w:val="000743C7"/>
    <w:pPr>
      <w:spacing w:line="270" w:lineRule="exact"/>
      <w:jc w:val="both"/>
    </w:pPr>
    <w:rPr>
      <w:rFonts w:ascii="Arial" w:hAnsi="Arial"/>
      <w:sz w:val="24"/>
    </w:rPr>
  </w:style>
  <w:style w:type="paragraph" w:styleId="Lista3">
    <w:name w:val="List 3"/>
    <w:basedOn w:val="Normal"/>
    <w:semiHidden/>
    <w:rsid w:val="000743C7"/>
    <w:pPr>
      <w:jc w:val="both"/>
    </w:pPr>
    <w:rPr>
      <w:rFonts w:ascii="Century Gothic" w:hAnsi="Century Gothic"/>
      <w:sz w:val="22"/>
    </w:rPr>
  </w:style>
  <w:style w:type="paragraph" w:customStyle="1" w:styleId="12">
    <w:name w:val="12"/>
    <w:basedOn w:val="Normal"/>
    <w:rsid w:val="000743C7"/>
    <w:pPr>
      <w:ind w:left="1843" w:hanging="283"/>
      <w:jc w:val="both"/>
    </w:pPr>
    <w:rPr>
      <w:sz w:val="24"/>
    </w:rPr>
  </w:style>
  <w:style w:type="paragraph" w:styleId="PargrafodaLista">
    <w:name w:val="List Paragraph"/>
    <w:basedOn w:val="Normal"/>
    <w:uiPriority w:val="34"/>
    <w:qFormat/>
    <w:rsid w:val="000743C7"/>
    <w:pPr>
      <w:ind w:left="708"/>
    </w:pPr>
  </w:style>
  <w:style w:type="paragraph" w:customStyle="1" w:styleId="SUB-ITEM">
    <w:name w:val="SUB-ITEM"/>
    <w:basedOn w:val="Normal"/>
    <w:rsid w:val="000743C7"/>
    <w:pPr>
      <w:suppressAutoHyphens/>
      <w:spacing w:before="120" w:after="120"/>
      <w:jc w:val="both"/>
    </w:pPr>
    <w:rPr>
      <w:rFonts w:ascii="Arial" w:hAnsi="Arial"/>
      <w:b/>
      <w:sz w:val="28"/>
      <w:lang w:eastAsia="ar-SA"/>
    </w:rPr>
  </w:style>
  <w:style w:type="paragraph" w:customStyle="1" w:styleId="FR-PARAGRAFOTITULOFOLHAROSTO">
    <w:name w:val="FR-PARAGRAFO TITULO FOLHA ROSTO"/>
    <w:rsid w:val="000743C7"/>
    <w:pPr>
      <w:spacing w:before="4600" w:line="480" w:lineRule="exact"/>
      <w:jc w:val="center"/>
    </w:pPr>
    <w:rPr>
      <w:b/>
      <w:caps/>
      <w:sz w:val="28"/>
    </w:rPr>
  </w:style>
  <w:style w:type="paragraph" w:styleId="Textodenotaderodap">
    <w:name w:val="footnote text"/>
    <w:basedOn w:val="Normal"/>
    <w:semiHidden/>
    <w:rsid w:val="000743C7"/>
  </w:style>
  <w:style w:type="paragraph" w:customStyle="1" w:styleId="font5">
    <w:name w:val="font5"/>
    <w:basedOn w:val="Normal"/>
    <w:rsid w:val="000743C7"/>
    <w:pPr>
      <w:spacing w:before="100" w:beforeAutospacing="1" w:after="100" w:afterAutospacing="1"/>
    </w:pPr>
    <w:rPr>
      <w:rFonts w:eastAsia="Arial Unicode MS"/>
      <w:b/>
      <w:bCs/>
      <w:sz w:val="22"/>
      <w:szCs w:val="22"/>
    </w:rPr>
  </w:style>
  <w:style w:type="paragraph" w:customStyle="1" w:styleId="CorpoTexto">
    <w:name w:val="Corpo Texto"/>
    <w:basedOn w:val="Recuodecorpodetexto"/>
    <w:qFormat/>
    <w:rsid w:val="000743C7"/>
    <w:pPr>
      <w:spacing w:before="0"/>
      <w:ind w:left="0" w:firstLine="0"/>
    </w:pPr>
    <w:rPr>
      <w:rFonts w:ascii="Arial" w:hAnsi="Arial"/>
    </w:rPr>
  </w:style>
  <w:style w:type="paragraph" w:customStyle="1" w:styleId="Recuodecorpodetexto21">
    <w:name w:val="Recuo de corpo de texto 21"/>
    <w:basedOn w:val="Normal"/>
    <w:rsid w:val="000743C7"/>
    <w:pPr>
      <w:spacing w:line="360" w:lineRule="auto"/>
      <w:ind w:left="1021" w:hanging="1021"/>
      <w:jc w:val="both"/>
    </w:pPr>
    <w:rPr>
      <w:sz w:val="24"/>
    </w:rPr>
  </w:style>
  <w:style w:type="paragraph" w:customStyle="1" w:styleId="TextosemFormatao1">
    <w:name w:val="Texto sem Formatação1"/>
    <w:basedOn w:val="Normal"/>
    <w:rsid w:val="000743C7"/>
    <w:pPr>
      <w:suppressAutoHyphens/>
    </w:pPr>
    <w:rPr>
      <w:rFonts w:ascii="Courier New" w:hAnsi="Courier New"/>
      <w:lang w:eastAsia="ar-SA"/>
    </w:rPr>
  </w:style>
  <w:style w:type="paragraph" w:styleId="Lista">
    <w:name w:val="List"/>
    <w:basedOn w:val="Corpodetexto"/>
    <w:semiHidden/>
    <w:rsid w:val="000743C7"/>
    <w:pPr>
      <w:suppressAutoHyphens/>
    </w:pPr>
    <w:rPr>
      <w:rFonts w:cs="Tahoma"/>
      <w:lang w:eastAsia="ar-SA"/>
    </w:rPr>
  </w:style>
  <w:style w:type="paragraph" w:customStyle="1" w:styleId="Recuodecorpodetexto210">
    <w:name w:val="Recuo de corpo de texto 21"/>
    <w:basedOn w:val="Normal"/>
    <w:rsid w:val="000743C7"/>
    <w:pPr>
      <w:suppressAutoHyphens/>
      <w:ind w:left="708" w:firstLine="1"/>
    </w:pPr>
    <w:rPr>
      <w:rFonts w:ascii="Arial" w:hAnsi="Arial"/>
      <w:sz w:val="24"/>
      <w:lang w:eastAsia="ar-SA"/>
    </w:rPr>
  </w:style>
  <w:style w:type="paragraph" w:styleId="TextosemFormatao">
    <w:name w:val="Plain Text"/>
    <w:basedOn w:val="Normal"/>
    <w:link w:val="TextosemFormataoChar"/>
    <w:rsid w:val="000743C7"/>
    <w:pPr>
      <w:suppressAutoHyphens/>
    </w:pPr>
    <w:rPr>
      <w:rFonts w:ascii="Courier New" w:hAnsi="Courier New"/>
      <w:lang w:eastAsia="ar-SA"/>
    </w:rPr>
  </w:style>
  <w:style w:type="paragraph" w:customStyle="1" w:styleId="TextosemFormatao2">
    <w:name w:val="Texto sem Formatação2"/>
    <w:basedOn w:val="Normal"/>
    <w:rsid w:val="000743C7"/>
    <w:pPr>
      <w:suppressAutoHyphens/>
    </w:pPr>
    <w:rPr>
      <w:rFonts w:ascii="Courier New" w:hAnsi="Courier New"/>
      <w:lang w:eastAsia="ar-SA"/>
    </w:rPr>
  </w:style>
  <w:style w:type="character" w:customStyle="1" w:styleId="WW8Num17z2">
    <w:name w:val="WW8Num17z2"/>
    <w:rsid w:val="000743C7"/>
    <w:rPr>
      <w:rFonts w:ascii="Wingdings" w:hAnsi="Wingdings"/>
    </w:rPr>
  </w:style>
  <w:style w:type="paragraph" w:customStyle="1" w:styleId="Ttulodatabela">
    <w:name w:val="Título da tabela"/>
    <w:basedOn w:val="Contedodatabela"/>
    <w:rsid w:val="000743C7"/>
    <w:pPr>
      <w:jc w:val="center"/>
    </w:pPr>
    <w:rPr>
      <w:b/>
    </w:rPr>
  </w:style>
  <w:style w:type="paragraph" w:customStyle="1" w:styleId="Contedodatabela">
    <w:name w:val="Conteúdo da tabela"/>
    <w:basedOn w:val="Normal"/>
    <w:rsid w:val="000743C7"/>
    <w:pPr>
      <w:widowControl w:val="0"/>
      <w:suppressLineNumbers/>
      <w:suppressAutoHyphens/>
    </w:pPr>
    <w:rPr>
      <w:rFonts w:eastAsia="Lucida Sans Unicode"/>
      <w:sz w:val="24"/>
      <w:lang w:eastAsia="ar-SA"/>
    </w:rPr>
  </w:style>
  <w:style w:type="character" w:customStyle="1" w:styleId="apple-style-span">
    <w:name w:val="apple-style-span"/>
    <w:rsid w:val="000743C7"/>
  </w:style>
  <w:style w:type="character" w:customStyle="1" w:styleId="WW8Num10z1">
    <w:name w:val="WW8Num10z1"/>
    <w:rsid w:val="000743C7"/>
    <w:rPr>
      <w:rFonts w:ascii="Courier New" w:hAnsi="Courier New"/>
    </w:rPr>
  </w:style>
  <w:style w:type="character" w:customStyle="1" w:styleId="WW8Num6z1">
    <w:name w:val="WW8Num6z1"/>
    <w:rsid w:val="000743C7"/>
    <w:rPr>
      <w:rFonts w:ascii="Courier New" w:hAnsi="Courier New"/>
    </w:rPr>
  </w:style>
  <w:style w:type="character" w:customStyle="1" w:styleId="WW8Num7z0">
    <w:name w:val="WW8Num7z0"/>
    <w:rsid w:val="000743C7"/>
    <w:rPr>
      <w:color w:val="FF0000"/>
    </w:rPr>
  </w:style>
  <w:style w:type="character" w:customStyle="1" w:styleId="WW8Num7z1">
    <w:name w:val="WW8Num7z1"/>
    <w:rsid w:val="000743C7"/>
    <w:rPr>
      <w:rFonts w:ascii="Courier New" w:hAnsi="Courier New"/>
    </w:rPr>
  </w:style>
  <w:style w:type="paragraph" w:customStyle="1" w:styleId="western">
    <w:name w:val="western"/>
    <w:basedOn w:val="Normal"/>
    <w:rsid w:val="00B26256"/>
    <w:pPr>
      <w:suppressAutoHyphens/>
      <w:spacing w:before="100" w:after="119"/>
    </w:pPr>
    <w:rPr>
      <w:sz w:val="24"/>
      <w:szCs w:val="24"/>
      <w:lang w:eastAsia="ar-SA"/>
    </w:rPr>
  </w:style>
  <w:style w:type="table" w:styleId="Tabelacomgrade">
    <w:name w:val="Table Grid"/>
    <w:basedOn w:val="Tabelanormal"/>
    <w:rsid w:val="00E6149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extosemFormataoChar">
    <w:name w:val="Texto sem Formatação Char"/>
    <w:basedOn w:val="Fontepargpadro"/>
    <w:link w:val="TextosemFormatao"/>
    <w:rsid w:val="00525E13"/>
    <w:rPr>
      <w:rFonts w:ascii="Courier New" w:hAnsi="Courier New"/>
      <w:lang w:eastAsia="ar-SA"/>
    </w:rPr>
  </w:style>
  <w:style w:type="paragraph" w:styleId="Textodebalo">
    <w:name w:val="Balloon Text"/>
    <w:basedOn w:val="Normal"/>
    <w:link w:val="TextodebaloChar"/>
    <w:uiPriority w:val="99"/>
    <w:semiHidden/>
    <w:unhideWhenUsed/>
    <w:rsid w:val="007C0F2F"/>
    <w:rPr>
      <w:rFonts w:ascii="Tahoma" w:hAnsi="Tahoma" w:cs="Tahoma"/>
      <w:sz w:val="16"/>
      <w:szCs w:val="16"/>
    </w:rPr>
  </w:style>
  <w:style w:type="character" w:customStyle="1" w:styleId="TextodebaloChar">
    <w:name w:val="Texto de balão Char"/>
    <w:basedOn w:val="Fontepargpadro"/>
    <w:link w:val="Textodebalo"/>
    <w:uiPriority w:val="99"/>
    <w:semiHidden/>
    <w:rsid w:val="007C0F2F"/>
    <w:rPr>
      <w:rFonts w:ascii="Tahoma" w:hAnsi="Tahoma" w:cs="Tahoma"/>
      <w:sz w:val="16"/>
      <w:szCs w:val="16"/>
    </w:rPr>
  </w:style>
  <w:style w:type="paragraph" w:customStyle="1" w:styleId="T2">
    <w:name w:val="T2"/>
    <w:basedOn w:val="Normal"/>
    <w:next w:val="Recuodecorpodetexto"/>
    <w:rsid w:val="00D44E01"/>
    <w:pPr>
      <w:keepNext/>
      <w:numPr>
        <w:numId w:val="33"/>
      </w:numPr>
      <w:spacing w:before="240" w:after="60" w:line="360" w:lineRule="auto"/>
    </w:pPr>
    <w:rPr>
      <w:b/>
      <w:smallCaps/>
      <w:sz w:val="26"/>
      <w:szCs w:val="24"/>
    </w:rPr>
  </w:style>
  <w:style w:type="paragraph" w:customStyle="1" w:styleId="Corpodetexto21">
    <w:name w:val="Corpo de texto 21"/>
    <w:basedOn w:val="Normal"/>
    <w:rsid w:val="00D44E01"/>
    <w:pPr>
      <w:keepNext/>
      <w:spacing w:after="60" w:line="300" w:lineRule="exact"/>
      <w:ind w:left="851"/>
      <w:jc w:val="both"/>
    </w:pPr>
    <w:rPr>
      <w:sz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mailto:sl.6sr@codevasf.gov.b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portaldatransparencia.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yperlink" Target="http://www.codevasf.gov.br/" TargetMode="External"/><Relationship Id="rId28" Type="http://schemas.openxmlformats.org/officeDocument/2006/relationships/fontTable" Target="fontTable.xml"/><Relationship Id="rId10" Type="http://schemas.openxmlformats.org/officeDocument/2006/relationships/hyperlink" Target="http://www.codevasf.gov.br"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http://www.comprasnet.gov.br" TargetMode="External"/><Relationship Id="rId22" Type="http://schemas.openxmlformats.org/officeDocument/2006/relationships/oleObject" Target="embeddings/oleObject1.bin"/><Relationship Id="rId27"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214AC-3568-440E-841D-106553307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48</Pages>
  <Words>15752</Words>
  <Characters>89158</Characters>
  <Application>Microsoft Office Word</Application>
  <DocSecurity>0</DocSecurity>
  <Lines>742</Lines>
  <Paragraphs>209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104701</CharactersWithSpaces>
  <SharedDoc>false</SharedDoc>
  <HLinks>
    <vt:vector size="84" baseType="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33</vt:i4>
      </vt:variant>
      <vt:variant>
        <vt:i4>0</vt:i4>
      </vt:variant>
      <vt:variant>
        <vt:i4>5</vt:i4>
      </vt:variant>
      <vt:variant>
        <vt:lpwstr>http://www.portaldatransparencia.gov.br/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7471119</vt:i4>
      </vt:variant>
      <vt:variant>
        <vt:i4>24</vt:i4>
      </vt:variant>
      <vt:variant>
        <vt:i4>0</vt:i4>
      </vt:variant>
      <vt:variant>
        <vt:i4>5</vt:i4>
      </vt:variant>
      <vt:variant>
        <vt:lpwstr>mailto:sl.6sr@codevasf.gov.br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3407918</vt:i4>
      </vt:variant>
      <vt:variant>
        <vt:i4>18</vt:i4>
      </vt:variant>
      <vt:variant>
        <vt:i4>0</vt:i4>
      </vt:variant>
      <vt:variant>
        <vt:i4>5</vt:i4>
      </vt:variant>
      <vt:variant>
        <vt:lpwstr>http://www.codevasf.gov.br/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3407918</vt:i4>
      </vt:variant>
      <vt:variant>
        <vt:i4>3</vt:i4>
      </vt:variant>
      <vt:variant>
        <vt:i4>0</vt:i4>
      </vt:variant>
      <vt:variant>
        <vt:i4>5</vt:i4>
      </vt:variant>
      <vt:variant>
        <vt:lpwstr>http://www.codevasf.gov.br/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Joyce Veruska Bezerra Alves</cp:lastModifiedBy>
  <cp:revision>285</cp:revision>
  <cp:lastPrinted>2013-11-29T18:44:00Z</cp:lastPrinted>
  <dcterms:created xsi:type="dcterms:W3CDTF">2012-10-16T19:53:00Z</dcterms:created>
  <dcterms:modified xsi:type="dcterms:W3CDTF">2014-02-11T12:58:00Z</dcterms:modified>
</cp:coreProperties>
</file>