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7BF9" w:rsidRPr="007E29CE" w:rsidRDefault="00FE7BF9" w:rsidP="003451A8"/>
    <w:p w:rsidR="002229B8" w:rsidRDefault="002229B8" w:rsidP="003451A8"/>
    <w:p w:rsidR="002229B8" w:rsidRDefault="002229B8" w:rsidP="003451A8"/>
    <w:p w:rsidR="002229B8" w:rsidRDefault="006A6978" w:rsidP="006A6978">
      <w:pPr>
        <w:tabs>
          <w:tab w:val="clear" w:pos="288"/>
          <w:tab w:val="clear" w:pos="1728"/>
          <w:tab w:val="clear" w:pos="2448"/>
          <w:tab w:val="clear" w:pos="3168"/>
          <w:tab w:val="clear" w:pos="3888"/>
          <w:tab w:val="clear" w:pos="4608"/>
          <w:tab w:val="clear" w:pos="5328"/>
          <w:tab w:val="clear" w:pos="6048"/>
          <w:tab w:val="clear" w:pos="6768"/>
          <w:tab w:val="left" w:pos="720"/>
          <w:tab w:val="left" w:pos="1440"/>
          <w:tab w:val="left" w:pos="2160"/>
          <w:tab w:val="left" w:pos="2880"/>
        </w:tabs>
      </w:pPr>
      <w:r>
        <w:tab/>
      </w:r>
      <w:r>
        <w:tab/>
      </w:r>
      <w:r>
        <w:tab/>
      </w:r>
      <w:r>
        <w:tab/>
      </w:r>
      <w:r>
        <w:tab/>
      </w:r>
    </w:p>
    <w:p w:rsidR="002229B8" w:rsidRDefault="002229B8" w:rsidP="003451A8"/>
    <w:p w:rsidR="0051009C" w:rsidRDefault="0051009C" w:rsidP="003451A8"/>
    <w:p w:rsidR="0051009C" w:rsidRDefault="0051009C" w:rsidP="00961490">
      <w:pPr>
        <w:jc w:val="center"/>
      </w:pPr>
    </w:p>
    <w:p w:rsidR="0051009C" w:rsidRDefault="0051009C" w:rsidP="003451A8"/>
    <w:p w:rsidR="0051009C" w:rsidRDefault="00961490" w:rsidP="00961490">
      <w:pPr>
        <w:tabs>
          <w:tab w:val="clear" w:pos="288"/>
          <w:tab w:val="clear" w:pos="1728"/>
          <w:tab w:val="clear" w:pos="2448"/>
          <w:tab w:val="clear" w:pos="3168"/>
          <w:tab w:val="clear" w:pos="3888"/>
          <w:tab w:val="clear" w:pos="4608"/>
          <w:tab w:val="clear" w:pos="5328"/>
          <w:tab w:val="clear" w:pos="6048"/>
          <w:tab w:val="clear" w:pos="6768"/>
          <w:tab w:val="left" w:pos="720"/>
          <w:tab w:val="left" w:pos="1440"/>
          <w:tab w:val="left" w:pos="2160"/>
          <w:tab w:val="left" w:pos="2880"/>
          <w:tab w:val="left" w:pos="3600"/>
          <w:tab w:val="left" w:pos="4320"/>
        </w:tabs>
      </w:pPr>
      <w:r>
        <w:tab/>
      </w:r>
      <w:r>
        <w:tab/>
      </w:r>
      <w:r>
        <w:tab/>
      </w:r>
      <w:r>
        <w:tab/>
      </w:r>
      <w:r>
        <w:tab/>
      </w:r>
      <w:r>
        <w:tab/>
      </w:r>
      <w:r>
        <w:tab/>
      </w:r>
      <w:r>
        <w:tab/>
      </w:r>
    </w:p>
    <w:p w:rsidR="0051009C" w:rsidRDefault="0051009C" w:rsidP="003451A8"/>
    <w:p w:rsidR="0051009C" w:rsidRDefault="0051009C" w:rsidP="003451A8"/>
    <w:p w:rsidR="0051009C" w:rsidRDefault="0051009C" w:rsidP="003451A8"/>
    <w:p w:rsidR="0051009C" w:rsidRDefault="0051009C" w:rsidP="003451A8"/>
    <w:p w:rsidR="0051009C" w:rsidRDefault="0051009C" w:rsidP="003451A8"/>
    <w:p w:rsidR="002229B8" w:rsidRDefault="002229B8" w:rsidP="003451A8"/>
    <w:p w:rsidR="002229B8" w:rsidRDefault="002229B8" w:rsidP="003451A8"/>
    <w:p w:rsidR="002229B8" w:rsidRPr="006A6978" w:rsidRDefault="002229B8" w:rsidP="003451A8">
      <w:pPr>
        <w:pStyle w:val="Ttulo"/>
        <w:rPr>
          <w:rFonts w:ascii="Times New Roman" w:hAnsi="Times New Roman" w:cs="Times New Roman"/>
        </w:rPr>
      </w:pPr>
      <w:r w:rsidRPr="006A6978">
        <w:rPr>
          <w:rFonts w:ascii="Times New Roman" w:hAnsi="Times New Roman" w:cs="Times New Roman"/>
        </w:rPr>
        <w:t>TERMO DE REFERÊNCIA</w:t>
      </w:r>
    </w:p>
    <w:p w:rsidR="002229B8" w:rsidRPr="006A6978" w:rsidRDefault="006A6978" w:rsidP="006A6978">
      <w:pPr>
        <w:tabs>
          <w:tab w:val="clear" w:pos="288"/>
          <w:tab w:val="clear" w:pos="1728"/>
          <w:tab w:val="clear" w:pos="2448"/>
          <w:tab w:val="clear" w:pos="3168"/>
          <w:tab w:val="clear" w:pos="3888"/>
          <w:tab w:val="clear" w:pos="4608"/>
          <w:tab w:val="clear" w:pos="5328"/>
          <w:tab w:val="clear" w:pos="6048"/>
          <w:tab w:val="clear" w:pos="6768"/>
          <w:tab w:val="left" w:pos="720"/>
          <w:tab w:val="left" w:pos="1440"/>
        </w:tabs>
        <w:rPr>
          <w:rFonts w:ascii="Times New Roman" w:hAnsi="Times New Roman" w:cs="Times New Roman"/>
        </w:rPr>
      </w:pPr>
      <w:r w:rsidRPr="006A6978">
        <w:rPr>
          <w:rFonts w:ascii="Times New Roman" w:hAnsi="Times New Roman" w:cs="Times New Roman"/>
        </w:rPr>
        <w:tab/>
      </w:r>
      <w:r w:rsidRPr="006A6978">
        <w:rPr>
          <w:rFonts w:ascii="Times New Roman" w:hAnsi="Times New Roman" w:cs="Times New Roman"/>
        </w:rPr>
        <w:tab/>
      </w:r>
      <w:r w:rsidRPr="006A6978">
        <w:rPr>
          <w:rFonts w:ascii="Times New Roman" w:hAnsi="Times New Roman" w:cs="Times New Roman"/>
        </w:rPr>
        <w:tab/>
      </w:r>
      <w:r w:rsidRPr="006A6978">
        <w:rPr>
          <w:rFonts w:ascii="Times New Roman" w:hAnsi="Times New Roman" w:cs="Times New Roman"/>
        </w:rPr>
        <w:tab/>
      </w:r>
    </w:p>
    <w:p w:rsidR="002229B8" w:rsidRPr="006A6978" w:rsidRDefault="002229B8" w:rsidP="003451A8">
      <w:pPr>
        <w:rPr>
          <w:rFonts w:ascii="Times New Roman" w:hAnsi="Times New Roman" w:cs="Times New Roman"/>
        </w:rPr>
      </w:pPr>
    </w:p>
    <w:p w:rsidR="002229B8" w:rsidRPr="006A6978" w:rsidRDefault="002229B8" w:rsidP="003451A8">
      <w:pPr>
        <w:rPr>
          <w:rFonts w:ascii="Times New Roman" w:hAnsi="Times New Roman" w:cs="Times New Roman"/>
        </w:rPr>
      </w:pPr>
    </w:p>
    <w:p w:rsidR="002229B8" w:rsidRPr="006A6978" w:rsidRDefault="002229B8" w:rsidP="003451A8">
      <w:pPr>
        <w:rPr>
          <w:rFonts w:ascii="Times New Roman" w:hAnsi="Times New Roman" w:cs="Times New Roman"/>
        </w:rPr>
      </w:pPr>
    </w:p>
    <w:p w:rsidR="002229B8" w:rsidRPr="006A6978" w:rsidRDefault="002229B8" w:rsidP="003451A8">
      <w:pPr>
        <w:rPr>
          <w:rFonts w:ascii="Times New Roman" w:hAnsi="Times New Roman" w:cs="Times New Roman"/>
        </w:rPr>
      </w:pPr>
    </w:p>
    <w:p w:rsidR="002229B8" w:rsidRPr="006A6978" w:rsidRDefault="002229B8" w:rsidP="003451A8">
      <w:pPr>
        <w:rPr>
          <w:rFonts w:ascii="Times New Roman" w:hAnsi="Times New Roman" w:cs="Times New Roman"/>
        </w:rPr>
      </w:pPr>
    </w:p>
    <w:p w:rsidR="006A6978" w:rsidRPr="006A6978" w:rsidRDefault="006A6978" w:rsidP="006A6978">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spacing w:before="62" w:after="62"/>
        <w:rPr>
          <w:rFonts w:ascii="Times New Roman" w:eastAsia="Times New Roman" w:hAnsi="Times New Roman" w:cs="Times New Roman"/>
          <w:i/>
          <w:sz w:val="24"/>
          <w:szCs w:val="24"/>
        </w:rPr>
      </w:pPr>
      <w:r w:rsidRPr="006A6978">
        <w:rPr>
          <w:rFonts w:ascii="Times New Roman" w:eastAsia="Times New Roman" w:hAnsi="Times New Roman" w:cs="Times New Roman"/>
          <w:i/>
          <w:sz w:val="24"/>
          <w:szCs w:val="24"/>
        </w:rPr>
        <w:t xml:space="preserve">Locação de máquina reprográfica, com manutenção preventiva e corretiva, treinamento </w:t>
      </w:r>
      <w:r w:rsidR="00936777">
        <w:rPr>
          <w:rFonts w:ascii="Times New Roman" w:eastAsia="Times New Roman" w:hAnsi="Times New Roman" w:cs="Times New Roman"/>
          <w:i/>
          <w:sz w:val="24"/>
          <w:szCs w:val="24"/>
        </w:rPr>
        <w:t xml:space="preserve">para operação e </w:t>
      </w:r>
      <w:r w:rsidRPr="006A6978">
        <w:rPr>
          <w:rFonts w:ascii="Times New Roman" w:eastAsia="Times New Roman" w:hAnsi="Times New Roman" w:cs="Times New Roman"/>
          <w:i/>
          <w:sz w:val="24"/>
          <w:szCs w:val="24"/>
        </w:rPr>
        <w:t>reposição de peças e to</w:t>
      </w:r>
      <w:r w:rsidR="00936777">
        <w:rPr>
          <w:rFonts w:ascii="Times New Roman" w:eastAsia="Times New Roman" w:hAnsi="Times New Roman" w:cs="Times New Roman"/>
          <w:i/>
          <w:sz w:val="24"/>
          <w:szCs w:val="24"/>
        </w:rPr>
        <w:t>nalizadores</w:t>
      </w:r>
      <w:r w:rsidRPr="006A6978">
        <w:rPr>
          <w:rFonts w:ascii="Times New Roman" w:eastAsia="Times New Roman" w:hAnsi="Times New Roman" w:cs="Times New Roman"/>
          <w:i/>
          <w:sz w:val="24"/>
          <w:szCs w:val="24"/>
        </w:rPr>
        <w:t xml:space="preserve">, </w:t>
      </w:r>
      <w:r w:rsidR="00013A0F">
        <w:rPr>
          <w:rFonts w:ascii="Times New Roman" w:eastAsia="Times New Roman" w:hAnsi="Times New Roman" w:cs="Times New Roman"/>
          <w:i/>
          <w:sz w:val="24"/>
          <w:szCs w:val="24"/>
        </w:rPr>
        <w:t>com vistas a atender demanda de</w:t>
      </w:r>
      <w:r w:rsidRPr="006A6978">
        <w:rPr>
          <w:rFonts w:ascii="Times New Roman" w:eastAsia="Times New Roman" w:hAnsi="Times New Roman" w:cs="Times New Roman"/>
          <w:i/>
          <w:sz w:val="24"/>
          <w:szCs w:val="24"/>
        </w:rPr>
        <w:t xml:space="preserve"> cópias da 5ª Superintendência Regional da CODEVASF, em Penedo – AL</w:t>
      </w:r>
      <w:r w:rsidR="00F979FC">
        <w:rPr>
          <w:rFonts w:ascii="Times New Roman" w:eastAsia="Times New Roman" w:hAnsi="Times New Roman" w:cs="Times New Roman"/>
          <w:i/>
          <w:sz w:val="24"/>
          <w:szCs w:val="24"/>
        </w:rPr>
        <w:t>, a partir de 01/12/2018</w:t>
      </w:r>
      <w:r w:rsidRPr="006A6978">
        <w:rPr>
          <w:rFonts w:ascii="Times New Roman" w:eastAsia="Times New Roman" w:hAnsi="Times New Roman" w:cs="Times New Roman"/>
          <w:i/>
          <w:sz w:val="24"/>
          <w:szCs w:val="24"/>
        </w:rPr>
        <w:t xml:space="preserve">. </w:t>
      </w:r>
    </w:p>
    <w:p w:rsidR="002229B8" w:rsidRPr="006A6978" w:rsidRDefault="002229B8" w:rsidP="003451A8">
      <w:pPr>
        <w:rPr>
          <w:rFonts w:ascii="Times New Roman" w:hAnsi="Times New Roman" w:cs="Times New Roman"/>
        </w:rPr>
      </w:pPr>
    </w:p>
    <w:p w:rsidR="002229B8" w:rsidRPr="006A6978" w:rsidRDefault="002229B8" w:rsidP="003451A8">
      <w:pPr>
        <w:rPr>
          <w:rFonts w:ascii="Times New Roman" w:hAnsi="Times New Roman" w:cs="Times New Roman"/>
        </w:rPr>
      </w:pPr>
    </w:p>
    <w:p w:rsidR="002229B8" w:rsidRPr="006A6978" w:rsidRDefault="002229B8" w:rsidP="003451A8">
      <w:pPr>
        <w:rPr>
          <w:rFonts w:ascii="Times New Roman" w:hAnsi="Times New Roman" w:cs="Times New Roman"/>
        </w:rPr>
      </w:pPr>
    </w:p>
    <w:p w:rsidR="002229B8" w:rsidRPr="006A6978" w:rsidRDefault="002229B8" w:rsidP="003451A8">
      <w:pPr>
        <w:rPr>
          <w:rFonts w:ascii="Times New Roman" w:hAnsi="Times New Roman" w:cs="Times New Roman"/>
        </w:rPr>
      </w:pPr>
    </w:p>
    <w:p w:rsidR="002229B8" w:rsidRPr="006A6978" w:rsidRDefault="002229B8" w:rsidP="003451A8">
      <w:pPr>
        <w:rPr>
          <w:rFonts w:ascii="Times New Roman" w:hAnsi="Times New Roman" w:cs="Times New Roman"/>
        </w:rPr>
      </w:pPr>
    </w:p>
    <w:p w:rsidR="002229B8" w:rsidRPr="006A6978" w:rsidRDefault="002229B8" w:rsidP="003451A8">
      <w:pPr>
        <w:rPr>
          <w:rFonts w:ascii="Times New Roman" w:hAnsi="Times New Roman" w:cs="Times New Roman"/>
        </w:rPr>
      </w:pPr>
    </w:p>
    <w:p w:rsidR="002229B8" w:rsidRPr="006A6978" w:rsidRDefault="002229B8" w:rsidP="003451A8">
      <w:pPr>
        <w:rPr>
          <w:rFonts w:ascii="Times New Roman" w:hAnsi="Times New Roman" w:cs="Times New Roman"/>
        </w:rPr>
      </w:pPr>
    </w:p>
    <w:p w:rsidR="002229B8" w:rsidRPr="006A6978" w:rsidRDefault="002229B8" w:rsidP="003451A8">
      <w:pPr>
        <w:rPr>
          <w:rFonts w:ascii="Times New Roman" w:hAnsi="Times New Roman" w:cs="Times New Roman"/>
        </w:rPr>
      </w:pPr>
    </w:p>
    <w:p w:rsidR="002229B8" w:rsidRPr="006A6978" w:rsidRDefault="002229B8" w:rsidP="003451A8">
      <w:pPr>
        <w:rPr>
          <w:rFonts w:ascii="Times New Roman" w:hAnsi="Times New Roman" w:cs="Times New Roman"/>
        </w:rPr>
      </w:pPr>
    </w:p>
    <w:p w:rsidR="002229B8" w:rsidRPr="006A6978" w:rsidRDefault="002229B8" w:rsidP="003451A8">
      <w:pPr>
        <w:rPr>
          <w:rFonts w:ascii="Times New Roman" w:hAnsi="Times New Roman" w:cs="Times New Roman"/>
        </w:rPr>
      </w:pPr>
    </w:p>
    <w:p w:rsidR="00FE7BF9" w:rsidRPr="006A6978" w:rsidRDefault="00FE7BF9" w:rsidP="003451A8">
      <w:pPr>
        <w:rPr>
          <w:rFonts w:ascii="Times New Roman" w:hAnsi="Times New Roman" w:cs="Times New Roman"/>
        </w:rPr>
      </w:pPr>
    </w:p>
    <w:p w:rsidR="007E29CE" w:rsidRPr="006A6978" w:rsidRDefault="007E29CE" w:rsidP="003451A8">
      <w:pPr>
        <w:rPr>
          <w:rFonts w:ascii="Times New Roman" w:hAnsi="Times New Roman" w:cs="Times New Roman"/>
        </w:rPr>
      </w:pPr>
    </w:p>
    <w:p w:rsidR="007E29CE" w:rsidRPr="006A6978" w:rsidRDefault="007E29CE" w:rsidP="003451A8">
      <w:pPr>
        <w:rPr>
          <w:rFonts w:ascii="Times New Roman" w:hAnsi="Times New Roman" w:cs="Times New Roman"/>
        </w:rPr>
      </w:pPr>
      <w:r w:rsidRPr="006A6978">
        <w:rPr>
          <w:rFonts w:ascii="Times New Roman" w:hAnsi="Times New Roman" w:cs="Times New Roman"/>
        </w:rPr>
        <w:br w:type="page"/>
      </w:r>
    </w:p>
    <w:p w:rsidR="00C364C3" w:rsidRPr="006A6978" w:rsidRDefault="00E73C61" w:rsidP="003451A8">
      <w:pPr>
        <w:pStyle w:val="Ttulo"/>
        <w:rPr>
          <w:rFonts w:ascii="Times New Roman" w:hAnsi="Times New Roman" w:cs="Times New Roman"/>
        </w:rPr>
      </w:pPr>
      <w:r w:rsidRPr="006A6978">
        <w:rPr>
          <w:rFonts w:ascii="Times New Roman" w:hAnsi="Times New Roman" w:cs="Times New Roman"/>
        </w:rPr>
        <w:lastRenderedPageBreak/>
        <w:t>ÍNDICE</w:t>
      </w:r>
    </w:p>
    <w:p w:rsidR="00E73C61" w:rsidRPr="006A6978" w:rsidRDefault="00E73C61" w:rsidP="003451A8">
      <w:pPr>
        <w:rPr>
          <w:rFonts w:ascii="Times New Roman" w:hAnsi="Times New Roman" w:cs="Times New Roman"/>
        </w:rPr>
      </w:pPr>
    </w:p>
    <w:p w:rsidR="0093252C" w:rsidRPr="006A6978" w:rsidRDefault="008D6A23" w:rsidP="00201332">
      <w:pPr>
        <w:pStyle w:val="Sumrio1"/>
        <w:tabs>
          <w:tab w:val="left" w:pos="400"/>
          <w:tab w:val="right" w:leader="dot" w:pos="9346"/>
        </w:tabs>
        <w:spacing w:line="360" w:lineRule="auto"/>
        <w:rPr>
          <w:rFonts w:ascii="Times New Roman" w:eastAsiaTheme="minorEastAsia" w:hAnsi="Times New Roman" w:cs="Times New Roman"/>
          <w:b w:val="0"/>
          <w:bCs w:val="0"/>
          <w:caps w:val="0"/>
          <w:noProof/>
          <w:color w:val="auto"/>
          <w:sz w:val="22"/>
          <w:szCs w:val="22"/>
        </w:rPr>
      </w:pPr>
      <w:r w:rsidRPr="006A6978">
        <w:rPr>
          <w:rFonts w:ascii="Times New Roman" w:hAnsi="Times New Roman" w:cs="Times New Roman"/>
          <w:b w:val="0"/>
          <w:bCs w:val="0"/>
          <w:caps w:val="0"/>
        </w:rPr>
        <w:fldChar w:fldCharType="begin"/>
      </w:r>
      <w:r w:rsidRPr="006A6978">
        <w:rPr>
          <w:rFonts w:ascii="Times New Roman" w:hAnsi="Times New Roman" w:cs="Times New Roman"/>
          <w:b w:val="0"/>
          <w:bCs w:val="0"/>
          <w:caps w:val="0"/>
        </w:rPr>
        <w:instrText xml:space="preserve"> TOC \o "1-1" \h \z \u </w:instrText>
      </w:r>
      <w:r w:rsidRPr="006A6978">
        <w:rPr>
          <w:rFonts w:ascii="Times New Roman" w:hAnsi="Times New Roman" w:cs="Times New Roman"/>
          <w:b w:val="0"/>
          <w:bCs w:val="0"/>
          <w:caps w:val="0"/>
        </w:rPr>
        <w:fldChar w:fldCharType="separate"/>
      </w:r>
      <w:hyperlink w:anchor="_Toc519171932" w:history="1">
        <w:r w:rsidR="0093252C" w:rsidRPr="006A6978">
          <w:rPr>
            <w:rStyle w:val="Hyperlink"/>
            <w:rFonts w:ascii="Times New Roman" w:hAnsi="Times New Roman" w:cs="Times New Roman"/>
            <w:noProof/>
          </w:rPr>
          <w:t>1.</w:t>
        </w:r>
        <w:r w:rsidR="00654636">
          <w:rPr>
            <w:rFonts w:ascii="Times New Roman" w:eastAsiaTheme="minorEastAsia" w:hAnsi="Times New Roman" w:cs="Times New Roman"/>
            <w:b w:val="0"/>
            <w:bCs w:val="0"/>
            <w:caps w:val="0"/>
            <w:noProof/>
            <w:color w:val="auto"/>
            <w:sz w:val="22"/>
            <w:szCs w:val="22"/>
          </w:rPr>
          <w:tab/>
        </w:r>
        <w:r w:rsidR="0093252C" w:rsidRPr="006A6978">
          <w:rPr>
            <w:rStyle w:val="Hyperlink"/>
            <w:rFonts w:ascii="Times New Roman" w:hAnsi="Times New Roman" w:cs="Times New Roman"/>
            <w:noProof/>
          </w:rPr>
          <w:t>OBJETO DA CONTRATAÇÃO</w:t>
        </w:r>
        <w:r w:rsidR="0093252C" w:rsidRPr="006A6978">
          <w:rPr>
            <w:rFonts w:ascii="Times New Roman" w:hAnsi="Times New Roman" w:cs="Times New Roman"/>
            <w:noProof/>
            <w:webHidden/>
          </w:rPr>
          <w:tab/>
        </w:r>
        <w:r w:rsidR="0093252C" w:rsidRPr="006A6978">
          <w:rPr>
            <w:rFonts w:ascii="Times New Roman" w:hAnsi="Times New Roman" w:cs="Times New Roman"/>
            <w:noProof/>
            <w:webHidden/>
          </w:rPr>
          <w:fldChar w:fldCharType="begin"/>
        </w:r>
        <w:r w:rsidR="0093252C" w:rsidRPr="006A6978">
          <w:rPr>
            <w:rFonts w:ascii="Times New Roman" w:hAnsi="Times New Roman" w:cs="Times New Roman"/>
            <w:noProof/>
            <w:webHidden/>
          </w:rPr>
          <w:instrText xml:space="preserve"> PAGEREF _Toc519171932 \h </w:instrText>
        </w:r>
        <w:r w:rsidR="0093252C" w:rsidRPr="006A6978">
          <w:rPr>
            <w:rFonts w:ascii="Times New Roman" w:hAnsi="Times New Roman" w:cs="Times New Roman"/>
            <w:noProof/>
            <w:webHidden/>
          </w:rPr>
        </w:r>
        <w:r w:rsidR="0093252C" w:rsidRPr="006A6978">
          <w:rPr>
            <w:rFonts w:ascii="Times New Roman" w:hAnsi="Times New Roman" w:cs="Times New Roman"/>
            <w:noProof/>
            <w:webHidden/>
          </w:rPr>
          <w:fldChar w:fldCharType="separate"/>
        </w:r>
        <w:r w:rsidR="00013A0F">
          <w:rPr>
            <w:rFonts w:ascii="Times New Roman" w:hAnsi="Times New Roman" w:cs="Times New Roman"/>
            <w:noProof/>
            <w:webHidden/>
          </w:rPr>
          <w:t>4</w:t>
        </w:r>
        <w:r w:rsidR="0093252C" w:rsidRPr="006A6978">
          <w:rPr>
            <w:rFonts w:ascii="Times New Roman" w:hAnsi="Times New Roman" w:cs="Times New Roman"/>
            <w:noProof/>
            <w:webHidden/>
          </w:rPr>
          <w:fldChar w:fldCharType="end"/>
        </w:r>
      </w:hyperlink>
    </w:p>
    <w:p w:rsidR="0093252C" w:rsidRPr="006A6978" w:rsidRDefault="007C414B" w:rsidP="00201332">
      <w:pPr>
        <w:pStyle w:val="Sumrio1"/>
        <w:tabs>
          <w:tab w:val="left" w:pos="400"/>
          <w:tab w:val="right" w:leader="dot" w:pos="9346"/>
        </w:tabs>
        <w:spacing w:line="360" w:lineRule="auto"/>
        <w:rPr>
          <w:rFonts w:ascii="Times New Roman" w:eastAsiaTheme="minorEastAsia" w:hAnsi="Times New Roman" w:cs="Times New Roman"/>
          <w:b w:val="0"/>
          <w:bCs w:val="0"/>
          <w:caps w:val="0"/>
          <w:noProof/>
          <w:color w:val="auto"/>
          <w:sz w:val="22"/>
          <w:szCs w:val="22"/>
        </w:rPr>
      </w:pPr>
      <w:hyperlink w:anchor="_Toc519171933" w:history="1">
        <w:r w:rsidR="0093252C" w:rsidRPr="006A6978">
          <w:rPr>
            <w:rStyle w:val="Hyperlink"/>
            <w:rFonts w:ascii="Times New Roman" w:hAnsi="Times New Roman" w:cs="Times New Roman"/>
            <w:noProof/>
          </w:rPr>
          <w:t>2.</w:t>
        </w:r>
        <w:r w:rsidR="00654636">
          <w:rPr>
            <w:rFonts w:ascii="Times New Roman" w:eastAsiaTheme="minorEastAsia" w:hAnsi="Times New Roman" w:cs="Times New Roman"/>
            <w:b w:val="0"/>
            <w:bCs w:val="0"/>
            <w:caps w:val="0"/>
            <w:noProof/>
            <w:color w:val="auto"/>
            <w:sz w:val="22"/>
            <w:szCs w:val="22"/>
          </w:rPr>
          <w:tab/>
        </w:r>
        <w:r w:rsidR="0093252C" w:rsidRPr="006A6978">
          <w:rPr>
            <w:rStyle w:val="Hyperlink"/>
            <w:rFonts w:ascii="Times New Roman" w:hAnsi="Times New Roman" w:cs="Times New Roman"/>
            <w:noProof/>
          </w:rPr>
          <w:t>JUSTIFICATIVA E OBJETIVO DA CONTRATAÇÃO</w:t>
        </w:r>
        <w:r w:rsidR="0093252C" w:rsidRPr="006A6978">
          <w:rPr>
            <w:rFonts w:ascii="Times New Roman" w:hAnsi="Times New Roman" w:cs="Times New Roman"/>
            <w:noProof/>
            <w:webHidden/>
          </w:rPr>
          <w:tab/>
        </w:r>
        <w:r w:rsidR="0093252C" w:rsidRPr="006A6978">
          <w:rPr>
            <w:rFonts w:ascii="Times New Roman" w:hAnsi="Times New Roman" w:cs="Times New Roman"/>
            <w:noProof/>
            <w:webHidden/>
          </w:rPr>
          <w:fldChar w:fldCharType="begin"/>
        </w:r>
        <w:r w:rsidR="0093252C" w:rsidRPr="006A6978">
          <w:rPr>
            <w:rFonts w:ascii="Times New Roman" w:hAnsi="Times New Roman" w:cs="Times New Roman"/>
            <w:noProof/>
            <w:webHidden/>
          </w:rPr>
          <w:instrText xml:space="preserve"> PAGEREF _Toc519171933 \h </w:instrText>
        </w:r>
        <w:r w:rsidR="0093252C" w:rsidRPr="006A6978">
          <w:rPr>
            <w:rFonts w:ascii="Times New Roman" w:hAnsi="Times New Roman" w:cs="Times New Roman"/>
            <w:noProof/>
            <w:webHidden/>
          </w:rPr>
        </w:r>
        <w:r w:rsidR="0093252C" w:rsidRPr="006A6978">
          <w:rPr>
            <w:rFonts w:ascii="Times New Roman" w:hAnsi="Times New Roman" w:cs="Times New Roman"/>
            <w:noProof/>
            <w:webHidden/>
          </w:rPr>
          <w:fldChar w:fldCharType="separate"/>
        </w:r>
        <w:r w:rsidR="00013A0F">
          <w:rPr>
            <w:rFonts w:ascii="Times New Roman" w:hAnsi="Times New Roman" w:cs="Times New Roman"/>
            <w:noProof/>
            <w:webHidden/>
          </w:rPr>
          <w:t>4</w:t>
        </w:r>
        <w:r w:rsidR="0093252C" w:rsidRPr="006A6978">
          <w:rPr>
            <w:rFonts w:ascii="Times New Roman" w:hAnsi="Times New Roman" w:cs="Times New Roman"/>
            <w:noProof/>
            <w:webHidden/>
          </w:rPr>
          <w:fldChar w:fldCharType="end"/>
        </w:r>
      </w:hyperlink>
    </w:p>
    <w:p w:rsidR="0093252C" w:rsidRPr="006A6978" w:rsidRDefault="007C414B" w:rsidP="00201332">
      <w:pPr>
        <w:pStyle w:val="Sumrio1"/>
        <w:tabs>
          <w:tab w:val="left" w:pos="400"/>
          <w:tab w:val="right" w:leader="dot" w:pos="9346"/>
        </w:tabs>
        <w:spacing w:line="360" w:lineRule="auto"/>
        <w:rPr>
          <w:rFonts w:ascii="Times New Roman" w:eastAsiaTheme="minorEastAsia" w:hAnsi="Times New Roman" w:cs="Times New Roman"/>
          <w:b w:val="0"/>
          <w:bCs w:val="0"/>
          <w:caps w:val="0"/>
          <w:noProof/>
          <w:color w:val="auto"/>
          <w:sz w:val="22"/>
          <w:szCs w:val="22"/>
        </w:rPr>
      </w:pPr>
      <w:hyperlink w:anchor="_Toc519171934" w:history="1">
        <w:r w:rsidR="0093252C" w:rsidRPr="006A6978">
          <w:rPr>
            <w:rStyle w:val="Hyperlink"/>
            <w:rFonts w:ascii="Times New Roman" w:hAnsi="Times New Roman" w:cs="Times New Roman"/>
            <w:noProof/>
          </w:rPr>
          <w:t>3.</w:t>
        </w:r>
        <w:r w:rsidR="00654636">
          <w:rPr>
            <w:rFonts w:ascii="Times New Roman" w:eastAsiaTheme="minorEastAsia" w:hAnsi="Times New Roman" w:cs="Times New Roman"/>
            <w:b w:val="0"/>
            <w:bCs w:val="0"/>
            <w:caps w:val="0"/>
            <w:noProof/>
            <w:color w:val="auto"/>
            <w:sz w:val="22"/>
            <w:szCs w:val="22"/>
          </w:rPr>
          <w:tab/>
        </w:r>
        <w:r w:rsidR="0093252C" w:rsidRPr="006A6978">
          <w:rPr>
            <w:rStyle w:val="Hyperlink"/>
            <w:rFonts w:ascii="Times New Roman" w:hAnsi="Times New Roman" w:cs="Times New Roman"/>
            <w:noProof/>
          </w:rPr>
          <w:t>CLASSIFICAÇÃO DOS SERVIÇOS</w:t>
        </w:r>
        <w:r w:rsidR="0093252C" w:rsidRPr="006A6978">
          <w:rPr>
            <w:rFonts w:ascii="Times New Roman" w:hAnsi="Times New Roman" w:cs="Times New Roman"/>
            <w:noProof/>
            <w:webHidden/>
          </w:rPr>
          <w:tab/>
        </w:r>
        <w:r w:rsidR="0093252C" w:rsidRPr="006A6978">
          <w:rPr>
            <w:rFonts w:ascii="Times New Roman" w:hAnsi="Times New Roman" w:cs="Times New Roman"/>
            <w:noProof/>
            <w:webHidden/>
          </w:rPr>
          <w:fldChar w:fldCharType="begin"/>
        </w:r>
        <w:r w:rsidR="0093252C" w:rsidRPr="006A6978">
          <w:rPr>
            <w:rFonts w:ascii="Times New Roman" w:hAnsi="Times New Roman" w:cs="Times New Roman"/>
            <w:noProof/>
            <w:webHidden/>
          </w:rPr>
          <w:instrText xml:space="preserve"> PAGEREF _Toc519171934 \h </w:instrText>
        </w:r>
        <w:r w:rsidR="0093252C" w:rsidRPr="006A6978">
          <w:rPr>
            <w:rFonts w:ascii="Times New Roman" w:hAnsi="Times New Roman" w:cs="Times New Roman"/>
            <w:noProof/>
            <w:webHidden/>
          </w:rPr>
        </w:r>
        <w:r w:rsidR="0093252C" w:rsidRPr="006A6978">
          <w:rPr>
            <w:rFonts w:ascii="Times New Roman" w:hAnsi="Times New Roman" w:cs="Times New Roman"/>
            <w:noProof/>
            <w:webHidden/>
          </w:rPr>
          <w:fldChar w:fldCharType="separate"/>
        </w:r>
        <w:r w:rsidR="00013A0F">
          <w:rPr>
            <w:rFonts w:ascii="Times New Roman" w:hAnsi="Times New Roman" w:cs="Times New Roman"/>
            <w:noProof/>
            <w:webHidden/>
          </w:rPr>
          <w:t>5</w:t>
        </w:r>
        <w:r w:rsidR="0093252C" w:rsidRPr="006A6978">
          <w:rPr>
            <w:rFonts w:ascii="Times New Roman" w:hAnsi="Times New Roman" w:cs="Times New Roman"/>
            <w:noProof/>
            <w:webHidden/>
          </w:rPr>
          <w:fldChar w:fldCharType="end"/>
        </w:r>
      </w:hyperlink>
    </w:p>
    <w:p w:rsidR="0093252C" w:rsidRPr="006A6978" w:rsidRDefault="007C414B" w:rsidP="00201332">
      <w:pPr>
        <w:pStyle w:val="Sumrio1"/>
        <w:tabs>
          <w:tab w:val="left" w:pos="400"/>
          <w:tab w:val="right" w:leader="dot" w:pos="9346"/>
        </w:tabs>
        <w:spacing w:line="360" w:lineRule="auto"/>
        <w:rPr>
          <w:rFonts w:ascii="Times New Roman" w:eastAsiaTheme="minorEastAsia" w:hAnsi="Times New Roman" w:cs="Times New Roman"/>
          <w:b w:val="0"/>
          <w:bCs w:val="0"/>
          <w:caps w:val="0"/>
          <w:noProof/>
          <w:color w:val="auto"/>
          <w:sz w:val="22"/>
          <w:szCs w:val="22"/>
        </w:rPr>
      </w:pPr>
      <w:hyperlink w:anchor="_Toc519171935" w:history="1">
        <w:r w:rsidR="0093252C" w:rsidRPr="006A6978">
          <w:rPr>
            <w:rStyle w:val="Hyperlink"/>
            <w:rFonts w:ascii="Times New Roman" w:hAnsi="Times New Roman" w:cs="Times New Roman"/>
            <w:noProof/>
          </w:rPr>
          <w:t>4.</w:t>
        </w:r>
        <w:r w:rsidR="00654636">
          <w:rPr>
            <w:rFonts w:ascii="Times New Roman" w:eastAsiaTheme="minorEastAsia" w:hAnsi="Times New Roman" w:cs="Times New Roman"/>
            <w:b w:val="0"/>
            <w:bCs w:val="0"/>
            <w:caps w:val="0"/>
            <w:noProof/>
            <w:color w:val="auto"/>
            <w:sz w:val="22"/>
            <w:szCs w:val="22"/>
          </w:rPr>
          <w:tab/>
        </w:r>
        <w:r w:rsidR="0093252C" w:rsidRPr="006A6978">
          <w:rPr>
            <w:rStyle w:val="Hyperlink"/>
            <w:rFonts w:ascii="Times New Roman" w:hAnsi="Times New Roman" w:cs="Times New Roman"/>
            <w:noProof/>
          </w:rPr>
          <w:t>FORMA DE PRESTAÇÃO DOS SERVIÇOS</w:t>
        </w:r>
        <w:r w:rsidR="0093252C" w:rsidRPr="006A6978">
          <w:rPr>
            <w:rFonts w:ascii="Times New Roman" w:hAnsi="Times New Roman" w:cs="Times New Roman"/>
            <w:noProof/>
            <w:webHidden/>
          </w:rPr>
          <w:tab/>
        </w:r>
        <w:r w:rsidR="0093252C" w:rsidRPr="006A6978">
          <w:rPr>
            <w:rFonts w:ascii="Times New Roman" w:hAnsi="Times New Roman" w:cs="Times New Roman"/>
            <w:noProof/>
            <w:webHidden/>
          </w:rPr>
          <w:fldChar w:fldCharType="begin"/>
        </w:r>
        <w:r w:rsidR="0093252C" w:rsidRPr="006A6978">
          <w:rPr>
            <w:rFonts w:ascii="Times New Roman" w:hAnsi="Times New Roman" w:cs="Times New Roman"/>
            <w:noProof/>
            <w:webHidden/>
          </w:rPr>
          <w:instrText xml:space="preserve"> PAGEREF _Toc519171935 \h </w:instrText>
        </w:r>
        <w:r w:rsidR="0093252C" w:rsidRPr="006A6978">
          <w:rPr>
            <w:rFonts w:ascii="Times New Roman" w:hAnsi="Times New Roman" w:cs="Times New Roman"/>
            <w:noProof/>
            <w:webHidden/>
          </w:rPr>
        </w:r>
        <w:r w:rsidR="0093252C" w:rsidRPr="006A6978">
          <w:rPr>
            <w:rFonts w:ascii="Times New Roman" w:hAnsi="Times New Roman" w:cs="Times New Roman"/>
            <w:noProof/>
            <w:webHidden/>
          </w:rPr>
          <w:fldChar w:fldCharType="separate"/>
        </w:r>
        <w:r w:rsidR="00013A0F">
          <w:rPr>
            <w:rFonts w:ascii="Times New Roman" w:hAnsi="Times New Roman" w:cs="Times New Roman"/>
            <w:noProof/>
            <w:webHidden/>
          </w:rPr>
          <w:t>5</w:t>
        </w:r>
        <w:r w:rsidR="0093252C" w:rsidRPr="006A6978">
          <w:rPr>
            <w:rFonts w:ascii="Times New Roman" w:hAnsi="Times New Roman" w:cs="Times New Roman"/>
            <w:noProof/>
            <w:webHidden/>
          </w:rPr>
          <w:fldChar w:fldCharType="end"/>
        </w:r>
      </w:hyperlink>
    </w:p>
    <w:p w:rsidR="0093252C" w:rsidRPr="006A6978" w:rsidRDefault="007C414B" w:rsidP="00201332">
      <w:pPr>
        <w:pStyle w:val="Ttulo1"/>
        <w:numPr>
          <w:ilvl w:val="0"/>
          <w:numId w:val="0"/>
        </w:numPr>
        <w:spacing w:line="360" w:lineRule="auto"/>
        <w:ind w:left="357" w:hanging="357"/>
        <w:rPr>
          <w:rFonts w:ascii="Times New Roman" w:eastAsiaTheme="minorEastAsia" w:hAnsi="Times New Roman" w:cs="Times New Roman"/>
          <w:b w:val="0"/>
          <w:bCs/>
          <w:caps/>
          <w:noProof/>
          <w:color w:val="auto"/>
          <w:sz w:val="22"/>
          <w:szCs w:val="22"/>
        </w:rPr>
      </w:pPr>
      <w:hyperlink w:anchor="_Toc519171936" w:history="1">
        <w:r w:rsidR="0093252C" w:rsidRPr="006A6978">
          <w:rPr>
            <w:rStyle w:val="Hyperlink"/>
            <w:rFonts w:ascii="Times New Roman" w:hAnsi="Times New Roman" w:cs="Times New Roman"/>
            <w:noProof/>
          </w:rPr>
          <w:t>5.</w:t>
        </w:r>
        <w:r w:rsidR="0093252C" w:rsidRPr="006A6978">
          <w:rPr>
            <w:rFonts w:ascii="Times New Roman" w:eastAsiaTheme="minorEastAsia" w:hAnsi="Times New Roman" w:cs="Times New Roman"/>
            <w:b w:val="0"/>
            <w:noProof/>
            <w:color w:val="auto"/>
            <w:sz w:val="22"/>
            <w:szCs w:val="22"/>
          </w:rPr>
          <w:tab/>
        </w:r>
      </w:hyperlink>
      <w:r w:rsidR="00654636">
        <w:rPr>
          <w:rFonts w:ascii="Times New Roman" w:eastAsiaTheme="minorEastAsia" w:hAnsi="Times New Roman" w:cs="Times New Roman"/>
          <w:b w:val="0"/>
          <w:noProof/>
          <w:color w:val="auto"/>
          <w:sz w:val="22"/>
          <w:szCs w:val="22"/>
        </w:rPr>
        <w:tab/>
      </w:r>
      <w:r w:rsidR="00654636">
        <w:rPr>
          <w:rFonts w:ascii="Times New Roman" w:hAnsi="Times New Roman" w:cs="Times New Roman"/>
        </w:rPr>
        <w:t>MODELO DE GESTÃO DO CONTRATO E CONDIÇÕES DE PAGAMENTO........................................6</w:t>
      </w:r>
    </w:p>
    <w:p w:rsidR="0093252C" w:rsidRPr="006A6978" w:rsidRDefault="007C414B" w:rsidP="00201332">
      <w:pPr>
        <w:pStyle w:val="Ttulo1"/>
        <w:numPr>
          <w:ilvl w:val="0"/>
          <w:numId w:val="0"/>
        </w:numPr>
        <w:spacing w:line="360" w:lineRule="auto"/>
        <w:ind w:left="357" w:hanging="357"/>
        <w:rPr>
          <w:rFonts w:ascii="Times New Roman" w:eastAsiaTheme="minorEastAsia" w:hAnsi="Times New Roman" w:cs="Times New Roman"/>
          <w:b w:val="0"/>
          <w:bCs/>
          <w:caps/>
          <w:noProof/>
          <w:color w:val="auto"/>
          <w:sz w:val="22"/>
          <w:szCs w:val="22"/>
        </w:rPr>
      </w:pPr>
      <w:hyperlink w:anchor="_Toc519171937" w:history="1">
        <w:r w:rsidR="0093252C" w:rsidRPr="006A6978">
          <w:rPr>
            <w:rStyle w:val="Hyperlink"/>
            <w:rFonts w:ascii="Times New Roman" w:hAnsi="Times New Roman" w:cs="Times New Roman"/>
            <w:noProof/>
          </w:rPr>
          <w:t>6.</w:t>
        </w:r>
        <w:r w:rsidR="0093252C" w:rsidRPr="006A6978">
          <w:rPr>
            <w:rFonts w:ascii="Times New Roman" w:eastAsiaTheme="minorEastAsia" w:hAnsi="Times New Roman" w:cs="Times New Roman"/>
            <w:b w:val="0"/>
            <w:noProof/>
            <w:color w:val="auto"/>
            <w:sz w:val="22"/>
            <w:szCs w:val="22"/>
          </w:rPr>
          <w:tab/>
        </w:r>
      </w:hyperlink>
      <w:r w:rsidR="00654636">
        <w:rPr>
          <w:rFonts w:ascii="Times New Roman" w:eastAsiaTheme="minorEastAsia" w:hAnsi="Times New Roman" w:cs="Times New Roman"/>
          <w:b w:val="0"/>
          <w:noProof/>
          <w:color w:val="auto"/>
          <w:sz w:val="22"/>
          <w:szCs w:val="22"/>
        </w:rPr>
        <w:tab/>
      </w:r>
      <w:r w:rsidR="00654636" w:rsidRPr="00492DF4">
        <w:rPr>
          <w:rFonts w:ascii="Times New Roman" w:hAnsi="Times New Roman" w:cs="Times New Roman"/>
        </w:rPr>
        <w:t xml:space="preserve">INÍCIO </w:t>
      </w:r>
      <w:r w:rsidR="00654636">
        <w:rPr>
          <w:rFonts w:ascii="Times New Roman" w:hAnsi="Times New Roman" w:cs="Times New Roman"/>
        </w:rPr>
        <w:t>E PRAZO DE</w:t>
      </w:r>
      <w:r w:rsidR="00654636" w:rsidRPr="00492DF4">
        <w:rPr>
          <w:rFonts w:ascii="Times New Roman" w:hAnsi="Times New Roman" w:cs="Times New Roman"/>
        </w:rPr>
        <w:t xml:space="preserve"> EXECUÇÃO DOS SERVIÇOS</w:t>
      </w:r>
      <w:r w:rsidR="00654636">
        <w:rPr>
          <w:rFonts w:ascii="Times New Roman" w:hAnsi="Times New Roman" w:cs="Times New Roman"/>
        </w:rPr>
        <w:t>...................................................................................7</w:t>
      </w:r>
    </w:p>
    <w:p w:rsidR="0093252C" w:rsidRPr="006A6978" w:rsidRDefault="007C414B" w:rsidP="00201332">
      <w:pPr>
        <w:pStyle w:val="Ttulo1"/>
        <w:numPr>
          <w:ilvl w:val="0"/>
          <w:numId w:val="0"/>
        </w:numPr>
        <w:spacing w:line="360" w:lineRule="auto"/>
        <w:ind w:left="357" w:hanging="357"/>
        <w:rPr>
          <w:rFonts w:ascii="Times New Roman" w:eastAsiaTheme="minorEastAsia" w:hAnsi="Times New Roman" w:cs="Times New Roman"/>
          <w:b w:val="0"/>
          <w:bCs/>
          <w:caps/>
          <w:noProof/>
          <w:color w:val="auto"/>
          <w:sz w:val="22"/>
          <w:szCs w:val="22"/>
        </w:rPr>
      </w:pPr>
      <w:hyperlink w:anchor="_Toc519171938" w:history="1">
        <w:r w:rsidR="0093252C" w:rsidRPr="006A6978">
          <w:rPr>
            <w:rStyle w:val="Hyperlink"/>
            <w:rFonts w:ascii="Times New Roman" w:hAnsi="Times New Roman" w:cs="Times New Roman"/>
            <w:noProof/>
          </w:rPr>
          <w:t>7.</w:t>
        </w:r>
        <w:r w:rsidR="0093252C" w:rsidRPr="006A6978">
          <w:rPr>
            <w:rFonts w:ascii="Times New Roman" w:eastAsiaTheme="minorEastAsia" w:hAnsi="Times New Roman" w:cs="Times New Roman"/>
            <w:b w:val="0"/>
            <w:noProof/>
            <w:color w:val="auto"/>
            <w:sz w:val="22"/>
            <w:szCs w:val="22"/>
          </w:rPr>
          <w:tab/>
        </w:r>
      </w:hyperlink>
      <w:r w:rsidR="00654636">
        <w:rPr>
          <w:rFonts w:ascii="Times New Roman" w:hAnsi="Times New Roman" w:cs="Times New Roman"/>
          <w:noProof/>
        </w:rPr>
        <w:tab/>
      </w:r>
      <w:r w:rsidR="00654636">
        <w:rPr>
          <w:rFonts w:ascii="Times New Roman" w:hAnsi="Times New Roman" w:cs="Times New Roman"/>
        </w:rPr>
        <w:t>REAJUSTAMENTO DOS PREÇOS...................................................................................................................8</w:t>
      </w:r>
    </w:p>
    <w:p w:rsidR="0093252C" w:rsidRPr="006A6978" w:rsidRDefault="007C414B" w:rsidP="00201332">
      <w:pPr>
        <w:pStyle w:val="Ttulo1"/>
        <w:numPr>
          <w:ilvl w:val="0"/>
          <w:numId w:val="0"/>
        </w:numPr>
        <w:spacing w:line="360" w:lineRule="auto"/>
        <w:ind w:left="357" w:hanging="357"/>
        <w:rPr>
          <w:rFonts w:ascii="Times New Roman" w:eastAsiaTheme="minorEastAsia" w:hAnsi="Times New Roman" w:cs="Times New Roman"/>
          <w:b w:val="0"/>
          <w:bCs/>
          <w:caps/>
          <w:noProof/>
          <w:color w:val="auto"/>
          <w:sz w:val="22"/>
          <w:szCs w:val="22"/>
        </w:rPr>
      </w:pPr>
      <w:hyperlink w:anchor="_Toc519171939" w:history="1">
        <w:r w:rsidR="0093252C" w:rsidRPr="006A6978">
          <w:rPr>
            <w:rStyle w:val="Hyperlink"/>
            <w:rFonts w:ascii="Times New Roman" w:hAnsi="Times New Roman" w:cs="Times New Roman"/>
            <w:noProof/>
          </w:rPr>
          <w:t>8.</w:t>
        </w:r>
        <w:r w:rsidR="0093252C" w:rsidRPr="006A6978">
          <w:rPr>
            <w:rFonts w:ascii="Times New Roman" w:eastAsiaTheme="minorEastAsia" w:hAnsi="Times New Roman" w:cs="Times New Roman"/>
            <w:b w:val="0"/>
            <w:noProof/>
            <w:color w:val="auto"/>
            <w:sz w:val="22"/>
            <w:szCs w:val="22"/>
          </w:rPr>
          <w:tab/>
        </w:r>
      </w:hyperlink>
      <w:r w:rsidR="00654636">
        <w:rPr>
          <w:rFonts w:ascii="Times New Roman" w:hAnsi="Times New Roman" w:cs="Times New Roman"/>
          <w:noProof/>
        </w:rPr>
        <w:tab/>
      </w:r>
      <w:r w:rsidR="00654636" w:rsidRPr="006A6978">
        <w:rPr>
          <w:rFonts w:ascii="Times New Roman" w:hAnsi="Times New Roman" w:cs="Times New Roman"/>
        </w:rPr>
        <w:t>OBRIGAÇÕES DA CONTRATANTE</w:t>
      </w:r>
      <w:r w:rsidR="00654636">
        <w:rPr>
          <w:rFonts w:ascii="Times New Roman" w:hAnsi="Times New Roman" w:cs="Times New Roman"/>
        </w:rPr>
        <w:t>...............................................................................................................8</w:t>
      </w:r>
    </w:p>
    <w:p w:rsidR="0093252C" w:rsidRPr="006A6978" w:rsidRDefault="007C414B" w:rsidP="00201332">
      <w:pPr>
        <w:pStyle w:val="Ttulo1"/>
        <w:numPr>
          <w:ilvl w:val="0"/>
          <w:numId w:val="0"/>
        </w:numPr>
        <w:spacing w:line="360" w:lineRule="auto"/>
        <w:ind w:left="357" w:hanging="357"/>
        <w:rPr>
          <w:rFonts w:ascii="Times New Roman" w:eastAsiaTheme="minorEastAsia" w:hAnsi="Times New Roman" w:cs="Times New Roman"/>
          <w:b w:val="0"/>
          <w:bCs/>
          <w:caps/>
          <w:noProof/>
          <w:color w:val="auto"/>
          <w:sz w:val="22"/>
          <w:szCs w:val="22"/>
        </w:rPr>
      </w:pPr>
      <w:hyperlink w:anchor="_Toc519171940" w:history="1">
        <w:r w:rsidR="0093252C" w:rsidRPr="006A6978">
          <w:rPr>
            <w:rStyle w:val="Hyperlink"/>
            <w:rFonts w:ascii="Times New Roman" w:hAnsi="Times New Roman" w:cs="Times New Roman"/>
            <w:noProof/>
          </w:rPr>
          <w:t>9.</w:t>
        </w:r>
        <w:r w:rsidR="0093252C" w:rsidRPr="006A6978">
          <w:rPr>
            <w:rFonts w:ascii="Times New Roman" w:eastAsiaTheme="minorEastAsia" w:hAnsi="Times New Roman" w:cs="Times New Roman"/>
            <w:b w:val="0"/>
            <w:noProof/>
            <w:color w:val="auto"/>
            <w:sz w:val="22"/>
            <w:szCs w:val="22"/>
          </w:rPr>
          <w:tab/>
        </w:r>
      </w:hyperlink>
      <w:r w:rsidR="00654636">
        <w:rPr>
          <w:rFonts w:ascii="Times New Roman" w:hAnsi="Times New Roman" w:cs="Times New Roman"/>
          <w:noProof/>
        </w:rPr>
        <w:tab/>
      </w:r>
      <w:r w:rsidR="00654636" w:rsidRPr="006A6978">
        <w:rPr>
          <w:rFonts w:ascii="Times New Roman" w:hAnsi="Times New Roman" w:cs="Times New Roman"/>
        </w:rPr>
        <w:t>OBRIGAÇÕES DA CONTRATADA</w:t>
      </w:r>
      <w:r w:rsidR="00654636">
        <w:rPr>
          <w:rFonts w:ascii="Times New Roman" w:hAnsi="Times New Roman" w:cs="Times New Roman"/>
        </w:rPr>
        <w:t>.................................................................................................................8</w:t>
      </w:r>
    </w:p>
    <w:p w:rsidR="0093252C" w:rsidRPr="006A6978" w:rsidRDefault="007C414B" w:rsidP="00201332">
      <w:pPr>
        <w:pStyle w:val="Ttulo1"/>
        <w:numPr>
          <w:ilvl w:val="0"/>
          <w:numId w:val="0"/>
        </w:numPr>
        <w:spacing w:line="360" w:lineRule="auto"/>
        <w:ind w:left="357" w:hanging="357"/>
        <w:rPr>
          <w:rFonts w:ascii="Times New Roman" w:eastAsiaTheme="minorEastAsia" w:hAnsi="Times New Roman" w:cs="Times New Roman"/>
          <w:b w:val="0"/>
          <w:bCs/>
          <w:caps/>
          <w:noProof/>
          <w:color w:val="auto"/>
          <w:sz w:val="22"/>
          <w:szCs w:val="22"/>
        </w:rPr>
      </w:pPr>
      <w:hyperlink w:anchor="_Toc519171941" w:history="1">
        <w:r w:rsidR="0093252C" w:rsidRPr="006A6978">
          <w:rPr>
            <w:rStyle w:val="Hyperlink"/>
            <w:rFonts w:ascii="Times New Roman" w:hAnsi="Times New Roman" w:cs="Times New Roman"/>
            <w:noProof/>
          </w:rPr>
          <w:t>10.</w:t>
        </w:r>
        <w:r w:rsidR="0093252C" w:rsidRPr="006A6978">
          <w:rPr>
            <w:rFonts w:ascii="Times New Roman" w:eastAsiaTheme="minorEastAsia" w:hAnsi="Times New Roman" w:cs="Times New Roman"/>
            <w:b w:val="0"/>
            <w:noProof/>
            <w:color w:val="auto"/>
            <w:sz w:val="22"/>
            <w:szCs w:val="22"/>
          </w:rPr>
          <w:tab/>
        </w:r>
      </w:hyperlink>
      <w:r w:rsidR="00654636">
        <w:rPr>
          <w:rFonts w:ascii="Times New Roman" w:hAnsi="Times New Roman" w:cs="Times New Roman"/>
          <w:noProof/>
        </w:rPr>
        <w:tab/>
      </w:r>
      <w:r w:rsidR="00654636" w:rsidRPr="006A6978">
        <w:rPr>
          <w:rFonts w:ascii="Times New Roman" w:hAnsi="Times New Roman" w:cs="Times New Roman"/>
        </w:rPr>
        <w:t>SUBCONTRATAÇÃO</w:t>
      </w:r>
      <w:r w:rsidR="00654636">
        <w:rPr>
          <w:rFonts w:ascii="Times New Roman" w:hAnsi="Times New Roman" w:cs="Times New Roman"/>
        </w:rPr>
        <w:t>.........................................................................................................................................9</w:t>
      </w:r>
    </w:p>
    <w:p w:rsidR="0093252C" w:rsidRPr="006A6978" w:rsidRDefault="007C414B" w:rsidP="00201332">
      <w:pPr>
        <w:pStyle w:val="Ttulo1"/>
        <w:numPr>
          <w:ilvl w:val="0"/>
          <w:numId w:val="0"/>
        </w:numPr>
        <w:spacing w:line="360" w:lineRule="auto"/>
        <w:ind w:left="357" w:hanging="357"/>
        <w:rPr>
          <w:rFonts w:ascii="Times New Roman" w:eastAsiaTheme="minorEastAsia" w:hAnsi="Times New Roman" w:cs="Times New Roman"/>
          <w:b w:val="0"/>
          <w:bCs/>
          <w:caps/>
          <w:noProof/>
          <w:color w:val="auto"/>
          <w:sz w:val="22"/>
          <w:szCs w:val="22"/>
        </w:rPr>
      </w:pPr>
      <w:hyperlink w:anchor="_Toc519171942" w:history="1">
        <w:r w:rsidR="0093252C" w:rsidRPr="006A6978">
          <w:rPr>
            <w:rStyle w:val="Hyperlink"/>
            <w:rFonts w:ascii="Times New Roman" w:hAnsi="Times New Roman" w:cs="Times New Roman"/>
            <w:noProof/>
          </w:rPr>
          <w:t>11.</w:t>
        </w:r>
        <w:r w:rsidR="0093252C" w:rsidRPr="006A6978">
          <w:rPr>
            <w:rFonts w:ascii="Times New Roman" w:eastAsiaTheme="minorEastAsia" w:hAnsi="Times New Roman" w:cs="Times New Roman"/>
            <w:b w:val="0"/>
            <w:noProof/>
            <w:color w:val="auto"/>
            <w:sz w:val="22"/>
            <w:szCs w:val="22"/>
          </w:rPr>
          <w:tab/>
        </w:r>
      </w:hyperlink>
      <w:r w:rsidR="00654636">
        <w:rPr>
          <w:rFonts w:ascii="Times New Roman" w:hAnsi="Times New Roman" w:cs="Times New Roman"/>
          <w:noProof/>
        </w:rPr>
        <w:tab/>
      </w:r>
      <w:r w:rsidR="00654636" w:rsidRPr="006A6978">
        <w:rPr>
          <w:rFonts w:ascii="Times New Roman" w:hAnsi="Times New Roman" w:cs="Times New Roman"/>
        </w:rPr>
        <w:t>ALTERAÇÃO SUBJETIVA</w:t>
      </w:r>
      <w:r w:rsidR="00654636">
        <w:rPr>
          <w:rFonts w:ascii="Times New Roman" w:hAnsi="Times New Roman" w:cs="Times New Roman"/>
        </w:rPr>
        <w:t>...............................................................................................................................9</w:t>
      </w:r>
    </w:p>
    <w:p w:rsidR="0093252C" w:rsidRPr="006A6978" w:rsidRDefault="007C414B" w:rsidP="00201332">
      <w:pPr>
        <w:pStyle w:val="Sumrio1"/>
        <w:tabs>
          <w:tab w:val="left" w:pos="600"/>
          <w:tab w:val="right" w:leader="dot" w:pos="9346"/>
        </w:tabs>
        <w:spacing w:line="360" w:lineRule="auto"/>
        <w:rPr>
          <w:rFonts w:ascii="Times New Roman" w:eastAsiaTheme="minorEastAsia" w:hAnsi="Times New Roman" w:cs="Times New Roman"/>
          <w:b w:val="0"/>
          <w:bCs w:val="0"/>
          <w:caps w:val="0"/>
          <w:noProof/>
          <w:color w:val="auto"/>
          <w:sz w:val="22"/>
          <w:szCs w:val="22"/>
        </w:rPr>
      </w:pPr>
      <w:hyperlink w:anchor="_Toc519171943" w:history="1">
        <w:r w:rsidR="0093252C" w:rsidRPr="006A6978">
          <w:rPr>
            <w:rStyle w:val="Hyperlink"/>
            <w:rFonts w:ascii="Times New Roman" w:hAnsi="Times New Roman" w:cs="Times New Roman"/>
            <w:noProof/>
          </w:rPr>
          <w:t>12.</w:t>
        </w:r>
      </w:hyperlink>
      <w:r w:rsidR="00182F31">
        <w:rPr>
          <w:rFonts w:ascii="Times New Roman" w:hAnsi="Times New Roman" w:cs="Times New Roman"/>
          <w:noProof/>
        </w:rPr>
        <w:t xml:space="preserve">  </w:t>
      </w:r>
      <w:r w:rsidR="00182F31" w:rsidRPr="006A6978">
        <w:rPr>
          <w:rFonts w:ascii="Times New Roman" w:hAnsi="Times New Roman" w:cs="Times New Roman"/>
          <w:lang w:eastAsia="en-US"/>
        </w:rPr>
        <w:t>CONTROLE E FISCALIZAÇÃO DA EXECUÇÃO</w:t>
      </w:r>
      <w:r w:rsidR="00182F31">
        <w:rPr>
          <w:rFonts w:ascii="Times New Roman" w:hAnsi="Times New Roman" w:cs="Times New Roman"/>
          <w:lang w:eastAsia="en-US"/>
        </w:rPr>
        <w:t>........................................................................................9</w:t>
      </w:r>
    </w:p>
    <w:p w:rsidR="0093252C" w:rsidRPr="006A6978" w:rsidRDefault="007C414B" w:rsidP="00201332">
      <w:pPr>
        <w:pStyle w:val="Ttulo1"/>
        <w:numPr>
          <w:ilvl w:val="0"/>
          <w:numId w:val="0"/>
        </w:numPr>
        <w:spacing w:line="360" w:lineRule="auto"/>
        <w:ind w:left="360" w:hanging="360"/>
        <w:rPr>
          <w:rFonts w:ascii="Times New Roman" w:eastAsiaTheme="minorEastAsia" w:hAnsi="Times New Roman" w:cs="Times New Roman"/>
          <w:b w:val="0"/>
          <w:bCs/>
          <w:caps/>
          <w:noProof/>
          <w:color w:val="auto"/>
          <w:sz w:val="22"/>
          <w:szCs w:val="22"/>
        </w:rPr>
      </w:pPr>
      <w:hyperlink w:anchor="_Toc519171944" w:history="1">
        <w:r w:rsidR="0093252C" w:rsidRPr="006A6978">
          <w:rPr>
            <w:rStyle w:val="Hyperlink"/>
            <w:rFonts w:ascii="Times New Roman" w:hAnsi="Times New Roman" w:cs="Times New Roman"/>
            <w:noProof/>
          </w:rPr>
          <w:t>13.</w:t>
        </w:r>
      </w:hyperlink>
      <w:r w:rsidR="00182F31">
        <w:rPr>
          <w:rFonts w:ascii="Times New Roman" w:hAnsi="Times New Roman" w:cs="Times New Roman"/>
          <w:noProof/>
        </w:rPr>
        <w:tab/>
      </w:r>
      <w:r w:rsidR="00182F31" w:rsidRPr="006A6978">
        <w:rPr>
          <w:rFonts w:ascii="Times New Roman" w:hAnsi="Times New Roman" w:cs="Times New Roman"/>
        </w:rPr>
        <w:t>SANÇÕES ADMINISTRATIVAS</w:t>
      </w:r>
      <w:r w:rsidR="00182F31">
        <w:rPr>
          <w:rFonts w:ascii="Times New Roman" w:hAnsi="Times New Roman" w:cs="Times New Roman"/>
        </w:rPr>
        <w:t>........................................................................................................................9</w:t>
      </w:r>
      <w:r w:rsidR="00182F31" w:rsidRPr="006A6978">
        <w:rPr>
          <w:rFonts w:ascii="Times New Roman" w:eastAsiaTheme="minorEastAsia" w:hAnsi="Times New Roman" w:cs="Times New Roman"/>
          <w:b w:val="0"/>
          <w:bCs/>
          <w:caps/>
          <w:noProof/>
          <w:color w:val="auto"/>
          <w:sz w:val="22"/>
          <w:szCs w:val="22"/>
        </w:rPr>
        <w:t xml:space="preserve"> </w:t>
      </w:r>
    </w:p>
    <w:p w:rsidR="0093252C" w:rsidRPr="006A6978" w:rsidRDefault="0093252C" w:rsidP="00201332">
      <w:pPr>
        <w:pStyle w:val="Sumrio1"/>
        <w:tabs>
          <w:tab w:val="left" w:pos="600"/>
          <w:tab w:val="right" w:leader="dot" w:pos="9346"/>
        </w:tabs>
        <w:spacing w:line="360" w:lineRule="auto"/>
        <w:rPr>
          <w:rFonts w:ascii="Times New Roman" w:eastAsiaTheme="minorEastAsia" w:hAnsi="Times New Roman" w:cs="Times New Roman"/>
          <w:b w:val="0"/>
          <w:bCs w:val="0"/>
          <w:caps w:val="0"/>
          <w:noProof/>
          <w:color w:val="auto"/>
          <w:sz w:val="22"/>
          <w:szCs w:val="22"/>
        </w:rPr>
      </w:pPr>
    </w:p>
    <w:p w:rsidR="001855F2" w:rsidRPr="006A6978" w:rsidRDefault="008D6A23" w:rsidP="00201332">
      <w:pPr>
        <w:spacing w:line="360" w:lineRule="auto"/>
        <w:rPr>
          <w:rFonts w:ascii="Times New Roman" w:hAnsi="Times New Roman" w:cs="Times New Roman"/>
        </w:rPr>
      </w:pPr>
      <w:r w:rsidRPr="006A6978">
        <w:rPr>
          <w:rFonts w:ascii="Times New Roman" w:hAnsi="Times New Roman" w:cs="Times New Roman"/>
          <w:b/>
          <w:bCs/>
          <w:caps/>
        </w:rPr>
        <w:fldChar w:fldCharType="end"/>
      </w:r>
    </w:p>
    <w:p w:rsidR="001855F2" w:rsidRPr="006A6978" w:rsidRDefault="001855F2" w:rsidP="003451A8">
      <w:pPr>
        <w:rPr>
          <w:rFonts w:ascii="Times New Roman" w:hAnsi="Times New Roman" w:cs="Times New Roman"/>
        </w:rPr>
      </w:pPr>
    </w:p>
    <w:p w:rsidR="001855F2" w:rsidRPr="006A6978" w:rsidRDefault="001855F2" w:rsidP="003451A8">
      <w:pPr>
        <w:rPr>
          <w:rFonts w:ascii="Times New Roman" w:hAnsi="Times New Roman" w:cs="Times New Roman"/>
        </w:rPr>
      </w:pPr>
    </w:p>
    <w:p w:rsidR="001855F2" w:rsidRPr="006A6978" w:rsidRDefault="001855F2" w:rsidP="003451A8">
      <w:pPr>
        <w:rPr>
          <w:rFonts w:ascii="Times New Roman" w:hAnsi="Times New Roman" w:cs="Times New Roman"/>
        </w:rPr>
      </w:pPr>
    </w:p>
    <w:p w:rsidR="001855F2" w:rsidRPr="006A6978" w:rsidRDefault="001855F2" w:rsidP="003451A8">
      <w:pPr>
        <w:rPr>
          <w:rFonts w:ascii="Times New Roman" w:hAnsi="Times New Roman" w:cs="Times New Roman"/>
        </w:rPr>
      </w:pPr>
    </w:p>
    <w:p w:rsidR="001855F2" w:rsidRPr="006A6978" w:rsidRDefault="001855F2" w:rsidP="003451A8">
      <w:pPr>
        <w:rPr>
          <w:rFonts w:ascii="Times New Roman" w:hAnsi="Times New Roman" w:cs="Times New Roman"/>
        </w:rPr>
      </w:pPr>
    </w:p>
    <w:p w:rsidR="0051009C" w:rsidRPr="006A6978" w:rsidRDefault="0051009C" w:rsidP="003451A8">
      <w:pPr>
        <w:rPr>
          <w:rFonts w:ascii="Times New Roman" w:hAnsi="Times New Roman" w:cs="Times New Roman"/>
        </w:rPr>
      </w:pPr>
    </w:p>
    <w:p w:rsidR="0051009C" w:rsidRPr="006A6978" w:rsidRDefault="0051009C" w:rsidP="003451A8">
      <w:pPr>
        <w:rPr>
          <w:rFonts w:ascii="Times New Roman" w:hAnsi="Times New Roman" w:cs="Times New Roman"/>
        </w:rPr>
      </w:pPr>
    </w:p>
    <w:p w:rsidR="007E29CE" w:rsidRPr="006A6978" w:rsidRDefault="007E29CE" w:rsidP="003451A8">
      <w:pPr>
        <w:rPr>
          <w:rFonts w:ascii="Times New Roman" w:hAnsi="Times New Roman" w:cs="Times New Roman"/>
        </w:rPr>
      </w:pPr>
      <w:r w:rsidRPr="006A6978">
        <w:rPr>
          <w:rFonts w:ascii="Times New Roman" w:hAnsi="Times New Roman" w:cs="Times New Roman"/>
        </w:rPr>
        <w:br w:type="page"/>
      </w:r>
    </w:p>
    <w:p w:rsidR="007930B5" w:rsidRPr="006A6978" w:rsidRDefault="007E29CE" w:rsidP="003451A8">
      <w:pPr>
        <w:pStyle w:val="Ttulo"/>
        <w:rPr>
          <w:rFonts w:ascii="Times New Roman" w:hAnsi="Times New Roman" w:cs="Times New Roman"/>
        </w:rPr>
      </w:pPr>
      <w:r w:rsidRPr="006A6978">
        <w:rPr>
          <w:rFonts w:ascii="Times New Roman" w:hAnsi="Times New Roman" w:cs="Times New Roman"/>
          <w:b/>
        </w:rPr>
        <w:lastRenderedPageBreak/>
        <w:t>T</w:t>
      </w:r>
      <w:r w:rsidR="007930B5" w:rsidRPr="006A6978">
        <w:rPr>
          <w:rFonts w:ascii="Times New Roman" w:hAnsi="Times New Roman" w:cs="Times New Roman"/>
          <w:b/>
        </w:rPr>
        <w:t>ERMINOLOGIAS E DEFINIÇÕES</w:t>
      </w:r>
    </w:p>
    <w:p w:rsidR="007930B5" w:rsidRPr="006A6978" w:rsidRDefault="007930B5" w:rsidP="003451A8">
      <w:pPr>
        <w:rPr>
          <w:rFonts w:ascii="Times New Roman" w:hAnsi="Times New Roman" w:cs="Times New Roman"/>
        </w:rPr>
      </w:pPr>
    </w:p>
    <w:p w:rsidR="007930B5" w:rsidRPr="006A6978" w:rsidRDefault="007930B5" w:rsidP="003451A8">
      <w:pPr>
        <w:rPr>
          <w:rFonts w:ascii="Times New Roman" w:hAnsi="Times New Roman" w:cs="Times New Roman"/>
        </w:rPr>
      </w:pPr>
      <w:r w:rsidRPr="006A6978">
        <w:rPr>
          <w:rFonts w:ascii="Times New Roman" w:hAnsi="Times New Roman" w:cs="Times New Roman"/>
        </w:rPr>
        <w:t>Neste Termo de Referência (TR) ou em quaisquer outros documentos relacionados com os serviços acima solicitados, os termos ou expressões têm o seguinte significado e/ou interpretação:</w:t>
      </w:r>
    </w:p>
    <w:p w:rsidR="007930B5" w:rsidRPr="006A6978" w:rsidRDefault="007930B5" w:rsidP="003451A8">
      <w:pPr>
        <w:rPr>
          <w:rFonts w:ascii="Times New Roman" w:hAnsi="Times New Roman" w:cs="Times New Roman"/>
        </w:rPr>
      </w:pPr>
    </w:p>
    <w:p w:rsidR="007930B5" w:rsidRPr="006A6978" w:rsidRDefault="007930B5" w:rsidP="003451A8">
      <w:pPr>
        <w:rPr>
          <w:rFonts w:ascii="Times New Roman" w:hAnsi="Times New Roman" w:cs="Times New Roman"/>
        </w:rPr>
      </w:pPr>
      <w:r w:rsidRPr="006A6978">
        <w:rPr>
          <w:rFonts w:ascii="Times New Roman" w:hAnsi="Times New Roman" w:cs="Times New Roman"/>
          <w:b/>
        </w:rPr>
        <w:t>TERMO DE REFERÊNCIA</w:t>
      </w:r>
      <w:r w:rsidRPr="006A6978">
        <w:rPr>
          <w:rFonts w:ascii="Times New Roman" w:hAnsi="Times New Roman" w:cs="Times New Roman"/>
        </w:rPr>
        <w:t xml:space="preserve"> – Conjunto de elementos necessários e suficientes, com nível de precisão adequado, para caracterizar os bens a serem fornecidos, capazes de propiciar avaliação do custo pela administração diante de orçamento detalhado, definição dos métodos, estratégia de suprimento, valor estimado em planilhas de acordo com o preço de mercado, cronograma físico-financeiro, se for o caso, critério de aceitação do objeto, deveres do contratado e do contratante, procedimentos de fiscalização e gerenciamento do contrato, prazo de execução e sanções, de forma clara, concisa e objetiva.</w:t>
      </w:r>
    </w:p>
    <w:p w:rsidR="006A6978" w:rsidRPr="006A6978" w:rsidRDefault="007930B5" w:rsidP="003451A8">
      <w:pPr>
        <w:rPr>
          <w:rFonts w:ascii="Times New Roman" w:hAnsi="Times New Roman" w:cs="Times New Roman"/>
        </w:rPr>
      </w:pPr>
      <w:r w:rsidRPr="006A6978">
        <w:rPr>
          <w:rFonts w:ascii="Times New Roman" w:hAnsi="Times New Roman" w:cs="Times New Roman"/>
          <w:b/>
        </w:rPr>
        <w:t>CODEVASF</w:t>
      </w:r>
      <w:r w:rsidR="006A6978">
        <w:rPr>
          <w:rFonts w:ascii="Times New Roman" w:hAnsi="Times New Roman" w:cs="Times New Roman"/>
          <w:b/>
        </w:rPr>
        <w:t xml:space="preserve"> – 5ª SR</w:t>
      </w:r>
      <w:r w:rsidRPr="006A6978">
        <w:rPr>
          <w:rFonts w:ascii="Times New Roman" w:hAnsi="Times New Roman" w:cs="Times New Roman"/>
        </w:rPr>
        <w:t xml:space="preserve"> – </w:t>
      </w:r>
      <w:r w:rsidR="006A6978">
        <w:rPr>
          <w:rFonts w:ascii="Times New Roman" w:hAnsi="Times New Roman" w:cs="Times New Roman"/>
        </w:rPr>
        <w:t xml:space="preserve">5ª Superintendência Regional da </w:t>
      </w:r>
      <w:r w:rsidRPr="006A6978">
        <w:rPr>
          <w:rFonts w:ascii="Times New Roman" w:hAnsi="Times New Roman" w:cs="Times New Roman"/>
        </w:rPr>
        <w:t xml:space="preserve">Companhia de Desenvolvimento dos Vales do São Francisco e do Parnaíba – Empresa pública vinculada ao Ministério da Integração Nacional, </w:t>
      </w:r>
      <w:r w:rsidR="006A6978">
        <w:rPr>
          <w:rFonts w:ascii="Times New Roman" w:hAnsi="Times New Roman" w:cs="Times New Roman"/>
        </w:rPr>
        <w:t>situada à Rua Castro Alves, s/nº, Santa Luzia, em Penedo, Estado de Alagoas.</w:t>
      </w:r>
    </w:p>
    <w:p w:rsidR="007930B5" w:rsidRPr="006A6978" w:rsidRDefault="007930B5" w:rsidP="003451A8">
      <w:pPr>
        <w:rPr>
          <w:rFonts w:ascii="Times New Roman" w:hAnsi="Times New Roman" w:cs="Times New Roman"/>
        </w:rPr>
      </w:pPr>
      <w:r w:rsidRPr="006A6978">
        <w:rPr>
          <w:rFonts w:ascii="Times New Roman" w:hAnsi="Times New Roman" w:cs="Times New Roman"/>
          <w:b/>
        </w:rPr>
        <w:t>LICITANTE</w:t>
      </w:r>
      <w:r w:rsidRPr="006A6978">
        <w:rPr>
          <w:rFonts w:ascii="Times New Roman" w:hAnsi="Times New Roman" w:cs="Times New Roman"/>
        </w:rPr>
        <w:t xml:space="preserve"> – Empresa habilitada para apresentar proposta.</w:t>
      </w:r>
    </w:p>
    <w:p w:rsidR="007930B5" w:rsidRPr="006A6978" w:rsidRDefault="007930B5" w:rsidP="003451A8">
      <w:pPr>
        <w:rPr>
          <w:rFonts w:ascii="Times New Roman" w:hAnsi="Times New Roman" w:cs="Times New Roman"/>
        </w:rPr>
      </w:pPr>
      <w:r w:rsidRPr="006A6978">
        <w:rPr>
          <w:rFonts w:ascii="Times New Roman" w:hAnsi="Times New Roman" w:cs="Times New Roman"/>
          <w:b/>
        </w:rPr>
        <w:t>CONTRATO</w:t>
      </w:r>
      <w:r w:rsidRPr="006A6978">
        <w:rPr>
          <w:rFonts w:ascii="Times New Roman" w:hAnsi="Times New Roman" w:cs="Times New Roman"/>
        </w:rPr>
        <w:t xml:space="preserve"> – Documento, subscrito pela CODEVASF e a licitante vencedora do certame, que define as obrigações e direitos de ambas com relação à execução dos serviços.</w:t>
      </w:r>
    </w:p>
    <w:p w:rsidR="007930B5" w:rsidRPr="006A6978" w:rsidRDefault="007930B5" w:rsidP="003451A8">
      <w:pPr>
        <w:rPr>
          <w:rFonts w:ascii="Times New Roman" w:hAnsi="Times New Roman" w:cs="Times New Roman"/>
        </w:rPr>
      </w:pPr>
      <w:r w:rsidRPr="006A6978">
        <w:rPr>
          <w:rFonts w:ascii="Times New Roman" w:hAnsi="Times New Roman" w:cs="Times New Roman"/>
          <w:b/>
        </w:rPr>
        <w:t>CONTRATADA</w:t>
      </w:r>
      <w:r w:rsidRPr="006A6978">
        <w:rPr>
          <w:rFonts w:ascii="Times New Roman" w:hAnsi="Times New Roman" w:cs="Times New Roman"/>
        </w:rPr>
        <w:t xml:space="preserve"> – Empresa licitante selecionada e contratada pela CODEVASF para a execução dos serviços.</w:t>
      </w:r>
    </w:p>
    <w:p w:rsidR="007930B5" w:rsidRPr="006A6978" w:rsidRDefault="007930B5" w:rsidP="003451A8">
      <w:pPr>
        <w:rPr>
          <w:rFonts w:ascii="Times New Roman" w:hAnsi="Times New Roman" w:cs="Times New Roman"/>
        </w:rPr>
      </w:pPr>
      <w:r w:rsidRPr="006A6978">
        <w:rPr>
          <w:rFonts w:ascii="Times New Roman" w:hAnsi="Times New Roman" w:cs="Times New Roman"/>
          <w:b/>
        </w:rPr>
        <w:t>ESPECIFICAÇÃO TÉCNICA</w:t>
      </w:r>
      <w:r w:rsidRPr="006A6978">
        <w:rPr>
          <w:rFonts w:ascii="Times New Roman" w:hAnsi="Times New Roman" w:cs="Times New Roman"/>
        </w:rPr>
        <w:t xml:space="preserve"> – Tipo de norma destinada a fixar as características dos serviços e fornecimentos, condições ou requisitos exigíveis para matérias primas, produtos semifabricados, elementos de construção, materiais ou produtos industriais semifabricados. Conterá a definição do serviço e fornecimentos, descrição do método construtivo, controle tecnológico e geométrico e norma de medição e pagamento.</w:t>
      </w:r>
    </w:p>
    <w:p w:rsidR="007930B5" w:rsidRPr="006A6978" w:rsidRDefault="007930B5" w:rsidP="003451A8">
      <w:pPr>
        <w:rPr>
          <w:rFonts w:ascii="Times New Roman" w:hAnsi="Times New Roman" w:cs="Times New Roman"/>
        </w:rPr>
      </w:pPr>
      <w:r w:rsidRPr="006A6978">
        <w:rPr>
          <w:rFonts w:ascii="Times New Roman" w:hAnsi="Times New Roman" w:cs="Times New Roman"/>
          <w:b/>
        </w:rPr>
        <w:t>FISCAL/GESTOR</w:t>
      </w:r>
      <w:r w:rsidRPr="006A6978">
        <w:rPr>
          <w:rFonts w:ascii="Times New Roman" w:hAnsi="Times New Roman" w:cs="Times New Roman"/>
        </w:rPr>
        <w:t xml:space="preserve"> – Técnico(os) responsável(is) da Codevasf atuando sob a autoridade do Diretor da respectiva área e presidente para exercer a gestão e fiscalização do contrato no âmbito administrativo e técnico, bem como manter o contato direto com a contratada para dirimir dúvidas.</w:t>
      </w:r>
    </w:p>
    <w:p w:rsidR="007930B5" w:rsidRPr="006A6978" w:rsidRDefault="007930B5" w:rsidP="003451A8">
      <w:pPr>
        <w:rPr>
          <w:rFonts w:ascii="Times New Roman" w:hAnsi="Times New Roman" w:cs="Times New Roman"/>
        </w:rPr>
      </w:pPr>
      <w:r w:rsidRPr="006A6978">
        <w:rPr>
          <w:rFonts w:ascii="Times New Roman" w:hAnsi="Times New Roman" w:cs="Times New Roman"/>
          <w:b/>
        </w:rPr>
        <w:t>FISCALIZAÇÃO</w:t>
      </w:r>
      <w:r w:rsidRPr="006A6978">
        <w:rPr>
          <w:rFonts w:ascii="Times New Roman" w:hAnsi="Times New Roman" w:cs="Times New Roman"/>
        </w:rPr>
        <w:t xml:space="preserve"> – Equipe da CODEVASF atuando sob a autoridade de um Coordenador/fiscal/gestor, indicada para exercer e auxiliar em sua representação a fiscalização do contrato. </w:t>
      </w:r>
    </w:p>
    <w:p w:rsidR="007930B5" w:rsidRPr="006A6978" w:rsidRDefault="007930B5" w:rsidP="003451A8">
      <w:pPr>
        <w:rPr>
          <w:rFonts w:ascii="Times New Roman" w:hAnsi="Times New Roman" w:cs="Times New Roman"/>
        </w:rPr>
      </w:pPr>
      <w:r w:rsidRPr="006A6978">
        <w:rPr>
          <w:rFonts w:ascii="Times New Roman" w:hAnsi="Times New Roman" w:cs="Times New Roman"/>
          <w:b/>
        </w:rPr>
        <w:t>DOCUMENTOS DE CONTRATO</w:t>
      </w:r>
      <w:r w:rsidRPr="006A6978">
        <w:rPr>
          <w:rFonts w:ascii="Times New Roman" w:hAnsi="Times New Roman" w:cs="Times New Roman"/>
        </w:rPr>
        <w:t xml:space="preserve"> – Conjunto de todos os documentos que integram o contrato e regulam a execução dos serviços, compreendendo o Edital, Termo de Referência, especificações técnicas, desenhos e proposta financeira da executante, cronogramas e demais documentos complementares que se façam necessários à execução dos serviços.</w:t>
      </w:r>
    </w:p>
    <w:p w:rsidR="007930B5" w:rsidRPr="006A6978" w:rsidRDefault="007930B5" w:rsidP="003451A8">
      <w:pPr>
        <w:rPr>
          <w:rFonts w:ascii="Times New Roman" w:hAnsi="Times New Roman" w:cs="Times New Roman"/>
        </w:rPr>
      </w:pPr>
      <w:r w:rsidRPr="006A6978">
        <w:rPr>
          <w:rFonts w:ascii="Times New Roman" w:hAnsi="Times New Roman" w:cs="Times New Roman"/>
          <w:b/>
        </w:rPr>
        <w:t>PROPOSTA FINANCEIRA</w:t>
      </w:r>
      <w:r w:rsidRPr="006A6978">
        <w:rPr>
          <w:rFonts w:ascii="Times New Roman" w:hAnsi="Times New Roman" w:cs="Times New Roman"/>
        </w:rPr>
        <w:t xml:space="preserve"> – Documento gerado pelo licitante que estabelece os valores unitário e global dos serviços e fornecimentos, apresentando todo o detalhamento dos custos e preços unitários propostos.</w:t>
      </w:r>
    </w:p>
    <w:p w:rsidR="007930B5" w:rsidRDefault="007930B5" w:rsidP="003451A8">
      <w:pPr>
        <w:rPr>
          <w:rFonts w:ascii="Times New Roman" w:hAnsi="Times New Roman" w:cs="Times New Roman"/>
        </w:rPr>
      </w:pPr>
      <w:r w:rsidRPr="006A6978">
        <w:rPr>
          <w:rFonts w:ascii="Times New Roman" w:hAnsi="Times New Roman" w:cs="Times New Roman"/>
          <w:b/>
        </w:rPr>
        <w:t>SIASG</w:t>
      </w:r>
      <w:r w:rsidRPr="006A6978">
        <w:rPr>
          <w:rFonts w:ascii="Times New Roman" w:hAnsi="Times New Roman" w:cs="Times New Roman"/>
        </w:rPr>
        <w:t xml:space="preserve"> - é um conjunto informatizado de ferramentas para operacionalizar internamente o funcionamento sistêmico das atividades de gestão de materiais, edificações públicas, veículos oficiais, comunicações administrativas, licitações e contratos. É utilizado por várias entidades da Administração Pública Federal (Ministérios, Secretarias, etc.). Pode ser acessado pelo site do Compras Governamentais: </w:t>
      </w:r>
      <w:hyperlink r:id="rId9" w:history="1">
        <w:r w:rsidRPr="006A6978">
          <w:rPr>
            <w:rStyle w:val="Hyperlink"/>
            <w:rFonts w:ascii="Times New Roman" w:hAnsi="Times New Roman" w:cs="Times New Roman"/>
            <w:b/>
          </w:rPr>
          <w:t>www.comprasgovernamentais.gov.br</w:t>
        </w:r>
      </w:hyperlink>
      <w:r w:rsidRPr="006A6978">
        <w:rPr>
          <w:rFonts w:ascii="Times New Roman" w:hAnsi="Times New Roman" w:cs="Times New Roman"/>
        </w:rPr>
        <w:t>.</w:t>
      </w:r>
    </w:p>
    <w:p w:rsidR="006A6978" w:rsidRDefault="006A6978" w:rsidP="003451A8">
      <w:pPr>
        <w:rPr>
          <w:rFonts w:ascii="Times New Roman" w:hAnsi="Times New Roman" w:cs="Times New Roman"/>
        </w:rPr>
      </w:pPr>
    </w:p>
    <w:p w:rsidR="006A6978" w:rsidRDefault="006A6978" w:rsidP="003451A8">
      <w:pPr>
        <w:rPr>
          <w:rFonts w:ascii="Times New Roman" w:hAnsi="Times New Roman" w:cs="Times New Roman"/>
        </w:rPr>
      </w:pPr>
    </w:p>
    <w:p w:rsidR="006A6978" w:rsidRDefault="006A6978" w:rsidP="003451A8">
      <w:pPr>
        <w:rPr>
          <w:rFonts w:ascii="Times New Roman" w:hAnsi="Times New Roman" w:cs="Times New Roman"/>
        </w:rPr>
      </w:pPr>
    </w:p>
    <w:p w:rsidR="006A6978" w:rsidRDefault="006A6978" w:rsidP="003451A8">
      <w:pPr>
        <w:rPr>
          <w:rFonts w:ascii="Times New Roman" w:hAnsi="Times New Roman" w:cs="Times New Roman"/>
        </w:rPr>
      </w:pPr>
    </w:p>
    <w:p w:rsidR="006A6978" w:rsidRPr="006A6978" w:rsidRDefault="006A6978" w:rsidP="003451A8">
      <w:pPr>
        <w:rPr>
          <w:rFonts w:ascii="Times New Roman" w:hAnsi="Times New Roman" w:cs="Times New Roman"/>
        </w:rPr>
      </w:pPr>
    </w:p>
    <w:p w:rsidR="007F1C0F" w:rsidRPr="006A6978" w:rsidRDefault="007F1C0F" w:rsidP="003451A8">
      <w:pPr>
        <w:rPr>
          <w:rFonts w:ascii="Times New Roman" w:hAnsi="Times New Roman" w:cs="Times New Roman"/>
        </w:rPr>
      </w:pPr>
    </w:p>
    <w:p w:rsidR="00C478AD" w:rsidRDefault="00C478AD" w:rsidP="003451A8">
      <w:pPr>
        <w:rPr>
          <w:rFonts w:ascii="Times New Roman" w:hAnsi="Times New Roman" w:cs="Times New Roman"/>
        </w:rPr>
      </w:pPr>
    </w:p>
    <w:p w:rsidR="00961490" w:rsidRDefault="00961490" w:rsidP="003451A8">
      <w:pPr>
        <w:rPr>
          <w:rFonts w:ascii="Times New Roman" w:hAnsi="Times New Roman" w:cs="Times New Roman"/>
        </w:rPr>
      </w:pPr>
    </w:p>
    <w:p w:rsidR="00961490" w:rsidRDefault="00961490" w:rsidP="003451A8">
      <w:pPr>
        <w:rPr>
          <w:rFonts w:ascii="Times New Roman" w:hAnsi="Times New Roman" w:cs="Times New Roman"/>
        </w:rPr>
      </w:pPr>
    </w:p>
    <w:p w:rsidR="00961490" w:rsidRDefault="00961490" w:rsidP="003451A8">
      <w:pPr>
        <w:rPr>
          <w:rFonts w:ascii="Times New Roman" w:hAnsi="Times New Roman" w:cs="Times New Roman"/>
        </w:rPr>
      </w:pPr>
    </w:p>
    <w:p w:rsidR="00961490" w:rsidRDefault="00961490" w:rsidP="003451A8">
      <w:pPr>
        <w:rPr>
          <w:rFonts w:ascii="Times New Roman" w:hAnsi="Times New Roman" w:cs="Times New Roman"/>
        </w:rPr>
      </w:pPr>
    </w:p>
    <w:p w:rsidR="00961490" w:rsidRDefault="00961490" w:rsidP="003451A8">
      <w:pPr>
        <w:rPr>
          <w:rFonts w:ascii="Times New Roman" w:hAnsi="Times New Roman" w:cs="Times New Roman"/>
        </w:rPr>
      </w:pPr>
    </w:p>
    <w:p w:rsidR="00961490" w:rsidRDefault="00961490" w:rsidP="003451A8">
      <w:pPr>
        <w:rPr>
          <w:rFonts w:ascii="Times New Roman" w:hAnsi="Times New Roman" w:cs="Times New Roman"/>
        </w:rPr>
      </w:pPr>
    </w:p>
    <w:p w:rsidR="00961490" w:rsidRDefault="00961490" w:rsidP="003451A8">
      <w:pPr>
        <w:rPr>
          <w:rFonts w:ascii="Times New Roman" w:hAnsi="Times New Roman" w:cs="Times New Roman"/>
        </w:rPr>
      </w:pPr>
    </w:p>
    <w:p w:rsidR="00961490" w:rsidRDefault="00961490" w:rsidP="003451A8">
      <w:pPr>
        <w:rPr>
          <w:rFonts w:ascii="Times New Roman" w:hAnsi="Times New Roman" w:cs="Times New Roman"/>
        </w:rPr>
      </w:pPr>
    </w:p>
    <w:p w:rsidR="00961490" w:rsidRDefault="00961490" w:rsidP="003451A8">
      <w:pPr>
        <w:rPr>
          <w:rFonts w:ascii="Times New Roman" w:hAnsi="Times New Roman" w:cs="Times New Roman"/>
        </w:rPr>
      </w:pPr>
    </w:p>
    <w:p w:rsidR="00C478AD" w:rsidRDefault="00C478AD" w:rsidP="003451A8">
      <w:pPr>
        <w:rPr>
          <w:rFonts w:ascii="Times New Roman" w:hAnsi="Times New Roman" w:cs="Times New Roman"/>
        </w:rPr>
      </w:pPr>
    </w:p>
    <w:p w:rsidR="00961490" w:rsidRPr="006A6978" w:rsidRDefault="00961490" w:rsidP="003451A8">
      <w:pPr>
        <w:rPr>
          <w:rFonts w:ascii="Times New Roman" w:hAnsi="Times New Roman" w:cs="Times New Roman"/>
        </w:rPr>
      </w:pPr>
    </w:p>
    <w:p w:rsidR="00C478AD" w:rsidRPr="006A6978" w:rsidRDefault="00C478AD" w:rsidP="003451A8">
      <w:pPr>
        <w:rPr>
          <w:rFonts w:ascii="Times New Roman" w:hAnsi="Times New Roman" w:cs="Times New Roman"/>
        </w:rPr>
      </w:pPr>
    </w:p>
    <w:p w:rsidR="00F20BA1" w:rsidRPr="006A6978" w:rsidRDefault="00F20BA1" w:rsidP="003451A8">
      <w:pPr>
        <w:rPr>
          <w:rFonts w:ascii="Times New Roman" w:hAnsi="Times New Roman" w:cs="Times New Roman"/>
        </w:rPr>
      </w:pPr>
    </w:p>
    <w:p w:rsidR="00BD3778" w:rsidRPr="006A6978" w:rsidRDefault="00BD3778" w:rsidP="003451A8">
      <w:pPr>
        <w:pStyle w:val="Ttulo1"/>
        <w:rPr>
          <w:rFonts w:ascii="Times New Roman" w:hAnsi="Times New Roman" w:cs="Times New Roman"/>
        </w:rPr>
      </w:pPr>
      <w:bookmarkStart w:id="0" w:name="_Toc511206724"/>
      <w:bookmarkStart w:id="1" w:name="_Toc511206829"/>
      <w:bookmarkStart w:id="2" w:name="_Toc519171932"/>
      <w:r w:rsidRPr="006A6978">
        <w:rPr>
          <w:rFonts w:ascii="Times New Roman" w:hAnsi="Times New Roman" w:cs="Times New Roman"/>
        </w:rPr>
        <w:lastRenderedPageBreak/>
        <w:t>OBJETO</w:t>
      </w:r>
      <w:r w:rsidR="007930B5" w:rsidRPr="006A6978">
        <w:rPr>
          <w:rFonts w:ascii="Times New Roman" w:hAnsi="Times New Roman" w:cs="Times New Roman"/>
        </w:rPr>
        <w:t xml:space="preserve"> DA CONTRATAÇÃO</w:t>
      </w:r>
      <w:bookmarkEnd w:id="0"/>
      <w:bookmarkEnd w:id="1"/>
      <w:bookmarkEnd w:id="2"/>
    </w:p>
    <w:p w:rsidR="00BD3778" w:rsidRPr="006A6978" w:rsidRDefault="00BD3778" w:rsidP="003451A8">
      <w:pPr>
        <w:rPr>
          <w:rFonts w:ascii="Times New Roman" w:hAnsi="Times New Roman" w:cs="Times New Roman"/>
        </w:rPr>
      </w:pPr>
    </w:p>
    <w:p w:rsidR="00325002" w:rsidRDefault="00BD3778" w:rsidP="00325002">
      <w:pPr>
        <w:pStyle w:val="Ttulo2"/>
        <w:rPr>
          <w:rFonts w:ascii="Times New Roman" w:hAnsi="Times New Roman" w:cs="Times New Roman"/>
        </w:rPr>
      </w:pPr>
      <w:r w:rsidRPr="006A6978">
        <w:rPr>
          <w:rFonts w:ascii="Times New Roman" w:hAnsi="Times New Roman" w:cs="Times New Roman"/>
        </w:rPr>
        <w:t>Contrat</w:t>
      </w:r>
      <w:r w:rsidR="006A6978">
        <w:rPr>
          <w:rFonts w:ascii="Times New Roman" w:hAnsi="Times New Roman" w:cs="Times New Roman"/>
        </w:rPr>
        <w:t>ação de empresa especializada</w:t>
      </w:r>
      <w:r w:rsidRPr="006A6978">
        <w:rPr>
          <w:rFonts w:ascii="Times New Roman" w:hAnsi="Times New Roman" w:cs="Times New Roman"/>
        </w:rPr>
        <w:t xml:space="preserve">, de forma contínua, </w:t>
      </w:r>
      <w:r w:rsidR="006A6978">
        <w:rPr>
          <w:rFonts w:ascii="Times New Roman" w:hAnsi="Times New Roman" w:cs="Times New Roman"/>
        </w:rPr>
        <w:t>na locação de máquina reprográfic</w:t>
      </w:r>
      <w:r w:rsidR="00325002">
        <w:rPr>
          <w:rFonts w:ascii="Times New Roman" w:hAnsi="Times New Roman" w:cs="Times New Roman"/>
        </w:rPr>
        <w:t>a, com manutenção preventiva e</w:t>
      </w:r>
      <w:r w:rsidR="00936777">
        <w:rPr>
          <w:rFonts w:ascii="Times New Roman" w:hAnsi="Times New Roman" w:cs="Times New Roman"/>
        </w:rPr>
        <w:t xml:space="preserve"> corretiva, treinamento para </w:t>
      </w:r>
      <w:r w:rsidR="00325002">
        <w:rPr>
          <w:rFonts w:ascii="Times New Roman" w:hAnsi="Times New Roman" w:cs="Times New Roman"/>
        </w:rPr>
        <w:t>operação e reposição</w:t>
      </w:r>
      <w:r w:rsidR="00D404E6">
        <w:rPr>
          <w:rFonts w:ascii="Times New Roman" w:hAnsi="Times New Roman" w:cs="Times New Roman"/>
        </w:rPr>
        <w:t xml:space="preserve"> de peças e </w:t>
      </w:r>
      <w:r w:rsidR="00936777">
        <w:rPr>
          <w:rFonts w:ascii="Times New Roman" w:hAnsi="Times New Roman" w:cs="Times New Roman"/>
        </w:rPr>
        <w:t>tonalizadores</w:t>
      </w:r>
      <w:r w:rsidR="00325002">
        <w:rPr>
          <w:rFonts w:ascii="Times New Roman" w:hAnsi="Times New Roman" w:cs="Times New Roman"/>
        </w:rPr>
        <w:t>, com vistas ao atendimento da demanda de cópias de documentos da 5ª Superintendência Regional da CODEVASF em Penedo, Estado de Alagoas</w:t>
      </w:r>
      <w:r w:rsidR="00F979FC">
        <w:rPr>
          <w:rFonts w:ascii="Times New Roman" w:hAnsi="Times New Roman" w:cs="Times New Roman"/>
        </w:rPr>
        <w:t>, a partir de 01/12/2018</w:t>
      </w:r>
      <w:r w:rsidR="00325002">
        <w:rPr>
          <w:rFonts w:ascii="Times New Roman" w:hAnsi="Times New Roman" w:cs="Times New Roman"/>
        </w:rPr>
        <w:t>.</w:t>
      </w:r>
    </w:p>
    <w:p w:rsidR="00E72812" w:rsidRPr="006A6978" w:rsidRDefault="00325002" w:rsidP="00325002">
      <w:pPr>
        <w:pStyle w:val="Ttulo2"/>
        <w:numPr>
          <w:ilvl w:val="0"/>
          <w:numId w:val="0"/>
        </w:numPr>
        <w:ind w:left="624"/>
        <w:rPr>
          <w:rFonts w:ascii="Times New Roman" w:hAnsi="Times New Roman" w:cs="Times New Roman"/>
        </w:rPr>
      </w:pPr>
      <w:r w:rsidRPr="006A6978">
        <w:rPr>
          <w:rFonts w:ascii="Times New Roman" w:hAnsi="Times New Roman" w:cs="Times New Roman"/>
        </w:rPr>
        <w:t xml:space="preserve"> </w:t>
      </w:r>
    </w:p>
    <w:p w:rsidR="002A1C3D" w:rsidRPr="00477C55" w:rsidRDefault="00E72812" w:rsidP="003451A8">
      <w:pPr>
        <w:pStyle w:val="Ttulo2"/>
        <w:rPr>
          <w:rFonts w:ascii="Times New Roman" w:hAnsi="Times New Roman" w:cs="Times New Roman"/>
        </w:rPr>
      </w:pPr>
      <w:r w:rsidRPr="00477C55">
        <w:rPr>
          <w:rFonts w:ascii="Times New Roman" w:hAnsi="Times New Roman" w:cs="Times New Roman"/>
        </w:rPr>
        <w:t>DESCRIÇÃO</w:t>
      </w:r>
    </w:p>
    <w:tbl>
      <w:tblPr>
        <w:tblW w:w="925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4111"/>
        <w:gridCol w:w="992"/>
        <w:gridCol w:w="850"/>
        <w:gridCol w:w="1155"/>
        <w:gridCol w:w="1296"/>
      </w:tblGrid>
      <w:tr w:rsidR="00936777" w:rsidRPr="006A6978" w:rsidTr="00936777">
        <w:trPr>
          <w:trHeight w:val="431"/>
        </w:trPr>
        <w:tc>
          <w:tcPr>
            <w:tcW w:w="851" w:type="dxa"/>
            <w:vMerge w:val="restart"/>
            <w:vAlign w:val="center"/>
          </w:tcPr>
          <w:p w:rsidR="00936777" w:rsidRPr="00325002" w:rsidRDefault="00936777" w:rsidP="00325002">
            <w:pPr>
              <w:jc w:val="center"/>
              <w:rPr>
                <w:rFonts w:ascii="Times New Roman" w:hAnsi="Times New Roman" w:cs="Times New Roman"/>
                <w:b/>
              </w:rPr>
            </w:pPr>
            <w:r>
              <w:rPr>
                <w:rFonts w:ascii="Times New Roman" w:hAnsi="Times New Roman" w:cs="Times New Roman"/>
                <w:b/>
              </w:rPr>
              <w:t>Item</w:t>
            </w:r>
          </w:p>
        </w:tc>
        <w:tc>
          <w:tcPr>
            <w:tcW w:w="4111" w:type="dxa"/>
            <w:vMerge w:val="restart"/>
            <w:vAlign w:val="center"/>
          </w:tcPr>
          <w:p w:rsidR="00936777" w:rsidRPr="00325002" w:rsidRDefault="00936777" w:rsidP="00325002">
            <w:pPr>
              <w:jc w:val="center"/>
              <w:rPr>
                <w:rFonts w:ascii="Times New Roman" w:hAnsi="Times New Roman" w:cs="Times New Roman"/>
                <w:b/>
              </w:rPr>
            </w:pPr>
            <w:r>
              <w:rPr>
                <w:rFonts w:ascii="Times New Roman" w:hAnsi="Times New Roman" w:cs="Times New Roman"/>
                <w:b/>
              </w:rPr>
              <w:t>Descrição/especificação</w:t>
            </w:r>
          </w:p>
        </w:tc>
        <w:tc>
          <w:tcPr>
            <w:tcW w:w="992" w:type="dxa"/>
            <w:vMerge w:val="restart"/>
            <w:vAlign w:val="center"/>
          </w:tcPr>
          <w:p w:rsidR="00936777" w:rsidRPr="00325002" w:rsidRDefault="00936777" w:rsidP="00325002">
            <w:pPr>
              <w:jc w:val="center"/>
              <w:rPr>
                <w:rFonts w:ascii="Times New Roman" w:hAnsi="Times New Roman" w:cs="Times New Roman"/>
                <w:b/>
              </w:rPr>
            </w:pPr>
            <w:r>
              <w:rPr>
                <w:rFonts w:ascii="Times New Roman" w:hAnsi="Times New Roman" w:cs="Times New Roman"/>
                <w:b/>
              </w:rPr>
              <w:t>Unidade</w:t>
            </w:r>
          </w:p>
        </w:tc>
        <w:tc>
          <w:tcPr>
            <w:tcW w:w="850" w:type="dxa"/>
            <w:vMerge w:val="restart"/>
            <w:vAlign w:val="center"/>
          </w:tcPr>
          <w:p w:rsidR="00936777" w:rsidRPr="00325002" w:rsidRDefault="00936777" w:rsidP="00325002">
            <w:pPr>
              <w:jc w:val="center"/>
              <w:rPr>
                <w:rFonts w:ascii="Times New Roman" w:hAnsi="Times New Roman" w:cs="Times New Roman"/>
                <w:b/>
              </w:rPr>
            </w:pPr>
            <w:r>
              <w:rPr>
                <w:rFonts w:ascii="Times New Roman" w:hAnsi="Times New Roman" w:cs="Times New Roman"/>
                <w:b/>
              </w:rPr>
              <w:t>Quant.</w:t>
            </w:r>
          </w:p>
        </w:tc>
        <w:tc>
          <w:tcPr>
            <w:tcW w:w="2451" w:type="dxa"/>
            <w:gridSpan w:val="2"/>
            <w:vAlign w:val="center"/>
          </w:tcPr>
          <w:p w:rsidR="00936777" w:rsidRPr="00325002" w:rsidRDefault="00936777" w:rsidP="00325002">
            <w:pPr>
              <w:jc w:val="center"/>
              <w:rPr>
                <w:rFonts w:ascii="Times New Roman" w:hAnsi="Times New Roman" w:cs="Times New Roman"/>
                <w:b/>
              </w:rPr>
            </w:pPr>
            <w:r>
              <w:rPr>
                <w:rFonts w:ascii="Times New Roman" w:hAnsi="Times New Roman" w:cs="Times New Roman"/>
                <w:b/>
              </w:rPr>
              <w:t>Valor (R$)</w:t>
            </w:r>
          </w:p>
        </w:tc>
      </w:tr>
      <w:tr w:rsidR="00936777" w:rsidRPr="006A6978" w:rsidTr="00936777">
        <w:trPr>
          <w:trHeight w:val="431"/>
        </w:trPr>
        <w:tc>
          <w:tcPr>
            <w:tcW w:w="851" w:type="dxa"/>
            <w:vMerge/>
            <w:vAlign w:val="center"/>
          </w:tcPr>
          <w:p w:rsidR="00936777" w:rsidRPr="00325002" w:rsidRDefault="00936777" w:rsidP="00325002">
            <w:pPr>
              <w:jc w:val="center"/>
              <w:rPr>
                <w:rFonts w:ascii="Times New Roman" w:hAnsi="Times New Roman" w:cs="Times New Roman"/>
                <w:b/>
              </w:rPr>
            </w:pPr>
          </w:p>
        </w:tc>
        <w:tc>
          <w:tcPr>
            <w:tcW w:w="4111" w:type="dxa"/>
            <w:vMerge/>
            <w:vAlign w:val="center"/>
          </w:tcPr>
          <w:p w:rsidR="00936777" w:rsidRPr="00325002" w:rsidRDefault="00936777" w:rsidP="00325002">
            <w:pPr>
              <w:jc w:val="center"/>
              <w:rPr>
                <w:rFonts w:ascii="Times New Roman" w:hAnsi="Times New Roman" w:cs="Times New Roman"/>
                <w:b/>
              </w:rPr>
            </w:pPr>
          </w:p>
        </w:tc>
        <w:tc>
          <w:tcPr>
            <w:tcW w:w="992" w:type="dxa"/>
            <w:vMerge/>
            <w:vAlign w:val="center"/>
          </w:tcPr>
          <w:p w:rsidR="00936777" w:rsidRPr="00325002" w:rsidRDefault="00936777" w:rsidP="00325002">
            <w:pPr>
              <w:jc w:val="center"/>
              <w:rPr>
                <w:rFonts w:ascii="Times New Roman" w:hAnsi="Times New Roman" w:cs="Times New Roman"/>
                <w:b/>
              </w:rPr>
            </w:pPr>
          </w:p>
        </w:tc>
        <w:tc>
          <w:tcPr>
            <w:tcW w:w="850" w:type="dxa"/>
            <w:vMerge/>
            <w:vAlign w:val="center"/>
          </w:tcPr>
          <w:p w:rsidR="00936777" w:rsidRPr="00325002" w:rsidRDefault="00936777" w:rsidP="00325002">
            <w:pPr>
              <w:jc w:val="center"/>
              <w:rPr>
                <w:rFonts w:ascii="Times New Roman" w:hAnsi="Times New Roman" w:cs="Times New Roman"/>
                <w:b/>
              </w:rPr>
            </w:pPr>
          </w:p>
        </w:tc>
        <w:tc>
          <w:tcPr>
            <w:tcW w:w="1155" w:type="dxa"/>
            <w:vAlign w:val="center"/>
          </w:tcPr>
          <w:p w:rsidR="00936777" w:rsidRPr="00325002" w:rsidRDefault="00936777" w:rsidP="00936777">
            <w:pPr>
              <w:jc w:val="center"/>
              <w:rPr>
                <w:rFonts w:ascii="Times New Roman" w:hAnsi="Times New Roman" w:cs="Times New Roman"/>
                <w:b/>
              </w:rPr>
            </w:pPr>
            <w:r>
              <w:rPr>
                <w:rFonts w:ascii="Times New Roman" w:hAnsi="Times New Roman" w:cs="Times New Roman"/>
                <w:b/>
              </w:rPr>
              <w:t>Unitário (mensal)</w:t>
            </w:r>
          </w:p>
        </w:tc>
        <w:tc>
          <w:tcPr>
            <w:tcW w:w="1296" w:type="dxa"/>
            <w:vAlign w:val="center"/>
          </w:tcPr>
          <w:p w:rsidR="00936777" w:rsidRPr="00325002" w:rsidRDefault="00936777" w:rsidP="00325002">
            <w:pPr>
              <w:jc w:val="center"/>
              <w:rPr>
                <w:rFonts w:ascii="Times New Roman" w:hAnsi="Times New Roman" w:cs="Times New Roman"/>
                <w:b/>
              </w:rPr>
            </w:pPr>
            <w:r>
              <w:rPr>
                <w:rFonts w:ascii="Times New Roman" w:hAnsi="Times New Roman" w:cs="Times New Roman"/>
                <w:b/>
              </w:rPr>
              <w:t>Total (anual)</w:t>
            </w:r>
          </w:p>
        </w:tc>
      </w:tr>
      <w:tr w:rsidR="00936777" w:rsidRPr="006A6978" w:rsidTr="00936777">
        <w:tc>
          <w:tcPr>
            <w:tcW w:w="851" w:type="dxa"/>
            <w:vAlign w:val="center"/>
          </w:tcPr>
          <w:p w:rsidR="00936777" w:rsidRPr="006A6978" w:rsidRDefault="00936777" w:rsidP="00325002">
            <w:pPr>
              <w:jc w:val="center"/>
              <w:rPr>
                <w:rFonts w:ascii="Times New Roman" w:hAnsi="Times New Roman" w:cs="Times New Roman"/>
              </w:rPr>
            </w:pPr>
          </w:p>
          <w:p w:rsidR="00936777" w:rsidRPr="006A6978" w:rsidRDefault="00936777" w:rsidP="00325002">
            <w:pPr>
              <w:jc w:val="center"/>
              <w:rPr>
                <w:rFonts w:ascii="Times New Roman" w:hAnsi="Times New Roman" w:cs="Times New Roman"/>
              </w:rPr>
            </w:pPr>
            <w:r w:rsidRPr="006A6978">
              <w:rPr>
                <w:rFonts w:ascii="Times New Roman" w:hAnsi="Times New Roman" w:cs="Times New Roman"/>
              </w:rPr>
              <w:t>1</w:t>
            </w:r>
          </w:p>
        </w:tc>
        <w:tc>
          <w:tcPr>
            <w:tcW w:w="4111" w:type="dxa"/>
            <w:vAlign w:val="center"/>
          </w:tcPr>
          <w:p w:rsidR="00936777" w:rsidRDefault="00936777" w:rsidP="00403061">
            <w:pPr>
              <w:pStyle w:val="Ttulo2"/>
              <w:numPr>
                <w:ilvl w:val="0"/>
                <w:numId w:val="0"/>
              </w:numPr>
              <w:ind w:left="624" w:hanging="624"/>
              <w:rPr>
                <w:rFonts w:ascii="Times New Roman" w:hAnsi="Times New Roman" w:cs="Times New Roman"/>
              </w:rPr>
            </w:pPr>
            <w:r>
              <w:rPr>
                <w:rFonts w:ascii="Times New Roman" w:hAnsi="Times New Roman" w:cs="Times New Roman"/>
              </w:rPr>
              <w:t>Locação de máquina reprográfica, com</w:t>
            </w:r>
          </w:p>
          <w:p w:rsidR="00936777" w:rsidRDefault="00936777" w:rsidP="00403061">
            <w:pPr>
              <w:pStyle w:val="Ttulo2"/>
              <w:numPr>
                <w:ilvl w:val="0"/>
                <w:numId w:val="0"/>
              </w:numPr>
              <w:ind w:left="624" w:hanging="624"/>
              <w:rPr>
                <w:rFonts w:ascii="Times New Roman" w:hAnsi="Times New Roman" w:cs="Times New Roman"/>
              </w:rPr>
            </w:pPr>
            <w:r>
              <w:rPr>
                <w:rFonts w:ascii="Times New Roman" w:hAnsi="Times New Roman" w:cs="Times New Roman"/>
              </w:rPr>
              <w:t>manutenção preventiva e corretiva, treinamento</w:t>
            </w:r>
          </w:p>
          <w:p w:rsidR="00936777" w:rsidRDefault="00477C55" w:rsidP="00403061">
            <w:pPr>
              <w:pStyle w:val="Ttulo2"/>
              <w:numPr>
                <w:ilvl w:val="0"/>
                <w:numId w:val="0"/>
              </w:numPr>
              <w:ind w:left="624" w:hanging="624"/>
              <w:rPr>
                <w:rFonts w:ascii="Times New Roman" w:hAnsi="Times New Roman" w:cs="Times New Roman"/>
              </w:rPr>
            </w:pPr>
            <w:bookmarkStart w:id="3" w:name="_GoBack"/>
            <w:bookmarkEnd w:id="3"/>
            <w:proofErr w:type="gramStart"/>
            <w:r>
              <w:rPr>
                <w:rFonts w:ascii="Times New Roman" w:hAnsi="Times New Roman" w:cs="Times New Roman"/>
              </w:rPr>
              <w:t>para</w:t>
            </w:r>
            <w:proofErr w:type="gramEnd"/>
            <w:r w:rsidR="00936777">
              <w:rPr>
                <w:rFonts w:ascii="Times New Roman" w:hAnsi="Times New Roman" w:cs="Times New Roman"/>
              </w:rPr>
              <w:t xml:space="preserve"> operação e a reposição de peças e</w:t>
            </w:r>
          </w:p>
          <w:p w:rsidR="00936777" w:rsidRDefault="00477C55" w:rsidP="00403061">
            <w:pPr>
              <w:pStyle w:val="Ttulo2"/>
              <w:numPr>
                <w:ilvl w:val="0"/>
                <w:numId w:val="0"/>
              </w:numPr>
              <w:ind w:left="624" w:hanging="624"/>
              <w:rPr>
                <w:rFonts w:ascii="Times New Roman" w:hAnsi="Times New Roman" w:cs="Times New Roman"/>
              </w:rPr>
            </w:pPr>
            <w:r>
              <w:rPr>
                <w:rFonts w:ascii="Times New Roman" w:hAnsi="Times New Roman" w:cs="Times New Roman"/>
              </w:rPr>
              <w:t>tonalizadores</w:t>
            </w:r>
            <w:r w:rsidR="00936777">
              <w:rPr>
                <w:rFonts w:ascii="Times New Roman" w:hAnsi="Times New Roman" w:cs="Times New Roman"/>
              </w:rPr>
              <w:t>, com vistas ao</w:t>
            </w:r>
          </w:p>
          <w:p w:rsidR="00936777" w:rsidRDefault="00936777" w:rsidP="00403061">
            <w:pPr>
              <w:pStyle w:val="Ttulo2"/>
              <w:numPr>
                <w:ilvl w:val="0"/>
                <w:numId w:val="0"/>
              </w:numPr>
              <w:ind w:left="624" w:hanging="624"/>
              <w:rPr>
                <w:rFonts w:ascii="Times New Roman" w:hAnsi="Times New Roman" w:cs="Times New Roman"/>
              </w:rPr>
            </w:pPr>
            <w:r>
              <w:rPr>
                <w:rFonts w:ascii="Times New Roman" w:hAnsi="Times New Roman" w:cs="Times New Roman"/>
              </w:rPr>
              <w:t>atendimento da demanda de cópias de</w:t>
            </w:r>
          </w:p>
          <w:p w:rsidR="00936777" w:rsidRDefault="00936777" w:rsidP="00403061">
            <w:pPr>
              <w:pStyle w:val="Ttulo2"/>
              <w:numPr>
                <w:ilvl w:val="0"/>
                <w:numId w:val="0"/>
              </w:numPr>
              <w:ind w:left="624" w:hanging="624"/>
              <w:rPr>
                <w:rFonts w:ascii="Times New Roman" w:hAnsi="Times New Roman" w:cs="Times New Roman"/>
              </w:rPr>
            </w:pPr>
            <w:r>
              <w:rPr>
                <w:rFonts w:ascii="Times New Roman" w:hAnsi="Times New Roman" w:cs="Times New Roman"/>
              </w:rPr>
              <w:t>documentos da 5ª Superintendência Regional da</w:t>
            </w:r>
          </w:p>
          <w:p w:rsidR="00936777" w:rsidRPr="006A6978" w:rsidRDefault="00936777" w:rsidP="00403061">
            <w:pPr>
              <w:pStyle w:val="Ttulo2"/>
              <w:numPr>
                <w:ilvl w:val="0"/>
                <w:numId w:val="0"/>
              </w:numPr>
              <w:ind w:left="624" w:hanging="624"/>
              <w:rPr>
                <w:rFonts w:ascii="Times New Roman" w:hAnsi="Times New Roman" w:cs="Times New Roman"/>
              </w:rPr>
            </w:pPr>
            <w:r>
              <w:rPr>
                <w:rFonts w:ascii="Times New Roman" w:hAnsi="Times New Roman" w:cs="Times New Roman"/>
              </w:rPr>
              <w:t>CODEVASF em Penedo, Estado de Alagoas.</w:t>
            </w:r>
          </w:p>
        </w:tc>
        <w:tc>
          <w:tcPr>
            <w:tcW w:w="992" w:type="dxa"/>
            <w:vAlign w:val="center"/>
          </w:tcPr>
          <w:p w:rsidR="00936777" w:rsidRPr="006A6978" w:rsidRDefault="00936777" w:rsidP="00936777">
            <w:pPr>
              <w:jc w:val="center"/>
              <w:rPr>
                <w:rFonts w:ascii="Times New Roman" w:hAnsi="Times New Roman" w:cs="Times New Roman"/>
              </w:rPr>
            </w:pPr>
            <w:r>
              <w:rPr>
                <w:rFonts w:ascii="Times New Roman" w:hAnsi="Times New Roman" w:cs="Times New Roman"/>
              </w:rPr>
              <w:t>Mês</w:t>
            </w:r>
          </w:p>
        </w:tc>
        <w:tc>
          <w:tcPr>
            <w:tcW w:w="850" w:type="dxa"/>
            <w:vAlign w:val="center"/>
          </w:tcPr>
          <w:p w:rsidR="00936777" w:rsidRPr="006A6978" w:rsidRDefault="00936777" w:rsidP="00936777">
            <w:pPr>
              <w:jc w:val="center"/>
              <w:rPr>
                <w:rFonts w:ascii="Times New Roman" w:hAnsi="Times New Roman" w:cs="Times New Roman"/>
              </w:rPr>
            </w:pPr>
            <w:r>
              <w:rPr>
                <w:rFonts w:ascii="Times New Roman" w:hAnsi="Times New Roman" w:cs="Times New Roman"/>
              </w:rPr>
              <w:t>12</w:t>
            </w:r>
          </w:p>
        </w:tc>
        <w:tc>
          <w:tcPr>
            <w:tcW w:w="1155" w:type="dxa"/>
            <w:vAlign w:val="center"/>
          </w:tcPr>
          <w:p w:rsidR="00936777" w:rsidRPr="006A6978" w:rsidRDefault="00477C55" w:rsidP="00936777">
            <w:pPr>
              <w:jc w:val="right"/>
              <w:rPr>
                <w:rFonts w:ascii="Times New Roman" w:hAnsi="Times New Roman" w:cs="Times New Roman"/>
              </w:rPr>
            </w:pPr>
            <w:r>
              <w:rPr>
                <w:rFonts w:ascii="Times New Roman" w:hAnsi="Times New Roman" w:cs="Times New Roman"/>
              </w:rPr>
              <w:t>1.285,00</w:t>
            </w:r>
          </w:p>
        </w:tc>
        <w:tc>
          <w:tcPr>
            <w:tcW w:w="1296" w:type="dxa"/>
            <w:vAlign w:val="center"/>
          </w:tcPr>
          <w:p w:rsidR="00936777" w:rsidRPr="006A6978" w:rsidRDefault="00477C55" w:rsidP="00936777">
            <w:pPr>
              <w:jc w:val="right"/>
              <w:rPr>
                <w:rFonts w:ascii="Times New Roman" w:hAnsi="Times New Roman" w:cs="Times New Roman"/>
              </w:rPr>
            </w:pPr>
            <w:r>
              <w:rPr>
                <w:rFonts w:ascii="Times New Roman" w:hAnsi="Times New Roman" w:cs="Times New Roman"/>
              </w:rPr>
              <w:t>15.420,00</w:t>
            </w:r>
          </w:p>
        </w:tc>
      </w:tr>
    </w:tbl>
    <w:p w:rsidR="002A1C3D" w:rsidRPr="006A6978" w:rsidRDefault="002A1C3D" w:rsidP="003451A8">
      <w:pPr>
        <w:rPr>
          <w:rFonts w:ascii="Times New Roman" w:hAnsi="Times New Roman" w:cs="Times New Roman"/>
        </w:rPr>
      </w:pPr>
    </w:p>
    <w:p w:rsidR="002A1C3D" w:rsidRPr="006A6978" w:rsidRDefault="002A1C3D" w:rsidP="003451A8">
      <w:pPr>
        <w:pStyle w:val="PargrafodaLista"/>
        <w:rPr>
          <w:rFonts w:ascii="Times New Roman" w:hAnsi="Times New Roman" w:cs="Times New Roman"/>
        </w:rPr>
      </w:pPr>
      <w:r w:rsidRPr="006A6978">
        <w:rPr>
          <w:rFonts w:ascii="Times New Roman" w:hAnsi="Times New Roman" w:cs="Times New Roman"/>
        </w:rPr>
        <w:t xml:space="preserve"> </w:t>
      </w:r>
    </w:p>
    <w:p w:rsidR="00477C55" w:rsidRDefault="00E72812" w:rsidP="00477C55">
      <w:pPr>
        <w:pStyle w:val="Ttulo3"/>
        <w:rPr>
          <w:rFonts w:ascii="Times New Roman" w:hAnsi="Times New Roman" w:cs="Times New Roman"/>
        </w:rPr>
      </w:pPr>
      <w:r w:rsidRPr="006A6978">
        <w:rPr>
          <w:rFonts w:ascii="Times New Roman" w:hAnsi="Times New Roman" w:cs="Times New Roman"/>
        </w:rPr>
        <w:t xml:space="preserve">O </w:t>
      </w:r>
      <w:r w:rsidR="002A1C3D" w:rsidRPr="006A6978">
        <w:rPr>
          <w:rFonts w:ascii="Times New Roman" w:hAnsi="Times New Roman" w:cs="Times New Roman"/>
        </w:rPr>
        <w:t xml:space="preserve">custo estimado total informado na tabela acima, R$ </w:t>
      </w:r>
      <w:r w:rsidR="00477C55">
        <w:rPr>
          <w:rFonts w:ascii="Times New Roman" w:hAnsi="Times New Roman" w:cs="Times New Roman"/>
        </w:rPr>
        <w:t xml:space="preserve">15.420,00 (quinze mil, quatrocentos e vinte reais) </w:t>
      </w:r>
      <w:r w:rsidR="002A1C3D" w:rsidRPr="006A6978">
        <w:rPr>
          <w:rFonts w:ascii="Times New Roman" w:hAnsi="Times New Roman" w:cs="Times New Roman"/>
        </w:rPr>
        <w:t>foi apurado c</w:t>
      </w:r>
      <w:r w:rsidR="00477C55">
        <w:rPr>
          <w:rFonts w:ascii="Times New Roman" w:hAnsi="Times New Roman" w:cs="Times New Roman"/>
        </w:rPr>
        <w:t>om base em pesquisa de mercado no mês de agosto/2018.</w:t>
      </w:r>
    </w:p>
    <w:p w:rsidR="00436FBA" w:rsidRPr="006A6978" w:rsidRDefault="00477C55" w:rsidP="00477C55">
      <w:pPr>
        <w:pStyle w:val="Ttulo3"/>
        <w:numPr>
          <w:ilvl w:val="0"/>
          <w:numId w:val="0"/>
        </w:numPr>
        <w:ind w:left="1361"/>
        <w:rPr>
          <w:rFonts w:ascii="Times New Roman" w:hAnsi="Times New Roman" w:cs="Times New Roman"/>
        </w:rPr>
      </w:pPr>
      <w:r w:rsidRPr="006A6978">
        <w:rPr>
          <w:rFonts w:ascii="Times New Roman" w:hAnsi="Times New Roman" w:cs="Times New Roman"/>
        </w:rPr>
        <w:t xml:space="preserve"> </w:t>
      </w:r>
    </w:p>
    <w:p w:rsidR="00325002" w:rsidRDefault="00436FBA" w:rsidP="00325002">
      <w:pPr>
        <w:pStyle w:val="Ttulo3"/>
        <w:rPr>
          <w:rFonts w:ascii="Times New Roman" w:hAnsi="Times New Roman" w:cs="Times New Roman"/>
        </w:rPr>
      </w:pPr>
      <w:r w:rsidRPr="006A6978">
        <w:rPr>
          <w:rFonts w:ascii="Times New Roman" w:hAnsi="Times New Roman" w:cs="Times New Roman"/>
        </w:rPr>
        <w:t xml:space="preserve">Os recursos orçamentários correrão à conta do Programa de Trabalho </w:t>
      </w:r>
      <w:r w:rsidRPr="00477C55">
        <w:rPr>
          <w:rFonts w:ascii="Times New Roman" w:hAnsi="Times New Roman" w:cs="Times New Roman"/>
          <w:color w:val="auto"/>
        </w:rPr>
        <w:t>04.122.2111.2000.0001 – ADMINISTRAÇÃO DA UNIDADE NACIONAL</w:t>
      </w:r>
      <w:r w:rsidRPr="006A6978">
        <w:rPr>
          <w:rFonts w:ascii="Times New Roman" w:hAnsi="Times New Roman" w:cs="Times New Roman"/>
        </w:rPr>
        <w:t xml:space="preserve">, </w:t>
      </w:r>
      <w:r w:rsidR="00325002">
        <w:rPr>
          <w:rFonts w:ascii="Times New Roman" w:hAnsi="Times New Roman" w:cs="Times New Roman"/>
        </w:rPr>
        <w:t xml:space="preserve">PTRES 089684, </w:t>
      </w:r>
      <w:r w:rsidRPr="006A6978">
        <w:rPr>
          <w:rFonts w:ascii="Times New Roman" w:hAnsi="Times New Roman" w:cs="Times New Roman"/>
        </w:rPr>
        <w:t xml:space="preserve">Categoria Econômica 3, sob a gestão </w:t>
      </w:r>
      <w:r w:rsidR="00325002">
        <w:rPr>
          <w:rFonts w:ascii="Times New Roman" w:hAnsi="Times New Roman" w:cs="Times New Roman"/>
        </w:rPr>
        <w:t>da 5ª Superintendência Regional da CODEVASF</w:t>
      </w:r>
      <w:r w:rsidRPr="006A6978">
        <w:rPr>
          <w:rFonts w:ascii="Times New Roman" w:hAnsi="Times New Roman" w:cs="Times New Roman"/>
        </w:rPr>
        <w:t>.</w:t>
      </w:r>
    </w:p>
    <w:p w:rsidR="00E63213" w:rsidRPr="006A6978" w:rsidRDefault="00325002" w:rsidP="00325002">
      <w:pPr>
        <w:pStyle w:val="Ttulo3"/>
        <w:numPr>
          <w:ilvl w:val="0"/>
          <w:numId w:val="0"/>
        </w:numPr>
        <w:ind w:left="1361"/>
        <w:rPr>
          <w:rFonts w:ascii="Times New Roman" w:hAnsi="Times New Roman" w:cs="Times New Roman"/>
        </w:rPr>
      </w:pPr>
      <w:r w:rsidRPr="006A6978">
        <w:rPr>
          <w:rFonts w:ascii="Times New Roman" w:hAnsi="Times New Roman" w:cs="Times New Roman"/>
        </w:rPr>
        <w:t xml:space="preserve"> </w:t>
      </w:r>
    </w:p>
    <w:p w:rsidR="008563A6" w:rsidRPr="006A6978" w:rsidRDefault="00B334A5" w:rsidP="001855F2">
      <w:pPr>
        <w:pStyle w:val="Ttulo3"/>
        <w:rPr>
          <w:rFonts w:ascii="Times New Roman" w:hAnsi="Times New Roman" w:cs="Times New Roman"/>
        </w:rPr>
      </w:pPr>
      <w:r>
        <w:rPr>
          <w:rFonts w:ascii="Times New Roman" w:hAnsi="Times New Roman" w:cs="Times New Roman"/>
        </w:rPr>
        <w:t xml:space="preserve">Se for o caso, </w:t>
      </w:r>
      <w:r w:rsidR="005204DB" w:rsidRPr="006A6978">
        <w:rPr>
          <w:rFonts w:ascii="Times New Roman" w:hAnsi="Times New Roman" w:cs="Times New Roman"/>
        </w:rPr>
        <w:t>o serviço objeto deste Edital poder</w:t>
      </w:r>
      <w:r>
        <w:rPr>
          <w:rFonts w:ascii="Times New Roman" w:hAnsi="Times New Roman" w:cs="Times New Roman"/>
        </w:rPr>
        <w:t>á ser aumentado</w:t>
      </w:r>
      <w:r w:rsidR="005204DB" w:rsidRPr="006A6978">
        <w:rPr>
          <w:rFonts w:ascii="Times New Roman" w:hAnsi="Times New Roman" w:cs="Times New Roman"/>
        </w:rPr>
        <w:t xml:space="preserve"> ou suprimido, até o limite de 25% (vinte e cinco por cento) de acordo com as necessidades e conveniências da CODEVASF</w:t>
      </w:r>
      <w:r>
        <w:rPr>
          <w:rFonts w:ascii="Times New Roman" w:hAnsi="Times New Roman" w:cs="Times New Roman"/>
        </w:rPr>
        <w:t xml:space="preserve"> – 5ª SR</w:t>
      </w:r>
      <w:r w:rsidR="005204DB" w:rsidRPr="006A6978">
        <w:rPr>
          <w:rFonts w:ascii="Times New Roman" w:hAnsi="Times New Roman" w:cs="Times New Roman"/>
        </w:rPr>
        <w:t>.</w:t>
      </w:r>
    </w:p>
    <w:p w:rsidR="00D51491" w:rsidRPr="006A6978" w:rsidRDefault="00D51491" w:rsidP="008B2866">
      <w:pPr>
        <w:rPr>
          <w:rFonts w:ascii="Times New Roman" w:hAnsi="Times New Roman" w:cs="Times New Roman"/>
        </w:rPr>
      </w:pPr>
    </w:p>
    <w:p w:rsidR="008563A6" w:rsidRPr="006A6978" w:rsidRDefault="008563A6" w:rsidP="003451A8">
      <w:pPr>
        <w:rPr>
          <w:rFonts w:ascii="Times New Roman" w:hAnsi="Times New Roman" w:cs="Times New Roman"/>
        </w:rPr>
      </w:pPr>
    </w:p>
    <w:p w:rsidR="00430F6A" w:rsidRPr="006A6978" w:rsidRDefault="00430F6A" w:rsidP="003451A8">
      <w:pPr>
        <w:pStyle w:val="Ttulo1"/>
        <w:rPr>
          <w:rFonts w:ascii="Times New Roman" w:hAnsi="Times New Roman" w:cs="Times New Roman"/>
        </w:rPr>
      </w:pPr>
      <w:bookmarkStart w:id="4" w:name="_Toc511206725"/>
      <w:bookmarkStart w:id="5" w:name="_Toc511206830"/>
      <w:bookmarkStart w:id="6" w:name="_Toc519171933"/>
      <w:r w:rsidRPr="006A6978">
        <w:rPr>
          <w:rFonts w:ascii="Times New Roman" w:hAnsi="Times New Roman" w:cs="Times New Roman"/>
        </w:rPr>
        <w:t>JUSTIFICATIVA E OBJETIVO DA CONTRATAÇÃO</w:t>
      </w:r>
      <w:bookmarkEnd w:id="4"/>
      <w:bookmarkEnd w:id="5"/>
      <w:bookmarkEnd w:id="6"/>
    </w:p>
    <w:p w:rsidR="00430F6A" w:rsidRPr="006A6978" w:rsidRDefault="00430F6A" w:rsidP="003451A8">
      <w:pPr>
        <w:rPr>
          <w:rFonts w:ascii="Times New Roman" w:hAnsi="Times New Roman" w:cs="Times New Roman"/>
        </w:rPr>
      </w:pPr>
    </w:p>
    <w:p w:rsidR="00430F6A" w:rsidRPr="001E39BC" w:rsidRDefault="00430F6A" w:rsidP="003451A8">
      <w:pPr>
        <w:pStyle w:val="Ttulo2"/>
        <w:rPr>
          <w:rFonts w:ascii="Times New Roman" w:hAnsi="Times New Roman" w:cs="Times New Roman"/>
        </w:rPr>
      </w:pPr>
      <w:r w:rsidRPr="00B334A5">
        <w:rPr>
          <w:rFonts w:ascii="Times New Roman" w:hAnsi="Times New Roman" w:cs="Times New Roman"/>
        </w:rPr>
        <w:t xml:space="preserve">A contratação </w:t>
      </w:r>
      <w:r w:rsidR="00936777">
        <w:rPr>
          <w:rFonts w:ascii="Times New Roman" w:hAnsi="Times New Roman" w:cs="Times New Roman"/>
        </w:rPr>
        <w:t xml:space="preserve">de </w:t>
      </w:r>
      <w:r w:rsidR="00B334A5" w:rsidRPr="00B334A5">
        <w:rPr>
          <w:rFonts w:ascii="Times New Roman" w:hAnsi="Times New Roman" w:cs="Times New Roman"/>
        </w:rPr>
        <w:t>empresa especializada para locação de máquina reprográfica</w:t>
      </w:r>
      <w:r w:rsidRPr="00B334A5">
        <w:rPr>
          <w:rFonts w:ascii="Times New Roman" w:hAnsi="Times New Roman" w:cs="Times New Roman"/>
        </w:rPr>
        <w:t xml:space="preserve"> de forma contínua dentro dos parâmetros e rotinas estabelecidos, com </w:t>
      </w:r>
      <w:r w:rsidR="00B334A5" w:rsidRPr="00B334A5">
        <w:rPr>
          <w:rFonts w:ascii="Times New Roman" w:hAnsi="Times New Roman" w:cs="Times New Roman"/>
        </w:rPr>
        <w:t>manutenção preventiva e corretiva, treinamento quanto à operação e a reposição</w:t>
      </w:r>
      <w:r w:rsidR="00F979FC">
        <w:rPr>
          <w:rFonts w:ascii="Times New Roman" w:hAnsi="Times New Roman" w:cs="Times New Roman"/>
        </w:rPr>
        <w:t xml:space="preserve"> de peças e tonalizadores</w:t>
      </w:r>
      <w:r w:rsidRPr="00B334A5">
        <w:rPr>
          <w:rFonts w:ascii="Times New Roman" w:hAnsi="Times New Roman" w:cs="Times New Roman"/>
        </w:rPr>
        <w:t xml:space="preserve"> e ainda com observância às recomendações aceitas pela boa técnica, pelas normas e pel</w:t>
      </w:r>
      <w:r w:rsidR="00B334A5" w:rsidRPr="00B334A5">
        <w:rPr>
          <w:rFonts w:ascii="Times New Roman" w:hAnsi="Times New Roman" w:cs="Times New Roman"/>
        </w:rPr>
        <w:t xml:space="preserve">as legislações aplicáveis, tem </w:t>
      </w:r>
      <w:r w:rsidRPr="00B334A5">
        <w:rPr>
          <w:rFonts w:ascii="Times New Roman" w:hAnsi="Times New Roman" w:cs="Times New Roman"/>
        </w:rPr>
        <w:t xml:space="preserve">por objetivo </w:t>
      </w:r>
      <w:r w:rsidR="001E39BC">
        <w:rPr>
          <w:rFonts w:ascii="Times New Roman" w:hAnsi="Times New Roman" w:cs="Times New Roman"/>
        </w:rPr>
        <w:t>o atendimento</w:t>
      </w:r>
      <w:r w:rsidR="001E39BC" w:rsidRPr="0018010D">
        <w:rPr>
          <w:sz w:val="22"/>
          <w:szCs w:val="22"/>
        </w:rPr>
        <w:t xml:space="preserve"> </w:t>
      </w:r>
      <w:r w:rsidR="001E39BC" w:rsidRPr="001E39BC">
        <w:rPr>
          <w:rFonts w:ascii="Times New Roman" w:hAnsi="Times New Roman" w:cs="Times New Roman"/>
        </w:rPr>
        <w:t>da grande demanda dos diversos setores que compõem a 5ª Superintendência Regional da CODEVASF em Alagoas, visando prover de um modelo eficiente e eficaz, capaz de atender a todas as necessidades de cópias, através da instalação de máquina reprogr</w:t>
      </w:r>
      <w:r w:rsidR="001E39BC">
        <w:rPr>
          <w:rFonts w:ascii="Times New Roman" w:hAnsi="Times New Roman" w:cs="Times New Roman"/>
        </w:rPr>
        <w:t xml:space="preserve">áfica </w:t>
      </w:r>
      <w:r w:rsidR="001E39BC" w:rsidRPr="001E39BC">
        <w:rPr>
          <w:rFonts w:ascii="Times New Roman" w:hAnsi="Times New Roman" w:cs="Times New Roman"/>
        </w:rPr>
        <w:t>e do fornecimento de suprimentos e peças, atendendo de forma continuada e controlada, evitando desperdícios e descontinuidade causada pela falta de insumos e de manutenção do equipamento. Com a adoção deste tipo de serviço, espera-se operar com equipamento</w:t>
      </w:r>
      <w:r w:rsidR="00936777">
        <w:rPr>
          <w:rFonts w:ascii="Times New Roman" w:hAnsi="Times New Roman" w:cs="Times New Roman"/>
        </w:rPr>
        <w:t xml:space="preserve"> novo, com garantia de suporte e</w:t>
      </w:r>
      <w:r w:rsidR="001E39BC" w:rsidRPr="001E39BC">
        <w:rPr>
          <w:rFonts w:ascii="Times New Roman" w:hAnsi="Times New Roman" w:cs="Times New Roman"/>
        </w:rPr>
        <w:t xml:space="preserve"> modernos</w:t>
      </w:r>
      <w:r w:rsidR="00936777">
        <w:rPr>
          <w:rFonts w:ascii="Times New Roman" w:hAnsi="Times New Roman" w:cs="Times New Roman"/>
        </w:rPr>
        <w:t>,</w:t>
      </w:r>
      <w:r w:rsidR="001E39BC" w:rsidRPr="001E39BC">
        <w:rPr>
          <w:rFonts w:ascii="Times New Roman" w:hAnsi="Times New Roman" w:cs="Times New Roman"/>
        </w:rPr>
        <w:t xml:space="preserve"> que pela própria competição imposta pela indústria, incorporam tecnologias que reduzem seu custo operacional, sendo este, em geral, seu atrativo de mercado.</w:t>
      </w:r>
    </w:p>
    <w:p w:rsidR="00B334A5" w:rsidRPr="00B334A5" w:rsidRDefault="00B334A5" w:rsidP="00B334A5">
      <w:pPr>
        <w:pStyle w:val="Ttulo2"/>
        <w:numPr>
          <w:ilvl w:val="0"/>
          <w:numId w:val="0"/>
        </w:numPr>
        <w:ind w:left="624"/>
        <w:rPr>
          <w:rFonts w:ascii="Times New Roman" w:hAnsi="Times New Roman" w:cs="Times New Roman"/>
        </w:rPr>
      </w:pPr>
    </w:p>
    <w:p w:rsidR="00430F6A" w:rsidRPr="006A6978" w:rsidRDefault="00430F6A" w:rsidP="001855F2">
      <w:pPr>
        <w:pStyle w:val="Ttulo2"/>
        <w:rPr>
          <w:rFonts w:ascii="Times New Roman" w:hAnsi="Times New Roman" w:cs="Times New Roman"/>
        </w:rPr>
      </w:pPr>
      <w:r w:rsidRPr="006A6978">
        <w:rPr>
          <w:rFonts w:ascii="Times New Roman" w:hAnsi="Times New Roman" w:cs="Times New Roman"/>
        </w:rPr>
        <w:t xml:space="preserve">Considerando que se trata de serviço essencial e sua </w:t>
      </w:r>
      <w:r w:rsidR="00B334A5">
        <w:rPr>
          <w:rFonts w:ascii="Times New Roman" w:hAnsi="Times New Roman" w:cs="Times New Roman"/>
        </w:rPr>
        <w:t xml:space="preserve">falta e/ou </w:t>
      </w:r>
      <w:r w:rsidRPr="006A6978">
        <w:rPr>
          <w:rFonts w:ascii="Times New Roman" w:hAnsi="Times New Roman" w:cs="Times New Roman"/>
        </w:rPr>
        <w:t xml:space="preserve">interrupção pode comprometer </w:t>
      </w:r>
      <w:r w:rsidR="00B334A5">
        <w:rPr>
          <w:rFonts w:ascii="Times New Roman" w:hAnsi="Times New Roman" w:cs="Times New Roman"/>
        </w:rPr>
        <w:t>o andamento/tramitação e instrução de processos e demais documentos</w:t>
      </w:r>
      <w:r w:rsidRPr="006A6978">
        <w:rPr>
          <w:rFonts w:ascii="Times New Roman" w:hAnsi="Times New Roman" w:cs="Times New Roman"/>
        </w:rPr>
        <w:t>, implicando em sérios transtornos e comprometendo o funcionamento regular das unidades</w:t>
      </w:r>
      <w:r w:rsidR="001E39BC">
        <w:rPr>
          <w:rFonts w:ascii="Times New Roman" w:hAnsi="Times New Roman" w:cs="Times New Roman"/>
        </w:rPr>
        <w:t xml:space="preserve"> orgânicas</w:t>
      </w:r>
      <w:r w:rsidRPr="006A6978">
        <w:rPr>
          <w:rFonts w:ascii="Times New Roman" w:hAnsi="Times New Roman" w:cs="Times New Roman"/>
        </w:rPr>
        <w:t xml:space="preserve">, torna-se imprescindível à </w:t>
      </w:r>
      <w:r w:rsidR="00492DF4">
        <w:rPr>
          <w:rFonts w:ascii="Times New Roman" w:hAnsi="Times New Roman" w:cs="Times New Roman"/>
        </w:rPr>
        <w:t>locação do equipamento</w:t>
      </w:r>
      <w:r w:rsidRPr="006A6978">
        <w:rPr>
          <w:rFonts w:ascii="Times New Roman" w:hAnsi="Times New Roman" w:cs="Times New Roman"/>
        </w:rPr>
        <w:t xml:space="preserve"> </w:t>
      </w:r>
      <w:r w:rsidR="00492DF4">
        <w:rPr>
          <w:rFonts w:ascii="Times New Roman" w:hAnsi="Times New Roman" w:cs="Times New Roman"/>
        </w:rPr>
        <w:t>para atendimento dos</w:t>
      </w:r>
      <w:r w:rsidRPr="006A6978">
        <w:rPr>
          <w:rFonts w:ascii="Times New Roman" w:hAnsi="Times New Roman" w:cs="Times New Roman"/>
        </w:rPr>
        <w:t xml:space="preserve"> serviços</w:t>
      </w:r>
      <w:r w:rsidR="00B334A5">
        <w:rPr>
          <w:rFonts w:ascii="Times New Roman" w:hAnsi="Times New Roman" w:cs="Times New Roman"/>
        </w:rPr>
        <w:t xml:space="preserve"> de reprografia</w:t>
      </w:r>
      <w:r w:rsidRPr="006A6978">
        <w:rPr>
          <w:rFonts w:ascii="Times New Roman" w:hAnsi="Times New Roman" w:cs="Times New Roman"/>
        </w:rPr>
        <w:t>.</w:t>
      </w:r>
    </w:p>
    <w:p w:rsidR="00430F6A" w:rsidRPr="006A6978" w:rsidRDefault="00430F6A" w:rsidP="003451A8">
      <w:pPr>
        <w:rPr>
          <w:rFonts w:ascii="Times New Roman" w:hAnsi="Times New Roman" w:cs="Times New Roman"/>
        </w:rPr>
      </w:pPr>
    </w:p>
    <w:p w:rsidR="006E6458" w:rsidRPr="00477C55" w:rsidRDefault="00430F6A" w:rsidP="001855F2">
      <w:pPr>
        <w:pStyle w:val="Ttulo2"/>
        <w:rPr>
          <w:rFonts w:ascii="Times New Roman" w:eastAsia="Times New Roman" w:hAnsi="Times New Roman" w:cs="Times New Roman"/>
        </w:rPr>
      </w:pPr>
      <w:r w:rsidRPr="006A6978">
        <w:rPr>
          <w:rFonts w:ascii="Times New Roman" w:hAnsi="Times New Roman" w:cs="Times New Roman"/>
        </w:rPr>
        <w:t xml:space="preserve">A </w:t>
      </w:r>
      <w:r w:rsidR="00936777">
        <w:rPr>
          <w:rFonts w:ascii="Times New Roman" w:hAnsi="Times New Roman" w:cs="Times New Roman"/>
        </w:rPr>
        <w:t>necessidade do procedimento</w:t>
      </w:r>
      <w:r w:rsidRPr="006A6978">
        <w:rPr>
          <w:rFonts w:ascii="Times New Roman" w:hAnsi="Times New Roman" w:cs="Times New Roman"/>
        </w:rPr>
        <w:t xml:space="preserve"> </w:t>
      </w:r>
      <w:r w:rsidR="00B334A5">
        <w:rPr>
          <w:rFonts w:ascii="Times New Roman" w:hAnsi="Times New Roman" w:cs="Times New Roman"/>
        </w:rPr>
        <w:t xml:space="preserve">licitatório se dá em razão </w:t>
      </w:r>
      <w:r w:rsidR="00936777">
        <w:rPr>
          <w:rFonts w:ascii="Times New Roman" w:hAnsi="Times New Roman" w:cs="Times New Roman"/>
        </w:rPr>
        <w:t xml:space="preserve">da impossibilidade de prorrogação de prazo </w:t>
      </w:r>
      <w:r w:rsidR="00B334A5">
        <w:rPr>
          <w:rFonts w:ascii="Times New Roman" w:hAnsi="Times New Roman" w:cs="Times New Roman"/>
        </w:rPr>
        <w:t xml:space="preserve">do atual Contrato, nº 5.055.00/2013, </w:t>
      </w:r>
      <w:r w:rsidR="00936777">
        <w:rPr>
          <w:rFonts w:ascii="Times New Roman" w:hAnsi="Times New Roman" w:cs="Times New Roman"/>
        </w:rPr>
        <w:t>cujo limite de 60 (sessenta meses) já fora alcançado.</w:t>
      </w:r>
    </w:p>
    <w:p w:rsidR="00477C55" w:rsidRDefault="00477C55" w:rsidP="00477C55">
      <w:pPr>
        <w:pStyle w:val="PargrafodaLista"/>
        <w:rPr>
          <w:rFonts w:ascii="Times New Roman" w:eastAsia="Times New Roman" w:hAnsi="Times New Roman" w:cs="Times New Roman"/>
        </w:rPr>
      </w:pPr>
    </w:p>
    <w:p w:rsidR="00477C55" w:rsidRDefault="00477C55" w:rsidP="00477C55">
      <w:pPr>
        <w:pStyle w:val="Ttulo2"/>
        <w:numPr>
          <w:ilvl w:val="0"/>
          <w:numId w:val="0"/>
        </w:numPr>
        <w:ind w:left="624"/>
        <w:rPr>
          <w:rFonts w:ascii="Times New Roman" w:eastAsia="Times New Roman" w:hAnsi="Times New Roman" w:cs="Times New Roman"/>
        </w:rPr>
      </w:pPr>
    </w:p>
    <w:p w:rsidR="00477C55" w:rsidRPr="006A6978" w:rsidRDefault="00477C55" w:rsidP="00477C55">
      <w:pPr>
        <w:pStyle w:val="Ttulo2"/>
        <w:numPr>
          <w:ilvl w:val="0"/>
          <w:numId w:val="0"/>
        </w:numPr>
        <w:ind w:left="624"/>
        <w:rPr>
          <w:rFonts w:ascii="Times New Roman" w:eastAsia="Times New Roman" w:hAnsi="Times New Roman" w:cs="Times New Roman"/>
        </w:rPr>
      </w:pPr>
    </w:p>
    <w:p w:rsidR="006E6458" w:rsidRPr="006A6978" w:rsidRDefault="006E6458" w:rsidP="003451A8">
      <w:pPr>
        <w:rPr>
          <w:rFonts w:ascii="Times New Roman" w:hAnsi="Times New Roman" w:cs="Times New Roman"/>
        </w:rPr>
      </w:pPr>
    </w:p>
    <w:p w:rsidR="00BF5FE9" w:rsidRPr="006A6978" w:rsidRDefault="00A376B7" w:rsidP="003451A8">
      <w:pPr>
        <w:pStyle w:val="Ttulo1"/>
        <w:rPr>
          <w:rFonts w:ascii="Times New Roman" w:hAnsi="Times New Roman" w:cs="Times New Roman"/>
        </w:rPr>
      </w:pPr>
      <w:bookmarkStart w:id="7" w:name="_Toc511206726"/>
      <w:bookmarkStart w:id="8" w:name="_Toc511206831"/>
      <w:bookmarkStart w:id="9" w:name="_Toc519171934"/>
      <w:r w:rsidRPr="006A6978">
        <w:rPr>
          <w:rFonts w:ascii="Times New Roman" w:hAnsi="Times New Roman" w:cs="Times New Roman"/>
        </w:rPr>
        <w:lastRenderedPageBreak/>
        <w:t>CLASSIFICAÇÃO DOS SERVIÇOS</w:t>
      </w:r>
      <w:bookmarkEnd w:id="7"/>
      <w:bookmarkEnd w:id="8"/>
      <w:bookmarkEnd w:id="9"/>
    </w:p>
    <w:p w:rsidR="00A376B7" w:rsidRPr="006A6978" w:rsidRDefault="00A376B7" w:rsidP="003451A8">
      <w:pPr>
        <w:rPr>
          <w:rFonts w:ascii="Times New Roman" w:hAnsi="Times New Roman" w:cs="Times New Roman"/>
        </w:rPr>
      </w:pPr>
    </w:p>
    <w:p w:rsidR="00A376B7" w:rsidRDefault="006E6458" w:rsidP="00256C0B">
      <w:pPr>
        <w:pStyle w:val="Ttulo2"/>
        <w:rPr>
          <w:rFonts w:ascii="Times New Roman" w:hAnsi="Times New Roman" w:cs="Times New Roman"/>
        </w:rPr>
      </w:pPr>
      <w:r w:rsidRPr="006A6978">
        <w:rPr>
          <w:rFonts w:ascii="Times New Roman" w:hAnsi="Times New Roman" w:cs="Times New Roman"/>
        </w:rPr>
        <w:t>Nos termos do parágrafo único, do art. 1º, da Lei nº 10.520, de 2002, os serviços objeto deste instrumento são considerados comuns, pois seus padrões de desempenho e qualidade, para efeito de julgamento das propostas, podem ser objetivamente definidos neste Termo de Referência e no Edital, por meio de especificações usuais de mercado.</w:t>
      </w:r>
      <w:r w:rsidR="00256C0B" w:rsidRPr="006A6978">
        <w:rPr>
          <w:rFonts w:ascii="Times New Roman" w:hAnsi="Times New Roman" w:cs="Times New Roman"/>
        </w:rPr>
        <w:t xml:space="preserve"> </w:t>
      </w:r>
    </w:p>
    <w:p w:rsidR="003448E3" w:rsidRPr="006A6978" w:rsidRDefault="003448E3" w:rsidP="003448E3">
      <w:pPr>
        <w:pStyle w:val="Ttulo2"/>
        <w:numPr>
          <w:ilvl w:val="0"/>
          <w:numId w:val="0"/>
        </w:numPr>
        <w:ind w:left="624"/>
        <w:rPr>
          <w:rFonts w:ascii="Times New Roman" w:hAnsi="Times New Roman" w:cs="Times New Roman"/>
        </w:rPr>
      </w:pPr>
    </w:p>
    <w:p w:rsidR="00A376B7" w:rsidRPr="003448E3" w:rsidRDefault="00A376B7" w:rsidP="001855F2">
      <w:pPr>
        <w:pStyle w:val="Ttulo2"/>
        <w:rPr>
          <w:rFonts w:ascii="Times New Roman" w:hAnsi="Times New Roman" w:cs="Times New Roman"/>
          <w:color w:val="auto"/>
        </w:rPr>
      </w:pPr>
      <w:r w:rsidRPr="003448E3">
        <w:rPr>
          <w:rFonts w:ascii="Times New Roman" w:hAnsi="Times New Roman" w:cs="Times New Roman"/>
        </w:rPr>
        <w:t>A prestação dos serviços não gera vínculo empregatício entre os empregados da Contratada e a Administração Contratante, vedando-se qualquer relação entre estes que caracterize pessoalidade e subordinação direta.</w:t>
      </w:r>
    </w:p>
    <w:p w:rsidR="00A376B7" w:rsidRPr="003448E3" w:rsidRDefault="00A376B7" w:rsidP="003451A8">
      <w:pPr>
        <w:rPr>
          <w:rFonts w:ascii="Times New Roman" w:hAnsi="Times New Roman" w:cs="Times New Roman"/>
          <w:color w:val="auto"/>
        </w:rPr>
      </w:pPr>
    </w:p>
    <w:p w:rsidR="006E6458" w:rsidRPr="00256C0B" w:rsidRDefault="006E6458" w:rsidP="003451A8">
      <w:pPr>
        <w:rPr>
          <w:rFonts w:ascii="Times New Roman" w:hAnsi="Times New Roman" w:cs="Times New Roman"/>
          <w:b/>
          <w:color w:val="auto"/>
        </w:rPr>
      </w:pPr>
    </w:p>
    <w:p w:rsidR="00B11F5E" w:rsidRPr="00256C0B" w:rsidRDefault="00B11F5E" w:rsidP="003451A8">
      <w:pPr>
        <w:pStyle w:val="Ttulo1"/>
        <w:rPr>
          <w:rFonts w:ascii="Times New Roman" w:hAnsi="Times New Roman" w:cs="Times New Roman"/>
          <w:color w:val="auto"/>
        </w:rPr>
      </w:pPr>
      <w:bookmarkStart w:id="10" w:name="_Toc511206727"/>
      <w:bookmarkStart w:id="11" w:name="_Toc511206832"/>
      <w:bookmarkStart w:id="12" w:name="_Toc519171935"/>
      <w:r w:rsidRPr="00256C0B">
        <w:rPr>
          <w:rFonts w:ascii="Times New Roman" w:hAnsi="Times New Roman" w:cs="Times New Roman"/>
          <w:color w:val="auto"/>
        </w:rPr>
        <w:t>FORMA DE PRESTAÇÃO DOS SERVIÇOS</w:t>
      </w:r>
      <w:bookmarkEnd w:id="10"/>
      <w:bookmarkEnd w:id="11"/>
      <w:bookmarkEnd w:id="12"/>
    </w:p>
    <w:p w:rsidR="00FB7C03" w:rsidRPr="00256C0B" w:rsidRDefault="00FB7C03" w:rsidP="003451A8">
      <w:pPr>
        <w:pStyle w:val="PargrafodaLista"/>
        <w:rPr>
          <w:rFonts w:ascii="Times New Roman" w:hAnsi="Times New Roman" w:cs="Times New Roman"/>
          <w:b/>
          <w:color w:val="auto"/>
        </w:rPr>
      </w:pPr>
    </w:p>
    <w:p w:rsidR="00256C0B" w:rsidRPr="001E39BC" w:rsidRDefault="00256C0B" w:rsidP="00B71FE9">
      <w:pPr>
        <w:pStyle w:val="Ttulo2"/>
        <w:rPr>
          <w:rFonts w:ascii="Times New Roman" w:eastAsia="Times New Roman" w:hAnsi="Times New Roman" w:cs="Times New Roman"/>
          <w:color w:val="auto"/>
          <w:sz w:val="24"/>
          <w:szCs w:val="24"/>
        </w:rPr>
      </w:pPr>
      <w:r w:rsidRPr="001E39BC">
        <w:rPr>
          <w:rFonts w:ascii="Times New Roman" w:hAnsi="Times New Roman" w:cs="Times New Roman"/>
          <w:color w:val="auto"/>
        </w:rPr>
        <w:t>A</w:t>
      </w:r>
      <w:r w:rsidR="00FB7C03" w:rsidRPr="001E39BC">
        <w:rPr>
          <w:rFonts w:ascii="Times New Roman" w:hAnsi="Times New Roman" w:cs="Times New Roman"/>
          <w:color w:val="auto"/>
        </w:rPr>
        <w:t xml:space="preserve"> </w:t>
      </w:r>
      <w:r w:rsidRPr="001E39BC">
        <w:rPr>
          <w:rFonts w:ascii="Times New Roman" w:hAnsi="Times New Roman" w:cs="Times New Roman"/>
          <w:color w:val="auto"/>
        </w:rPr>
        <w:t>locação de máquina reprográfica</w:t>
      </w:r>
      <w:r w:rsidR="00FB7C03" w:rsidRPr="001E39BC">
        <w:rPr>
          <w:rFonts w:ascii="Times New Roman" w:hAnsi="Times New Roman" w:cs="Times New Roman"/>
          <w:color w:val="auto"/>
        </w:rPr>
        <w:t xml:space="preserve"> se</w:t>
      </w:r>
      <w:r w:rsidRPr="001E39BC">
        <w:rPr>
          <w:rFonts w:ascii="Times New Roman" w:hAnsi="Times New Roman" w:cs="Times New Roman"/>
          <w:color w:val="auto"/>
        </w:rPr>
        <w:t>rá</w:t>
      </w:r>
      <w:r w:rsidR="00FB7C03" w:rsidRPr="001E39BC">
        <w:rPr>
          <w:rFonts w:ascii="Times New Roman" w:hAnsi="Times New Roman" w:cs="Times New Roman"/>
          <w:color w:val="auto"/>
        </w:rPr>
        <w:t xml:space="preserve"> executad</w:t>
      </w:r>
      <w:r w:rsidR="00D404E6" w:rsidRPr="001E39BC">
        <w:rPr>
          <w:rFonts w:ascii="Times New Roman" w:hAnsi="Times New Roman" w:cs="Times New Roman"/>
          <w:color w:val="auto"/>
        </w:rPr>
        <w:t>a conforme discriminação</w:t>
      </w:r>
      <w:r w:rsidR="00FB7C03" w:rsidRPr="001E39BC">
        <w:rPr>
          <w:rFonts w:ascii="Times New Roman" w:hAnsi="Times New Roman" w:cs="Times New Roman"/>
          <w:color w:val="auto"/>
        </w:rPr>
        <w:t xml:space="preserve"> abaixo:</w:t>
      </w:r>
    </w:p>
    <w:p w:rsidR="00B71FE9" w:rsidRPr="00256C0B" w:rsidRDefault="00B71FE9" w:rsidP="00B71FE9">
      <w:pPr>
        <w:pStyle w:val="Ttulo2"/>
        <w:numPr>
          <w:ilvl w:val="0"/>
          <w:numId w:val="0"/>
        </w:numPr>
        <w:ind w:left="624"/>
        <w:rPr>
          <w:rFonts w:ascii="Times New Roman" w:eastAsia="Times New Roman" w:hAnsi="Times New Roman" w:cs="Times New Roman"/>
          <w:color w:val="auto"/>
          <w:sz w:val="24"/>
          <w:szCs w:val="24"/>
        </w:rPr>
      </w:pPr>
    </w:p>
    <w:p w:rsidR="00827790" w:rsidRDefault="00256C0B" w:rsidP="00256C0B">
      <w:pPr>
        <w:pStyle w:val="Ttulo3"/>
        <w:rPr>
          <w:rFonts w:ascii="Times New Roman" w:hAnsi="Times New Roman" w:cs="Times New Roman"/>
          <w:color w:val="auto"/>
        </w:rPr>
      </w:pPr>
      <w:r w:rsidRPr="00B71FE9">
        <w:rPr>
          <w:rFonts w:ascii="Times New Roman" w:hAnsi="Times New Roman" w:cs="Times New Roman"/>
          <w:color w:val="auto"/>
        </w:rPr>
        <w:t xml:space="preserve">Locação de 01 (um) equipamento </w:t>
      </w:r>
      <w:r w:rsidR="003448E3">
        <w:rPr>
          <w:rFonts w:ascii="Times New Roman" w:hAnsi="Times New Roman" w:cs="Times New Roman"/>
          <w:color w:val="auto"/>
        </w:rPr>
        <w:t>novo, de primeiro uso, de tecnologia</w:t>
      </w:r>
      <w:r w:rsidRPr="00B71FE9">
        <w:rPr>
          <w:rFonts w:ascii="Times New Roman" w:hAnsi="Times New Roman" w:cs="Times New Roman"/>
          <w:color w:val="auto"/>
        </w:rPr>
        <w:t xml:space="preserve"> atualizada, de propriedade da locadora, a ser operada por servidores da CODEVASF – 5ª SR, que reproduza cópias em preto e branco nos formatos de A6 a A3, com franquia mínima mensal de 14.000 (quatorze) mil cópias, incluindo treinamento de utilização do equipamento, assistência técnica, manutenções corretivas e preventivas, suprimentos (tonalizadores</w:t>
      </w:r>
      <w:r w:rsidR="00B71FE9" w:rsidRPr="00B71FE9">
        <w:rPr>
          <w:rFonts w:ascii="Times New Roman" w:hAnsi="Times New Roman" w:cs="Times New Roman"/>
          <w:color w:val="auto"/>
        </w:rPr>
        <w:t>) e demais peças ou componentes de reposição e manutenção, excetuando-se o fornecimento de papel.</w:t>
      </w:r>
    </w:p>
    <w:p w:rsidR="00B71FE9" w:rsidRDefault="00B71FE9" w:rsidP="00B71FE9">
      <w:pPr>
        <w:pStyle w:val="Ttulo3"/>
        <w:numPr>
          <w:ilvl w:val="0"/>
          <w:numId w:val="0"/>
        </w:numPr>
        <w:ind w:left="1361"/>
        <w:rPr>
          <w:rFonts w:ascii="Times New Roman" w:hAnsi="Times New Roman" w:cs="Times New Roman"/>
          <w:color w:val="auto"/>
        </w:rPr>
      </w:pPr>
    </w:p>
    <w:p w:rsidR="00CC5C4E" w:rsidRPr="00CC5C4E" w:rsidRDefault="00B71FE9" w:rsidP="00CC5C4E">
      <w:pPr>
        <w:pStyle w:val="Ttulo3"/>
        <w:rPr>
          <w:rFonts w:ascii="Times New Roman" w:hAnsi="Times New Roman" w:cs="Times New Roman"/>
          <w:color w:val="auto"/>
        </w:rPr>
      </w:pPr>
      <w:r w:rsidRPr="00CC5C4E">
        <w:rPr>
          <w:rFonts w:ascii="Times New Roman" w:hAnsi="Times New Roman" w:cs="Times New Roman"/>
          <w:color w:val="auto"/>
        </w:rPr>
        <w:t>O equipamento deverá possuir as características mínimas a seguir:</w:t>
      </w:r>
    </w:p>
    <w:p w:rsidR="00CC5C4E" w:rsidRPr="00650150" w:rsidRDefault="00CC5C4E" w:rsidP="00CC5C4E">
      <w:pPr>
        <w:pStyle w:val="Ttulo3"/>
        <w:numPr>
          <w:ilvl w:val="0"/>
          <w:numId w:val="32"/>
        </w:numPr>
        <w:rPr>
          <w:rFonts w:ascii="Times New Roman" w:hAnsi="Times New Roman" w:cs="Times New Roman"/>
          <w:color w:val="auto"/>
        </w:rPr>
      </w:pPr>
      <w:r w:rsidRPr="00650150">
        <w:rPr>
          <w:rFonts w:ascii="Times New Roman" w:hAnsi="Times New Roman" w:cs="Times New Roman"/>
          <w:color w:val="auto"/>
        </w:rPr>
        <w:t>Multifuncional a laser monocromática;</w:t>
      </w:r>
    </w:p>
    <w:p w:rsidR="00CC5C4E" w:rsidRPr="00650150" w:rsidRDefault="00CC5C4E" w:rsidP="00CC5C4E">
      <w:pPr>
        <w:pStyle w:val="Ttulo3"/>
        <w:numPr>
          <w:ilvl w:val="0"/>
          <w:numId w:val="32"/>
        </w:numPr>
        <w:rPr>
          <w:rFonts w:ascii="Times New Roman" w:hAnsi="Times New Roman" w:cs="Times New Roman"/>
          <w:color w:val="auto"/>
        </w:rPr>
      </w:pPr>
      <w:r w:rsidRPr="00650150">
        <w:rPr>
          <w:rFonts w:ascii="Times New Roman" w:hAnsi="Times New Roman" w:cs="Times New Roman"/>
          <w:color w:val="auto"/>
        </w:rPr>
        <w:t xml:space="preserve">Alimentação de papel: </w:t>
      </w:r>
      <w:r w:rsidRPr="00650150">
        <w:rPr>
          <w:rFonts w:ascii="Times New Roman" w:hAnsi="Times New Roman" w:cs="Times New Roman"/>
        </w:rPr>
        <w:t>Com capacidade para 1.000 folhas e alimentador manual para 100 folhas</w:t>
      </w:r>
      <w:r w:rsidRPr="00650150">
        <w:rPr>
          <w:rFonts w:ascii="Times New Roman" w:hAnsi="Times New Roman" w:cs="Times New Roman"/>
          <w:color w:val="auto"/>
        </w:rPr>
        <w:t>;</w:t>
      </w:r>
    </w:p>
    <w:p w:rsidR="00CC5C4E" w:rsidRPr="00650150" w:rsidRDefault="00CC5C4E" w:rsidP="00CC5C4E">
      <w:pPr>
        <w:pStyle w:val="PargrafodaLista"/>
        <w:numPr>
          <w:ilvl w:val="0"/>
          <w:numId w:val="32"/>
        </w:numPr>
        <w:rPr>
          <w:rFonts w:ascii="Times New Roman" w:hAnsi="Times New Roman" w:cs="Times New Roman"/>
        </w:rPr>
      </w:pPr>
      <w:r w:rsidRPr="00650150">
        <w:rPr>
          <w:rFonts w:ascii="Times New Roman" w:hAnsi="Times New Roman" w:cs="Times New Roman"/>
        </w:rPr>
        <w:t>Tipos de Papeis: Comum, Reciclado, Pré-impressão, Grosso, Transparência, Envelopes, Etiquetas.</w:t>
      </w:r>
    </w:p>
    <w:p w:rsidR="00CC5C4E" w:rsidRPr="00650150" w:rsidRDefault="00CC5C4E" w:rsidP="00CC5C4E">
      <w:pPr>
        <w:pStyle w:val="Ttulo3"/>
        <w:numPr>
          <w:ilvl w:val="0"/>
          <w:numId w:val="32"/>
        </w:numPr>
        <w:rPr>
          <w:rFonts w:ascii="Times New Roman" w:hAnsi="Times New Roman" w:cs="Times New Roman"/>
          <w:color w:val="auto"/>
        </w:rPr>
      </w:pPr>
      <w:r w:rsidRPr="00650150">
        <w:rPr>
          <w:rFonts w:ascii="Times New Roman" w:hAnsi="Times New Roman" w:cs="Times New Roman"/>
          <w:color w:val="auto"/>
        </w:rPr>
        <w:t>Reprodução automática de cópias, impressão e scanner em frente e verso;</w:t>
      </w:r>
    </w:p>
    <w:p w:rsidR="00CC5C4E" w:rsidRPr="00650150" w:rsidRDefault="00CC5C4E" w:rsidP="00CC5C4E">
      <w:pPr>
        <w:pStyle w:val="Ttulo3"/>
        <w:numPr>
          <w:ilvl w:val="0"/>
          <w:numId w:val="32"/>
        </w:numPr>
        <w:rPr>
          <w:rFonts w:ascii="Times New Roman" w:hAnsi="Times New Roman" w:cs="Times New Roman"/>
          <w:color w:val="auto"/>
        </w:rPr>
      </w:pPr>
      <w:r w:rsidRPr="00650150">
        <w:rPr>
          <w:rFonts w:ascii="Times New Roman" w:hAnsi="Times New Roman" w:cs="Times New Roman"/>
        </w:rPr>
        <w:t>Alimentador de passagem única de originais duplex;</w:t>
      </w:r>
    </w:p>
    <w:p w:rsidR="00CC5C4E" w:rsidRPr="00650150" w:rsidRDefault="00CC5C4E" w:rsidP="00CC5C4E">
      <w:pPr>
        <w:pStyle w:val="Ttulo3"/>
        <w:numPr>
          <w:ilvl w:val="0"/>
          <w:numId w:val="32"/>
        </w:numPr>
        <w:rPr>
          <w:rFonts w:ascii="Times New Roman" w:hAnsi="Times New Roman" w:cs="Times New Roman"/>
          <w:color w:val="auto"/>
        </w:rPr>
      </w:pPr>
      <w:r w:rsidRPr="00650150">
        <w:rPr>
          <w:rFonts w:ascii="Times New Roman" w:hAnsi="Times New Roman" w:cs="Times New Roman"/>
        </w:rPr>
        <w:t>Processador 800 Ghz;</w:t>
      </w:r>
    </w:p>
    <w:p w:rsidR="00CC5C4E" w:rsidRPr="00650150" w:rsidRDefault="00CC5C4E" w:rsidP="00CC5C4E">
      <w:pPr>
        <w:pStyle w:val="Ttulo3"/>
        <w:numPr>
          <w:ilvl w:val="0"/>
          <w:numId w:val="32"/>
        </w:numPr>
        <w:rPr>
          <w:rFonts w:ascii="Times New Roman" w:hAnsi="Times New Roman" w:cs="Times New Roman"/>
          <w:color w:val="auto"/>
        </w:rPr>
      </w:pPr>
      <w:r w:rsidRPr="00650150">
        <w:rPr>
          <w:rFonts w:ascii="Times New Roman" w:hAnsi="Times New Roman" w:cs="Times New Roman"/>
        </w:rPr>
        <w:t>Memória 1 GB;</w:t>
      </w:r>
    </w:p>
    <w:p w:rsidR="00CC5C4E" w:rsidRPr="00650150" w:rsidRDefault="00CC5C4E" w:rsidP="00CC5C4E">
      <w:pPr>
        <w:pStyle w:val="Ttulo3"/>
        <w:numPr>
          <w:ilvl w:val="0"/>
          <w:numId w:val="32"/>
        </w:numPr>
        <w:rPr>
          <w:rFonts w:ascii="Times New Roman" w:hAnsi="Times New Roman" w:cs="Times New Roman"/>
          <w:color w:val="auto"/>
        </w:rPr>
      </w:pPr>
      <w:r w:rsidRPr="00650150">
        <w:rPr>
          <w:rFonts w:ascii="Times New Roman" w:hAnsi="Times New Roman" w:cs="Times New Roman"/>
        </w:rPr>
        <w:t>HD 250 GB;</w:t>
      </w:r>
    </w:p>
    <w:p w:rsidR="00CC5C4E" w:rsidRPr="00650150" w:rsidRDefault="00CC5C4E" w:rsidP="00CC5C4E">
      <w:pPr>
        <w:pStyle w:val="Ttulo3"/>
        <w:numPr>
          <w:ilvl w:val="0"/>
          <w:numId w:val="32"/>
        </w:numPr>
        <w:rPr>
          <w:rFonts w:ascii="Times New Roman" w:hAnsi="Times New Roman" w:cs="Times New Roman"/>
          <w:color w:val="auto"/>
        </w:rPr>
      </w:pPr>
      <w:r w:rsidRPr="00650150">
        <w:rPr>
          <w:rFonts w:ascii="Times New Roman" w:hAnsi="Times New Roman" w:cs="Times New Roman"/>
        </w:rPr>
        <w:t>Linguagem de Impressão: PCL 6, Post Script 3;</w:t>
      </w:r>
    </w:p>
    <w:p w:rsidR="00CC5C4E" w:rsidRPr="00650150" w:rsidRDefault="00CC5C4E" w:rsidP="00CC5C4E">
      <w:pPr>
        <w:pStyle w:val="Ttulo3"/>
        <w:numPr>
          <w:ilvl w:val="0"/>
          <w:numId w:val="32"/>
        </w:numPr>
        <w:rPr>
          <w:rFonts w:ascii="Times New Roman" w:hAnsi="Times New Roman" w:cs="Times New Roman"/>
          <w:color w:val="auto"/>
        </w:rPr>
      </w:pPr>
      <w:r w:rsidRPr="00650150">
        <w:rPr>
          <w:rFonts w:ascii="Times New Roman" w:hAnsi="Times New Roman" w:cs="Times New Roman"/>
        </w:rPr>
        <w:t>Conectividade: USB 2.0, ETHERNET 10/100/1000;</w:t>
      </w:r>
    </w:p>
    <w:p w:rsidR="00CC5C4E" w:rsidRPr="00650150" w:rsidRDefault="00CC5C4E" w:rsidP="00CC5C4E">
      <w:pPr>
        <w:pStyle w:val="Ttulo3"/>
        <w:numPr>
          <w:ilvl w:val="0"/>
          <w:numId w:val="32"/>
        </w:numPr>
        <w:rPr>
          <w:rFonts w:ascii="Times New Roman" w:hAnsi="Times New Roman" w:cs="Times New Roman"/>
          <w:color w:val="auto"/>
        </w:rPr>
      </w:pPr>
      <w:r w:rsidRPr="00650150">
        <w:rPr>
          <w:rFonts w:ascii="Times New Roman" w:hAnsi="Times New Roman" w:cs="Times New Roman"/>
        </w:rPr>
        <w:t>Painel Touch: Em Português;</w:t>
      </w:r>
    </w:p>
    <w:p w:rsidR="00CC5C4E" w:rsidRPr="00650150" w:rsidRDefault="00CC5C4E" w:rsidP="00CC5C4E">
      <w:pPr>
        <w:pStyle w:val="Ttulo3"/>
        <w:numPr>
          <w:ilvl w:val="0"/>
          <w:numId w:val="32"/>
        </w:numPr>
        <w:rPr>
          <w:rFonts w:ascii="Times New Roman" w:hAnsi="Times New Roman" w:cs="Times New Roman"/>
          <w:color w:val="auto"/>
        </w:rPr>
      </w:pPr>
      <w:r w:rsidRPr="00650150">
        <w:rPr>
          <w:rFonts w:ascii="Times New Roman" w:hAnsi="Times New Roman" w:cs="Times New Roman"/>
        </w:rPr>
        <w:t xml:space="preserve">Tipos de Impressão: Bloqueada, Direta de Mídia </w:t>
      </w:r>
      <w:r w:rsidR="00477C55" w:rsidRPr="00650150">
        <w:rPr>
          <w:rFonts w:ascii="Times New Roman" w:hAnsi="Times New Roman" w:cs="Times New Roman"/>
        </w:rPr>
        <w:t>USB</w:t>
      </w:r>
      <w:r w:rsidR="00477C55">
        <w:rPr>
          <w:rFonts w:ascii="Times New Roman" w:hAnsi="Times New Roman" w:cs="Times New Roman"/>
        </w:rPr>
        <w:t xml:space="preserve"> </w:t>
      </w:r>
      <w:r w:rsidR="00477C55" w:rsidRPr="00650150">
        <w:rPr>
          <w:rFonts w:ascii="Times New Roman" w:hAnsi="Times New Roman" w:cs="Times New Roman"/>
        </w:rPr>
        <w:t>e</w:t>
      </w:r>
      <w:r w:rsidRPr="00650150">
        <w:rPr>
          <w:rFonts w:ascii="Times New Roman" w:hAnsi="Times New Roman" w:cs="Times New Roman"/>
        </w:rPr>
        <w:t xml:space="preserve"> PDF, permitir impressão confidencial com uso de senha;</w:t>
      </w:r>
    </w:p>
    <w:p w:rsidR="00CC5C4E" w:rsidRPr="00650150" w:rsidRDefault="00CC5C4E" w:rsidP="00CC5C4E">
      <w:pPr>
        <w:pStyle w:val="PargrafodaLista"/>
        <w:numPr>
          <w:ilvl w:val="0"/>
          <w:numId w:val="32"/>
        </w:numPr>
        <w:rPr>
          <w:rFonts w:ascii="Times New Roman" w:hAnsi="Times New Roman" w:cs="Times New Roman"/>
        </w:rPr>
      </w:pPr>
      <w:r w:rsidRPr="00650150">
        <w:rPr>
          <w:rFonts w:ascii="Times New Roman" w:hAnsi="Times New Roman" w:cs="Times New Roman"/>
        </w:rPr>
        <w:t>Scanner: Colorido, digitalização para pasta em rede, e-mail, Twain de rede, USB;</w:t>
      </w:r>
    </w:p>
    <w:p w:rsidR="00CC5C4E" w:rsidRPr="00650150" w:rsidRDefault="00CC5C4E" w:rsidP="00CC5C4E">
      <w:pPr>
        <w:pStyle w:val="Ttulo3"/>
        <w:numPr>
          <w:ilvl w:val="0"/>
          <w:numId w:val="32"/>
        </w:numPr>
        <w:rPr>
          <w:rFonts w:ascii="Times New Roman" w:hAnsi="Times New Roman" w:cs="Times New Roman"/>
          <w:color w:val="auto"/>
        </w:rPr>
      </w:pPr>
      <w:r w:rsidRPr="00650150">
        <w:rPr>
          <w:rFonts w:ascii="Times New Roman" w:hAnsi="Times New Roman" w:cs="Times New Roman"/>
        </w:rPr>
        <w:t>Sistema compatível: Microsoft Windows e Mac OS X, Linux;</w:t>
      </w:r>
    </w:p>
    <w:p w:rsidR="00CC5C4E" w:rsidRPr="00650150" w:rsidRDefault="00CC5C4E" w:rsidP="00CC5C4E">
      <w:pPr>
        <w:pStyle w:val="Ttulo3"/>
        <w:numPr>
          <w:ilvl w:val="0"/>
          <w:numId w:val="32"/>
        </w:numPr>
        <w:rPr>
          <w:rFonts w:ascii="Times New Roman" w:hAnsi="Times New Roman" w:cs="Times New Roman"/>
          <w:color w:val="auto"/>
        </w:rPr>
      </w:pPr>
      <w:r w:rsidRPr="00650150">
        <w:rPr>
          <w:rFonts w:ascii="Times New Roman" w:hAnsi="Times New Roman" w:cs="Times New Roman"/>
          <w:color w:val="auto"/>
        </w:rPr>
        <w:t>Velocidade mínima de 30 ppm;</w:t>
      </w:r>
    </w:p>
    <w:p w:rsidR="00CC5C4E" w:rsidRPr="00650150" w:rsidRDefault="00CC5C4E" w:rsidP="00CC5C4E">
      <w:pPr>
        <w:pStyle w:val="Ttulo3"/>
        <w:numPr>
          <w:ilvl w:val="0"/>
          <w:numId w:val="32"/>
        </w:numPr>
        <w:rPr>
          <w:rFonts w:ascii="Times New Roman" w:hAnsi="Times New Roman" w:cs="Times New Roman"/>
          <w:color w:val="auto"/>
        </w:rPr>
      </w:pPr>
      <w:r w:rsidRPr="00650150">
        <w:rPr>
          <w:rFonts w:ascii="Times New Roman" w:hAnsi="Times New Roman" w:cs="Times New Roman"/>
          <w:color w:val="auto"/>
        </w:rPr>
        <w:t>Resolução mínima de 600 x 600 dpi;</w:t>
      </w:r>
    </w:p>
    <w:p w:rsidR="00CC5C4E" w:rsidRPr="00650150" w:rsidRDefault="00CC5C4E" w:rsidP="00CC5C4E">
      <w:pPr>
        <w:pStyle w:val="Ttulo3"/>
        <w:numPr>
          <w:ilvl w:val="0"/>
          <w:numId w:val="32"/>
        </w:numPr>
        <w:rPr>
          <w:rFonts w:ascii="Times New Roman" w:hAnsi="Times New Roman" w:cs="Times New Roman"/>
          <w:color w:val="auto"/>
        </w:rPr>
      </w:pPr>
      <w:r w:rsidRPr="00650150">
        <w:rPr>
          <w:rFonts w:ascii="Times New Roman" w:hAnsi="Times New Roman" w:cs="Times New Roman"/>
          <w:color w:val="auto"/>
        </w:rPr>
        <w:t>Possibilidade de reproduzir cópias nos formatos de papel A6 a A3;</w:t>
      </w:r>
    </w:p>
    <w:p w:rsidR="00CC5C4E" w:rsidRPr="00650150" w:rsidRDefault="00CC5C4E" w:rsidP="00CC5C4E">
      <w:pPr>
        <w:pStyle w:val="Ttulo3"/>
        <w:numPr>
          <w:ilvl w:val="0"/>
          <w:numId w:val="32"/>
        </w:numPr>
        <w:rPr>
          <w:rFonts w:ascii="Times New Roman" w:hAnsi="Times New Roman" w:cs="Times New Roman"/>
          <w:color w:val="auto"/>
        </w:rPr>
      </w:pPr>
      <w:r w:rsidRPr="00650150">
        <w:rPr>
          <w:rFonts w:ascii="Times New Roman" w:hAnsi="Times New Roman" w:cs="Times New Roman"/>
          <w:color w:val="auto"/>
        </w:rPr>
        <w:t>Possibilidade de utilização de papel com 60 a 220 g/m², ou maior intervalo;</w:t>
      </w:r>
    </w:p>
    <w:p w:rsidR="00CC5C4E" w:rsidRPr="00650150" w:rsidRDefault="00CC5C4E" w:rsidP="00CC5C4E">
      <w:pPr>
        <w:pStyle w:val="Ttulo3"/>
        <w:numPr>
          <w:ilvl w:val="0"/>
          <w:numId w:val="32"/>
        </w:numPr>
        <w:rPr>
          <w:rFonts w:ascii="Times New Roman" w:hAnsi="Times New Roman" w:cs="Times New Roman"/>
          <w:color w:val="auto"/>
        </w:rPr>
      </w:pPr>
      <w:r w:rsidRPr="00650150">
        <w:rPr>
          <w:rFonts w:ascii="Times New Roman" w:hAnsi="Times New Roman" w:cs="Times New Roman"/>
          <w:color w:val="auto"/>
        </w:rPr>
        <w:t>Redução a, pelo menos 25% do tamanho original, ou menor;</w:t>
      </w:r>
    </w:p>
    <w:p w:rsidR="00CC5C4E" w:rsidRPr="00650150" w:rsidRDefault="00CC5C4E" w:rsidP="00CC5C4E">
      <w:pPr>
        <w:pStyle w:val="Ttulo3"/>
        <w:numPr>
          <w:ilvl w:val="0"/>
          <w:numId w:val="32"/>
        </w:numPr>
        <w:rPr>
          <w:rFonts w:ascii="Times New Roman" w:hAnsi="Times New Roman" w:cs="Times New Roman"/>
          <w:color w:val="auto"/>
        </w:rPr>
      </w:pPr>
      <w:r w:rsidRPr="00650150">
        <w:rPr>
          <w:rFonts w:ascii="Times New Roman" w:hAnsi="Times New Roman" w:cs="Times New Roman"/>
          <w:color w:val="auto"/>
        </w:rPr>
        <w:t>Ampliação a, pelo menos 400% do tamanho original, ou maior;</w:t>
      </w:r>
    </w:p>
    <w:p w:rsidR="00CC5C4E" w:rsidRPr="00650150" w:rsidRDefault="00CC5C4E" w:rsidP="00CC5C4E">
      <w:pPr>
        <w:pStyle w:val="Ttulo3"/>
        <w:numPr>
          <w:ilvl w:val="0"/>
          <w:numId w:val="32"/>
        </w:numPr>
        <w:rPr>
          <w:rFonts w:ascii="Times New Roman" w:hAnsi="Times New Roman" w:cs="Times New Roman"/>
          <w:color w:val="auto"/>
        </w:rPr>
      </w:pPr>
      <w:r w:rsidRPr="00650150">
        <w:rPr>
          <w:rFonts w:ascii="Times New Roman" w:hAnsi="Times New Roman" w:cs="Times New Roman"/>
          <w:color w:val="auto"/>
        </w:rPr>
        <w:t>Sistema próprio de contagem de cópias, que possibilite a emissão de Relatórios;</w:t>
      </w:r>
    </w:p>
    <w:p w:rsidR="00CC5C4E" w:rsidRPr="00650150" w:rsidRDefault="00CC5C4E" w:rsidP="00CC5C4E">
      <w:pPr>
        <w:pStyle w:val="Ttulo3"/>
        <w:numPr>
          <w:ilvl w:val="0"/>
          <w:numId w:val="32"/>
        </w:numPr>
        <w:rPr>
          <w:rFonts w:ascii="Times New Roman" w:hAnsi="Times New Roman" w:cs="Times New Roman"/>
          <w:color w:val="auto"/>
        </w:rPr>
      </w:pPr>
      <w:r w:rsidRPr="00650150">
        <w:rPr>
          <w:rFonts w:ascii="Times New Roman" w:hAnsi="Times New Roman" w:cs="Times New Roman"/>
          <w:color w:val="auto"/>
        </w:rPr>
        <w:t>Conexão em rede, função digitalização (scanner).</w:t>
      </w:r>
    </w:p>
    <w:p w:rsidR="00CC5C4E" w:rsidRDefault="00CC5C4E" w:rsidP="00CC5C4E">
      <w:pPr>
        <w:pStyle w:val="PargrafodaLista"/>
        <w:rPr>
          <w:rFonts w:ascii="Times New Roman" w:hAnsi="Times New Roman" w:cs="Times New Roman"/>
          <w:color w:val="auto"/>
        </w:rPr>
      </w:pPr>
    </w:p>
    <w:p w:rsidR="00CC5C4E" w:rsidRDefault="00CC5C4E" w:rsidP="00CC5C4E">
      <w:pPr>
        <w:pStyle w:val="Ttulo3"/>
        <w:rPr>
          <w:rFonts w:ascii="Times New Roman" w:hAnsi="Times New Roman" w:cs="Times New Roman"/>
          <w:color w:val="auto"/>
        </w:rPr>
      </w:pPr>
      <w:r>
        <w:rPr>
          <w:rFonts w:ascii="Times New Roman" w:hAnsi="Times New Roman" w:cs="Times New Roman"/>
          <w:color w:val="auto"/>
        </w:rPr>
        <w:t>O equipamento deverá atender as seguintes soluções de software:</w:t>
      </w:r>
    </w:p>
    <w:p w:rsidR="00CC5C4E" w:rsidRPr="00CC5C4E" w:rsidRDefault="00CC5C4E" w:rsidP="00CC5C4E">
      <w:pPr>
        <w:pStyle w:val="Ttulo3"/>
        <w:numPr>
          <w:ilvl w:val="0"/>
          <w:numId w:val="33"/>
        </w:numPr>
        <w:rPr>
          <w:rFonts w:ascii="Times New Roman" w:hAnsi="Times New Roman" w:cs="Times New Roman"/>
          <w:color w:val="auto"/>
        </w:rPr>
      </w:pPr>
      <w:r w:rsidRPr="00CC5C4E">
        <w:rPr>
          <w:rFonts w:ascii="Times New Roman" w:hAnsi="Times New Roman" w:cs="Times New Roman"/>
          <w:color w:val="auto"/>
        </w:rPr>
        <w:t>Acesso remoto ao equipamento;</w:t>
      </w:r>
    </w:p>
    <w:p w:rsidR="00CC5C4E" w:rsidRPr="00CC5C4E" w:rsidRDefault="00CC5C4E" w:rsidP="00CC5C4E">
      <w:pPr>
        <w:pStyle w:val="Ttulo3"/>
        <w:numPr>
          <w:ilvl w:val="0"/>
          <w:numId w:val="33"/>
        </w:numPr>
        <w:rPr>
          <w:rFonts w:ascii="Times New Roman" w:hAnsi="Times New Roman" w:cs="Times New Roman"/>
          <w:color w:val="auto"/>
        </w:rPr>
      </w:pPr>
      <w:r w:rsidRPr="00CC5C4E">
        <w:rPr>
          <w:rFonts w:ascii="Times New Roman" w:hAnsi="Times New Roman" w:cs="Times New Roman"/>
          <w:color w:val="auto"/>
        </w:rPr>
        <w:t>C</w:t>
      </w:r>
      <w:r w:rsidRPr="00CC5C4E">
        <w:rPr>
          <w:rFonts w:ascii="Times New Roman" w:eastAsia="Times New Roman" w:hAnsi="Times New Roman" w:cs="Times New Roman"/>
        </w:rPr>
        <w:t>ontabilização e limitação de uso das copias/impressões/</w:t>
      </w:r>
      <w:r w:rsidR="00477C55" w:rsidRPr="00CC5C4E">
        <w:rPr>
          <w:rFonts w:ascii="Times New Roman" w:eastAsia="Times New Roman" w:hAnsi="Times New Roman" w:cs="Times New Roman"/>
        </w:rPr>
        <w:t>escan</w:t>
      </w:r>
      <w:r w:rsidR="00477C55">
        <w:rPr>
          <w:rFonts w:ascii="Times New Roman" w:eastAsia="Times New Roman" w:hAnsi="Times New Roman" w:cs="Times New Roman"/>
        </w:rPr>
        <w:t>n</w:t>
      </w:r>
      <w:r w:rsidR="00477C55" w:rsidRPr="00CC5C4E">
        <w:rPr>
          <w:rFonts w:ascii="Times New Roman" w:eastAsia="Times New Roman" w:hAnsi="Times New Roman" w:cs="Times New Roman"/>
        </w:rPr>
        <w:t>er</w:t>
      </w:r>
      <w:r w:rsidRPr="00CC5C4E">
        <w:rPr>
          <w:rFonts w:ascii="Times New Roman" w:eastAsia="Times New Roman" w:hAnsi="Times New Roman" w:cs="Times New Roman"/>
        </w:rPr>
        <w:t>;</w:t>
      </w:r>
    </w:p>
    <w:p w:rsidR="00CC5C4E" w:rsidRPr="00CC5C4E" w:rsidRDefault="00CC5C4E" w:rsidP="00CC5C4E">
      <w:pPr>
        <w:pStyle w:val="Ttulo3"/>
        <w:numPr>
          <w:ilvl w:val="0"/>
          <w:numId w:val="33"/>
        </w:numPr>
        <w:rPr>
          <w:rFonts w:ascii="Times New Roman" w:hAnsi="Times New Roman" w:cs="Times New Roman"/>
          <w:color w:val="auto"/>
        </w:rPr>
      </w:pPr>
      <w:r w:rsidRPr="00CC5C4E">
        <w:rPr>
          <w:rFonts w:ascii="Times New Roman" w:hAnsi="Times New Roman" w:cs="Times New Roman"/>
          <w:color w:val="auto"/>
        </w:rPr>
        <w:t xml:space="preserve">Monitoramento </w:t>
      </w:r>
      <w:r w:rsidRPr="00CC5C4E">
        <w:rPr>
          <w:rFonts w:ascii="Times New Roman" w:eastAsia="Times New Roman" w:hAnsi="Times New Roman" w:cs="Times New Roman"/>
        </w:rPr>
        <w:t>do equipamento (status), informando falta de toner, papel encravado, tampa aberta, falta de papel, estatística do equipamento, todas as informações devem poder ser acessadas remotamente;</w:t>
      </w:r>
    </w:p>
    <w:p w:rsidR="00CC5C4E" w:rsidRPr="00CC5C4E" w:rsidRDefault="00CC5C4E" w:rsidP="00CC5C4E">
      <w:pPr>
        <w:pStyle w:val="Ttulo3"/>
        <w:numPr>
          <w:ilvl w:val="0"/>
          <w:numId w:val="33"/>
        </w:numPr>
        <w:rPr>
          <w:rFonts w:ascii="Times New Roman" w:hAnsi="Times New Roman" w:cs="Times New Roman"/>
          <w:color w:val="auto"/>
        </w:rPr>
      </w:pPr>
      <w:r w:rsidRPr="00CC5C4E">
        <w:rPr>
          <w:rFonts w:ascii="Times New Roman" w:hAnsi="Times New Roman" w:cs="Times New Roman"/>
          <w:color w:val="auto"/>
        </w:rPr>
        <w:t>A</w:t>
      </w:r>
      <w:r w:rsidRPr="00CC5C4E">
        <w:rPr>
          <w:rFonts w:ascii="Times New Roman" w:eastAsia="Times New Roman" w:hAnsi="Times New Roman" w:cs="Times New Roman"/>
        </w:rPr>
        <w:t>dministração total via rede e web;</w:t>
      </w:r>
    </w:p>
    <w:p w:rsidR="00CC5C4E" w:rsidRPr="00CC5C4E" w:rsidRDefault="00CC5C4E" w:rsidP="00CC5C4E">
      <w:pPr>
        <w:pStyle w:val="Ttulo3"/>
        <w:numPr>
          <w:ilvl w:val="0"/>
          <w:numId w:val="33"/>
        </w:numPr>
        <w:rPr>
          <w:rFonts w:ascii="Times New Roman" w:hAnsi="Times New Roman" w:cs="Times New Roman"/>
          <w:color w:val="auto"/>
        </w:rPr>
      </w:pPr>
      <w:r w:rsidRPr="00CC5C4E">
        <w:rPr>
          <w:rFonts w:ascii="Times New Roman" w:hAnsi="Times New Roman" w:cs="Times New Roman"/>
          <w:color w:val="auto"/>
        </w:rPr>
        <w:lastRenderedPageBreak/>
        <w:t>C</w:t>
      </w:r>
      <w:r w:rsidRPr="00CC5C4E">
        <w:rPr>
          <w:rFonts w:ascii="Times New Roman" w:eastAsia="Times New Roman" w:hAnsi="Times New Roman" w:cs="Times New Roman"/>
        </w:rPr>
        <w:t>entralização de todos os dados coletados num banco de dados instalado na rede do Órgão;</w:t>
      </w:r>
    </w:p>
    <w:p w:rsidR="00CC5C4E" w:rsidRPr="00CC5C4E" w:rsidRDefault="00CC5C4E" w:rsidP="00CC5C4E">
      <w:pPr>
        <w:pStyle w:val="Ttulo3"/>
        <w:numPr>
          <w:ilvl w:val="0"/>
          <w:numId w:val="33"/>
        </w:numPr>
        <w:rPr>
          <w:rFonts w:ascii="Times New Roman" w:hAnsi="Times New Roman" w:cs="Times New Roman"/>
          <w:color w:val="auto"/>
        </w:rPr>
      </w:pPr>
      <w:r w:rsidRPr="00CC5C4E">
        <w:rPr>
          <w:rFonts w:ascii="Times New Roman" w:hAnsi="Times New Roman" w:cs="Times New Roman"/>
          <w:color w:val="auto"/>
        </w:rPr>
        <w:t>P</w:t>
      </w:r>
      <w:r w:rsidRPr="00CC5C4E">
        <w:rPr>
          <w:rFonts w:ascii="Times New Roman" w:eastAsia="Times New Roman" w:hAnsi="Times New Roman" w:cs="Times New Roman"/>
        </w:rPr>
        <w:t>ossibilidade de restringir o acesso à interface de administração por meio de uma senha;</w:t>
      </w:r>
    </w:p>
    <w:p w:rsidR="00CC5C4E" w:rsidRPr="00CC5C4E" w:rsidRDefault="00CC5C4E" w:rsidP="00CC5C4E">
      <w:pPr>
        <w:pStyle w:val="Ttulo3"/>
        <w:numPr>
          <w:ilvl w:val="0"/>
          <w:numId w:val="33"/>
        </w:numPr>
        <w:rPr>
          <w:rFonts w:ascii="Times New Roman" w:hAnsi="Times New Roman" w:cs="Times New Roman"/>
          <w:color w:val="auto"/>
        </w:rPr>
      </w:pPr>
      <w:r w:rsidRPr="00CC5C4E">
        <w:rPr>
          <w:rFonts w:ascii="Times New Roman" w:hAnsi="Times New Roman" w:cs="Times New Roman"/>
          <w:color w:val="auto"/>
        </w:rPr>
        <w:t>F</w:t>
      </w:r>
      <w:r w:rsidRPr="00CC5C4E">
        <w:rPr>
          <w:rFonts w:ascii="Times New Roman" w:eastAsia="Times New Roman" w:hAnsi="Times New Roman" w:cs="Times New Roman"/>
        </w:rPr>
        <w:t>erramenta de analise de nível de utilização ou subutilização dos equipamentos e/ou recursos;</w:t>
      </w:r>
    </w:p>
    <w:p w:rsidR="00CC5C4E" w:rsidRPr="00CC5C4E" w:rsidRDefault="00CC5C4E" w:rsidP="00CC5C4E">
      <w:pPr>
        <w:pStyle w:val="Ttulo3"/>
        <w:numPr>
          <w:ilvl w:val="0"/>
          <w:numId w:val="33"/>
        </w:numPr>
        <w:rPr>
          <w:rFonts w:ascii="Times New Roman" w:hAnsi="Times New Roman" w:cs="Times New Roman"/>
          <w:color w:val="auto"/>
        </w:rPr>
      </w:pPr>
      <w:r w:rsidRPr="00CC5C4E">
        <w:rPr>
          <w:rFonts w:ascii="Times New Roman" w:hAnsi="Times New Roman" w:cs="Times New Roman"/>
          <w:color w:val="auto"/>
        </w:rPr>
        <w:t>E</w:t>
      </w:r>
      <w:r w:rsidRPr="00CC5C4E">
        <w:rPr>
          <w:rFonts w:ascii="Times New Roman" w:eastAsia="Times New Roman" w:hAnsi="Times New Roman" w:cs="Times New Roman"/>
        </w:rPr>
        <w:t>xportação do</w:t>
      </w:r>
      <w:r>
        <w:rPr>
          <w:rFonts w:ascii="Times New Roman" w:eastAsia="Times New Roman" w:hAnsi="Times New Roman" w:cs="Times New Roman"/>
        </w:rPr>
        <w:t>s dados em formato. csv ou .xls.</w:t>
      </w:r>
    </w:p>
    <w:p w:rsidR="00B71FE9" w:rsidRPr="00B71FE9" w:rsidRDefault="00B71FE9" w:rsidP="00B71FE9">
      <w:pPr>
        <w:pStyle w:val="Ttulo3"/>
        <w:numPr>
          <w:ilvl w:val="0"/>
          <w:numId w:val="0"/>
        </w:numPr>
        <w:ind w:left="1721"/>
        <w:rPr>
          <w:rFonts w:ascii="Times New Roman" w:hAnsi="Times New Roman" w:cs="Times New Roman"/>
          <w:color w:val="auto"/>
        </w:rPr>
      </w:pPr>
    </w:p>
    <w:p w:rsidR="00B71FE9" w:rsidRDefault="00B71FE9" w:rsidP="00256C0B">
      <w:pPr>
        <w:pStyle w:val="Ttulo3"/>
        <w:rPr>
          <w:rFonts w:ascii="Times New Roman" w:hAnsi="Times New Roman" w:cs="Times New Roman"/>
          <w:color w:val="auto"/>
        </w:rPr>
      </w:pPr>
      <w:r>
        <w:rPr>
          <w:rFonts w:ascii="Times New Roman" w:hAnsi="Times New Roman" w:cs="Times New Roman"/>
          <w:color w:val="auto"/>
        </w:rPr>
        <w:t>A empresa contratada deverá realizar treinamento específico para todos os usuários</w:t>
      </w:r>
      <w:r w:rsidR="00A9106B">
        <w:rPr>
          <w:rFonts w:ascii="Times New Roman" w:hAnsi="Times New Roman" w:cs="Times New Roman"/>
          <w:color w:val="auto"/>
        </w:rPr>
        <w:t xml:space="preserve"> indicados pela CODEVASF – 5ª SR, em número máximo de 03 (três) empregados, que deverão operar no local de instalação da máquina copiadora disponibilizada, bem como periodicamente fornecer instruções subsidiárias no aprimoramento de uso da mesma e execução do serviço.</w:t>
      </w:r>
    </w:p>
    <w:p w:rsidR="00A9106B" w:rsidRDefault="00A9106B" w:rsidP="00A9106B">
      <w:pPr>
        <w:pStyle w:val="Ttulo3"/>
        <w:numPr>
          <w:ilvl w:val="0"/>
          <w:numId w:val="0"/>
        </w:numPr>
        <w:ind w:left="1361"/>
        <w:rPr>
          <w:rFonts w:ascii="Times New Roman" w:hAnsi="Times New Roman" w:cs="Times New Roman"/>
          <w:color w:val="auto"/>
        </w:rPr>
      </w:pPr>
    </w:p>
    <w:p w:rsidR="00A9106B" w:rsidRDefault="00936777" w:rsidP="00256C0B">
      <w:pPr>
        <w:pStyle w:val="Ttulo3"/>
        <w:rPr>
          <w:rFonts w:ascii="Times New Roman" w:hAnsi="Times New Roman" w:cs="Times New Roman"/>
          <w:color w:val="auto"/>
        </w:rPr>
      </w:pPr>
      <w:r>
        <w:rPr>
          <w:rFonts w:ascii="Times New Roman" w:hAnsi="Times New Roman" w:cs="Times New Roman"/>
          <w:color w:val="auto"/>
        </w:rPr>
        <w:t>A Contratada</w:t>
      </w:r>
      <w:r w:rsidR="00A9106B">
        <w:rPr>
          <w:rFonts w:ascii="Times New Roman" w:hAnsi="Times New Roman" w:cs="Times New Roman"/>
          <w:color w:val="auto"/>
        </w:rPr>
        <w:t xml:space="preserve"> será responsável pela manutenção preventiva, corretiva e assistência técnica do equipamento, bem como por manter, nas dependências da CODEVASF – 5ª SR, estoque mínimo de tonalizador, necessário ao perfeito funcionamento e reabastecimento imediato do equipamento disponibilizado para execução do serviço objeto desta licitação.</w:t>
      </w:r>
    </w:p>
    <w:p w:rsidR="00A9106B" w:rsidRDefault="00A9106B" w:rsidP="00A9106B">
      <w:pPr>
        <w:pStyle w:val="PargrafodaLista"/>
        <w:rPr>
          <w:rFonts w:ascii="Times New Roman" w:hAnsi="Times New Roman" w:cs="Times New Roman"/>
          <w:color w:val="auto"/>
        </w:rPr>
      </w:pPr>
    </w:p>
    <w:p w:rsidR="00A9106B" w:rsidRDefault="00A9106B" w:rsidP="00A9106B">
      <w:pPr>
        <w:pStyle w:val="Ttulo3"/>
        <w:numPr>
          <w:ilvl w:val="0"/>
          <w:numId w:val="0"/>
        </w:numPr>
        <w:ind w:left="1361"/>
        <w:rPr>
          <w:rFonts w:ascii="Times New Roman" w:hAnsi="Times New Roman" w:cs="Times New Roman"/>
          <w:color w:val="auto"/>
        </w:rPr>
      </w:pPr>
    </w:p>
    <w:p w:rsidR="00B71FE9" w:rsidRPr="00B71FE9" w:rsidRDefault="00A9106B" w:rsidP="00F979FC">
      <w:pPr>
        <w:pStyle w:val="Ttulo3"/>
        <w:rPr>
          <w:rFonts w:ascii="Times New Roman" w:hAnsi="Times New Roman" w:cs="Times New Roman"/>
          <w:color w:val="auto"/>
        </w:rPr>
      </w:pPr>
      <w:r>
        <w:rPr>
          <w:rFonts w:ascii="Times New Roman" w:hAnsi="Times New Roman" w:cs="Times New Roman"/>
          <w:color w:val="auto"/>
        </w:rPr>
        <w:t xml:space="preserve">O papel a ser </w:t>
      </w:r>
      <w:r w:rsidR="00654636">
        <w:rPr>
          <w:rFonts w:ascii="Times New Roman" w:hAnsi="Times New Roman" w:cs="Times New Roman"/>
          <w:color w:val="auto"/>
        </w:rPr>
        <w:t xml:space="preserve">utilizado </w:t>
      </w:r>
      <w:r>
        <w:rPr>
          <w:rFonts w:ascii="Times New Roman" w:hAnsi="Times New Roman" w:cs="Times New Roman"/>
          <w:color w:val="auto"/>
        </w:rPr>
        <w:t>será fornecido pela CODEVASF – 5ª SR.</w:t>
      </w:r>
      <w:r w:rsidR="00F979FC" w:rsidRPr="00B71FE9">
        <w:rPr>
          <w:rFonts w:ascii="Times New Roman" w:hAnsi="Times New Roman" w:cs="Times New Roman"/>
          <w:color w:val="auto"/>
        </w:rPr>
        <w:t xml:space="preserve"> </w:t>
      </w:r>
    </w:p>
    <w:p w:rsidR="00827790" w:rsidRPr="00B71FE9" w:rsidRDefault="00827790" w:rsidP="003451A8">
      <w:pPr>
        <w:rPr>
          <w:rFonts w:ascii="Times New Roman" w:hAnsi="Times New Roman" w:cs="Times New Roman"/>
          <w:color w:val="auto"/>
        </w:rPr>
      </w:pPr>
    </w:p>
    <w:p w:rsidR="00827790" w:rsidRPr="001E39BC" w:rsidRDefault="00827790" w:rsidP="001855F2">
      <w:pPr>
        <w:pStyle w:val="Ttulo2"/>
        <w:rPr>
          <w:rFonts w:ascii="Times New Roman" w:hAnsi="Times New Roman" w:cs="Times New Roman"/>
          <w:color w:val="auto"/>
        </w:rPr>
      </w:pPr>
      <w:r w:rsidRPr="001E39BC">
        <w:rPr>
          <w:rFonts w:ascii="Times New Roman" w:hAnsi="Times New Roman" w:cs="Times New Roman"/>
          <w:color w:val="auto"/>
        </w:rPr>
        <w:t>LOCAL DE EXECUÇÃO DOS SERVIÇOS</w:t>
      </w:r>
    </w:p>
    <w:p w:rsidR="00827790" w:rsidRPr="00B71FE9" w:rsidRDefault="00827790" w:rsidP="003451A8">
      <w:pPr>
        <w:rPr>
          <w:rFonts w:ascii="Times New Roman" w:hAnsi="Times New Roman" w:cs="Times New Roman"/>
          <w:color w:val="auto"/>
        </w:rPr>
      </w:pPr>
    </w:p>
    <w:p w:rsidR="00827790" w:rsidRPr="00477C55" w:rsidRDefault="00654636" w:rsidP="003451A8">
      <w:pPr>
        <w:pStyle w:val="Ttulo3"/>
        <w:rPr>
          <w:rFonts w:ascii="Times New Roman" w:hAnsi="Times New Roman" w:cs="Times New Roman"/>
          <w:color w:val="4F81BD" w:themeColor="accent1"/>
        </w:rPr>
      </w:pPr>
      <w:r w:rsidRPr="00477C55">
        <w:rPr>
          <w:rFonts w:ascii="Times New Roman" w:hAnsi="Times New Roman" w:cs="Times New Roman"/>
          <w:color w:val="auto"/>
        </w:rPr>
        <w:t>A máquina locada deverá ser instalada</w:t>
      </w:r>
      <w:r w:rsidR="00827790" w:rsidRPr="00477C55">
        <w:rPr>
          <w:rFonts w:ascii="Times New Roman" w:hAnsi="Times New Roman" w:cs="Times New Roman"/>
          <w:color w:val="auto"/>
        </w:rPr>
        <w:t xml:space="preserve"> </w:t>
      </w:r>
      <w:r w:rsidRPr="00477C55">
        <w:rPr>
          <w:rFonts w:ascii="Times New Roman" w:hAnsi="Times New Roman" w:cs="Times New Roman"/>
          <w:color w:val="auto"/>
        </w:rPr>
        <w:t>no</w:t>
      </w:r>
      <w:r w:rsidR="00827790" w:rsidRPr="00477C55">
        <w:rPr>
          <w:rFonts w:ascii="Times New Roman" w:hAnsi="Times New Roman" w:cs="Times New Roman"/>
          <w:color w:val="auto"/>
        </w:rPr>
        <w:t xml:space="preserve"> endereço especificado abaixo: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3"/>
        <w:gridCol w:w="6850"/>
      </w:tblGrid>
      <w:tr w:rsidR="004C38A6" w:rsidRPr="006A6978" w:rsidTr="00F979FC">
        <w:trPr>
          <w:trHeight w:val="99"/>
        </w:trPr>
        <w:tc>
          <w:tcPr>
            <w:tcW w:w="2443" w:type="dxa"/>
            <w:shd w:val="clear" w:color="auto" w:fill="D9D9D9"/>
          </w:tcPr>
          <w:p w:rsidR="00A51B32" w:rsidRPr="00F979FC" w:rsidRDefault="00A51B32" w:rsidP="00F979FC">
            <w:pPr>
              <w:jc w:val="center"/>
              <w:rPr>
                <w:rFonts w:ascii="Times New Roman" w:hAnsi="Times New Roman" w:cs="Times New Roman"/>
                <w:b/>
                <w:color w:val="auto"/>
                <w:highlight w:val="lightGray"/>
              </w:rPr>
            </w:pPr>
            <w:r w:rsidRPr="00F979FC">
              <w:rPr>
                <w:rFonts w:ascii="Times New Roman" w:hAnsi="Times New Roman" w:cs="Times New Roman"/>
                <w:b/>
                <w:color w:val="auto"/>
                <w:highlight w:val="lightGray"/>
              </w:rPr>
              <w:t>UNIDADE</w:t>
            </w:r>
          </w:p>
        </w:tc>
        <w:tc>
          <w:tcPr>
            <w:tcW w:w="6850" w:type="dxa"/>
            <w:shd w:val="clear" w:color="auto" w:fill="D9D9D9"/>
          </w:tcPr>
          <w:p w:rsidR="00A51B32" w:rsidRPr="00F979FC" w:rsidRDefault="00A51B32" w:rsidP="00F979FC">
            <w:pPr>
              <w:jc w:val="center"/>
              <w:rPr>
                <w:rFonts w:ascii="Times New Roman" w:hAnsi="Times New Roman" w:cs="Times New Roman"/>
                <w:b/>
                <w:color w:val="auto"/>
                <w:highlight w:val="lightGray"/>
              </w:rPr>
            </w:pPr>
            <w:r w:rsidRPr="00F979FC">
              <w:rPr>
                <w:rFonts w:ascii="Times New Roman" w:hAnsi="Times New Roman" w:cs="Times New Roman"/>
                <w:b/>
                <w:color w:val="auto"/>
                <w:highlight w:val="lightGray"/>
              </w:rPr>
              <w:t>Endereço</w:t>
            </w:r>
          </w:p>
        </w:tc>
      </w:tr>
      <w:tr w:rsidR="00A51B32" w:rsidRPr="006A6978" w:rsidTr="00F979FC">
        <w:trPr>
          <w:trHeight w:val="156"/>
        </w:trPr>
        <w:tc>
          <w:tcPr>
            <w:tcW w:w="2443" w:type="dxa"/>
          </w:tcPr>
          <w:p w:rsidR="00A51B32" w:rsidRPr="00F979FC" w:rsidRDefault="00F979FC" w:rsidP="00F979FC">
            <w:pPr>
              <w:jc w:val="center"/>
              <w:rPr>
                <w:rFonts w:ascii="Times New Roman" w:hAnsi="Times New Roman" w:cs="Times New Roman"/>
                <w:color w:val="auto"/>
              </w:rPr>
            </w:pPr>
            <w:r w:rsidRPr="00F979FC">
              <w:rPr>
                <w:rFonts w:ascii="Times New Roman" w:hAnsi="Times New Roman" w:cs="Times New Roman"/>
                <w:color w:val="auto"/>
              </w:rPr>
              <w:t>CODEVASF – 5ª SR</w:t>
            </w:r>
          </w:p>
        </w:tc>
        <w:tc>
          <w:tcPr>
            <w:tcW w:w="6850" w:type="dxa"/>
          </w:tcPr>
          <w:p w:rsidR="00A51B32" w:rsidRPr="00F979FC" w:rsidRDefault="00F979FC" w:rsidP="00F979FC">
            <w:pPr>
              <w:jc w:val="center"/>
              <w:rPr>
                <w:rFonts w:ascii="Times New Roman" w:hAnsi="Times New Roman" w:cs="Times New Roman"/>
                <w:color w:val="auto"/>
              </w:rPr>
            </w:pPr>
            <w:r w:rsidRPr="00F979FC">
              <w:rPr>
                <w:rFonts w:ascii="Times New Roman" w:hAnsi="Times New Roman" w:cs="Times New Roman"/>
                <w:color w:val="auto"/>
              </w:rPr>
              <w:t>Rua Castro Alves, s/nº, Santa Luzia – Penedo/AL</w:t>
            </w:r>
            <w:r w:rsidR="00A51B32" w:rsidRPr="00F979FC">
              <w:rPr>
                <w:rFonts w:ascii="Times New Roman" w:hAnsi="Times New Roman" w:cs="Times New Roman"/>
                <w:color w:val="auto"/>
              </w:rPr>
              <w:t>.</w:t>
            </w:r>
            <w:r w:rsidRPr="00F979FC">
              <w:rPr>
                <w:rFonts w:ascii="Times New Roman" w:hAnsi="Times New Roman" w:cs="Times New Roman"/>
                <w:color w:val="auto"/>
              </w:rPr>
              <w:t xml:space="preserve"> CEP 57.200-000.</w:t>
            </w:r>
          </w:p>
        </w:tc>
      </w:tr>
    </w:tbl>
    <w:p w:rsidR="00827790" w:rsidRPr="006A6978" w:rsidRDefault="00827790" w:rsidP="003451A8">
      <w:pPr>
        <w:rPr>
          <w:rFonts w:ascii="Times New Roman" w:hAnsi="Times New Roman" w:cs="Times New Roman"/>
          <w:color w:val="4F81BD" w:themeColor="accent1"/>
        </w:rPr>
      </w:pPr>
    </w:p>
    <w:p w:rsidR="00EF5638" w:rsidRPr="006A6978" w:rsidRDefault="00EF5638" w:rsidP="003451A8">
      <w:pPr>
        <w:rPr>
          <w:rFonts w:ascii="Times New Roman" w:hAnsi="Times New Roman" w:cs="Times New Roman"/>
        </w:rPr>
      </w:pPr>
    </w:p>
    <w:p w:rsidR="002F0544" w:rsidRDefault="007C24C6" w:rsidP="003451A8">
      <w:pPr>
        <w:pStyle w:val="Ttulo1"/>
        <w:rPr>
          <w:rFonts w:ascii="Times New Roman" w:hAnsi="Times New Roman" w:cs="Times New Roman"/>
        </w:rPr>
      </w:pPr>
      <w:r>
        <w:rPr>
          <w:rFonts w:ascii="Times New Roman" w:hAnsi="Times New Roman" w:cs="Times New Roman"/>
        </w:rPr>
        <w:t>MODELO DE GESTÃO DO CONTRATO E CONDIÇÕES</w:t>
      </w:r>
      <w:r w:rsidR="00F979FC">
        <w:rPr>
          <w:rFonts w:ascii="Times New Roman" w:hAnsi="Times New Roman" w:cs="Times New Roman"/>
        </w:rPr>
        <w:t xml:space="preserve"> </w:t>
      </w:r>
      <w:r>
        <w:rPr>
          <w:rFonts w:ascii="Times New Roman" w:hAnsi="Times New Roman" w:cs="Times New Roman"/>
        </w:rPr>
        <w:t>D</w:t>
      </w:r>
      <w:r w:rsidR="00F979FC">
        <w:rPr>
          <w:rFonts w:ascii="Times New Roman" w:hAnsi="Times New Roman" w:cs="Times New Roman"/>
        </w:rPr>
        <w:t>E PAGAMENTO</w:t>
      </w:r>
    </w:p>
    <w:p w:rsidR="007C24C6" w:rsidRDefault="007C24C6" w:rsidP="007C24C6">
      <w:pPr>
        <w:pStyle w:val="Ttulo1"/>
        <w:numPr>
          <w:ilvl w:val="0"/>
          <w:numId w:val="0"/>
        </w:numPr>
        <w:ind w:left="360"/>
        <w:rPr>
          <w:rFonts w:ascii="Times New Roman" w:hAnsi="Times New Roman" w:cs="Times New Roman"/>
        </w:rPr>
      </w:pPr>
    </w:p>
    <w:p w:rsidR="00935A1F" w:rsidRDefault="006427CB" w:rsidP="008B1400">
      <w:pPr>
        <w:pStyle w:val="Ttulo2"/>
        <w:rPr>
          <w:rFonts w:ascii="Times New Roman" w:hAnsi="Times New Roman" w:cs="Times New Roman"/>
        </w:rPr>
      </w:pPr>
      <w:r w:rsidRPr="00935A1F">
        <w:rPr>
          <w:rFonts w:ascii="Times New Roman" w:hAnsi="Times New Roman" w:cs="Times New Roman"/>
        </w:rPr>
        <w:t>O gestor do Contrato que terá a função de coordenar as atividades relacionadas à fiscalização técnica, administrativa, setorial e pelo público usuário, bem como dos atos preparatórios à instrução processual e ao encaminhamento da documentação pertinente ao setor de contratos para formalização dos procedimentos quanto aos aspectos que envolvam a prorrogação, alteração, reequilíbrio, pagamento, eventual aplicação de sanções, extinção do contrato, dentre outros</w:t>
      </w:r>
      <w:r w:rsidR="00594370">
        <w:rPr>
          <w:rFonts w:ascii="Times New Roman" w:hAnsi="Times New Roman" w:cs="Times New Roman"/>
        </w:rPr>
        <w:t>.</w:t>
      </w:r>
    </w:p>
    <w:p w:rsidR="00935A1F" w:rsidRDefault="00935A1F" w:rsidP="00935A1F">
      <w:pPr>
        <w:pStyle w:val="Ttulo2"/>
        <w:numPr>
          <w:ilvl w:val="0"/>
          <w:numId w:val="0"/>
        </w:numPr>
        <w:ind w:left="624"/>
        <w:rPr>
          <w:rFonts w:ascii="Times New Roman" w:hAnsi="Times New Roman" w:cs="Times New Roman"/>
        </w:rPr>
      </w:pPr>
    </w:p>
    <w:p w:rsidR="00935A1F" w:rsidRDefault="008B1400" w:rsidP="008B1400">
      <w:pPr>
        <w:pStyle w:val="Ttulo2"/>
        <w:rPr>
          <w:rFonts w:ascii="Times New Roman" w:hAnsi="Times New Roman" w:cs="Times New Roman"/>
        </w:rPr>
      </w:pPr>
      <w:r w:rsidRPr="00935A1F">
        <w:rPr>
          <w:rFonts w:ascii="Times New Roman" w:hAnsi="Times New Roman" w:cs="Times New Roman"/>
        </w:rPr>
        <w:t>As comunicações serão realizadas via e-mail, carta registrada (AR), ou dependendo da emergencia</w:t>
      </w:r>
      <w:r w:rsidR="00492DF4" w:rsidRPr="00935A1F">
        <w:rPr>
          <w:rFonts w:ascii="Times New Roman" w:hAnsi="Times New Roman" w:cs="Times New Roman"/>
        </w:rPr>
        <w:t>bi</w:t>
      </w:r>
      <w:r w:rsidRPr="00935A1F">
        <w:rPr>
          <w:rFonts w:ascii="Times New Roman" w:hAnsi="Times New Roman" w:cs="Times New Roman"/>
        </w:rPr>
        <w:t>lidade ou necessidade da celeridade da informação via telefone, sendo que a contratad</w:t>
      </w:r>
      <w:r w:rsidR="00492DF4" w:rsidRPr="00935A1F">
        <w:rPr>
          <w:rFonts w:ascii="Times New Roman" w:hAnsi="Times New Roman" w:cs="Times New Roman"/>
        </w:rPr>
        <w:t xml:space="preserve">a deverá </w:t>
      </w:r>
      <w:r w:rsidR="00654636">
        <w:rPr>
          <w:rFonts w:ascii="Times New Roman" w:hAnsi="Times New Roman" w:cs="Times New Roman"/>
        </w:rPr>
        <w:t xml:space="preserve">dispor </w:t>
      </w:r>
      <w:r w:rsidR="00492DF4" w:rsidRPr="00935A1F">
        <w:rPr>
          <w:rFonts w:ascii="Times New Roman" w:hAnsi="Times New Roman" w:cs="Times New Roman"/>
        </w:rPr>
        <w:t>o tratamento adequado à</w:t>
      </w:r>
      <w:r w:rsidRPr="00935A1F">
        <w:rPr>
          <w:rFonts w:ascii="Times New Roman" w:hAnsi="Times New Roman" w:cs="Times New Roman"/>
        </w:rPr>
        <w:t xml:space="preserve">s solicitações em todas as </w:t>
      </w:r>
      <w:r w:rsidR="007C24C6" w:rsidRPr="00935A1F">
        <w:rPr>
          <w:rFonts w:ascii="Times New Roman" w:hAnsi="Times New Roman" w:cs="Times New Roman"/>
        </w:rPr>
        <w:t>formas de comunicação elencadas</w:t>
      </w:r>
      <w:r w:rsidR="00594370">
        <w:rPr>
          <w:rFonts w:ascii="Times New Roman" w:hAnsi="Times New Roman" w:cs="Times New Roman"/>
        </w:rPr>
        <w:t>.</w:t>
      </w:r>
    </w:p>
    <w:p w:rsidR="00935A1F" w:rsidRDefault="00935A1F" w:rsidP="00935A1F">
      <w:pPr>
        <w:pStyle w:val="PargrafodaLista"/>
        <w:rPr>
          <w:rFonts w:ascii="Times New Roman" w:hAnsi="Times New Roman" w:cs="Times New Roman"/>
        </w:rPr>
      </w:pPr>
    </w:p>
    <w:p w:rsidR="007C24C6" w:rsidRDefault="007C24C6" w:rsidP="008B1400">
      <w:pPr>
        <w:pStyle w:val="Ttulo2"/>
        <w:rPr>
          <w:rFonts w:ascii="Times New Roman" w:hAnsi="Times New Roman" w:cs="Times New Roman"/>
        </w:rPr>
      </w:pPr>
      <w:r w:rsidRPr="00935A1F">
        <w:rPr>
          <w:rFonts w:ascii="Times New Roman" w:hAnsi="Times New Roman" w:cs="Times New Roman"/>
        </w:rPr>
        <w:t>O pagamento será efetuado mensalmente, mediante apresentaç</w:t>
      </w:r>
      <w:r w:rsidR="00935A1F">
        <w:rPr>
          <w:rFonts w:ascii="Times New Roman" w:hAnsi="Times New Roman" w:cs="Times New Roman"/>
        </w:rPr>
        <w:t xml:space="preserve">ão de Nota Fiscal/Fatura, </w:t>
      </w:r>
      <w:r w:rsidRPr="00935A1F">
        <w:rPr>
          <w:rFonts w:ascii="Times New Roman" w:hAnsi="Times New Roman" w:cs="Times New Roman"/>
        </w:rPr>
        <w:t>devidamente atestada pela Fiscalização da CODEVASF – 5ª SR, com base nos relatórios emitidos pela licitante vencedora e e</w:t>
      </w:r>
      <w:r w:rsidR="00935A1F">
        <w:rPr>
          <w:rFonts w:ascii="Times New Roman" w:hAnsi="Times New Roman" w:cs="Times New Roman"/>
        </w:rPr>
        <w:t>m conformidade com dos subitens 5.5, 5.5.1 e 5.5.2 deste observadas ainda cláusulas e condiç</w:t>
      </w:r>
      <w:r w:rsidR="00594370">
        <w:rPr>
          <w:rFonts w:ascii="Times New Roman" w:hAnsi="Times New Roman" w:cs="Times New Roman"/>
        </w:rPr>
        <w:t>ões seguintes.</w:t>
      </w:r>
    </w:p>
    <w:p w:rsidR="00935A1F" w:rsidRDefault="00935A1F" w:rsidP="00935A1F">
      <w:pPr>
        <w:pStyle w:val="PargrafodaLista"/>
        <w:rPr>
          <w:rFonts w:ascii="Times New Roman" w:hAnsi="Times New Roman" w:cs="Times New Roman"/>
        </w:rPr>
      </w:pPr>
    </w:p>
    <w:p w:rsidR="00935A1F" w:rsidRDefault="00935A1F" w:rsidP="008B1400">
      <w:pPr>
        <w:pStyle w:val="Ttulo2"/>
        <w:rPr>
          <w:rFonts w:ascii="Times New Roman" w:hAnsi="Times New Roman" w:cs="Times New Roman"/>
        </w:rPr>
      </w:pPr>
      <w:r>
        <w:rPr>
          <w:rFonts w:ascii="Times New Roman" w:hAnsi="Times New Roman" w:cs="Times New Roman"/>
        </w:rPr>
        <w:t>Será observado o prazo de até 30 (trinta) dias para pagamento, contatado da data final do período de adimplemento, conforme estabelece o Art. 40, inciso XIV, alínea “a”</w:t>
      </w:r>
      <w:r w:rsidR="00594370">
        <w:rPr>
          <w:rFonts w:ascii="Times New Roman" w:hAnsi="Times New Roman" w:cs="Times New Roman"/>
        </w:rPr>
        <w:t>, da Lei nº 8.666/93.</w:t>
      </w:r>
    </w:p>
    <w:p w:rsidR="00935A1F" w:rsidRDefault="00935A1F" w:rsidP="00935A1F">
      <w:pPr>
        <w:pStyle w:val="PargrafodaLista"/>
        <w:rPr>
          <w:rFonts w:ascii="Times New Roman" w:hAnsi="Times New Roman" w:cs="Times New Roman"/>
        </w:rPr>
      </w:pPr>
    </w:p>
    <w:p w:rsidR="00935A1F" w:rsidRDefault="00935A1F" w:rsidP="008B1400">
      <w:pPr>
        <w:pStyle w:val="Ttulo2"/>
        <w:rPr>
          <w:rFonts w:ascii="Times New Roman" w:hAnsi="Times New Roman" w:cs="Times New Roman"/>
        </w:rPr>
      </w:pPr>
      <w:r>
        <w:rPr>
          <w:rFonts w:ascii="Times New Roman" w:hAnsi="Times New Roman" w:cs="Times New Roman"/>
        </w:rPr>
        <w:t>Para efeito de faturamento mensal dos serviços de locação objeto deste Edital será considerada uma franquia mínima de 14.000 (quatorze mil) cópias.</w:t>
      </w:r>
    </w:p>
    <w:p w:rsidR="00935A1F" w:rsidRDefault="00935A1F" w:rsidP="00935A1F">
      <w:pPr>
        <w:pStyle w:val="PargrafodaLista"/>
        <w:rPr>
          <w:rFonts w:ascii="Times New Roman" w:hAnsi="Times New Roman" w:cs="Times New Roman"/>
        </w:rPr>
      </w:pPr>
    </w:p>
    <w:p w:rsidR="00935A1F" w:rsidRPr="00935A1F" w:rsidRDefault="00935A1F" w:rsidP="00935A1F">
      <w:pPr>
        <w:pStyle w:val="Ttulo3"/>
      </w:pPr>
      <w:r>
        <w:rPr>
          <w:rFonts w:ascii="Times New Roman" w:hAnsi="Times New Roman" w:cs="Times New Roman"/>
        </w:rPr>
        <w:t>A apuração do número de cópias reproduzidas no(s) equipamento(s) dar-se-á através de leitura mensal a ser realizada por pessoas credenciadas pela licitante vencedora acompanhadas do fiscal do Contrato designado pela CODEVASF, em data previamente estabelecida de comum acordo entre as partes;</w:t>
      </w:r>
    </w:p>
    <w:p w:rsidR="00935A1F" w:rsidRPr="00935A1F" w:rsidRDefault="00935A1F" w:rsidP="00935A1F">
      <w:pPr>
        <w:pStyle w:val="Ttulo3"/>
        <w:numPr>
          <w:ilvl w:val="0"/>
          <w:numId w:val="0"/>
        </w:numPr>
        <w:ind w:left="1361"/>
      </w:pPr>
    </w:p>
    <w:p w:rsidR="00935A1F" w:rsidRPr="00477C55" w:rsidRDefault="00935A1F" w:rsidP="00935A1F">
      <w:pPr>
        <w:pStyle w:val="Ttulo3"/>
        <w:rPr>
          <w:rFonts w:ascii="Times New Roman" w:hAnsi="Times New Roman" w:cs="Times New Roman"/>
        </w:rPr>
      </w:pPr>
      <w:r w:rsidRPr="00477C55">
        <w:rPr>
          <w:rFonts w:ascii="Times New Roman" w:hAnsi="Times New Roman" w:cs="Times New Roman"/>
        </w:rPr>
        <w:t>As cópias que excederem à franquia estabelecida no subitem 5.5, serão faturadas e pagas com base nos valores unitários contidos na proposta da licitante vencedora.</w:t>
      </w:r>
    </w:p>
    <w:p w:rsidR="00935A1F" w:rsidRDefault="00935A1F" w:rsidP="008B1400">
      <w:pPr>
        <w:pStyle w:val="Ttulo2"/>
        <w:rPr>
          <w:rFonts w:ascii="Times New Roman" w:hAnsi="Times New Roman" w:cs="Times New Roman"/>
        </w:rPr>
      </w:pPr>
      <w:r>
        <w:rPr>
          <w:rFonts w:ascii="Times New Roman" w:hAnsi="Times New Roman" w:cs="Times New Roman"/>
        </w:rPr>
        <w:lastRenderedPageBreak/>
        <w:t>As faturas somente serão liberadas para pagamento, após aprovação pela área gestora da 5ª Superintendência Regional da CODEVASF, com Sede em Penedo, Estado de Alagoas. Devendo estar isenta de erros ou omissões, sem o que será, de forma imediata, devolvida à licitante vencedora para correç</w:t>
      </w:r>
      <w:r w:rsidR="00594370">
        <w:rPr>
          <w:rFonts w:ascii="Times New Roman" w:hAnsi="Times New Roman" w:cs="Times New Roman"/>
        </w:rPr>
        <w:t>ões,.</w:t>
      </w:r>
    </w:p>
    <w:p w:rsidR="00935A1F" w:rsidRDefault="00935A1F" w:rsidP="00935A1F">
      <w:pPr>
        <w:pStyle w:val="Ttulo2"/>
        <w:numPr>
          <w:ilvl w:val="0"/>
          <w:numId w:val="0"/>
        </w:numPr>
        <w:ind w:left="624"/>
        <w:rPr>
          <w:rFonts w:ascii="Times New Roman" w:hAnsi="Times New Roman" w:cs="Times New Roman"/>
        </w:rPr>
      </w:pPr>
    </w:p>
    <w:p w:rsidR="00935A1F" w:rsidRDefault="00594370" w:rsidP="008B1400">
      <w:pPr>
        <w:pStyle w:val="Ttulo2"/>
        <w:rPr>
          <w:rFonts w:ascii="Times New Roman" w:hAnsi="Times New Roman" w:cs="Times New Roman"/>
        </w:rPr>
      </w:pPr>
      <w:r>
        <w:rPr>
          <w:rFonts w:ascii="Times New Roman" w:hAnsi="Times New Roman" w:cs="Times New Roman"/>
        </w:rPr>
        <w:t>O documento de cobrança indicará, obrigatoriamente o número e a data de emissão do Contrato e a da Nota de Empenho emitida pela CODEVASF, e que cubra a execução dos serviços.</w:t>
      </w:r>
    </w:p>
    <w:p w:rsidR="00594370" w:rsidRDefault="00594370" w:rsidP="00594370">
      <w:pPr>
        <w:pStyle w:val="PargrafodaLista"/>
        <w:rPr>
          <w:rFonts w:ascii="Times New Roman" w:hAnsi="Times New Roman" w:cs="Times New Roman"/>
        </w:rPr>
      </w:pPr>
    </w:p>
    <w:p w:rsidR="00594370" w:rsidRDefault="00594370" w:rsidP="008B1400">
      <w:pPr>
        <w:pStyle w:val="Ttulo2"/>
        <w:rPr>
          <w:rFonts w:ascii="Times New Roman" w:hAnsi="Times New Roman" w:cs="Times New Roman"/>
        </w:rPr>
      </w:pPr>
      <w:r>
        <w:rPr>
          <w:rFonts w:ascii="Times New Roman" w:hAnsi="Times New Roman" w:cs="Times New Roman"/>
        </w:rPr>
        <w:t xml:space="preserve">O pagamentos será creditado em nome da licitante vencedora, mediante Ordem Bancária em Conta Corrente por ela indicada ou meio Ordem Bancária para pagamento de fatura com Código de Barras, uma vez satisfeitas </w:t>
      </w:r>
      <w:r w:rsidR="00477C55">
        <w:rPr>
          <w:rFonts w:ascii="Times New Roman" w:hAnsi="Times New Roman" w:cs="Times New Roman"/>
        </w:rPr>
        <w:t>às</w:t>
      </w:r>
      <w:r>
        <w:rPr>
          <w:rFonts w:ascii="Times New Roman" w:hAnsi="Times New Roman" w:cs="Times New Roman"/>
        </w:rPr>
        <w:t xml:space="preserve"> condições estabelecidas.</w:t>
      </w:r>
    </w:p>
    <w:p w:rsidR="00594370" w:rsidRDefault="00594370" w:rsidP="00594370">
      <w:pPr>
        <w:pStyle w:val="PargrafodaLista"/>
        <w:rPr>
          <w:rFonts w:ascii="Times New Roman" w:hAnsi="Times New Roman" w:cs="Times New Roman"/>
        </w:rPr>
      </w:pPr>
    </w:p>
    <w:p w:rsidR="00594370" w:rsidRDefault="00594370" w:rsidP="008B1400">
      <w:pPr>
        <w:pStyle w:val="Ttulo2"/>
        <w:rPr>
          <w:rFonts w:ascii="Times New Roman" w:hAnsi="Times New Roman" w:cs="Times New Roman"/>
        </w:rPr>
      </w:pPr>
      <w:r>
        <w:rPr>
          <w:rFonts w:ascii="Times New Roman" w:hAnsi="Times New Roman" w:cs="Times New Roman"/>
        </w:rPr>
        <w:t>A Nota Fiscal/Fatura deverá destacar o valor do IRPJ e demais contribuições incidentes, para fins de retenção na fonte, de acordo com o Art. 1º, § 6º da IN/SRF nº 480/2004, ou informar isenção, não incidência ou alíquota zero, e respectivo enquadramento legal, sob pena de retenção do imposto de renda e das contribuições sobre o valor total do documento fiscal, no percentual correspondente à natureza do serviço.</w:t>
      </w:r>
    </w:p>
    <w:p w:rsidR="00594370" w:rsidRDefault="00594370" w:rsidP="00594370">
      <w:pPr>
        <w:pStyle w:val="PargrafodaLista"/>
        <w:rPr>
          <w:rFonts w:ascii="Times New Roman" w:hAnsi="Times New Roman" w:cs="Times New Roman"/>
        </w:rPr>
      </w:pPr>
    </w:p>
    <w:p w:rsidR="00594370" w:rsidRDefault="00594370" w:rsidP="008B1400">
      <w:pPr>
        <w:pStyle w:val="Ttulo2"/>
        <w:rPr>
          <w:rFonts w:ascii="Times New Roman" w:hAnsi="Times New Roman" w:cs="Times New Roman"/>
        </w:rPr>
      </w:pPr>
      <w:r>
        <w:rPr>
          <w:rFonts w:ascii="Times New Roman" w:hAnsi="Times New Roman" w:cs="Times New Roman"/>
        </w:rPr>
        <w:t>Atendido o disposto nos itens anteriores a CODEVASF considera como data final do período de adimplemento a do dia útil seguinte à data de entrega do documento de cobrança, acompanhados dos seus respectivos anexos, de forma clara, objetiva e ordenada, que se não for atendido, implica desconsideração pela CODEVASF dos prazos estabelecidos para conferência e pagamento.</w:t>
      </w:r>
    </w:p>
    <w:p w:rsidR="00594370" w:rsidRDefault="00594370" w:rsidP="00594370">
      <w:pPr>
        <w:pStyle w:val="PargrafodaLista"/>
        <w:rPr>
          <w:rFonts w:ascii="Times New Roman" w:hAnsi="Times New Roman" w:cs="Times New Roman"/>
        </w:rPr>
      </w:pPr>
    </w:p>
    <w:p w:rsidR="00594370" w:rsidRDefault="00594370" w:rsidP="008B1400">
      <w:pPr>
        <w:pStyle w:val="Ttulo2"/>
        <w:rPr>
          <w:rFonts w:ascii="Times New Roman" w:hAnsi="Times New Roman" w:cs="Times New Roman"/>
        </w:rPr>
      </w:pPr>
      <w:r>
        <w:rPr>
          <w:rFonts w:ascii="Times New Roman" w:hAnsi="Times New Roman" w:cs="Times New Roman"/>
        </w:rPr>
        <w:t>Caso a licitante seja optante pelo Sistema Integrado de Pagamento de Impostos e Contribuições das Microempresas e Empresas de Pequeno Porte – SIMPLES, deverá apresentar, juntamente com a Nota Fiscal/Fatura, a devida comprovação, a fim de evitar a retenção na fonte de tributos e contribuições, conforme legislação em vigor.</w:t>
      </w:r>
    </w:p>
    <w:p w:rsidR="00594370" w:rsidRDefault="00594370" w:rsidP="00594370">
      <w:pPr>
        <w:pStyle w:val="PargrafodaLista"/>
        <w:rPr>
          <w:rFonts w:ascii="Times New Roman" w:hAnsi="Times New Roman" w:cs="Times New Roman"/>
        </w:rPr>
      </w:pPr>
    </w:p>
    <w:p w:rsidR="00594370" w:rsidRDefault="00594370" w:rsidP="008B1400">
      <w:pPr>
        <w:pStyle w:val="Ttulo2"/>
        <w:rPr>
          <w:rFonts w:ascii="Times New Roman" w:hAnsi="Times New Roman" w:cs="Times New Roman"/>
        </w:rPr>
      </w:pPr>
      <w:r>
        <w:rPr>
          <w:rFonts w:ascii="Times New Roman" w:hAnsi="Times New Roman" w:cs="Times New Roman"/>
        </w:rPr>
        <w:t xml:space="preserve">Eventual solicitação de reequilíbrio econômico-financeiro do Contrato será analisada consoante os pressupostos da Teoria da Imprevisão, nos termos como dispõe o Art. 65, inciso II, alínea </w:t>
      </w:r>
      <w:r w:rsidR="00485B6C">
        <w:rPr>
          <w:rFonts w:ascii="Times New Roman" w:hAnsi="Times New Roman" w:cs="Times New Roman"/>
        </w:rPr>
        <w:t>“d” da Lei nº 8.666/93.</w:t>
      </w:r>
    </w:p>
    <w:p w:rsidR="00485B6C" w:rsidRDefault="00485B6C" w:rsidP="00485B6C">
      <w:pPr>
        <w:pStyle w:val="PargrafodaLista"/>
        <w:rPr>
          <w:rFonts w:ascii="Times New Roman" w:hAnsi="Times New Roman" w:cs="Times New Roman"/>
        </w:rPr>
      </w:pPr>
    </w:p>
    <w:p w:rsidR="00485B6C" w:rsidRDefault="00485B6C" w:rsidP="008B1400">
      <w:pPr>
        <w:pStyle w:val="Ttulo2"/>
        <w:rPr>
          <w:rFonts w:ascii="Times New Roman" w:hAnsi="Times New Roman" w:cs="Times New Roman"/>
        </w:rPr>
      </w:pPr>
      <w:r>
        <w:rPr>
          <w:rFonts w:ascii="Times New Roman" w:hAnsi="Times New Roman" w:cs="Times New Roman"/>
        </w:rPr>
        <w:t>Será considerado em atraso o pagamento efetuado após o prazo estabelecido no subitem 5.5., caso em que a CODEVASF pagará atualização financeira, aplicando-se a seguinte fórmula:</w:t>
      </w:r>
    </w:p>
    <w:p w:rsidR="00485B6C" w:rsidRDefault="00485B6C" w:rsidP="00485B6C">
      <w:pPr>
        <w:pStyle w:val="PargrafodaLista"/>
        <w:rPr>
          <w:rFonts w:ascii="Times New Roman" w:hAnsi="Times New Roman" w:cs="Times New Roman"/>
        </w:rPr>
      </w:pPr>
    </w:p>
    <w:p w:rsidR="00485B6C" w:rsidRDefault="00485B6C" w:rsidP="00485B6C">
      <w:pPr>
        <w:pStyle w:val="Ttulo2"/>
        <w:numPr>
          <w:ilvl w:val="0"/>
          <w:numId w:val="0"/>
        </w:numPr>
        <w:ind w:left="624"/>
        <w:rPr>
          <w:rFonts w:ascii="Times New Roman" w:hAnsi="Times New Roman" w:cs="Times New Roman"/>
        </w:rPr>
      </w:pPr>
      <w:r w:rsidRPr="00485B6C">
        <w:rPr>
          <w:rFonts w:ascii="Times New Roman" w:hAnsi="Times New Roman" w:cs="Times New Roman"/>
          <w:b/>
        </w:rPr>
        <w:t>AM = P x I</w:t>
      </w:r>
      <w:r>
        <w:rPr>
          <w:rFonts w:ascii="Times New Roman" w:hAnsi="Times New Roman" w:cs="Times New Roman"/>
        </w:rPr>
        <w:t>, onde:</w:t>
      </w:r>
    </w:p>
    <w:p w:rsidR="00485B6C" w:rsidRDefault="00485B6C" w:rsidP="00485B6C">
      <w:pPr>
        <w:pStyle w:val="Ttulo2"/>
        <w:numPr>
          <w:ilvl w:val="0"/>
          <w:numId w:val="0"/>
        </w:numPr>
        <w:ind w:left="624"/>
        <w:rPr>
          <w:rFonts w:ascii="Times New Roman" w:hAnsi="Times New Roman" w:cs="Times New Roman"/>
        </w:rPr>
      </w:pPr>
      <w:r w:rsidRPr="00485B6C">
        <w:rPr>
          <w:rFonts w:ascii="Times New Roman" w:hAnsi="Times New Roman" w:cs="Times New Roman"/>
          <w:b/>
          <w:i/>
        </w:rPr>
        <w:t>AM</w:t>
      </w:r>
      <w:r>
        <w:rPr>
          <w:rFonts w:ascii="Times New Roman" w:hAnsi="Times New Roman" w:cs="Times New Roman"/>
          <w:i/>
        </w:rPr>
        <w:t xml:space="preserve"> </w:t>
      </w:r>
      <w:r w:rsidRPr="00485B6C">
        <w:rPr>
          <w:rFonts w:ascii="Times New Roman" w:hAnsi="Times New Roman" w:cs="Times New Roman"/>
          <w:i/>
        </w:rPr>
        <w:t xml:space="preserve"> </w:t>
      </w:r>
      <w:r>
        <w:rPr>
          <w:rFonts w:ascii="Times New Roman" w:hAnsi="Times New Roman" w:cs="Times New Roman"/>
        </w:rPr>
        <w:t xml:space="preserve">= </w:t>
      </w:r>
      <w:r w:rsidRPr="00485B6C">
        <w:rPr>
          <w:rFonts w:ascii="Times New Roman" w:hAnsi="Times New Roman" w:cs="Times New Roman"/>
          <w:i/>
        </w:rPr>
        <w:t>Atualização monetária</w:t>
      </w:r>
    </w:p>
    <w:p w:rsidR="00485B6C" w:rsidRDefault="00485B6C" w:rsidP="00485B6C">
      <w:pPr>
        <w:pStyle w:val="Ttulo2"/>
        <w:numPr>
          <w:ilvl w:val="0"/>
          <w:numId w:val="0"/>
        </w:numPr>
        <w:ind w:left="624"/>
        <w:rPr>
          <w:rFonts w:ascii="Times New Roman" w:hAnsi="Times New Roman" w:cs="Times New Roman"/>
        </w:rPr>
      </w:pPr>
      <w:r w:rsidRPr="00485B6C">
        <w:rPr>
          <w:rFonts w:ascii="Times New Roman" w:hAnsi="Times New Roman" w:cs="Times New Roman"/>
          <w:b/>
          <w:i/>
        </w:rPr>
        <w:t>P</w:t>
      </w:r>
      <w:r>
        <w:rPr>
          <w:rFonts w:ascii="Times New Roman" w:hAnsi="Times New Roman" w:cs="Times New Roman"/>
        </w:rPr>
        <w:t xml:space="preserve"> = </w:t>
      </w:r>
      <w:r w:rsidRPr="00485B6C">
        <w:rPr>
          <w:rFonts w:ascii="Times New Roman" w:hAnsi="Times New Roman" w:cs="Times New Roman"/>
          <w:i/>
        </w:rPr>
        <w:t>Valor da parcela a ser paga</w:t>
      </w:r>
      <w:r>
        <w:rPr>
          <w:rFonts w:ascii="Times New Roman" w:hAnsi="Times New Roman" w:cs="Times New Roman"/>
        </w:rPr>
        <w:t>; e</w:t>
      </w:r>
    </w:p>
    <w:p w:rsidR="00485B6C" w:rsidRDefault="00485B6C" w:rsidP="00485B6C">
      <w:pPr>
        <w:pStyle w:val="Ttulo2"/>
        <w:numPr>
          <w:ilvl w:val="0"/>
          <w:numId w:val="0"/>
        </w:numPr>
        <w:ind w:left="624"/>
        <w:rPr>
          <w:rFonts w:ascii="Times New Roman" w:hAnsi="Times New Roman" w:cs="Times New Roman"/>
        </w:rPr>
      </w:pPr>
      <w:r w:rsidRPr="00485B6C">
        <w:rPr>
          <w:rFonts w:ascii="Times New Roman" w:hAnsi="Times New Roman" w:cs="Times New Roman"/>
          <w:b/>
          <w:i/>
        </w:rPr>
        <w:t>I</w:t>
      </w:r>
      <w:r>
        <w:rPr>
          <w:rFonts w:ascii="Times New Roman" w:hAnsi="Times New Roman" w:cs="Times New Roman"/>
        </w:rPr>
        <w:t xml:space="preserve"> = </w:t>
      </w:r>
      <w:r w:rsidRPr="00485B6C">
        <w:rPr>
          <w:rFonts w:ascii="Times New Roman" w:hAnsi="Times New Roman" w:cs="Times New Roman"/>
          <w:i/>
        </w:rPr>
        <w:t>Percentual de atualização monetária,</w:t>
      </w:r>
      <w:r>
        <w:rPr>
          <w:rFonts w:ascii="Times New Roman" w:hAnsi="Times New Roman" w:cs="Times New Roman"/>
        </w:rPr>
        <w:t xml:space="preserve"> assim apurado:</w:t>
      </w:r>
    </w:p>
    <w:p w:rsidR="00485B6C" w:rsidRDefault="00485B6C" w:rsidP="00485B6C">
      <w:pPr>
        <w:pStyle w:val="Ttulo2"/>
        <w:numPr>
          <w:ilvl w:val="0"/>
          <w:numId w:val="0"/>
        </w:numPr>
        <w:ind w:left="624"/>
        <w:rPr>
          <w:rFonts w:ascii="Times New Roman" w:hAnsi="Times New Roman" w:cs="Times New Roman"/>
        </w:rPr>
      </w:pPr>
      <w:r w:rsidRPr="00485B6C">
        <w:rPr>
          <w:rFonts w:ascii="Times New Roman" w:hAnsi="Times New Roman" w:cs="Times New Roman"/>
          <w:b/>
        </w:rPr>
        <w:t>I</w:t>
      </w:r>
      <w:r>
        <w:rPr>
          <w:rFonts w:ascii="Times New Roman" w:hAnsi="Times New Roman" w:cs="Times New Roman"/>
        </w:rPr>
        <w:t xml:space="preserve"> = </w:t>
      </w:r>
      <w:r w:rsidRPr="00485B6C">
        <w:rPr>
          <w:rFonts w:ascii="Times New Roman" w:hAnsi="Times New Roman" w:cs="Times New Roman"/>
          <w:i/>
        </w:rPr>
        <w:t>(1+im1/100)dx1/30x(1+im2/100)dx2/30x(1+imn/100)dnx/30x – 1</w:t>
      </w:r>
      <w:r>
        <w:rPr>
          <w:rFonts w:ascii="Times New Roman" w:hAnsi="Times New Roman" w:cs="Times New Roman"/>
        </w:rPr>
        <w:t>, onde:</w:t>
      </w:r>
    </w:p>
    <w:p w:rsidR="00485B6C" w:rsidRDefault="00485B6C" w:rsidP="00485B6C">
      <w:pPr>
        <w:pStyle w:val="Ttulo2"/>
        <w:numPr>
          <w:ilvl w:val="0"/>
          <w:numId w:val="0"/>
        </w:numPr>
        <w:ind w:left="624"/>
        <w:rPr>
          <w:rFonts w:ascii="Times New Roman" w:hAnsi="Times New Roman" w:cs="Times New Roman"/>
        </w:rPr>
      </w:pPr>
      <w:r w:rsidRPr="00485B6C">
        <w:rPr>
          <w:rFonts w:ascii="Times New Roman" w:hAnsi="Times New Roman" w:cs="Times New Roman"/>
          <w:b/>
          <w:i/>
        </w:rPr>
        <w:t>d</w:t>
      </w:r>
      <w:r>
        <w:rPr>
          <w:rFonts w:ascii="Times New Roman" w:hAnsi="Times New Roman" w:cs="Times New Roman"/>
        </w:rPr>
        <w:t xml:space="preserve"> = </w:t>
      </w:r>
      <w:r w:rsidRPr="00485B6C">
        <w:rPr>
          <w:rFonts w:ascii="Times New Roman" w:hAnsi="Times New Roman" w:cs="Times New Roman"/>
          <w:i/>
        </w:rPr>
        <w:t>Número de dias em atraso no mês “m”</w:t>
      </w:r>
      <w:r>
        <w:rPr>
          <w:rFonts w:ascii="Times New Roman" w:hAnsi="Times New Roman" w:cs="Times New Roman"/>
        </w:rPr>
        <w:t>;</w:t>
      </w:r>
    </w:p>
    <w:p w:rsidR="00485B6C" w:rsidRPr="00485B6C" w:rsidRDefault="00485B6C" w:rsidP="00485B6C">
      <w:pPr>
        <w:pStyle w:val="Ttulo2"/>
        <w:numPr>
          <w:ilvl w:val="0"/>
          <w:numId w:val="0"/>
        </w:numPr>
        <w:ind w:left="624"/>
        <w:rPr>
          <w:rFonts w:ascii="Times New Roman" w:hAnsi="Times New Roman" w:cs="Times New Roman"/>
          <w:i/>
        </w:rPr>
      </w:pPr>
      <w:r w:rsidRPr="00485B6C">
        <w:rPr>
          <w:rFonts w:ascii="Times New Roman" w:hAnsi="Times New Roman" w:cs="Times New Roman"/>
          <w:b/>
          <w:i/>
        </w:rPr>
        <w:t>m</w:t>
      </w:r>
      <w:r>
        <w:rPr>
          <w:rFonts w:ascii="Times New Roman" w:hAnsi="Times New Roman" w:cs="Times New Roman"/>
        </w:rPr>
        <w:t xml:space="preserve"> = </w:t>
      </w:r>
      <w:r w:rsidRPr="00485B6C">
        <w:rPr>
          <w:rFonts w:ascii="Times New Roman" w:hAnsi="Times New Roman" w:cs="Times New Roman"/>
          <w:i/>
        </w:rPr>
        <w:t>Meses considerados para o cálculo da atualização monetária</w:t>
      </w:r>
    </w:p>
    <w:p w:rsidR="00485B6C" w:rsidRDefault="00485B6C" w:rsidP="00485B6C">
      <w:pPr>
        <w:pStyle w:val="PargrafodaLista"/>
        <w:rPr>
          <w:rFonts w:ascii="Times New Roman" w:hAnsi="Times New Roman" w:cs="Times New Roman"/>
        </w:rPr>
      </w:pPr>
    </w:p>
    <w:p w:rsidR="00485B6C" w:rsidRPr="00485B6C" w:rsidRDefault="00485B6C" w:rsidP="00485B6C">
      <w:pPr>
        <w:pStyle w:val="Ttulo3"/>
      </w:pPr>
      <w:r>
        <w:rPr>
          <w:rFonts w:ascii="Times New Roman" w:hAnsi="Times New Roman" w:cs="Times New Roman"/>
        </w:rPr>
        <w:t>Não sendo conhecido o índice para o período, será utilizado no cálculo, o último índice conhecido.</w:t>
      </w:r>
    </w:p>
    <w:p w:rsidR="00485B6C" w:rsidRPr="00485B6C" w:rsidRDefault="00485B6C" w:rsidP="00485B6C">
      <w:pPr>
        <w:pStyle w:val="Ttulo3"/>
        <w:numPr>
          <w:ilvl w:val="0"/>
          <w:numId w:val="0"/>
        </w:numPr>
        <w:ind w:left="1361"/>
      </w:pPr>
    </w:p>
    <w:p w:rsidR="00485B6C" w:rsidRPr="00935A1F" w:rsidRDefault="00485B6C" w:rsidP="00485B6C">
      <w:pPr>
        <w:pStyle w:val="Ttulo3"/>
      </w:pPr>
      <w:r>
        <w:rPr>
          <w:rFonts w:ascii="Times New Roman" w:hAnsi="Times New Roman" w:cs="Times New Roman"/>
        </w:rPr>
        <w:t>Quando utilizar o último índice conhecido, o cálculo do valor ajustado será precedido tão logo seja publicado o índice definitivo correspondente ao período de atraso. Não caberá qualquer remuneração a título de correção monetária no pagamento decorrente de acerto de índice.</w:t>
      </w:r>
    </w:p>
    <w:p w:rsidR="00F979FC" w:rsidRPr="006A6978" w:rsidRDefault="00F979FC" w:rsidP="008B1400">
      <w:pPr>
        <w:pStyle w:val="Ttulo3"/>
        <w:numPr>
          <w:ilvl w:val="0"/>
          <w:numId w:val="0"/>
        </w:numPr>
        <w:ind w:left="567"/>
      </w:pPr>
    </w:p>
    <w:p w:rsidR="003C275F" w:rsidRPr="006A6978" w:rsidRDefault="003C275F" w:rsidP="003451A8">
      <w:pPr>
        <w:rPr>
          <w:rFonts w:ascii="Times New Roman" w:hAnsi="Times New Roman" w:cs="Times New Roman"/>
        </w:rPr>
      </w:pPr>
    </w:p>
    <w:p w:rsidR="003C275F" w:rsidRDefault="008B1400" w:rsidP="003451A8">
      <w:pPr>
        <w:pStyle w:val="Ttulo1"/>
        <w:rPr>
          <w:rFonts w:ascii="Times New Roman" w:hAnsi="Times New Roman" w:cs="Times New Roman"/>
        </w:rPr>
      </w:pPr>
      <w:bookmarkStart w:id="13" w:name="_Toc511206729"/>
      <w:bookmarkStart w:id="14" w:name="_Toc511206834"/>
      <w:bookmarkStart w:id="15" w:name="_Toc519171937"/>
      <w:r w:rsidRPr="00492DF4">
        <w:rPr>
          <w:rFonts w:ascii="Times New Roman" w:hAnsi="Times New Roman" w:cs="Times New Roman"/>
        </w:rPr>
        <w:t>IN</w:t>
      </w:r>
      <w:bookmarkEnd w:id="13"/>
      <w:bookmarkEnd w:id="14"/>
      <w:bookmarkEnd w:id="15"/>
      <w:r w:rsidRPr="00492DF4">
        <w:rPr>
          <w:rFonts w:ascii="Times New Roman" w:hAnsi="Times New Roman" w:cs="Times New Roman"/>
        </w:rPr>
        <w:t xml:space="preserve">ÍCIO </w:t>
      </w:r>
      <w:r w:rsidR="00406FD0">
        <w:rPr>
          <w:rFonts w:ascii="Times New Roman" w:hAnsi="Times New Roman" w:cs="Times New Roman"/>
        </w:rPr>
        <w:t>E PRAZO DE</w:t>
      </w:r>
      <w:r w:rsidRPr="00492DF4">
        <w:rPr>
          <w:rFonts w:ascii="Times New Roman" w:hAnsi="Times New Roman" w:cs="Times New Roman"/>
        </w:rPr>
        <w:t xml:space="preserve"> EXECUÇÃO DOS SERVIÇOS</w:t>
      </w:r>
    </w:p>
    <w:p w:rsidR="00406FD0" w:rsidRDefault="00406FD0" w:rsidP="00406FD0">
      <w:pPr>
        <w:pStyle w:val="Ttulo2"/>
        <w:numPr>
          <w:ilvl w:val="0"/>
          <w:numId w:val="0"/>
        </w:numPr>
        <w:ind w:left="624"/>
      </w:pPr>
    </w:p>
    <w:p w:rsidR="00406FD0" w:rsidRPr="00406FD0" w:rsidRDefault="00406FD0" w:rsidP="00406FD0">
      <w:pPr>
        <w:pStyle w:val="Ttulo2"/>
        <w:rPr>
          <w:rFonts w:ascii="Times New Roman" w:hAnsi="Times New Roman" w:cs="Times New Roman"/>
        </w:rPr>
      </w:pPr>
      <w:r w:rsidRPr="00406FD0">
        <w:rPr>
          <w:rFonts w:ascii="Times New Roman" w:hAnsi="Times New Roman" w:cs="Times New Roman"/>
        </w:rPr>
        <w:t xml:space="preserve">A </w:t>
      </w:r>
      <w:r>
        <w:rPr>
          <w:rFonts w:ascii="Times New Roman" w:hAnsi="Times New Roman" w:cs="Times New Roman"/>
        </w:rPr>
        <w:t>exec</w:t>
      </w:r>
      <w:r w:rsidRPr="00406FD0">
        <w:rPr>
          <w:rFonts w:ascii="Times New Roman" w:hAnsi="Times New Roman" w:cs="Times New Roman"/>
        </w:rPr>
        <w:t>ução do serviço (locação) será iniciada no mês seguinte ao término do Contrato anterior, ou seja, a partir d</w:t>
      </w:r>
      <w:r>
        <w:rPr>
          <w:rFonts w:ascii="Times New Roman" w:hAnsi="Times New Roman" w:cs="Times New Roman"/>
        </w:rPr>
        <w:t>o</w:t>
      </w:r>
      <w:r w:rsidRPr="00406FD0">
        <w:rPr>
          <w:rFonts w:ascii="Times New Roman" w:hAnsi="Times New Roman" w:cs="Times New Roman"/>
        </w:rPr>
        <w:t xml:space="preserve"> dia 01/12/18, cuja vigência será de 12 (doze) meses, podendo ser prorrogado por iguais e sucessivos períodos, até o limite de 60 (sessenta) meses.</w:t>
      </w:r>
    </w:p>
    <w:p w:rsidR="00406FD0" w:rsidRPr="00406FD0" w:rsidRDefault="00406FD0" w:rsidP="00406FD0">
      <w:pPr>
        <w:pStyle w:val="Ttulo2"/>
        <w:numPr>
          <w:ilvl w:val="0"/>
          <w:numId w:val="0"/>
        </w:numPr>
        <w:ind w:left="624"/>
      </w:pPr>
    </w:p>
    <w:p w:rsidR="00406FD0" w:rsidRDefault="00406FD0" w:rsidP="00406FD0">
      <w:pPr>
        <w:pStyle w:val="Ttulo2"/>
      </w:pPr>
      <w:r>
        <w:rPr>
          <w:rFonts w:ascii="Times New Roman" w:hAnsi="Times New Roman" w:cs="Times New Roman"/>
        </w:rPr>
        <w:t>Toda prorrogação de prazo será precedida de pesquisas de preços de mercado ou de preços contratados por órgãos e entidades da Administração Pública, visando assegurar a manutenção da contratação mais vantajosa para a CODEVASF.</w:t>
      </w:r>
    </w:p>
    <w:p w:rsidR="00406FD0" w:rsidRDefault="00406FD0" w:rsidP="00406FD0">
      <w:pPr>
        <w:pStyle w:val="Ttulo1"/>
        <w:numPr>
          <w:ilvl w:val="0"/>
          <w:numId w:val="0"/>
        </w:numPr>
        <w:ind w:left="360"/>
        <w:rPr>
          <w:rFonts w:ascii="Times New Roman" w:hAnsi="Times New Roman" w:cs="Times New Roman"/>
          <w:b w:val="0"/>
        </w:rPr>
      </w:pPr>
    </w:p>
    <w:p w:rsidR="00406FD0" w:rsidRDefault="00406FD0" w:rsidP="003451A8">
      <w:pPr>
        <w:pStyle w:val="Ttulo1"/>
        <w:rPr>
          <w:rFonts w:ascii="Times New Roman" w:hAnsi="Times New Roman" w:cs="Times New Roman"/>
        </w:rPr>
      </w:pPr>
      <w:r>
        <w:rPr>
          <w:rFonts w:ascii="Times New Roman" w:hAnsi="Times New Roman" w:cs="Times New Roman"/>
        </w:rPr>
        <w:t>REAJUSTAMENTO DOS PREÇOS</w:t>
      </w:r>
    </w:p>
    <w:p w:rsidR="00406FD0" w:rsidRDefault="00406FD0" w:rsidP="00406FD0">
      <w:pPr>
        <w:pStyle w:val="Ttulo1"/>
        <w:numPr>
          <w:ilvl w:val="0"/>
          <w:numId w:val="0"/>
        </w:numPr>
        <w:ind w:left="360"/>
        <w:rPr>
          <w:rFonts w:ascii="Times New Roman" w:hAnsi="Times New Roman" w:cs="Times New Roman"/>
        </w:rPr>
      </w:pPr>
    </w:p>
    <w:p w:rsidR="00406FD0" w:rsidRPr="00157C51" w:rsidRDefault="00157C51" w:rsidP="00406FD0">
      <w:pPr>
        <w:pStyle w:val="Ttulo2"/>
      </w:pPr>
      <w:r>
        <w:rPr>
          <w:rFonts w:ascii="Times New Roman" w:hAnsi="Times New Roman" w:cs="Times New Roman"/>
        </w:rPr>
        <w:t>Os preços permanecerão válidos por um período de 01 (um) ano, contado a partir da data de apresentação da proposta. Após este prazo, serão reajustados para mais ou para menos, aplicando-se o índice a seguir na data base original e utilizando-se a seguinte fórmula:</w:t>
      </w:r>
    </w:p>
    <w:p w:rsidR="00157C51" w:rsidRDefault="00157C51" w:rsidP="00157C51">
      <w:pPr>
        <w:pStyle w:val="Ttulo2"/>
        <w:numPr>
          <w:ilvl w:val="0"/>
          <w:numId w:val="0"/>
        </w:numPr>
        <w:ind w:left="624"/>
        <w:rPr>
          <w:rFonts w:ascii="Times New Roman" w:hAnsi="Times New Roman" w:cs="Times New Roman"/>
        </w:rPr>
      </w:pPr>
      <w:r>
        <w:rPr>
          <w:rFonts w:ascii="Times New Roman" w:hAnsi="Times New Roman" w:cs="Times New Roman"/>
        </w:rPr>
        <w:t xml:space="preserve">                I1-Io</w:t>
      </w:r>
    </w:p>
    <w:p w:rsidR="00157C51" w:rsidRDefault="00157C51" w:rsidP="00157C51">
      <w:pPr>
        <w:pStyle w:val="Ttulo2"/>
        <w:numPr>
          <w:ilvl w:val="0"/>
          <w:numId w:val="0"/>
        </w:numPr>
        <w:ind w:left="624"/>
        <w:rPr>
          <w:rFonts w:ascii="Times New Roman" w:hAnsi="Times New Roman" w:cs="Times New Roman"/>
        </w:rPr>
      </w:pPr>
      <w:r>
        <w:rPr>
          <w:rFonts w:ascii="Times New Roman" w:hAnsi="Times New Roman" w:cs="Times New Roman"/>
        </w:rPr>
        <w:t>R = V ( _______ ), onde:</w:t>
      </w:r>
    </w:p>
    <w:p w:rsidR="00157C51" w:rsidRDefault="00157C51" w:rsidP="00157C51">
      <w:pPr>
        <w:pStyle w:val="Ttulo2"/>
        <w:numPr>
          <w:ilvl w:val="0"/>
          <w:numId w:val="0"/>
        </w:numPr>
        <w:ind w:left="624"/>
        <w:rPr>
          <w:rFonts w:ascii="Times New Roman" w:hAnsi="Times New Roman" w:cs="Times New Roman"/>
        </w:rPr>
      </w:pPr>
      <w:r w:rsidRPr="00157C51">
        <w:rPr>
          <w:rFonts w:ascii="Times New Roman" w:hAnsi="Times New Roman" w:cs="Times New Roman"/>
        </w:rPr>
        <w:t xml:space="preserve">                </w:t>
      </w:r>
      <w:r>
        <w:rPr>
          <w:rFonts w:ascii="Times New Roman" w:hAnsi="Times New Roman" w:cs="Times New Roman"/>
        </w:rPr>
        <w:t xml:space="preserve">  </w:t>
      </w:r>
      <w:r w:rsidRPr="00157C51">
        <w:rPr>
          <w:rFonts w:ascii="Times New Roman" w:hAnsi="Times New Roman" w:cs="Times New Roman"/>
        </w:rPr>
        <w:t>Io</w:t>
      </w:r>
    </w:p>
    <w:p w:rsidR="00157C51" w:rsidRDefault="00157C51" w:rsidP="00157C51">
      <w:pPr>
        <w:pStyle w:val="Ttulo2"/>
        <w:numPr>
          <w:ilvl w:val="0"/>
          <w:numId w:val="0"/>
        </w:numPr>
        <w:ind w:left="624"/>
        <w:rPr>
          <w:rFonts w:ascii="Times New Roman" w:hAnsi="Times New Roman" w:cs="Times New Roman"/>
        </w:rPr>
      </w:pPr>
      <w:r>
        <w:rPr>
          <w:rFonts w:ascii="Times New Roman" w:hAnsi="Times New Roman" w:cs="Times New Roman"/>
        </w:rPr>
        <w:t>“R” é o valor do reajustamento procurado;</w:t>
      </w:r>
    </w:p>
    <w:p w:rsidR="00157C51" w:rsidRDefault="00157C51" w:rsidP="00157C51">
      <w:pPr>
        <w:pStyle w:val="Ttulo2"/>
        <w:numPr>
          <w:ilvl w:val="0"/>
          <w:numId w:val="0"/>
        </w:numPr>
        <w:ind w:left="624"/>
        <w:rPr>
          <w:rFonts w:ascii="Times New Roman" w:hAnsi="Times New Roman" w:cs="Times New Roman"/>
        </w:rPr>
      </w:pPr>
      <w:r>
        <w:rPr>
          <w:rFonts w:ascii="Times New Roman" w:hAnsi="Times New Roman" w:cs="Times New Roman"/>
        </w:rPr>
        <w:t>“V” é o valor contratual a ser reajustado;</w:t>
      </w:r>
    </w:p>
    <w:p w:rsidR="00157C51" w:rsidRDefault="00157C51" w:rsidP="00157C51">
      <w:pPr>
        <w:pStyle w:val="Ttulo2"/>
        <w:numPr>
          <w:ilvl w:val="0"/>
          <w:numId w:val="0"/>
        </w:numPr>
        <w:ind w:left="624"/>
        <w:rPr>
          <w:rFonts w:ascii="Times New Roman" w:hAnsi="Times New Roman" w:cs="Times New Roman"/>
        </w:rPr>
      </w:pPr>
      <w:r>
        <w:rPr>
          <w:rFonts w:ascii="Times New Roman" w:hAnsi="Times New Roman" w:cs="Times New Roman"/>
        </w:rPr>
        <w:t>“I1” é o índice correspondente ao mês do aniversário da proposta;</w:t>
      </w:r>
    </w:p>
    <w:p w:rsidR="00157C51" w:rsidRPr="00157C51" w:rsidRDefault="00157C51" w:rsidP="00157C51">
      <w:pPr>
        <w:pStyle w:val="Ttulo2"/>
        <w:numPr>
          <w:ilvl w:val="0"/>
          <w:numId w:val="0"/>
        </w:numPr>
        <w:ind w:left="624"/>
        <w:rPr>
          <w:rFonts w:ascii="Times New Roman" w:hAnsi="Times New Roman" w:cs="Times New Roman"/>
        </w:rPr>
      </w:pPr>
      <w:r>
        <w:rPr>
          <w:rFonts w:ascii="Times New Roman" w:hAnsi="Times New Roman" w:cs="Times New Roman"/>
        </w:rPr>
        <w:t>“Io” é o índice inicial correspondente ao mês de apresentação da proposta.</w:t>
      </w:r>
    </w:p>
    <w:p w:rsidR="00157C51" w:rsidRPr="00157C51" w:rsidRDefault="00157C51" w:rsidP="00157C51">
      <w:pPr>
        <w:pStyle w:val="Ttulo2"/>
        <w:numPr>
          <w:ilvl w:val="0"/>
          <w:numId w:val="0"/>
        </w:numPr>
        <w:ind w:left="624"/>
      </w:pPr>
    </w:p>
    <w:p w:rsidR="00157C51" w:rsidRPr="00492DF4" w:rsidRDefault="00157C51" w:rsidP="00406FD0">
      <w:pPr>
        <w:pStyle w:val="Ttulo2"/>
      </w:pPr>
      <w:r>
        <w:rPr>
          <w:rFonts w:ascii="Times New Roman" w:hAnsi="Times New Roman" w:cs="Times New Roman"/>
        </w:rPr>
        <w:t>Para efeito da definição do índice a ser aplicado nos reajustes adotar-se-á a variação de custos definidas pelo INPC/IBGE que será aplicada no período do reajuste.</w:t>
      </w:r>
    </w:p>
    <w:p w:rsidR="003C275F" w:rsidRPr="00492DF4" w:rsidRDefault="003C275F" w:rsidP="003451A8">
      <w:pPr>
        <w:rPr>
          <w:rFonts w:ascii="Times New Roman" w:hAnsi="Times New Roman" w:cs="Times New Roman"/>
        </w:rPr>
      </w:pPr>
    </w:p>
    <w:p w:rsidR="0038708E" w:rsidRPr="006A6978" w:rsidRDefault="0038708E" w:rsidP="003451A8">
      <w:pPr>
        <w:rPr>
          <w:rFonts w:ascii="Times New Roman" w:hAnsi="Times New Roman" w:cs="Times New Roman"/>
        </w:rPr>
      </w:pPr>
    </w:p>
    <w:p w:rsidR="00A311C5" w:rsidRPr="006A6978" w:rsidRDefault="00A311C5" w:rsidP="000E4771">
      <w:pPr>
        <w:pStyle w:val="Ttulo1"/>
        <w:rPr>
          <w:rFonts w:ascii="Times New Roman" w:hAnsi="Times New Roman" w:cs="Times New Roman"/>
        </w:rPr>
      </w:pPr>
      <w:bookmarkStart w:id="16" w:name="_Toc511206737"/>
      <w:bookmarkStart w:id="17" w:name="_Toc511206842"/>
      <w:bookmarkStart w:id="18" w:name="_Toc519171945"/>
      <w:r w:rsidRPr="006A6978">
        <w:rPr>
          <w:rFonts w:ascii="Times New Roman" w:hAnsi="Times New Roman" w:cs="Times New Roman"/>
        </w:rPr>
        <w:t>OBRIGAÇÕES DA CONTRATANTE</w:t>
      </w:r>
      <w:bookmarkEnd w:id="16"/>
      <w:bookmarkEnd w:id="17"/>
      <w:bookmarkEnd w:id="18"/>
    </w:p>
    <w:p w:rsidR="00C73E75" w:rsidRPr="006A6978" w:rsidRDefault="00C73E75" w:rsidP="003451A8">
      <w:pPr>
        <w:rPr>
          <w:rFonts w:ascii="Times New Roman" w:hAnsi="Times New Roman" w:cs="Times New Roman"/>
        </w:rPr>
      </w:pPr>
    </w:p>
    <w:p w:rsidR="00A311C5" w:rsidRPr="006A6978" w:rsidRDefault="00A311C5" w:rsidP="001855F2">
      <w:pPr>
        <w:pStyle w:val="Ttulo2"/>
        <w:rPr>
          <w:rFonts w:ascii="Times New Roman" w:hAnsi="Times New Roman" w:cs="Times New Roman"/>
        </w:rPr>
      </w:pPr>
      <w:r w:rsidRPr="006A6978">
        <w:rPr>
          <w:rFonts w:ascii="Times New Roman" w:hAnsi="Times New Roman" w:cs="Times New Roman"/>
        </w:rPr>
        <w:t>Exigir o cumprimento de todas as obrigações assumidas pela Contratada,</w:t>
      </w:r>
      <w:r w:rsidR="00C73E75" w:rsidRPr="006A6978">
        <w:rPr>
          <w:rFonts w:ascii="Times New Roman" w:hAnsi="Times New Roman" w:cs="Times New Roman"/>
        </w:rPr>
        <w:t xml:space="preserve"> </w:t>
      </w:r>
      <w:r w:rsidRPr="006A6978">
        <w:rPr>
          <w:rFonts w:ascii="Times New Roman" w:hAnsi="Times New Roman" w:cs="Times New Roman"/>
        </w:rPr>
        <w:t>de acordo com as cláusulas contratuais e os termos de sua proposta;</w:t>
      </w:r>
    </w:p>
    <w:p w:rsidR="000E4771" w:rsidRPr="006A6978" w:rsidRDefault="000E4771" w:rsidP="000E4771">
      <w:pPr>
        <w:rPr>
          <w:rFonts w:ascii="Times New Roman" w:hAnsi="Times New Roman" w:cs="Times New Roman"/>
        </w:rPr>
      </w:pPr>
    </w:p>
    <w:p w:rsidR="00A311C5" w:rsidRPr="006A6978" w:rsidRDefault="00A311C5" w:rsidP="001855F2">
      <w:pPr>
        <w:pStyle w:val="Ttulo2"/>
        <w:rPr>
          <w:rFonts w:ascii="Times New Roman" w:hAnsi="Times New Roman" w:cs="Times New Roman"/>
        </w:rPr>
      </w:pPr>
      <w:r w:rsidRPr="006A6978">
        <w:rPr>
          <w:rFonts w:ascii="Times New Roman" w:hAnsi="Times New Roman" w:cs="Times New Roman"/>
        </w:rPr>
        <w:t>Exercer o acompanhamento e a fiscalização dos serviços, por servidor</w:t>
      </w:r>
      <w:r w:rsidR="00C73E75" w:rsidRPr="006A6978">
        <w:rPr>
          <w:rFonts w:ascii="Times New Roman" w:hAnsi="Times New Roman" w:cs="Times New Roman"/>
        </w:rPr>
        <w:t xml:space="preserve"> </w:t>
      </w:r>
      <w:r w:rsidRPr="006A6978">
        <w:rPr>
          <w:rFonts w:ascii="Times New Roman" w:hAnsi="Times New Roman" w:cs="Times New Roman"/>
        </w:rPr>
        <w:t>especialmente designado, anotando em registro próprio as falhas</w:t>
      </w:r>
      <w:r w:rsidR="00C73E75" w:rsidRPr="006A6978">
        <w:rPr>
          <w:rFonts w:ascii="Times New Roman" w:hAnsi="Times New Roman" w:cs="Times New Roman"/>
        </w:rPr>
        <w:t xml:space="preserve"> </w:t>
      </w:r>
      <w:r w:rsidRPr="006A6978">
        <w:rPr>
          <w:rFonts w:ascii="Times New Roman" w:hAnsi="Times New Roman" w:cs="Times New Roman"/>
        </w:rPr>
        <w:t>detectadas, indicando dia, mês e ano, encaminhando os apontamentos à</w:t>
      </w:r>
      <w:r w:rsidR="00C73E75" w:rsidRPr="006A6978">
        <w:rPr>
          <w:rFonts w:ascii="Times New Roman" w:hAnsi="Times New Roman" w:cs="Times New Roman"/>
        </w:rPr>
        <w:t xml:space="preserve"> </w:t>
      </w:r>
      <w:r w:rsidRPr="006A6978">
        <w:rPr>
          <w:rFonts w:ascii="Times New Roman" w:hAnsi="Times New Roman" w:cs="Times New Roman"/>
        </w:rPr>
        <w:t>autoridade competente para as providências cabíveis;</w:t>
      </w:r>
    </w:p>
    <w:p w:rsidR="000E4771" w:rsidRPr="006A6978" w:rsidRDefault="000E4771" w:rsidP="000E4771">
      <w:pPr>
        <w:rPr>
          <w:rFonts w:ascii="Times New Roman" w:hAnsi="Times New Roman" w:cs="Times New Roman"/>
        </w:rPr>
      </w:pPr>
    </w:p>
    <w:p w:rsidR="008B1400" w:rsidRDefault="00A311C5" w:rsidP="008B1400">
      <w:pPr>
        <w:pStyle w:val="Ttulo2"/>
        <w:rPr>
          <w:rFonts w:ascii="Times New Roman" w:hAnsi="Times New Roman" w:cs="Times New Roman"/>
        </w:rPr>
      </w:pPr>
      <w:r w:rsidRPr="006A6978">
        <w:rPr>
          <w:rFonts w:ascii="Times New Roman" w:hAnsi="Times New Roman" w:cs="Times New Roman"/>
        </w:rPr>
        <w:t>Notificar a Contratada por escrito da ocorrência de eventuais</w:t>
      </w:r>
      <w:r w:rsidR="00C73E75" w:rsidRPr="006A6978">
        <w:rPr>
          <w:rFonts w:ascii="Times New Roman" w:hAnsi="Times New Roman" w:cs="Times New Roman"/>
        </w:rPr>
        <w:t xml:space="preserve"> </w:t>
      </w:r>
      <w:r w:rsidRPr="006A6978">
        <w:rPr>
          <w:rFonts w:ascii="Times New Roman" w:hAnsi="Times New Roman" w:cs="Times New Roman"/>
        </w:rPr>
        <w:t>imperfeições no curso da execução dos serviços, fixando prazo para a sua</w:t>
      </w:r>
      <w:r w:rsidR="00C73E75" w:rsidRPr="006A6978">
        <w:rPr>
          <w:rFonts w:ascii="Times New Roman" w:hAnsi="Times New Roman" w:cs="Times New Roman"/>
        </w:rPr>
        <w:t xml:space="preserve"> </w:t>
      </w:r>
      <w:r w:rsidRPr="006A6978">
        <w:rPr>
          <w:rFonts w:ascii="Times New Roman" w:hAnsi="Times New Roman" w:cs="Times New Roman"/>
        </w:rPr>
        <w:t>correção;</w:t>
      </w:r>
    </w:p>
    <w:p w:rsidR="008B1400" w:rsidRDefault="008B1400" w:rsidP="008B1400">
      <w:pPr>
        <w:pStyle w:val="PargrafodaLista"/>
        <w:rPr>
          <w:rFonts w:ascii="Times New Roman" w:hAnsi="Times New Roman" w:cs="Times New Roman"/>
        </w:rPr>
      </w:pPr>
    </w:p>
    <w:p w:rsidR="000E4771" w:rsidRPr="006A6978" w:rsidRDefault="008B1400" w:rsidP="008B1400">
      <w:pPr>
        <w:pStyle w:val="Ttulo2"/>
        <w:numPr>
          <w:ilvl w:val="0"/>
          <w:numId w:val="0"/>
        </w:numPr>
        <w:ind w:left="624"/>
        <w:rPr>
          <w:rFonts w:ascii="Times New Roman" w:hAnsi="Times New Roman" w:cs="Times New Roman"/>
        </w:rPr>
      </w:pPr>
      <w:r w:rsidRPr="006A6978">
        <w:rPr>
          <w:rFonts w:ascii="Times New Roman" w:hAnsi="Times New Roman" w:cs="Times New Roman"/>
        </w:rPr>
        <w:t xml:space="preserve"> </w:t>
      </w:r>
    </w:p>
    <w:p w:rsidR="00B763CD" w:rsidRDefault="00391405" w:rsidP="00B763CD">
      <w:pPr>
        <w:pStyle w:val="Ttulo2"/>
        <w:rPr>
          <w:rFonts w:ascii="Times New Roman" w:hAnsi="Times New Roman" w:cs="Times New Roman"/>
        </w:rPr>
      </w:pPr>
      <w:r w:rsidRPr="006A6978">
        <w:rPr>
          <w:rFonts w:ascii="Times New Roman" w:hAnsi="Times New Roman" w:cs="Times New Roman"/>
        </w:rPr>
        <w:t>Pagar à Contratada o valor da prestação do serviço, no prazo e</w:t>
      </w:r>
      <w:r w:rsidR="00C73E75" w:rsidRPr="006A6978">
        <w:rPr>
          <w:rFonts w:ascii="Times New Roman" w:hAnsi="Times New Roman" w:cs="Times New Roman"/>
        </w:rPr>
        <w:t xml:space="preserve"> </w:t>
      </w:r>
      <w:r w:rsidRPr="006A6978">
        <w:rPr>
          <w:rFonts w:ascii="Times New Roman" w:hAnsi="Times New Roman" w:cs="Times New Roman"/>
        </w:rPr>
        <w:t>condições estabe</w:t>
      </w:r>
      <w:r w:rsidR="00B763CD">
        <w:rPr>
          <w:rFonts w:ascii="Times New Roman" w:hAnsi="Times New Roman" w:cs="Times New Roman"/>
        </w:rPr>
        <w:t>lecidas no Edital e seus anexos.</w:t>
      </w:r>
    </w:p>
    <w:p w:rsidR="00391405" w:rsidRPr="006A6978" w:rsidRDefault="00B763CD" w:rsidP="00B763CD">
      <w:pPr>
        <w:pStyle w:val="Ttulo2"/>
        <w:numPr>
          <w:ilvl w:val="0"/>
          <w:numId w:val="0"/>
        </w:numPr>
        <w:ind w:left="624"/>
        <w:rPr>
          <w:rFonts w:ascii="Times New Roman" w:hAnsi="Times New Roman" w:cs="Times New Roman"/>
        </w:rPr>
      </w:pPr>
      <w:r w:rsidRPr="006A6978">
        <w:rPr>
          <w:rFonts w:ascii="Times New Roman" w:hAnsi="Times New Roman" w:cs="Times New Roman"/>
        </w:rPr>
        <w:t xml:space="preserve"> </w:t>
      </w:r>
    </w:p>
    <w:p w:rsidR="00391405" w:rsidRPr="006A6978" w:rsidRDefault="00391405" w:rsidP="004F21B7">
      <w:pPr>
        <w:pStyle w:val="Ttulo1"/>
        <w:rPr>
          <w:rFonts w:ascii="Times New Roman" w:hAnsi="Times New Roman" w:cs="Times New Roman"/>
        </w:rPr>
      </w:pPr>
      <w:bookmarkStart w:id="19" w:name="_Toc511206738"/>
      <w:bookmarkStart w:id="20" w:name="_Toc511206843"/>
      <w:bookmarkStart w:id="21" w:name="_Toc519171946"/>
      <w:r w:rsidRPr="006A6978">
        <w:rPr>
          <w:rFonts w:ascii="Times New Roman" w:hAnsi="Times New Roman" w:cs="Times New Roman"/>
        </w:rPr>
        <w:t>OBRIGAÇÕES DA CONTRATADA</w:t>
      </w:r>
      <w:bookmarkEnd w:id="19"/>
      <w:bookmarkEnd w:id="20"/>
      <w:bookmarkEnd w:id="21"/>
    </w:p>
    <w:p w:rsidR="00C73E75" w:rsidRPr="006A6978" w:rsidRDefault="00C73E75" w:rsidP="003451A8">
      <w:pPr>
        <w:rPr>
          <w:rFonts w:ascii="Times New Roman" w:hAnsi="Times New Roman" w:cs="Times New Roman"/>
        </w:rPr>
      </w:pPr>
    </w:p>
    <w:p w:rsidR="00391405" w:rsidRPr="006A6978" w:rsidRDefault="00391405" w:rsidP="001855F2">
      <w:pPr>
        <w:pStyle w:val="Ttulo2"/>
        <w:rPr>
          <w:rFonts w:ascii="Times New Roman" w:hAnsi="Times New Roman" w:cs="Times New Roman"/>
        </w:rPr>
      </w:pPr>
      <w:r w:rsidRPr="006A6978">
        <w:rPr>
          <w:rFonts w:ascii="Times New Roman" w:hAnsi="Times New Roman" w:cs="Times New Roman"/>
        </w:rPr>
        <w:t>Executar os serviços conforme especificações deste Termo de Referência e</w:t>
      </w:r>
      <w:r w:rsidR="00C73E75" w:rsidRPr="006A6978">
        <w:rPr>
          <w:rFonts w:ascii="Times New Roman" w:hAnsi="Times New Roman" w:cs="Times New Roman"/>
        </w:rPr>
        <w:t xml:space="preserve"> </w:t>
      </w:r>
      <w:r w:rsidRPr="006A6978">
        <w:rPr>
          <w:rFonts w:ascii="Times New Roman" w:hAnsi="Times New Roman" w:cs="Times New Roman"/>
        </w:rPr>
        <w:t xml:space="preserve">de sua proposta, com a alocação </w:t>
      </w:r>
      <w:r w:rsidR="00B763CD">
        <w:rPr>
          <w:rFonts w:ascii="Times New Roman" w:hAnsi="Times New Roman" w:cs="Times New Roman"/>
        </w:rPr>
        <w:t xml:space="preserve">do equipamento e materiais </w:t>
      </w:r>
      <w:r w:rsidRPr="006A6978">
        <w:rPr>
          <w:rFonts w:ascii="Times New Roman" w:hAnsi="Times New Roman" w:cs="Times New Roman"/>
        </w:rPr>
        <w:t>necessários ao perfeito</w:t>
      </w:r>
      <w:r w:rsidR="00C73E75" w:rsidRPr="006A6978">
        <w:rPr>
          <w:rFonts w:ascii="Times New Roman" w:hAnsi="Times New Roman" w:cs="Times New Roman"/>
        </w:rPr>
        <w:t xml:space="preserve"> </w:t>
      </w:r>
      <w:r w:rsidRPr="006A6978">
        <w:rPr>
          <w:rFonts w:ascii="Times New Roman" w:hAnsi="Times New Roman" w:cs="Times New Roman"/>
        </w:rPr>
        <w:t>cumprimento das cláusulas contratuais, além de fornecer os materiais e</w:t>
      </w:r>
      <w:r w:rsidR="00C73E75" w:rsidRPr="006A6978">
        <w:rPr>
          <w:rFonts w:ascii="Times New Roman" w:hAnsi="Times New Roman" w:cs="Times New Roman"/>
        </w:rPr>
        <w:t xml:space="preserve"> </w:t>
      </w:r>
      <w:r w:rsidRPr="006A6978">
        <w:rPr>
          <w:rFonts w:ascii="Times New Roman" w:hAnsi="Times New Roman" w:cs="Times New Roman"/>
        </w:rPr>
        <w:t>equipamentos, ferramentas e utensílios necessários, na qualidade e</w:t>
      </w:r>
      <w:r w:rsidR="00C73E75" w:rsidRPr="006A6978">
        <w:rPr>
          <w:rFonts w:ascii="Times New Roman" w:hAnsi="Times New Roman" w:cs="Times New Roman"/>
        </w:rPr>
        <w:t xml:space="preserve"> </w:t>
      </w:r>
      <w:r w:rsidRPr="006A6978">
        <w:rPr>
          <w:rFonts w:ascii="Times New Roman" w:hAnsi="Times New Roman" w:cs="Times New Roman"/>
        </w:rPr>
        <w:t>quantidade especificadas neste Termo de Referência e em sua proposta;</w:t>
      </w:r>
    </w:p>
    <w:p w:rsidR="00DD3DAB" w:rsidRPr="006A6978" w:rsidRDefault="00DD3DAB" w:rsidP="004F21B7">
      <w:pPr>
        <w:rPr>
          <w:rFonts w:ascii="Times New Roman" w:hAnsi="Times New Roman" w:cs="Times New Roman"/>
        </w:rPr>
      </w:pPr>
    </w:p>
    <w:p w:rsidR="00B763CD" w:rsidRPr="00492DF4" w:rsidRDefault="00391405" w:rsidP="00B763CD">
      <w:pPr>
        <w:pStyle w:val="Ttulo2"/>
        <w:rPr>
          <w:rFonts w:ascii="Times New Roman" w:hAnsi="Times New Roman" w:cs="Times New Roman"/>
        </w:rPr>
      </w:pPr>
      <w:r w:rsidRPr="00492DF4">
        <w:rPr>
          <w:rFonts w:ascii="Times New Roman" w:hAnsi="Times New Roman" w:cs="Times New Roman"/>
        </w:rPr>
        <w:t>Reparar, corrigir, remover ou substituir, às suas expensas, no total ou em</w:t>
      </w:r>
      <w:r w:rsidR="00C73E75" w:rsidRPr="00492DF4">
        <w:rPr>
          <w:rFonts w:ascii="Times New Roman" w:hAnsi="Times New Roman" w:cs="Times New Roman"/>
        </w:rPr>
        <w:t xml:space="preserve"> </w:t>
      </w:r>
      <w:r w:rsidRPr="00492DF4">
        <w:rPr>
          <w:rFonts w:ascii="Times New Roman" w:hAnsi="Times New Roman" w:cs="Times New Roman"/>
        </w:rPr>
        <w:t>parte, no prazo fixado pelo fiscal do contrato, os serviços efetuados em</w:t>
      </w:r>
      <w:r w:rsidR="00C73E75" w:rsidRPr="00492DF4">
        <w:rPr>
          <w:rFonts w:ascii="Times New Roman" w:hAnsi="Times New Roman" w:cs="Times New Roman"/>
        </w:rPr>
        <w:t xml:space="preserve"> </w:t>
      </w:r>
      <w:r w:rsidRPr="00492DF4">
        <w:rPr>
          <w:rFonts w:ascii="Times New Roman" w:hAnsi="Times New Roman" w:cs="Times New Roman"/>
        </w:rPr>
        <w:t>que se verificarem vícios, defeitos ou incorreções resultantes da execução</w:t>
      </w:r>
      <w:r w:rsidR="00B763CD" w:rsidRPr="00492DF4">
        <w:rPr>
          <w:rFonts w:ascii="Times New Roman" w:hAnsi="Times New Roman" w:cs="Times New Roman"/>
        </w:rPr>
        <w:t xml:space="preserve"> ou dos mater</w:t>
      </w:r>
      <w:r w:rsidRPr="00492DF4">
        <w:rPr>
          <w:rFonts w:ascii="Times New Roman" w:hAnsi="Times New Roman" w:cs="Times New Roman"/>
        </w:rPr>
        <w:t>iais empregados;</w:t>
      </w:r>
      <w:r w:rsidR="00B763CD" w:rsidRPr="00492DF4">
        <w:rPr>
          <w:rFonts w:ascii="Times New Roman" w:hAnsi="Times New Roman" w:cs="Times New Roman"/>
        </w:rPr>
        <w:t xml:space="preserve"> </w:t>
      </w:r>
    </w:p>
    <w:p w:rsidR="00B763CD" w:rsidRPr="006A6978" w:rsidRDefault="00B763CD" w:rsidP="00B763CD">
      <w:pPr>
        <w:pStyle w:val="Ttulo2"/>
        <w:numPr>
          <w:ilvl w:val="0"/>
          <w:numId w:val="0"/>
        </w:numPr>
        <w:ind w:left="624"/>
        <w:rPr>
          <w:rFonts w:ascii="Times New Roman" w:hAnsi="Times New Roman" w:cs="Times New Roman"/>
        </w:rPr>
      </w:pPr>
    </w:p>
    <w:p w:rsidR="00C820DC" w:rsidRDefault="003E0018" w:rsidP="00B763CD">
      <w:pPr>
        <w:pStyle w:val="Ttulo2"/>
        <w:rPr>
          <w:rFonts w:ascii="Times New Roman" w:hAnsi="Times New Roman" w:cs="Times New Roman"/>
        </w:rPr>
      </w:pPr>
      <w:r>
        <w:rPr>
          <w:rFonts w:ascii="Times New Roman" w:hAnsi="Times New Roman" w:cs="Times New Roman"/>
        </w:rPr>
        <w:t>Caso o equipamento locado apresente defeito que demande o envio do mesmo à Assistência Técnica especializada cujo prazo para realização dos reparos necessários seja superior a 05 (cinco) dias, a empresa contratada deverá proceder sua imediata substituição por outro equipamento de características iguais ou superiores, pelo período necessário ao conserto, sem ônus para a CODEVASF – 5ª SR</w:t>
      </w:r>
      <w:r w:rsidR="00492DF4">
        <w:rPr>
          <w:rFonts w:ascii="Times New Roman" w:hAnsi="Times New Roman" w:cs="Times New Roman"/>
        </w:rPr>
        <w:t>;</w:t>
      </w:r>
    </w:p>
    <w:p w:rsidR="00B763CD" w:rsidRPr="006A6978" w:rsidRDefault="00B763CD" w:rsidP="00B763CD">
      <w:pPr>
        <w:pStyle w:val="Ttulo2"/>
        <w:numPr>
          <w:ilvl w:val="0"/>
          <w:numId w:val="0"/>
        </w:numPr>
        <w:ind w:left="624"/>
        <w:rPr>
          <w:rFonts w:ascii="Times New Roman" w:hAnsi="Times New Roman" w:cs="Times New Roman"/>
        </w:rPr>
      </w:pPr>
    </w:p>
    <w:p w:rsidR="00B763CD" w:rsidRDefault="00391405" w:rsidP="00B763CD">
      <w:pPr>
        <w:pStyle w:val="Ttulo2"/>
        <w:rPr>
          <w:rFonts w:ascii="Times New Roman" w:hAnsi="Times New Roman" w:cs="Times New Roman"/>
        </w:rPr>
      </w:pPr>
      <w:r w:rsidRPr="006A6978">
        <w:rPr>
          <w:rFonts w:ascii="Times New Roman" w:hAnsi="Times New Roman" w:cs="Times New Roman"/>
        </w:rPr>
        <w:t xml:space="preserve">Atender às solicitações da Contratante quanto à </w:t>
      </w:r>
      <w:r w:rsidR="00B763CD">
        <w:rPr>
          <w:rFonts w:ascii="Times New Roman" w:hAnsi="Times New Roman" w:cs="Times New Roman"/>
        </w:rPr>
        <w:t>realização de manutenções corretivas, preventivas e assistência técnica</w:t>
      </w:r>
      <w:r w:rsidR="003E0018">
        <w:rPr>
          <w:rFonts w:ascii="Times New Roman" w:hAnsi="Times New Roman" w:cs="Times New Roman"/>
        </w:rPr>
        <w:t>, procedendo a pequenos ajustes e reparos de urgência a fim de assegurar a continuidade dos serviços em andamento e a boa qualidade das cópias</w:t>
      </w:r>
      <w:r w:rsidRPr="006A6978">
        <w:rPr>
          <w:rFonts w:ascii="Times New Roman" w:hAnsi="Times New Roman" w:cs="Times New Roman"/>
        </w:rPr>
        <w:t>, no prazo fixado pelo fiscal do contrato, nos casos</w:t>
      </w:r>
      <w:r w:rsidR="00C74815" w:rsidRPr="006A6978">
        <w:rPr>
          <w:rFonts w:ascii="Times New Roman" w:hAnsi="Times New Roman" w:cs="Times New Roman"/>
        </w:rPr>
        <w:t xml:space="preserve"> </w:t>
      </w:r>
      <w:r w:rsidRPr="006A6978">
        <w:rPr>
          <w:rFonts w:ascii="Times New Roman" w:hAnsi="Times New Roman" w:cs="Times New Roman"/>
        </w:rPr>
        <w:t>em que ficar constatado descumprimento das obrigações relativas à</w:t>
      </w:r>
      <w:r w:rsidR="00C74815" w:rsidRPr="006A6978">
        <w:rPr>
          <w:rFonts w:ascii="Times New Roman" w:hAnsi="Times New Roman" w:cs="Times New Roman"/>
        </w:rPr>
        <w:t xml:space="preserve"> </w:t>
      </w:r>
      <w:r w:rsidRPr="006A6978">
        <w:rPr>
          <w:rFonts w:ascii="Times New Roman" w:hAnsi="Times New Roman" w:cs="Times New Roman"/>
        </w:rPr>
        <w:t>execução do serviço, conforme descrito neste Termo de Referência;</w:t>
      </w:r>
    </w:p>
    <w:p w:rsidR="005C0E9C" w:rsidRPr="006A6978" w:rsidRDefault="00B763CD" w:rsidP="00B763CD">
      <w:pPr>
        <w:pStyle w:val="Ttulo2"/>
        <w:numPr>
          <w:ilvl w:val="0"/>
          <w:numId w:val="0"/>
        </w:numPr>
        <w:ind w:left="624"/>
        <w:rPr>
          <w:rFonts w:ascii="Times New Roman" w:hAnsi="Times New Roman" w:cs="Times New Roman"/>
        </w:rPr>
      </w:pPr>
      <w:r w:rsidRPr="006A6978">
        <w:rPr>
          <w:rFonts w:ascii="Times New Roman" w:hAnsi="Times New Roman" w:cs="Times New Roman"/>
        </w:rPr>
        <w:t xml:space="preserve"> </w:t>
      </w:r>
    </w:p>
    <w:p w:rsidR="00391405" w:rsidRPr="006A6978" w:rsidRDefault="005C0E9C" w:rsidP="001855F2">
      <w:pPr>
        <w:pStyle w:val="Ttulo2"/>
        <w:rPr>
          <w:rFonts w:ascii="Times New Roman" w:hAnsi="Times New Roman" w:cs="Times New Roman"/>
        </w:rPr>
      </w:pPr>
      <w:r w:rsidRPr="006A6978">
        <w:rPr>
          <w:rFonts w:ascii="Times New Roman" w:hAnsi="Times New Roman" w:cs="Times New Roman"/>
        </w:rPr>
        <w:t xml:space="preserve"> </w:t>
      </w:r>
      <w:r w:rsidR="00391405" w:rsidRPr="006A6978">
        <w:rPr>
          <w:rFonts w:ascii="Times New Roman" w:hAnsi="Times New Roman" w:cs="Times New Roman"/>
        </w:rPr>
        <w:t>Relatar à Contratante toda e qualquer irregularidade verificada no</w:t>
      </w:r>
      <w:r w:rsidR="00C74815" w:rsidRPr="006A6978">
        <w:rPr>
          <w:rFonts w:ascii="Times New Roman" w:hAnsi="Times New Roman" w:cs="Times New Roman"/>
        </w:rPr>
        <w:t xml:space="preserve"> </w:t>
      </w:r>
      <w:r w:rsidR="00391405" w:rsidRPr="006A6978">
        <w:rPr>
          <w:rFonts w:ascii="Times New Roman" w:hAnsi="Times New Roman" w:cs="Times New Roman"/>
        </w:rPr>
        <w:t>decorrer da prestação dos serviços;</w:t>
      </w:r>
    </w:p>
    <w:p w:rsidR="005C0E9C" w:rsidRPr="00B763CD" w:rsidRDefault="00391405" w:rsidP="003451A8">
      <w:pPr>
        <w:pStyle w:val="Ttulo2"/>
        <w:rPr>
          <w:rFonts w:ascii="Times New Roman" w:hAnsi="Times New Roman" w:cs="Times New Roman"/>
        </w:rPr>
      </w:pPr>
      <w:r w:rsidRPr="00B763CD">
        <w:rPr>
          <w:rFonts w:ascii="Times New Roman" w:hAnsi="Times New Roman" w:cs="Times New Roman"/>
        </w:rPr>
        <w:lastRenderedPageBreak/>
        <w:t>Guardar sigilo sobre todas as informações obtidas em decorrência do</w:t>
      </w:r>
      <w:r w:rsidR="00C74815" w:rsidRPr="00B763CD">
        <w:rPr>
          <w:rFonts w:ascii="Times New Roman" w:hAnsi="Times New Roman" w:cs="Times New Roman"/>
        </w:rPr>
        <w:t xml:space="preserve"> </w:t>
      </w:r>
      <w:r w:rsidRPr="00B763CD">
        <w:rPr>
          <w:rFonts w:ascii="Times New Roman" w:hAnsi="Times New Roman" w:cs="Times New Roman"/>
        </w:rPr>
        <w:t>cumprimento do contrato;</w:t>
      </w:r>
    </w:p>
    <w:p w:rsidR="005C0E9C" w:rsidRPr="006A6978" w:rsidRDefault="005C0E9C" w:rsidP="00672786">
      <w:pPr>
        <w:rPr>
          <w:rFonts w:ascii="Times New Roman" w:hAnsi="Times New Roman" w:cs="Times New Roman"/>
        </w:rPr>
      </w:pPr>
    </w:p>
    <w:p w:rsidR="00A311C5" w:rsidRDefault="00391405" w:rsidP="003451A8">
      <w:pPr>
        <w:pStyle w:val="Ttulo2"/>
        <w:rPr>
          <w:rFonts w:ascii="Times New Roman" w:hAnsi="Times New Roman" w:cs="Times New Roman"/>
        </w:rPr>
      </w:pPr>
      <w:r w:rsidRPr="00B763CD">
        <w:rPr>
          <w:rFonts w:ascii="Times New Roman" w:hAnsi="Times New Roman" w:cs="Times New Roman"/>
        </w:rPr>
        <w:t>Deter instalações, aparelhamento e pessoal técnico adequados e</w:t>
      </w:r>
      <w:r w:rsidR="00C74815" w:rsidRPr="00B763CD">
        <w:rPr>
          <w:rFonts w:ascii="Times New Roman" w:hAnsi="Times New Roman" w:cs="Times New Roman"/>
        </w:rPr>
        <w:t xml:space="preserve"> </w:t>
      </w:r>
      <w:r w:rsidRPr="00B763CD">
        <w:rPr>
          <w:rFonts w:ascii="Times New Roman" w:hAnsi="Times New Roman" w:cs="Times New Roman"/>
        </w:rPr>
        <w:t>disponíveis para a realização do objeto da licitação.</w:t>
      </w:r>
    </w:p>
    <w:p w:rsidR="003E0018" w:rsidRDefault="003E0018" w:rsidP="003E0018">
      <w:pPr>
        <w:pStyle w:val="PargrafodaLista"/>
        <w:rPr>
          <w:rFonts w:ascii="Times New Roman" w:hAnsi="Times New Roman" w:cs="Times New Roman"/>
        </w:rPr>
      </w:pPr>
    </w:p>
    <w:p w:rsidR="003E0018" w:rsidRPr="00B763CD" w:rsidRDefault="003E0018" w:rsidP="003E0018">
      <w:pPr>
        <w:pStyle w:val="Ttulo2"/>
        <w:numPr>
          <w:ilvl w:val="0"/>
          <w:numId w:val="0"/>
        </w:numPr>
        <w:ind w:left="624"/>
        <w:rPr>
          <w:rFonts w:ascii="Times New Roman" w:hAnsi="Times New Roman" w:cs="Times New Roman"/>
        </w:rPr>
      </w:pPr>
    </w:p>
    <w:p w:rsidR="006A6616" w:rsidRPr="006A6978" w:rsidRDefault="006A6616" w:rsidP="00672786">
      <w:pPr>
        <w:pStyle w:val="Ttulo1"/>
        <w:rPr>
          <w:rFonts w:ascii="Times New Roman" w:hAnsi="Times New Roman" w:cs="Times New Roman"/>
        </w:rPr>
      </w:pPr>
      <w:bookmarkStart w:id="22" w:name="_Toc511206739"/>
      <w:bookmarkStart w:id="23" w:name="_Toc511206844"/>
      <w:bookmarkStart w:id="24" w:name="_Toc519171947"/>
      <w:r w:rsidRPr="006A6978">
        <w:rPr>
          <w:rFonts w:ascii="Times New Roman" w:hAnsi="Times New Roman" w:cs="Times New Roman"/>
        </w:rPr>
        <w:t>SUBCONTRATAÇÃO</w:t>
      </w:r>
      <w:bookmarkEnd w:id="22"/>
      <w:bookmarkEnd w:id="23"/>
      <w:bookmarkEnd w:id="24"/>
    </w:p>
    <w:p w:rsidR="006A6616" w:rsidRPr="006A6978" w:rsidRDefault="006A6616" w:rsidP="003451A8">
      <w:pPr>
        <w:rPr>
          <w:rFonts w:ascii="Times New Roman" w:hAnsi="Times New Roman" w:cs="Times New Roman"/>
        </w:rPr>
      </w:pPr>
    </w:p>
    <w:p w:rsidR="006A6616" w:rsidRPr="006A6978" w:rsidRDefault="006A6616" w:rsidP="001855F2">
      <w:pPr>
        <w:pStyle w:val="Ttulo2"/>
        <w:rPr>
          <w:rFonts w:ascii="Times New Roman" w:hAnsi="Times New Roman" w:cs="Times New Roman"/>
        </w:rPr>
      </w:pPr>
      <w:r w:rsidRPr="006A6978">
        <w:rPr>
          <w:rFonts w:ascii="Times New Roman" w:hAnsi="Times New Roman" w:cs="Times New Roman"/>
        </w:rPr>
        <w:t>Não será admitida a subcontratação do objeto licitatório.</w:t>
      </w:r>
    </w:p>
    <w:p w:rsidR="00C74815" w:rsidRPr="006A6978" w:rsidRDefault="00C74815" w:rsidP="003451A8">
      <w:pPr>
        <w:rPr>
          <w:rFonts w:ascii="Times New Roman" w:hAnsi="Times New Roman" w:cs="Times New Roman"/>
        </w:rPr>
      </w:pPr>
    </w:p>
    <w:p w:rsidR="006A6616" w:rsidRPr="006A6978" w:rsidRDefault="006A6616" w:rsidP="00672786">
      <w:pPr>
        <w:pStyle w:val="Ttulo1"/>
        <w:rPr>
          <w:rFonts w:ascii="Times New Roman" w:hAnsi="Times New Roman" w:cs="Times New Roman"/>
        </w:rPr>
      </w:pPr>
      <w:bookmarkStart w:id="25" w:name="_Toc511206740"/>
      <w:bookmarkStart w:id="26" w:name="_Toc511206845"/>
      <w:bookmarkStart w:id="27" w:name="_Toc519171948"/>
      <w:r w:rsidRPr="006A6978">
        <w:rPr>
          <w:rFonts w:ascii="Times New Roman" w:hAnsi="Times New Roman" w:cs="Times New Roman"/>
        </w:rPr>
        <w:t>ALTERAÇÃO SUBJETIVA</w:t>
      </w:r>
      <w:bookmarkEnd w:id="25"/>
      <w:bookmarkEnd w:id="26"/>
      <w:bookmarkEnd w:id="27"/>
    </w:p>
    <w:p w:rsidR="00C74815" w:rsidRPr="006A6978" w:rsidRDefault="00C74815" w:rsidP="003451A8">
      <w:pPr>
        <w:rPr>
          <w:rFonts w:ascii="Times New Roman" w:hAnsi="Times New Roman" w:cs="Times New Roman"/>
        </w:rPr>
      </w:pPr>
    </w:p>
    <w:p w:rsidR="00EF3D81" w:rsidRPr="006A6978" w:rsidRDefault="006A6616" w:rsidP="001855F2">
      <w:pPr>
        <w:pStyle w:val="Ttulo2"/>
        <w:rPr>
          <w:rFonts w:ascii="Times New Roman" w:eastAsia="Times New Roman" w:hAnsi="Times New Roman" w:cs="Times New Roman"/>
        </w:rPr>
      </w:pPr>
      <w:r w:rsidRPr="006A6978">
        <w:rPr>
          <w:rFonts w:ascii="Times New Roman" w:hAnsi="Times New Roman" w:cs="Times New Roman"/>
        </w:rPr>
        <w:t>É admissível a fusão, cisão ou incorporação da contratada com/em outra</w:t>
      </w:r>
      <w:r w:rsidR="00C74815" w:rsidRPr="006A6978">
        <w:rPr>
          <w:rFonts w:ascii="Times New Roman" w:hAnsi="Times New Roman" w:cs="Times New Roman"/>
        </w:rPr>
        <w:t xml:space="preserve"> </w:t>
      </w:r>
      <w:r w:rsidRPr="006A6978">
        <w:rPr>
          <w:rFonts w:ascii="Times New Roman" w:hAnsi="Times New Roman" w:cs="Times New Roman"/>
        </w:rPr>
        <w:t>pessoa jurídica, desde que sejam observados pela nova pessoa jurídica</w:t>
      </w:r>
      <w:r w:rsidR="00C74815" w:rsidRPr="006A6978">
        <w:rPr>
          <w:rFonts w:ascii="Times New Roman" w:hAnsi="Times New Roman" w:cs="Times New Roman"/>
        </w:rPr>
        <w:t xml:space="preserve"> </w:t>
      </w:r>
      <w:r w:rsidRPr="006A6978">
        <w:rPr>
          <w:rFonts w:ascii="Times New Roman" w:hAnsi="Times New Roman" w:cs="Times New Roman"/>
        </w:rPr>
        <w:t>todos os requisitos de habilitação exigidos na licitação original; sejam</w:t>
      </w:r>
      <w:r w:rsidR="00C74815" w:rsidRPr="006A6978">
        <w:rPr>
          <w:rFonts w:ascii="Times New Roman" w:hAnsi="Times New Roman" w:cs="Times New Roman"/>
        </w:rPr>
        <w:t xml:space="preserve"> </w:t>
      </w:r>
      <w:r w:rsidRPr="006A6978">
        <w:rPr>
          <w:rFonts w:ascii="Times New Roman" w:hAnsi="Times New Roman" w:cs="Times New Roman"/>
        </w:rPr>
        <w:t>mantidas as demais cláusulas e condições do contrato; não haja prejuízo à</w:t>
      </w:r>
      <w:r w:rsidR="00C74815" w:rsidRPr="006A6978">
        <w:rPr>
          <w:rFonts w:ascii="Times New Roman" w:hAnsi="Times New Roman" w:cs="Times New Roman"/>
        </w:rPr>
        <w:t xml:space="preserve"> </w:t>
      </w:r>
      <w:r w:rsidRPr="006A6978">
        <w:rPr>
          <w:rFonts w:ascii="Times New Roman" w:hAnsi="Times New Roman" w:cs="Times New Roman"/>
        </w:rPr>
        <w:t>execução do objeto pactuado e haja a anuência expressa da Administração</w:t>
      </w:r>
      <w:r w:rsidR="00C74815" w:rsidRPr="006A6978">
        <w:rPr>
          <w:rFonts w:ascii="Times New Roman" w:hAnsi="Times New Roman" w:cs="Times New Roman"/>
        </w:rPr>
        <w:t xml:space="preserve"> </w:t>
      </w:r>
      <w:r w:rsidRPr="006A6978">
        <w:rPr>
          <w:rFonts w:ascii="Times New Roman" w:hAnsi="Times New Roman" w:cs="Times New Roman"/>
        </w:rPr>
        <w:t>à continuidade do contrato.</w:t>
      </w:r>
    </w:p>
    <w:p w:rsidR="00CA157D" w:rsidRPr="006A6978" w:rsidRDefault="00CA157D" w:rsidP="00672786">
      <w:pPr>
        <w:rPr>
          <w:rFonts w:ascii="Times New Roman" w:hAnsi="Times New Roman" w:cs="Times New Roman"/>
        </w:rPr>
      </w:pPr>
    </w:p>
    <w:p w:rsidR="001F6B5C" w:rsidRPr="006A6978" w:rsidRDefault="001F6B5C" w:rsidP="00672786">
      <w:pPr>
        <w:pStyle w:val="Ttulo1"/>
        <w:rPr>
          <w:rFonts w:ascii="Times New Roman" w:hAnsi="Times New Roman" w:cs="Times New Roman"/>
          <w:lang w:eastAsia="en-US"/>
        </w:rPr>
      </w:pPr>
      <w:bookmarkStart w:id="28" w:name="_Toc511206741"/>
      <w:bookmarkStart w:id="29" w:name="_Toc511206846"/>
      <w:bookmarkStart w:id="30" w:name="_Toc519171949"/>
      <w:r w:rsidRPr="006A6978">
        <w:rPr>
          <w:rFonts w:ascii="Times New Roman" w:hAnsi="Times New Roman" w:cs="Times New Roman"/>
          <w:lang w:eastAsia="en-US"/>
        </w:rPr>
        <w:t>CONTROLE E FISCALIZAÇÃO DA EXECUÇÃO</w:t>
      </w:r>
      <w:bookmarkEnd w:id="28"/>
      <w:bookmarkEnd w:id="29"/>
      <w:bookmarkEnd w:id="30"/>
      <w:r w:rsidRPr="006A6978">
        <w:rPr>
          <w:rFonts w:ascii="Times New Roman" w:hAnsi="Times New Roman" w:cs="Times New Roman"/>
          <w:lang w:eastAsia="en-US"/>
        </w:rPr>
        <w:t xml:space="preserve"> </w:t>
      </w:r>
    </w:p>
    <w:p w:rsidR="00CA157D" w:rsidRPr="006A6978" w:rsidRDefault="00CA157D" w:rsidP="00672786">
      <w:pPr>
        <w:rPr>
          <w:rFonts w:ascii="Times New Roman" w:hAnsi="Times New Roman" w:cs="Times New Roman"/>
          <w:lang w:eastAsia="en-US"/>
        </w:rPr>
      </w:pPr>
    </w:p>
    <w:p w:rsidR="00AA0EBD" w:rsidRDefault="001F6B5C" w:rsidP="003E0018">
      <w:pPr>
        <w:pStyle w:val="Ttulo2"/>
        <w:rPr>
          <w:rFonts w:ascii="Times New Roman" w:hAnsi="Times New Roman" w:cs="Times New Roman"/>
        </w:rPr>
      </w:pPr>
      <w:r w:rsidRPr="006A6978">
        <w:rPr>
          <w:rFonts w:ascii="Times New Roman" w:hAnsi="Times New Roman" w:cs="Times New Roman"/>
          <w:lang w:eastAsia="en-US"/>
        </w:rPr>
        <w:t xml:space="preserve">As atividades de gestão e fiscalização da execução contratual são o conjunto de ações que tem por objetivo aferir o cumprimento dos resultados previstos pela Administração para o serviço contratado, verificar a regularidade das obrigações previdenciárias, fiscais e trabalhistas, bem como prestar apoio à instrução processual e o encaminhamento da documentação pertinente ao setor de contratos para a formalização dos procedimentos relativos </w:t>
      </w:r>
      <w:r w:rsidR="003E0018" w:rsidRPr="006A6978">
        <w:rPr>
          <w:rFonts w:ascii="Times New Roman" w:hAnsi="Times New Roman" w:cs="Times New Roman"/>
          <w:lang w:eastAsia="en-US"/>
        </w:rPr>
        <w:t>à</w:t>
      </w:r>
      <w:r w:rsidRPr="006A6978">
        <w:rPr>
          <w:rFonts w:ascii="Times New Roman" w:hAnsi="Times New Roman" w:cs="Times New Roman"/>
          <w:lang w:eastAsia="en-US"/>
        </w:rPr>
        <w:t xml:space="preserve"> repactuação, alteração, reequilíbrio, prorrogação, pagamento, eventual aplicação de sanções, extinção do contrato, dentre outras, com vista a assegurar o cumprimento das cláusulas avençadas e a solução de problemas relativos ao objeto. </w:t>
      </w:r>
    </w:p>
    <w:p w:rsidR="003E0018" w:rsidRPr="006A6978" w:rsidRDefault="003E0018" w:rsidP="003E0018">
      <w:pPr>
        <w:pStyle w:val="Ttulo2"/>
        <w:numPr>
          <w:ilvl w:val="0"/>
          <w:numId w:val="0"/>
        </w:numPr>
        <w:ind w:left="624"/>
        <w:rPr>
          <w:rFonts w:ascii="Times New Roman" w:hAnsi="Times New Roman" w:cs="Times New Roman"/>
        </w:rPr>
      </w:pPr>
    </w:p>
    <w:p w:rsidR="001F6B5C" w:rsidRPr="006A6978" w:rsidRDefault="001F6B5C" w:rsidP="001855F2">
      <w:pPr>
        <w:pStyle w:val="Ttulo2"/>
        <w:rPr>
          <w:rFonts w:ascii="Times New Roman" w:hAnsi="Times New Roman" w:cs="Times New Roman"/>
        </w:rPr>
      </w:pPr>
      <w:r w:rsidRPr="006A6978">
        <w:rPr>
          <w:rFonts w:ascii="Times New Roman" w:hAnsi="Times New Roman" w:cs="Times New Roman"/>
        </w:rPr>
        <w:t xml:space="preserve">O descumprimento </w:t>
      </w:r>
      <w:r w:rsidR="003E0018">
        <w:rPr>
          <w:rFonts w:ascii="Times New Roman" w:hAnsi="Times New Roman" w:cs="Times New Roman"/>
        </w:rPr>
        <w:t>e/</w:t>
      </w:r>
      <w:r w:rsidRPr="006A6978">
        <w:rPr>
          <w:rFonts w:ascii="Times New Roman" w:hAnsi="Times New Roman" w:cs="Times New Roman"/>
        </w:rPr>
        <w:t xml:space="preserve">ou a não manutenção das condições de habilitação pela CONTRATADA poderá dar ensejo à rescisão contratual, sem prejuízo das demais sanções. </w:t>
      </w:r>
    </w:p>
    <w:p w:rsidR="00AA0EBD" w:rsidRPr="006A6978" w:rsidRDefault="00AA0EBD" w:rsidP="003451A8">
      <w:pPr>
        <w:rPr>
          <w:rFonts w:ascii="Times New Roman" w:hAnsi="Times New Roman" w:cs="Times New Roman"/>
        </w:rPr>
      </w:pPr>
    </w:p>
    <w:p w:rsidR="001F6B5C" w:rsidRPr="006A6978" w:rsidRDefault="001F6B5C" w:rsidP="001855F2">
      <w:pPr>
        <w:pStyle w:val="Ttulo2"/>
        <w:rPr>
          <w:rFonts w:ascii="Times New Roman" w:hAnsi="Times New Roman" w:cs="Times New Roman"/>
        </w:rPr>
      </w:pPr>
      <w:r w:rsidRPr="006A6978">
        <w:rPr>
          <w:rFonts w:ascii="Times New Roman" w:hAnsi="Times New Roman" w:cs="Times New Roman"/>
        </w:rPr>
        <w:t xml:space="preserve">A CONTRATANTE poderá conceder prazo para que a CONTRATADA regularize suas obrigações trabalhistas ou suas condições de habilitação, sob pena de rescisão contratual, quando não identificar má-fé ou a incapacidade de correção. </w:t>
      </w:r>
    </w:p>
    <w:p w:rsidR="00AA0EBD" w:rsidRPr="006A6978" w:rsidRDefault="00AA0EBD" w:rsidP="003451A8">
      <w:pPr>
        <w:rPr>
          <w:rFonts w:ascii="Times New Roman" w:hAnsi="Times New Roman" w:cs="Times New Roman"/>
        </w:rPr>
      </w:pPr>
    </w:p>
    <w:p w:rsidR="00672786" w:rsidRPr="006A6978" w:rsidRDefault="00672786" w:rsidP="00672786">
      <w:pPr>
        <w:pStyle w:val="PargrafodaLista"/>
        <w:rPr>
          <w:rFonts w:ascii="Times New Roman" w:hAnsi="Times New Roman" w:cs="Times New Roman"/>
        </w:rPr>
      </w:pPr>
    </w:p>
    <w:p w:rsidR="00672786" w:rsidRPr="003E0018" w:rsidRDefault="001F6B5C" w:rsidP="00672786">
      <w:pPr>
        <w:pStyle w:val="Ttulo3"/>
        <w:rPr>
          <w:rFonts w:ascii="Times New Roman" w:hAnsi="Times New Roman" w:cs="Times New Roman"/>
        </w:rPr>
      </w:pPr>
      <w:r w:rsidRPr="003E0018">
        <w:rPr>
          <w:rFonts w:ascii="Times New Roman" w:hAnsi="Times New Roman" w:cs="Times New Roman"/>
        </w:rPr>
        <w:t>Fiscalização mensal (a ser feita antes do pagamento da fatura):</w:t>
      </w:r>
    </w:p>
    <w:p w:rsidR="00672786" w:rsidRPr="006A6978" w:rsidRDefault="00672786" w:rsidP="00672786">
      <w:pPr>
        <w:pStyle w:val="PargrafodaLista"/>
        <w:ind w:left="1080"/>
        <w:rPr>
          <w:rFonts w:ascii="Times New Roman" w:hAnsi="Times New Roman" w:cs="Times New Roman"/>
        </w:rPr>
      </w:pPr>
    </w:p>
    <w:p w:rsidR="001F6B5C" w:rsidRPr="006A6978" w:rsidRDefault="001F6B5C" w:rsidP="00672786">
      <w:pPr>
        <w:pStyle w:val="PargrafodaLista"/>
        <w:numPr>
          <w:ilvl w:val="0"/>
          <w:numId w:val="26"/>
        </w:numPr>
        <w:rPr>
          <w:rFonts w:ascii="Times New Roman" w:hAnsi="Times New Roman" w:cs="Times New Roman"/>
        </w:rPr>
      </w:pPr>
      <w:r w:rsidRPr="006A6978">
        <w:rPr>
          <w:rFonts w:ascii="Times New Roman" w:hAnsi="Times New Roman" w:cs="Times New Roman"/>
        </w:rPr>
        <w:t>Deve ser consultada a situação da empresa junto ao SICAF;</w:t>
      </w:r>
    </w:p>
    <w:p w:rsidR="00672786" w:rsidRPr="006A6978" w:rsidRDefault="00672786" w:rsidP="00672786">
      <w:pPr>
        <w:rPr>
          <w:rFonts w:ascii="Times New Roman" w:hAnsi="Times New Roman" w:cs="Times New Roman"/>
        </w:rPr>
      </w:pPr>
    </w:p>
    <w:p w:rsidR="00B97B6E" w:rsidRDefault="001F6B5C" w:rsidP="00B97B6E">
      <w:pPr>
        <w:pStyle w:val="PargrafodaLista"/>
        <w:numPr>
          <w:ilvl w:val="0"/>
          <w:numId w:val="26"/>
        </w:numPr>
        <w:rPr>
          <w:rFonts w:ascii="Times New Roman" w:hAnsi="Times New Roman" w:cs="Times New Roman"/>
        </w:rPr>
      </w:pPr>
      <w:r w:rsidRPr="006A6978">
        <w:rPr>
          <w:rFonts w:ascii="Times New Roman" w:hAnsi="Times New Roman" w:cs="Times New Roman"/>
        </w:rPr>
        <w:t>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rsidR="00B97B6E" w:rsidRPr="00B97B6E" w:rsidRDefault="00B97B6E" w:rsidP="00B97B6E">
      <w:pPr>
        <w:pStyle w:val="PargrafodaLista"/>
        <w:rPr>
          <w:rFonts w:ascii="Times New Roman" w:hAnsi="Times New Roman" w:cs="Times New Roman"/>
        </w:rPr>
      </w:pPr>
    </w:p>
    <w:p w:rsidR="00EA647B" w:rsidRPr="006A6978" w:rsidRDefault="00EA647B" w:rsidP="00EA647B">
      <w:pPr>
        <w:rPr>
          <w:rFonts w:ascii="Times New Roman" w:hAnsi="Times New Roman" w:cs="Times New Roman"/>
        </w:rPr>
      </w:pPr>
    </w:p>
    <w:p w:rsidR="009F5266" w:rsidRPr="006A6978" w:rsidRDefault="009F5266" w:rsidP="00DC1510">
      <w:pPr>
        <w:pStyle w:val="Ttulo1"/>
        <w:rPr>
          <w:rFonts w:ascii="Times New Roman" w:hAnsi="Times New Roman" w:cs="Times New Roman"/>
        </w:rPr>
      </w:pPr>
      <w:bookmarkStart w:id="31" w:name="_Toc511206743"/>
      <w:bookmarkStart w:id="32" w:name="_Toc511206848"/>
      <w:bookmarkStart w:id="33" w:name="_Toc519171951"/>
      <w:r w:rsidRPr="006A6978">
        <w:rPr>
          <w:rFonts w:ascii="Times New Roman" w:hAnsi="Times New Roman" w:cs="Times New Roman"/>
        </w:rPr>
        <w:t>SANÇÕES ADMINISTRATIVAS</w:t>
      </w:r>
      <w:bookmarkEnd w:id="31"/>
      <w:bookmarkEnd w:id="32"/>
      <w:bookmarkEnd w:id="33"/>
    </w:p>
    <w:p w:rsidR="00DC1510" w:rsidRPr="006A6978" w:rsidRDefault="00DC1510" w:rsidP="00DC1510">
      <w:pPr>
        <w:rPr>
          <w:rFonts w:ascii="Times New Roman" w:hAnsi="Times New Roman" w:cs="Times New Roman"/>
        </w:rPr>
      </w:pPr>
    </w:p>
    <w:p w:rsidR="009F5266" w:rsidRPr="006A6978" w:rsidRDefault="009F5266" w:rsidP="001855F2">
      <w:pPr>
        <w:pStyle w:val="Ttulo2"/>
        <w:rPr>
          <w:rFonts w:ascii="Times New Roman" w:hAnsi="Times New Roman" w:cs="Times New Roman"/>
        </w:rPr>
      </w:pPr>
      <w:r w:rsidRPr="006A6978">
        <w:rPr>
          <w:rFonts w:ascii="Times New Roman" w:hAnsi="Times New Roman" w:cs="Times New Roman"/>
        </w:rPr>
        <w:t>Comete infração administrativa nos termos da Lei nº 10.520, de 2002, a CONTRATADA que:</w:t>
      </w:r>
    </w:p>
    <w:p w:rsidR="00DC1510" w:rsidRPr="006A6978" w:rsidRDefault="00DC1510" w:rsidP="00DC1510">
      <w:pPr>
        <w:rPr>
          <w:rFonts w:ascii="Times New Roman" w:hAnsi="Times New Roman" w:cs="Times New Roman"/>
        </w:rPr>
      </w:pPr>
    </w:p>
    <w:p w:rsidR="009F5266" w:rsidRPr="006A6978" w:rsidRDefault="009F5266" w:rsidP="001855F2">
      <w:pPr>
        <w:pStyle w:val="Ttulo3"/>
        <w:rPr>
          <w:rFonts w:ascii="Times New Roman" w:hAnsi="Times New Roman" w:cs="Times New Roman"/>
        </w:rPr>
      </w:pPr>
      <w:r w:rsidRPr="006A6978">
        <w:rPr>
          <w:rFonts w:ascii="Times New Roman" w:hAnsi="Times New Roman" w:cs="Times New Roman"/>
        </w:rPr>
        <w:t>inexecutar total ou parcialmente qualquer das obrigações assumidas em decorrência da contratação;</w:t>
      </w:r>
    </w:p>
    <w:p w:rsidR="009F5266" w:rsidRPr="006A6978" w:rsidRDefault="009F5266" w:rsidP="001855F2">
      <w:pPr>
        <w:pStyle w:val="Ttulo3"/>
        <w:rPr>
          <w:rFonts w:ascii="Times New Roman" w:hAnsi="Times New Roman" w:cs="Times New Roman"/>
        </w:rPr>
      </w:pPr>
      <w:r w:rsidRPr="006A6978">
        <w:rPr>
          <w:rFonts w:ascii="Times New Roman" w:hAnsi="Times New Roman" w:cs="Times New Roman"/>
        </w:rPr>
        <w:t>ensejar o retardamento da execução do objeto;</w:t>
      </w:r>
    </w:p>
    <w:p w:rsidR="009F5266" w:rsidRPr="006A6978" w:rsidRDefault="009F5266" w:rsidP="001855F2">
      <w:pPr>
        <w:pStyle w:val="Ttulo3"/>
        <w:rPr>
          <w:rFonts w:ascii="Times New Roman" w:hAnsi="Times New Roman" w:cs="Times New Roman"/>
        </w:rPr>
      </w:pPr>
      <w:r w:rsidRPr="006A6978">
        <w:rPr>
          <w:rFonts w:ascii="Times New Roman" w:hAnsi="Times New Roman" w:cs="Times New Roman"/>
        </w:rPr>
        <w:t>falhar ou fraudar na execução do contrato;</w:t>
      </w:r>
    </w:p>
    <w:p w:rsidR="009F5266" w:rsidRPr="006A6978" w:rsidRDefault="009F5266" w:rsidP="001855F2">
      <w:pPr>
        <w:pStyle w:val="Ttulo3"/>
        <w:rPr>
          <w:rFonts w:ascii="Times New Roman" w:hAnsi="Times New Roman" w:cs="Times New Roman"/>
        </w:rPr>
      </w:pPr>
      <w:r w:rsidRPr="006A6978">
        <w:rPr>
          <w:rFonts w:ascii="Times New Roman" w:hAnsi="Times New Roman" w:cs="Times New Roman"/>
        </w:rPr>
        <w:t>comportar-se de modo inidôneo; ou</w:t>
      </w:r>
    </w:p>
    <w:p w:rsidR="009F5266" w:rsidRDefault="009F5266" w:rsidP="00B97B6E">
      <w:pPr>
        <w:pStyle w:val="Ttulo3"/>
        <w:rPr>
          <w:rFonts w:ascii="Times New Roman" w:hAnsi="Times New Roman" w:cs="Times New Roman"/>
        </w:rPr>
      </w:pPr>
      <w:r w:rsidRPr="006A6978">
        <w:rPr>
          <w:rFonts w:ascii="Times New Roman" w:hAnsi="Times New Roman" w:cs="Times New Roman"/>
        </w:rPr>
        <w:t>cometer fraude fiscal.</w:t>
      </w:r>
    </w:p>
    <w:p w:rsidR="00B97B6E" w:rsidRPr="006A6978" w:rsidRDefault="00B97B6E" w:rsidP="00B97B6E">
      <w:pPr>
        <w:pStyle w:val="Ttulo3"/>
        <w:numPr>
          <w:ilvl w:val="0"/>
          <w:numId w:val="0"/>
        </w:numPr>
        <w:ind w:left="1361"/>
        <w:rPr>
          <w:rFonts w:ascii="Times New Roman" w:hAnsi="Times New Roman" w:cs="Times New Roman"/>
        </w:rPr>
      </w:pPr>
    </w:p>
    <w:p w:rsidR="009F5266" w:rsidRPr="006A6978" w:rsidRDefault="009F5266" w:rsidP="001855F2">
      <w:pPr>
        <w:pStyle w:val="Ttulo2"/>
        <w:rPr>
          <w:rFonts w:ascii="Times New Roman" w:hAnsi="Times New Roman" w:cs="Times New Roman"/>
        </w:rPr>
      </w:pPr>
      <w:r w:rsidRPr="006A6978">
        <w:rPr>
          <w:rFonts w:ascii="Times New Roman" w:hAnsi="Times New Roman" w:cs="Times New Roman"/>
        </w:rPr>
        <w:t xml:space="preserve">Pela inexecução </w:t>
      </w:r>
      <w:r w:rsidRPr="006A6978">
        <w:rPr>
          <w:rFonts w:ascii="Times New Roman" w:hAnsi="Times New Roman" w:cs="Times New Roman"/>
          <w:u w:val="single"/>
        </w:rPr>
        <w:t>total ou parcial</w:t>
      </w:r>
      <w:r w:rsidRPr="006A6978">
        <w:rPr>
          <w:rFonts w:ascii="Times New Roman" w:hAnsi="Times New Roman" w:cs="Times New Roman"/>
        </w:rPr>
        <w:t xml:space="preserve"> do objeto deste contrato, a Administração pode aplicar à CONTRATADA as seguintes sanções:</w:t>
      </w:r>
    </w:p>
    <w:p w:rsidR="00DC1510" w:rsidRPr="006A6978" w:rsidRDefault="00DC1510" w:rsidP="00DC1510">
      <w:pPr>
        <w:rPr>
          <w:rFonts w:ascii="Times New Roman" w:hAnsi="Times New Roman" w:cs="Times New Roman"/>
        </w:rPr>
      </w:pPr>
    </w:p>
    <w:p w:rsidR="009F5266" w:rsidRPr="006A6978" w:rsidRDefault="009F5266" w:rsidP="001855F2">
      <w:pPr>
        <w:pStyle w:val="Ttulo3"/>
        <w:rPr>
          <w:rFonts w:ascii="Times New Roman" w:hAnsi="Times New Roman" w:cs="Times New Roman"/>
        </w:rPr>
      </w:pPr>
      <w:r w:rsidRPr="006A6978">
        <w:rPr>
          <w:rFonts w:ascii="Times New Roman" w:hAnsi="Times New Roman" w:cs="Times New Roman"/>
          <w:b/>
          <w:bCs/>
        </w:rPr>
        <w:lastRenderedPageBreak/>
        <w:t>Advertência por escrito</w:t>
      </w:r>
      <w:r w:rsidRPr="006A6978">
        <w:rPr>
          <w:rFonts w:ascii="Times New Roman" w:hAnsi="Times New Roman" w:cs="Times New Roman"/>
        </w:rPr>
        <w:t>, quando do não cumprimento de quaisquer das obrigações contratuais consideradas faltas leves, assim entendidas aquelas que não acarretam prejuízos significativos para o serviço contratado;</w:t>
      </w:r>
    </w:p>
    <w:p w:rsidR="00DC1510" w:rsidRPr="006A6978" w:rsidRDefault="00DC1510" w:rsidP="00DC1510">
      <w:pPr>
        <w:rPr>
          <w:rFonts w:ascii="Times New Roman" w:hAnsi="Times New Roman" w:cs="Times New Roman"/>
        </w:rPr>
      </w:pPr>
    </w:p>
    <w:p w:rsidR="009F5266" w:rsidRPr="006A6978" w:rsidRDefault="009F5266" w:rsidP="001855F2">
      <w:pPr>
        <w:pStyle w:val="Ttulo3"/>
        <w:rPr>
          <w:rFonts w:ascii="Times New Roman" w:hAnsi="Times New Roman" w:cs="Times New Roman"/>
        </w:rPr>
      </w:pPr>
      <w:r w:rsidRPr="006A6978">
        <w:rPr>
          <w:rFonts w:ascii="Times New Roman" w:hAnsi="Times New Roman" w:cs="Times New Roman"/>
        </w:rPr>
        <w:t xml:space="preserve">Multa de: </w:t>
      </w:r>
    </w:p>
    <w:p w:rsidR="00DC1510" w:rsidRPr="006A6978" w:rsidRDefault="00DC1510" w:rsidP="00DC1510">
      <w:pPr>
        <w:rPr>
          <w:rFonts w:ascii="Times New Roman" w:hAnsi="Times New Roman" w:cs="Times New Roman"/>
        </w:rPr>
      </w:pPr>
    </w:p>
    <w:p w:rsidR="00DC1510" w:rsidRPr="006A6978" w:rsidRDefault="009F5266" w:rsidP="001855F2">
      <w:pPr>
        <w:pStyle w:val="Ttulo4"/>
        <w:rPr>
          <w:rFonts w:ascii="Times New Roman" w:hAnsi="Times New Roman" w:cs="Times New Roman"/>
        </w:rPr>
      </w:pPr>
      <w:r w:rsidRPr="006A6978">
        <w:rPr>
          <w:rFonts w:ascii="Times New Roman" w:hAnsi="Times New Roman" w:cs="Times New Roman"/>
        </w:rPr>
        <w:t xml:space="preserve">0,1% (um décimo por cento) até 0,2% (dois décimos por cento) por dia sobre o valor adjudicado em caso de atraso na execução dos serviços, limitada a </w:t>
      </w:r>
      <w:r w:rsidRPr="006A6978">
        <w:rPr>
          <w:rFonts w:ascii="Times New Roman" w:hAnsi="Times New Roman" w:cs="Times New Roman"/>
          <w:color w:val="000000" w:themeColor="text1"/>
        </w:rPr>
        <w:t>incidência a 15 (quinze) dias</w:t>
      </w:r>
      <w:r w:rsidRPr="006A6978">
        <w:rPr>
          <w:rFonts w:ascii="Times New Roman" w:hAnsi="Times New Roman" w:cs="Times New Roman"/>
        </w:rPr>
        <w:t xml:space="preserve">. Após o décimo quinto dia e a critério da Administração, no caso de execução com atraso, poderá ocorrer a não-aceitação do objeto, de forma a configurar, nessa hipótese, inexecução total da obrigação assumida, sem prejuízo da rescisão unilateral da avença; </w:t>
      </w:r>
    </w:p>
    <w:p w:rsidR="00DC1510" w:rsidRPr="006A6978" w:rsidRDefault="00DC1510" w:rsidP="00DC1510">
      <w:pPr>
        <w:rPr>
          <w:rFonts w:ascii="Times New Roman" w:hAnsi="Times New Roman" w:cs="Times New Roman"/>
        </w:rPr>
      </w:pPr>
    </w:p>
    <w:p w:rsidR="009F5266" w:rsidRPr="006A6978" w:rsidRDefault="009F5266" w:rsidP="001855F2">
      <w:pPr>
        <w:pStyle w:val="Ttulo4"/>
        <w:rPr>
          <w:rFonts w:ascii="Times New Roman" w:hAnsi="Times New Roman" w:cs="Times New Roman"/>
        </w:rPr>
      </w:pPr>
      <w:r w:rsidRPr="006A6978">
        <w:rPr>
          <w:rFonts w:ascii="Times New Roman" w:hAnsi="Times New Roman" w:cs="Times New Roman"/>
        </w:rPr>
        <w:t xml:space="preserve">0,1% (um décimo por cento) até 10% (dez por cento) sobre o valor adjudicado, em caso de atraso na execução do objeto, por período superior ao previsto no </w:t>
      </w:r>
      <w:r w:rsidRPr="006A6978">
        <w:rPr>
          <w:rFonts w:ascii="Times New Roman" w:hAnsi="Times New Roman" w:cs="Times New Roman"/>
          <w:bCs/>
          <w:color w:val="000000" w:themeColor="text1"/>
        </w:rPr>
        <w:t>subitem acima,</w:t>
      </w:r>
      <w:r w:rsidRPr="006A6978">
        <w:rPr>
          <w:rFonts w:ascii="Times New Roman" w:hAnsi="Times New Roman" w:cs="Times New Roman"/>
        </w:rPr>
        <w:t xml:space="preserve"> ou de inexecução parcial da obrigação assumida;</w:t>
      </w:r>
    </w:p>
    <w:p w:rsidR="00DC1510" w:rsidRPr="006A6978" w:rsidRDefault="00DC1510" w:rsidP="00DC1510">
      <w:pPr>
        <w:rPr>
          <w:rFonts w:ascii="Times New Roman" w:hAnsi="Times New Roman" w:cs="Times New Roman"/>
        </w:rPr>
      </w:pPr>
    </w:p>
    <w:p w:rsidR="009F5266" w:rsidRPr="006A6978" w:rsidRDefault="009F5266" w:rsidP="007C24C6">
      <w:pPr>
        <w:pStyle w:val="Ttulo4"/>
        <w:rPr>
          <w:rFonts w:ascii="Times New Roman" w:hAnsi="Times New Roman" w:cs="Times New Roman"/>
        </w:rPr>
      </w:pPr>
      <w:r w:rsidRPr="006A6978">
        <w:rPr>
          <w:rFonts w:ascii="Times New Roman" w:hAnsi="Times New Roman" w:cs="Times New Roman"/>
        </w:rPr>
        <w:t>0,1% (um décimo por cento) até 15% (quinze por cento) sobre o valor adjudicado, em caso de inexecução total da obrigação assumida</w:t>
      </w:r>
      <w:r w:rsidR="007C24C6">
        <w:rPr>
          <w:rFonts w:ascii="Times New Roman" w:hAnsi="Times New Roman" w:cs="Times New Roman"/>
        </w:rPr>
        <w:t>, e o</w:t>
      </w:r>
      <w:r w:rsidRPr="006A6978">
        <w:rPr>
          <w:rFonts w:ascii="Times New Roman" w:hAnsi="Times New Roman" w:cs="Times New Roman"/>
        </w:rPr>
        <w:t xml:space="preserve"> atraso superior a 25 (vinte e cinco) dias autorizará a Administração CONTRATANTE a promover a rescisão do contrato;</w:t>
      </w:r>
    </w:p>
    <w:p w:rsidR="00DC1510" w:rsidRPr="006A6978" w:rsidRDefault="00DC1510" w:rsidP="00DC1510">
      <w:pPr>
        <w:rPr>
          <w:rFonts w:ascii="Times New Roman" w:hAnsi="Times New Roman" w:cs="Times New Roman"/>
        </w:rPr>
      </w:pPr>
    </w:p>
    <w:p w:rsidR="009F5266" w:rsidRPr="006A6978" w:rsidRDefault="009F5266" w:rsidP="001855F2">
      <w:pPr>
        <w:pStyle w:val="Ttulo4"/>
        <w:rPr>
          <w:rFonts w:ascii="Times New Roman" w:hAnsi="Times New Roman" w:cs="Times New Roman"/>
        </w:rPr>
      </w:pPr>
      <w:r w:rsidRPr="006A6978">
        <w:rPr>
          <w:rFonts w:ascii="Times New Roman" w:hAnsi="Times New Roman" w:cs="Times New Roman"/>
        </w:rPr>
        <w:t>as penalidades de multa decorrentes de fatos diversos serão consideradas independentes entre si.</w:t>
      </w:r>
    </w:p>
    <w:p w:rsidR="00DC1510" w:rsidRPr="006A6978" w:rsidRDefault="00DC1510" w:rsidP="00DC1510">
      <w:pPr>
        <w:rPr>
          <w:rFonts w:ascii="Times New Roman" w:hAnsi="Times New Roman" w:cs="Times New Roman"/>
        </w:rPr>
      </w:pPr>
    </w:p>
    <w:p w:rsidR="009F5266" w:rsidRPr="006A6978" w:rsidRDefault="009F5266" w:rsidP="001855F2">
      <w:pPr>
        <w:pStyle w:val="Ttulo3"/>
        <w:rPr>
          <w:rFonts w:ascii="Times New Roman" w:hAnsi="Times New Roman" w:cs="Times New Roman"/>
        </w:rPr>
      </w:pPr>
      <w:r w:rsidRPr="006A6978">
        <w:rPr>
          <w:rFonts w:ascii="Times New Roman" w:hAnsi="Times New Roman" w:cs="Times New Roman"/>
        </w:rPr>
        <w:t>Suspensão de licitar e impedimento de contratar com o órgão, entidade ou unidade administrativa pela qual a Administração Pública opera e atua concretamente, pelo prazo de até dois anos;</w:t>
      </w:r>
      <w:r w:rsidR="0064766D" w:rsidRPr="006A6978">
        <w:rPr>
          <w:rFonts w:ascii="Times New Roman" w:hAnsi="Times New Roman" w:cs="Times New Roman"/>
        </w:rPr>
        <w:t xml:space="preserve"> </w:t>
      </w:r>
      <w:r w:rsidRPr="006A6978">
        <w:rPr>
          <w:rFonts w:ascii="Times New Roman" w:hAnsi="Times New Roman" w:cs="Times New Roman"/>
        </w:rPr>
        <w:t>Sanção de impedimento de licitar e contratar com órgãos e entidades da União, com o consequente descredenciamento no SICAF pelo prazo de até cinco anos.</w:t>
      </w:r>
    </w:p>
    <w:p w:rsidR="00DC1510" w:rsidRPr="006A6978" w:rsidRDefault="00DC1510" w:rsidP="00DC1510">
      <w:pPr>
        <w:rPr>
          <w:rFonts w:ascii="Times New Roman" w:hAnsi="Times New Roman" w:cs="Times New Roman"/>
        </w:rPr>
      </w:pPr>
    </w:p>
    <w:p w:rsidR="009F5266" w:rsidRPr="006A6978" w:rsidRDefault="009F5266" w:rsidP="001855F2">
      <w:pPr>
        <w:pStyle w:val="Ttulo3"/>
        <w:rPr>
          <w:rFonts w:ascii="Times New Roman" w:hAnsi="Times New Roman" w:cs="Times New Roman"/>
        </w:rPr>
      </w:pPr>
      <w:r w:rsidRPr="006A6978">
        <w:rPr>
          <w:rFonts w:ascii="Times New Roman" w:hAnsi="Times New Roman" w:cs="Times New Roman"/>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w:t>
      </w:r>
    </w:p>
    <w:p w:rsidR="00DC1510" w:rsidRPr="006A6978" w:rsidRDefault="00DC1510" w:rsidP="00DC1510">
      <w:pPr>
        <w:rPr>
          <w:rFonts w:ascii="Times New Roman" w:hAnsi="Times New Roman" w:cs="Times New Roman"/>
        </w:rPr>
      </w:pPr>
    </w:p>
    <w:p w:rsidR="001F6B5C" w:rsidRDefault="00C26884" w:rsidP="007C24C6">
      <w:pPr>
        <w:pStyle w:val="Ttulo2"/>
        <w:rPr>
          <w:rFonts w:ascii="Times New Roman" w:hAnsi="Times New Roman" w:cs="Times New Roman"/>
        </w:rPr>
      </w:pPr>
      <w:r w:rsidRPr="006A6978">
        <w:rPr>
          <w:rFonts w:ascii="Times New Roman" w:hAnsi="Times New Roman" w:cs="Times New Roman"/>
        </w:rPr>
        <w:t>As sanções de advertência e de impedimento de licitar e contratar com a União poderão ser aplicadas à CONTRATADA juntamente com as de multa, descontando-a dos pagamentos a serem efetuados.</w:t>
      </w:r>
      <w:r w:rsidR="007C24C6" w:rsidRPr="006A6978">
        <w:rPr>
          <w:rFonts w:ascii="Times New Roman" w:hAnsi="Times New Roman" w:cs="Times New Roman"/>
        </w:rPr>
        <w:t xml:space="preserve"> </w:t>
      </w:r>
    </w:p>
    <w:p w:rsidR="00D404E6" w:rsidRPr="006A6978" w:rsidRDefault="00D404E6" w:rsidP="00D404E6">
      <w:pPr>
        <w:pStyle w:val="Ttulo2"/>
        <w:numPr>
          <w:ilvl w:val="0"/>
          <w:numId w:val="0"/>
        </w:numPr>
        <w:ind w:left="624"/>
        <w:rPr>
          <w:rFonts w:ascii="Times New Roman" w:hAnsi="Times New Roman" w:cs="Times New Roman"/>
        </w:rPr>
      </w:pPr>
    </w:p>
    <w:p w:rsidR="002E4A24" w:rsidRPr="006A6978" w:rsidRDefault="002E4A24" w:rsidP="001855F2">
      <w:pPr>
        <w:pStyle w:val="Ttulo2"/>
        <w:rPr>
          <w:rFonts w:ascii="Times New Roman" w:hAnsi="Times New Roman" w:cs="Times New Roman"/>
        </w:rPr>
      </w:pPr>
      <w:r w:rsidRPr="006A6978">
        <w:rPr>
          <w:rFonts w:ascii="Times New Roman" w:hAnsi="Times New Roman" w:cs="Times New Roman"/>
        </w:rPr>
        <w:t>Também ficam sujeitas às penalidades do art. 87, III e IV da Lei nº 8.666, de 1993, as empresas ou profissionais que:</w:t>
      </w:r>
    </w:p>
    <w:p w:rsidR="002E4A24" w:rsidRPr="006A6978" w:rsidRDefault="002E4A24" w:rsidP="001855F2">
      <w:pPr>
        <w:pStyle w:val="Ttulo3"/>
        <w:rPr>
          <w:rFonts w:ascii="Times New Roman" w:hAnsi="Times New Roman" w:cs="Times New Roman"/>
        </w:rPr>
      </w:pPr>
      <w:r w:rsidRPr="006A6978">
        <w:rPr>
          <w:rFonts w:ascii="Times New Roman" w:hAnsi="Times New Roman" w:cs="Times New Roman"/>
        </w:rPr>
        <w:t>tenham sofrido condenação definitiva por praticar, por meio dolosos, fraude fiscal no recolhimento de quaisquer tributos;</w:t>
      </w:r>
    </w:p>
    <w:p w:rsidR="00C26884" w:rsidRPr="006A6978" w:rsidRDefault="00C26884" w:rsidP="00C26884">
      <w:pPr>
        <w:rPr>
          <w:rFonts w:ascii="Times New Roman" w:hAnsi="Times New Roman" w:cs="Times New Roman"/>
        </w:rPr>
      </w:pPr>
    </w:p>
    <w:p w:rsidR="002E4A24" w:rsidRPr="006A6978" w:rsidRDefault="002E4A24" w:rsidP="001855F2">
      <w:pPr>
        <w:pStyle w:val="Ttulo3"/>
        <w:rPr>
          <w:rFonts w:ascii="Times New Roman" w:hAnsi="Times New Roman" w:cs="Times New Roman"/>
        </w:rPr>
      </w:pPr>
      <w:r w:rsidRPr="006A6978">
        <w:rPr>
          <w:rFonts w:ascii="Times New Roman" w:hAnsi="Times New Roman" w:cs="Times New Roman"/>
        </w:rPr>
        <w:t>tenham praticado atos ilícitos visando a frustrar os objetivos da licitação;</w:t>
      </w:r>
    </w:p>
    <w:p w:rsidR="00C26884" w:rsidRPr="006A6978" w:rsidRDefault="00C26884" w:rsidP="00C26884">
      <w:pPr>
        <w:rPr>
          <w:rFonts w:ascii="Times New Roman" w:hAnsi="Times New Roman" w:cs="Times New Roman"/>
        </w:rPr>
      </w:pPr>
    </w:p>
    <w:p w:rsidR="002E4A24" w:rsidRPr="006A6978" w:rsidRDefault="002E4A24" w:rsidP="001855F2">
      <w:pPr>
        <w:pStyle w:val="Ttulo3"/>
        <w:rPr>
          <w:rFonts w:ascii="Times New Roman" w:hAnsi="Times New Roman" w:cs="Times New Roman"/>
        </w:rPr>
      </w:pPr>
      <w:r w:rsidRPr="006A6978">
        <w:rPr>
          <w:rFonts w:ascii="Times New Roman" w:hAnsi="Times New Roman" w:cs="Times New Roman"/>
        </w:rPr>
        <w:t xml:space="preserve">demonstrem não possuir idoneidade para contratar com a Administração em virtude de atos ilícitos praticados. </w:t>
      </w:r>
    </w:p>
    <w:p w:rsidR="00C26884" w:rsidRPr="006A6978" w:rsidRDefault="00C26884" w:rsidP="00C26884">
      <w:pPr>
        <w:rPr>
          <w:rFonts w:ascii="Times New Roman" w:hAnsi="Times New Roman" w:cs="Times New Roman"/>
        </w:rPr>
      </w:pPr>
    </w:p>
    <w:p w:rsidR="00C26884" w:rsidRDefault="002E4A24" w:rsidP="00C26884">
      <w:pPr>
        <w:pStyle w:val="Ttulo2"/>
        <w:rPr>
          <w:rFonts w:ascii="Times New Roman" w:hAnsi="Times New Roman" w:cs="Times New Roman"/>
        </w:rPr>
      </w:pPr>
      <w:r w:rsidRPr="007C24C6">
        <w:rPr>
          <w:rFonts w:ascii="Times New Roman" w:hAnsi="Times New Roman" w:cs="Times New Roman"/>
        </w:rPr>
        <w:t>A aplicação de qualquer das penalidades previstas realizar-se-á em processo administrativo que assegurará o contraditório e a ampla defesa à CONTRATADA, observando-se o procedimento previsto na Lei nº 8.666, de 1993, e subsidiariamente a Lei nº 9.784, de 1999.</w:t>
      </w:r>
    </w:p>
    <w:p w:rsidR="00D404E6" w:rsidRPr="007C24C6" w:rsidRDefault="00D404E6" w:rsidP="00D404E6">
      <w:pPr>
        <w:pStyle w:val="Ttulo2"/>
        <w:numPr>
          <w:ilvl w:val="0"/>
          <w:numId w:val="0"/>
        </w:numPr>
        <w:ind w:left="624"/>
        <w:rPr>
          <w:rFonts w:ascii="Times New Roman" w:hAnsi="Times New Roman" w:cs="Times New Roman"/>
        </w:rPr>
      </w:pPr>
    </w:p>
    <w:p w:rsidR="002E4A24" w:rsidRPr="00477C55" w:rsidRDefault="002E4A24" w:rsidP="001855F2">
      <w:pPr>
        <w:pStyle w:val="Ttulo2"/>
        <w:rPr>
          <w:rFonts w:ascii="Times New Roman" w:eastAsia="Times New Roman" w:hAnsi="Times New Roman" w:cs="Times New Roman"/>
        </w:rPr>
      </w:pPr>
      <w:r w:rsidRPr="006A6978">
        <w:rPr>
          <w:rFonts w:ascii="Times New Roman" w:hAnsi="Times New Roman" w:cs="Times New Roman"/>
        </w:rPr>
        <w:t>A autoridade competente, na aplicação das sanções, levará em consideração a gravidade da conduta do infrator, o caráter educativo da pena, bem como o dano causado à Administração, observado o princípio da proporcionalidade.</w:t>
      </w:r>
    </w:p>
    <w:p w:rsidR="00477C55" w:rsidRDefault="00477C55" w:rsidP="00477C55">
      <w:pPr>
        <w:pStyle w:val="PargrafodaLista"/>
        <w:rPr>
          <w:rFonts w:ascii="Times New Roman" w:eastAsia="Times New Roman" w:hAnsi="Times New Roman" w:cs="Times New Roman"/>
        </w:rPr>
      </w:pPr>
    </w:p>
    <w:p w:rsidR="00477C55" w:rsidRDefault="00477C55" w:rsidP="00477C55">
      <w:pPr>
        <w:pStyle w:val="Ttulo2"/>
        <w:numPr>
          <w:ilvl w:val="0"/>
          <w:numId w:val="0"/>
        </w:numPr>
        <w:ind w:left="624"/>
        <w:rPr>
          <w:rFonts w:ascii="Times New Roman" w:eastAsia="Times New Roman" w:hAnsi="Times New Roman" w:cs="Times New Roman"/>
        </w:rPr>
      </w:pPr>
    </w:p>
    <w:p w:rsidR="00477C55" w:rsidRPr="006A6978" w:rsidRDefault="00477C55" w:rsidP="00477C55">
      <w:pPr>
        <w:pStyle w:val="Ttulo2"/>
        <w:numPr>
          <w:ilvl w:val="0"/>
          <w:numId w:val="0"/>
        </w:numPr>
        <w:ind w:left="624"/>
        <w:rPr>
          <w:rFonts w:ascii="Times New Roman" w:eastAsia="Times New Roman" w:hAnsi="Times New Roman" w:cs="Times New Roman"/>
        </w:rPr>
      </w:pPr>
    </w:p>
    <w:p w:rsidR="00C26884" w:rsidRPr="006A6978" w:rsidRDefault="00C26884" w:rsidP="00C26884">
      <w:pPr>
        <w:rPr>
          <w:rFonts w:ascii="Times New Roman" w:hAnsi="Times New Roman" w:cs="Times New Roman"/>
        </w:rPr>
      </w:pPr>
    </w:p>
    <w:p w:rsidR="007C24C6" w:rsidRDefault="002E4A24" w:rsidP="007C24C6">
      <w:pPr>
        <w:pStyle w:val="Ttulo2"/>
        <w:rPr>
          <w:rFonts w:ascii="Times New Roman" w:hAnsi="Times New Roman" w:cs="Times New Roman"/>
        </w:rPr>
      </w:pPr>
      <w:r w:rsidRPr="006A6978">
        <w:rPr>
          <w:rFonts w:ascii="Times New Roman" w:hAnsi="Times New Roman" w:cs="Times New Roman"/>
        </w:rPr>
        <w:lastRenderedPageBreak/>
        <w:t>As penalidades serão obrigatoriamente registradas no SICAF.</w:t>
      </w:r>
    </w:p>
    <w:p w:rsidR="00477C55" w:rsidRDefault="00477C55" w:rsidP="00477C55">
      <w:pPr>
        <w:pStyle w:val="Ttulo2"/>
        <w:numPr>
          <w:ilvl w:val="0"/>
          <w:numId w:val="0"/>
        </w:numPr>
        <w:ind w:left="624"/>
        <w:rPr>
          <w:rFonts w:ascii="Times New Roman" w:hAnsi="Times New Roman" w:cs="Times New Roman"/>
        </w:rPr>
      </w:pPr>
    </w:p>
    <w:p w:rsidR="007C24C6" w:rsidRDefault="007C24C6" w:rsidP="007C24C6">
      <w:pPr>
        <w:pStyle w:val="PargrafodaLista"/>
        <w:rPr>
          <w:rFonts w:ascii="Times New Roman" w:hAnsi="Times New Roman" w:cs="Times New Roman"/>
        </w:rPr>
      </w:pPr>
    </w:p>
    <w:p w:rsidR="00862DEE" w:rsidRPr="006A6978" w:rsidRDefault="00862DEE" w:rsidP="00F0536D">
      <w:pPr>
        <w:rPr>
          <w:rFonts w:ascii="Times New Roman" w:hAnsi="Times New Roman" w:cs="Times New Roman"/>
          <w:highlight w:val="cyan"/>
        </w:rPr>
      </w:pPr>
    </w:p>
    <w:p w:rsidR="000A7763" w:rsidRPr="006A6978" w:rsidRDefault="00D404E6" w:rsidP="00477C55">
      <w:pPr>
        <w:jc w:val="center"/>
        <w:rPr>
          <w:rFonts w:ascii="Times New Roman" w:hAnsi="Times New Roman" w:cs="Times New Roman"/>
        </w:rPr>
      </w:pPr>
      <w:r>
        <w:rPr>
          <w:rFonts w:ascii="Times New Roman" w:hAnsi="Times New Roman" w:cs="Times New Roman"/>
        </w:rPr>
        <w:t>Penedo – AL</w:t>
      </w:r>
      <w:r w:rsidR="000A7763" w:rsidRPr="006A6978">
        <w:rPr>
          <w:rFonts w:ascii="Times New Roman" w:hAnsi="Times New Roman" w:cs="Times New Roman"/>
        </w:rPr>
        <w:t xml:space="preserve">, </w:t>
      </w:r>
      <w:r w:rsidR="00477C55">
        <w:rPr>
          <w:rFonts w:ascii="Times New Roman" w:hAnsi="Times New Roman" w:cs="Times New Roman"/>
        </w:rPr>
        <w:t>09</w:t>
      </w:r>
      <w:r w:rsidR="000A7763" w:rsidRPr="006A6978">
        <w:rPr>
          <w:rFonts w:ascii="Times New Roman" w:hAnsi="Times New Roman" w:cs="Times New Roman"/>
        </w:rPr>
        <w:t xml:space="preserve"> de</w:t>
      </w:r>
      <w:r>
        <w:rPr>
          <w:rFonts w:ascii="Times New Roman" w:hAnsi="Times New Roman" w:cs="Times New Roman"/>
        </w:rPr>
        <w:t xml:space="preserve"> agosto</w:t>
      </w:r>
      <w:r w:rsidR="000A7763" w:rsidRPr="006A6978">
        <w:rPr>
          <w:rFonts w:ascii="Times New Roman" w:hAnsi="Times New Roman" w:cs="Times New Roman"/>
        </w:rPr>
        <w:t xml:space="preserve"> de 20</w:t>
      </w:r>
      <w:r>
        <w:rPr>
          <w:rFonts w:ascii="Times New Roman" w:hAnsi="Times New Roman" w:cs="Times New Roman"/>
        </w:rPr>
        <w:t>18</w:t>
      </w:r>
      <w:r w:rsidR="000A7763" w:rsidRPr="006A6978">
        <w:rPr>
          <w:rFonts w:ascii="Times New Roman" w:hAnsi="Times New Roman" w:cs="Times New Roman"/>
        </w:rPr>
        <w:t>.</w:t>
      </w:r>
    </w:p>
    <w:p w:rsidR="000A7763" w:rsidRPr="006A6978" w:rsidRDefault="000A7763" w:rsidP="00F0536D">
      <w:pPr>
        <w:rPr>
          <w:rFonts w:ascii="Times New Roman" w:hAnsi="Times New Roman" w:cs="Times New Roman"/>
        </w:rPr>
      </w:pPr>
    </w:p>
    <w:p w:rsidR="000A7763" w:rsidRPr="006A6978" w:rsidRDefault="000A7763" w:rsidP="00F0536D">
      <w:pPr>
        <w:rPr>
          <w:rFonts w:ascii="Times New Roman" w:hAnsi="Times New Roman" w:cs="Times New Roman"/>
        </w:rPr>
      </w:pPr>
    </w:p>
    <w:p w:rsidR="00576BEB" w:rsidRPr="006A6978" w:rsidRDefault="00576BEB" w:rsidP="00F0536D">
      <w:pPr>
        <w:rPr>
          <w:rFonts w:ascii="Times New Roman" w:hAnsi="Times New Roman" w:cs="Times New Roman"/>
        </w:rPr>
      </w:pPr>
    </w:p>
    <w:p w:rsidR="00576BEB" w:rsidRPr="006A6978" w:rsidRDefault="00576BEB" w:rsidP="00F0536D">
      <w:pPr>
        <w:jc w:val="center"/>
        <w:rPr>
          <w:rFonts w:ascii="Times New Roman" w:hAnsi="Times New Roman" w:cs="Times New Roman"/>
          <w:i/>
          <w:color w:val="FF0000"/>
        </w:rPr>
      </w:pPr>
    </w:p>
    <w:p w:rsidR="000A7763" w:rsidRPr="00D404E6" w:rsidRDefault="00D404E6" w:rsidP="00F0536D">
      <w:pPr>
        <w:jc w:val="center"/>
        <w:rPr>
          <w:rFonts w:ascii="Times New Roman" w:hAnsi="Times New Roman" w:cs="Times New Roman"/>
          <w:i/>
          <w:color w:val="auto"/>
        </w:rPr>
      </w:pPr>
      <w:r w:rsidRPr="00D404E6">
        <w:rPr>
          <w:rFonts w:ascii="Times New Roman" w:hAnsi="Times New Roman" w:cs="Times New Roman"/>
          <w:i/>
          <w:color w:val="auto"/>
        </w:rPr>
        <w:t>Elias Kleiton Santos Oliveira</w:t>
      </w:r>
    </w:p>
    <w:p w:rsidR="000A7763" w:rsidRPr="00477C55" w:rsidRDefault="00D404E6" w:rsidP="00F0536D">
      <w:pPr>
        <w:jc w:val="center"/>
        <w:rPr>
          <w:rFonts w:ascii="Times New Roman" w:hAnsi="Times New Roman" w:cs="Times New Roman"/>
          <w:i/>
          <w:color w:val="auto"/>
          <w:sz w:val="16"/>
          <w:szCs w:val="16"/>
        </w:rPr>
      </w:pPr>
      <w:r w:rsidRPr="00477C55">
        <w:rPr>
          <w:rFonts w:ascii="Times New Roman" w:hAnsi="Times New Roman" w:cs="Times New Roman"/>
          <w:i/>
          <w:color w:val="auto"/>
          <w:sz w:val="16"/>
          <w:szCs w:val="16"/>
        </w:rPr>
        <w:t xml:space="preserve">Chefe da Unidade </w:t>
      </w:r>
      <w:r w:rsidR="00477C55" w:rsidRPr="00477C55">
        <w:rPr>
          <w:rFonts w:ascii="Times New Roman" w:hAnsi="Times New Roman" w:cs="Times New Roman"/>
          <w:i/>
          <w:color w:val="auto"/>
          <w:sz w:val="16"/>
          <w:szCs w:val="16"/>
        </w:rPr>
        <w:t xml:space="preserve">Regional </w:t>
      </w:r>
      <w:r w:rsidRPr="00477C55">
        <w:rPr>
          <w:rFonts w:ascii="Times New Roman" w:hAnsi="Times New Roman" w:cs="Times New Roman"/>
          <w:i/>
          <w:color w:val="auto"/>
          <w:sz w:val="16"/>
          <w:szCs w:val="16"/>
        </w:rPr>
        <w:t xml:space="preserve">de </w:t>
      </w:r>
      <w:r w:rsidR="00477C55" w:rsidRPr="00477C55">
        <w:rPr>
          <w:rFonts w:ascii="Times New Roman" w:hAnsi="Times New Roman" w:cs="Times New Roman"/>
          <w:i/>
          <w:color w:val="auto"/>
          <w:sz w:val="16"/>
          <w:szCs w:val="16"/>
        </w:rPr>
        <w:t xml:space="preserve">Patrimônio, Materiais e </w:t>
      </w:r>
      <w:r w:rsidRPr="00477C55">
        <w:rPr>
          <w:rFonts w:ascii="Times New Roman" w:hAnsi="Times New Roman" w:cs="Times New Roman"/>
          <w:i/>
          <w:color w:val="auto"/>
          <w:sz w:val="16"/>
          <w:szCs w:val="16"/>
        </w:rPr>
        <w:t>Serviço</w:t>
      </w:r>
      <w:r w:rsidR="00477C55" w:rsidRPr="00477C55">
        <w:rPr>
          <w:rFonts w:ascii="Times New Roman" w:hAnsi="Times New Roman" w:cs="Times New Roman"/>
          <w:i/>
          <w:color w:val="auto"/>
          <w:sz w:val="16"/>
          <w:szCs w:val="16"/>
        </w:rPr>
        <w:t xml:space="preserve"> Auxiliares</w:t>
      </w:r>
    </w:p>
    <w:p w:rsidR="000A7763" w:rsidRPr="00477C55" w:rsidRDefault="00D404E6" w:rsidP="00F0536D">
      <w:pPr>
        <w:jc w:val="center"/>
        <w:rPr>
          <w:rFonts w:ascii="Times New Roman" w:hAnsi="Times New Roman" w:cs="Times New Roman"/>
          <w:i/>
          <w:color w:val="auto"/>
          <w:sz w:val="16"/>
          <w:szCs w:val="16"/>
        </w:rPr>
      </w:pPr>
      <w:r w:rsidRPr="00477C55">
        <w:rPr>
          <w:rFonts w:ascii="Times New Roman" w:hAnsi="Times New Roman" w:cs="Times New Roman"/>
          <w:i/>
          <w:color w:val="auto"/>
          <w:sz w:val="16"/>
          <w:szCs w:val="16"/>
        </w:rPr>
        <w:t>5ª GRA/USA</w:t>
      </w:r>
    </w:p>
    <w:p w:rsidR="00862DEE" w:rsidRPr="00477C55" w:rsidRDefault="00D404E6" w:rsidP="00F0536D">
      <w:pPr>
        <w:jc w:val="center"/>
        <w:rPr>
          <w:rFonts w:ascii="Times New Roman" w:eastAsia="Times New Roman" w:hAnsi="Times New Roman" w:cs="Times New Roman"/>
          <w:i/>
          <w:color w:val="auto"/>
          <w:sz w:val="16"/>
          <w:szCs w:val="16"/>
        </w:rPr>
      </w:pPr>
      <w:r w:rsidRPr="00477C55">
        <w:rPr>
          <w:rFonts w:ascii="Times New Roman" w:hAnsi="Times New Roman" w:cs="Times New Roman"/>
          <w:i/>
          <w:color w:val="auto"/>
          <w:sz w:val="16"/>
          <w:szCs w:val="16"/>
        </w:rPr>
        <w:t>5ª GRA – CODEVASF 5ª SR</w:t>
      </w:r>
    </w:p>
    <w:sectPr w:rsidR="00862DEE" w:rsidRPr="00477C55" w:rsidSect="00354595">
      <w:headerReference w:type="default" r:id="rId10"/>
      <w:footerReference w:type="default" r:id="rId11"/>
      <w:footerReference w:type="first" r:id="rId12"/>
      <w:pgSz w:w="11907" w:h="16840"/>
      <w:pgMar w:top="2268" w:right="708" w:bottom="964" w:left="1843" w:header="851" w:footer="907" w:gutter="0"/>
      <w:pgBorders w:offsetFrom="page">
        <w:top w:val="single" w:sz="4" w:space="24" w:color="auto"/>
        <w:left w:val="single" w:sz="4" w:space="24" w:color="auto"/>
        <w:bottom w:val="single" w:sz="4" w:space="24" w:color="auto"/>
        <w:right w:val="single" w:sz="4" w:space="24" w:color="auto"/>
      </w:pgBorders>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414B" w:rsidRDefault="007C414B" w:rsidP="003451A8">
      <w:r>
        <w:separator/>
      </w:r>
    </w:p>
  </w:endnote>
  <w:endnote w:type="continuationSeparator" w:id="0">
    <w:p w:rsidR="007C414B" w:rsidRDefault="007C414B" w:rsidP="003451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Copperplate Light"/>
    <w:charset w:val="00"/>
    <w:family w:val="swiss"/>
    <w:pitch w:val="variable"/>
    <w:sig w:usb0="800000AF" w:usb1="1000204A"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4683669"/>
      <w:docPartObj>
        <w:docPartGallery w:val="Page Numbers (Bottom of Page)"/>
        <w:docPartUnique/>
      </w:docPartObj>
    </w:sdtPr>
    <w:sdtEndPr/>
    <w:sdtContent>
      <w:p w:rsidR="00492DF4" w:rsidRDefault="00492DF4" w:rsidP="003451A8">
        <w:pPr>
          <w:pStyle w:val="Rodap"/>
        </w:pPr>
        <w:r>
          <w:fldChar w:fldCharType="begin"/>
        </w:r>
        <w:r>
          <w:instrText>PAGE   \* MERGEFORMAT</w:instrText>
        </w:r>
        <w:r>
          <w:fldChar w:fldCharType="separate"/>
        </w:r>
        <w:r w:rsidR="00403061">
          <w:rPr>
            <w:noProof/>
          </w:rPr>
          <w:t>1</w:t>
        </w:r>
        <w:r>
          <w:fldChar w:fldCharType="end"/>
        </w:r>
      </w:p>
    </w:sdtContent>
  </w:sdt>
  <w:p w:rsidR="00492DF4" w:rsidRDefault="00492DF4" w:rsidP="003451A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DF4" w:rsidRDefault="00492DF4" w:rsidP="003451A8">
    <w:r>
      <w:t>TMNA/gdcm</w:t>
    </w:r>
  </w:p>
  <w:p w:rsidR="00492DF4" w:rsidRDefault="00492DF4" w:rsidP="003451A8">
    <w:r>
      <w:t>CI SAMP 037 - 2004.DOC</w:t>
    </w:r>
  </w:p>
  <w:p w:rsidR="00492DF4" w:rsidRDefault="00492DF4" w:rsidP="003451A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414B" w:rsidRDefault="007C414B" w:rsidP="003451A8">
      <w:r>
        <w:separator/>
      </w:r>
    </w:p>
  </w:footnote>
  <w:footnote w:type="continuationSeparator" w:id="0">
    <w:p w:rsidR="007C414B" w:rsidRDefault="007C414B" w:rsidP="003451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DF4" w:rsidRDefault="00492DF4" w:rsidP="003451A8">
    <w:r>
      <w:rPr>
        <w:noProof/>
      </w:rPr>
      <mc:AlternateContent>
        <mc:Choice Requires="wps">
          <w:drawing>
            <wp:anchor distT="0" distB="0" distL="114300" distR="114300" simplePos="0" relativeHeight="251655680" behindDoc="0" locked="0" layoutInCell="1" hidden="0" allowOverlap="1" wp14:anchorId="598CA1E4" wp14:editId="032B9EE5">
              <wp:simplePos x="0" y="0"/>
              <wp:positionH relativeFrom="margin">
                <wp:posOffset>972820</wp:posOffset>
              </wp:positionH>
              <wp:positionV relativeFrom="paragraph">
                <wp:posOffset>12065</wp:posOffset>
              </wp:positionV>
              <wp:extent cx="3219450" cy="828675"/>
              <wp:effectExtent l="0" t="0" r="0" b="9525"/>
              <wp:wrapNone/>
              <wp:docPr id="2" name="Retângulo 2"/>
              <wp:cNvGraphicFramePr/>
              <a:graphic xmlns:a="http://schemas.openxmlformats.org/drawingml/2006/main">
                <a:graphicData uri="http://schemas.microsoft.com/office/word/2010/wordprocessingShape">
                  <wps:wsp>
                    <wps:cNvSpPr/>
                    <wps:spPr>
                      <a:xfrm>
                        <a:off x="0" y="0"/>
                        <a:ext cx="3219450" cy="828675"/>
                      </a:xfrm>
                      <a:prstGeom prst="rect">
                        <a:avLst/>
                      </a:prstGeom>
                      <a:noFill/>
                      <a:ln>
                        <a:noFill/>
                      </a:ln>
                    </wps:spPr>
                    <wps:txbx>
                      <w:txbxContent>
                        <w:p w:rsidR="00492DF4" w:rsidRPr="006A6978" w:rsidRDefault="00492DF4" w:rsidP="003451A8">
                          <w:pPr>
                            <w:rPr>
                              <w:rFonts w:ascii="Times New Roman" w:hAnsi="Times New Roman" w:cs="Times New Roman"/>
                            </w:rPr>
                          </w:pPr>
                          <w:r w:rsidRPr="006A6978">
                            <w:rPr>
                              <w:rFonts w:ascii="Times New Roman" w:hAnsi="Times New Roman" w:cs="Times New Roman"/>
                            </w:rPr>
                            <w:t>Ministério  da  Integração  Nacional – MI</w:t>
                          </w:r>
                        </w:p>
                        <w:p w:rsidR="00492DF4" w:rsidRPr="006A6978" w:rsidRDefault="00492DF4" w:rsidP="003451A8">
                          <w:pPr>
                            <w:rPr>
                              <w:rFonts w:ascii="Times New Roman" w:hAnsi="Times New Roman" w:cs="Times New Roman"/>
                            </w:rPr>
                          </w:pPr>
                          <w:r w:rsidRPr="006A6978">
                            <w:rPr>
                              <w:rFonts w:ascii="Times New Roman" w:hAnsi="Times New Roman" w:cs="Times New Roman"/>
                            </w:rPr>
                            <w:t>Companhia  de  Desenvolvimento  dos  Vales  do  São  Francisco e do Parnaíba</w:t>
                          </w:r>
                        </w:p>
                        <w:p w:rsidR="00492DF4" w:rsidRPr="006A6978" w:rsidRDefault="00492DF4" w:rsidP="003451A8">
                          <w:pPr>
                            <w:rPr>
                              <w:rFonts w:ascii="Times New Roman" w:hAnsi="Times New Roman" w:cs="Times New Roman"/>
                            </w:rPr>
                          </w:pPr>
                          <w:r w:rsidRPr="006A6978">
                            <w:rPr>
                              <w:rFonts w:ascii="Times New Roman" w:hAnsi="Times New Roman" w:cs="Times New Roman"/>
                            </w:rPr>
                            <w:t>5ª Superintendência Regional</w:t>
                          </w:r>
                        </w:p>
                        <w:p w:rsidR="00492DF4" w:rsidRPr="006A6978" w:rsidRDefault="00492DF4" w:rsidP="003451A8">
                          <w:pPr>
                            <w:rPr>
                              <w:rFonts w:ascii="Times New Roman" w:hAnsi="Times New Roman" w:cs="Times New Roman"/>
                            </w:rPr>
                          </w:pPr>
                          <w:r w:rsidRPr="006A6978">
                            <w:rPr>
                              <w:rFonts w:ascii="Times New Roman" w:hAnsi="Times New Roman" w:cs="Times New Roman"/>
                            </w:rPr>
                            <w:t>CODEVASF – 5ª SR</w:t>
                          </w:r>
                        </w:p>
                        <w:p w:rsidR="00492DF4" w:rsidRPr="006A6978" w:rsidRDefault="00492DF4" w:rsidP="003451A8">
                          <w:pPr>
                            <w:rPr>
                              <w:rFonts w:ascii="Times New Roman" w:hAnsi="Times New Roman" w:cs="Times New Roman"/>
                            </w:rPr>
                          </w:pPr>
                        </w:p>
                        <w:p w:rsidR="00492DF4" w:rsidRDefault="00492DF4" w:rsidP="003451A8"/>
                        <w:p w:rsidR="00492DF4" w:rsidRDefault="00492DF4" w:rsidP="003451A8"/>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id="Retângulo 2" o:spid="_x0000_s1026" style="position:absolute;left:0;text-align:left;margin-left:76.6pt;margin-top:.95pt;width:253.5pt;height:65.25pt;z-index:251655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" filled="f" stroked="f">
              <v:textbox inset="2.53958mm,1.2694mm,2.53958mm,1.2694mm">
                <w:txbxContent>
                  <w:p w:rsidR="00492DF4" w:rsidRPr="006A6978" w:rsidRDefault="00492DF4" w:rsidP="003451A8">
                    <w:pPr>
                      <w:rPr>
                        <w:rFonts w:ascii="Times New Roman" w:hAnsi="Times New Roman" w:cs="Times New Roman"/>
                      </w:rPr>
                    </w:pPr>
                    <w:r w:rsidRPr="006A6978">
                      <w:rPr>
                        <w:rFonts w:ascii="Times New Roman" w:hAnsi="Times New Roman" w:cs="Times New Roman"/>
                      </w:rPr>
                      <w:t>Ministério</w:t>
                    </w:r>
                    <w:proofErr w:type="gramStart"/>
                    <w:r w:rsidRPr="006A6978">
                      <w:rPr>
                        <w:rFonts w:ascii="Times New Roman" w:hAnsi="Times New Roman" w:cs="Times New Roman"/>
                      </w:rPr>
                      <w:t xml:space="preserve">  </w:t>
                    </w:r>
                    <w:proofErr w:type="gramEnd"/>
                    <w:r w:rsidRPr="006A6978">
                      <w:rPr>
                        <w:rFonts w:ascii="Times New Roman" w:hAnsi="Times New Roman" w:cs="Times New Roman"/>
                      </w:rPr>
                      <w:t>da  Integração  Nacional – MI</w:t>
                    </w:r>
                  </w:p>
                  <w:p w:rsidR="00492DF4" w:rsidRPr="006A6978" w:rsidRDefault="00492DF4" w:rsidP="003451A8">
                    <w:pPr>
                      <w:rPr>
                        <w:rFonts w:ascii="Times New Roman" w:hAnsi="Times New Roman" w:cs="Times New Roman"/>
                      </w:rPr>
                    </w:pPr>
                    <w:r w:rsidRPr="006A6978">
                      <w:rPr>
                        <w:rFonts w:ascii="Times New Roman" w:hAnsi="Times New Roman" w:cs="Times New Roman"/>
                      </w:rPr>
                      <w:t>Companhia</w:t>
                    </w:r>
                    <w:proofErr w:type="gramStart"/>
                    <w:r w:rsidRPr="006A6978">
                      <w:rPr>
                        <w:rFonts w:ascii="Times New Roman" w:hAnsi="Times New Roman" w:cs="Times New Roman"/>
                      </w:rPr>
                      <w:t xml:space="preserve">  </w:t>
                    </w:r>
                    <w:proofErr w:type="gramEnd"/>
                    <w:r w:rsidRPr="006A6978">
                      <w:rPr>
                        <w:rFonts w:ascii="Times New Roman" w:hAnsi="Times New Roman" w:cs="Times New Roman"/>
                      </w:rPr>
                      <w:t>de  Desenvolvimento  dos  Vales  do  São  Francisco e do Parnaíba</w:t>
                    </w:r>
                  </w:p>
                  <w:p w:rsidR="00492DF4" w:rsidRPr="006A6978" w:rsidRDefault="00492DF4" w:rsidP="003451A8">
                    <w:pPr>
                      <w:rPr>
                        <w:rFonts w:ascii="Times New Roman" w:hAnsi="Times New Roman" w:cs="Times New Roman"/>
                      </w:rPr>
                    </w:pPr>
                    <w:r w:rsidRPr="006A6978">
                      <w:rPr>
                        <w:rFonts w:ascii="Times New Roman" w:hAnsi="Times New Roman" w:cs="Times New Roman"/>
                      </w:rPr>
                      <w:t>5ª Superintendência Regional</w:t>
                    </w:r>
                  </w:p>
                  <w:p w:rsidR="00492DF4" w:rsidRPr="006A6978" w:rsidRDefault="00492DF4" w:rsidP="003451A8">
                    <w:pPr>
                      <w:rPr>
                        <w:rFonts w:ascii="Times New Roman" w:hAnsi="Times New Roman" w:cs="Times New Roman"/>
                      </w:rPr>
                    </w:pPr>
                    <w:r w:rsidRPr="006A6978">
                      <w:rPr>
                        <w:rFonts w:ascii="Times New Roman" w:hAnsi="Times New Roman" w:cs="Times New Roman"/>
                      </w:rPr>
                      <w:t>CODEVASF – 5ª SR</w:t>
                    </w:r>
                  </w:p>
                  <w:p w:rsidR="00492DF4" w:rsidRPr="006A6978" w:rsidRDefault="00492DF4" w:rsidP="003451A8">
                    <w:pPr>
                      <w:rPr>
                        <w:rFonts w:ascii="Times New Roman" w:hAnsi="Times New Roman" w:cs="Times New Roman"/>
                      </w:rPr>
                    </w:pPr>
                  </w:p>
                  <w:p w:rsidR="00492DF4" w:rsidRDefault="00492DF4" w:rsidP="003451A8"/>
                  <w:p w:rsidR="00492DF4" w:rsidRDefault="00492DF4" w:rsidP="003451A8"/>
                </w:txbxContent>
              </v:textbox>
              <w10:wrap anchorx="margin"/>
            </v:rect>
          </w:pict>
        </mc:Fallback>
      </mc:AlternateContent>
    </w:r>
    <w:r>
      <w:rPr>
        <w:noProof/>
      </w:rPr>
      <mc:AlternateContent>
        <mc:Choice Requires="wps">
          <w:drawing>
            <wp:anchor distT="0" distB="0" distL="114300" distR="114300" simplePos="0" relativeHeight="251661824" behindDoc="0" locked="0" layoutInCell="0" allowOverlap="1" wp14:anchorId="1FB9C79B" wp14:editId="352B4F44">
              <wp:simplePos x="0" y="0"/>
              <wp:positionH relativeFrom="column">
                <wp:posOffset>4249420</wp:posOffset>
              </wp:positionH>
              <wp:positionV relativeFrom="paragraph">
                <wp:posOffset>12065</wp:posOffset>
              </wp:positionV>
              <wp:extent cx="1933575" cy="755015"/>
              <wp:effectExtent l="0" t="0" r="9525" b="698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3575" cy="75501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492DF4" w:rsidRPr="006A6978" w:rsidRDefault="00492DF4" w:rsidP="003451A8">
                          <w:pPr>
                            <w:rPr>
                              <w:rFonts w:ascii="Times New Roman" w:hAnsi="Times New Roman" w:cs="Times New Roman"/>
                            </w:rPr>
                          </w:pPr>
                          <w:r w:rsidRPr="006A6978">
                            <w:rPr>
                              <w:rFonts w:ascii="Times New Roman" w:hAnsi="Times New Roman" w:cs="Times New Roman"/>
                            </w:rPr>
                            <w:t>Fls.: ____________________</w:t>
                          </w:r>
                        </w:p>
                        <w:p w:rsidR="00492DF4" w:rsidRPr="006A6978" w:rsidRDefault="00492DF4" w:rsidP="003451A8">
                          <w:pPr>
                            <w:pStyle w:val="NormalWeb"/>
                          </w:pPr>
                          <w:r>
                            <w:t>Proc.: 5955</w:t>
                          </w:r>
                          <w:r w:rsidRPr="006A6978">
                            <w:t>0.</w:t>
                          </w:r>
                          <w:r w:rsidR="00961490">
                            <w:t>000_</w:t>
                          </w:r>
                          <w:r w:rsidRPr="006A6978">
                            <w:t>____/</w:t>
                          </w:r>
                          <w:r w:rsidR="00961490">
                            <w:t>2018</w:t>
                          </w:r>
                          <w:r w:rsidRPr="006A6978">
                            <w:t>-</w:t>
                          </w:r>
                          <w:r w:rsidR="00961490">
                            <w:t>__</w:t>
                          </w:r>
                          <w:r w:rsidRPr="006A6978">
                            <w:t>__</w:t>
                          </w:r>
                        </w:p>
                        <w:p w:rsidR="00492DF4" w:rsidRPr="003F40E4" w:rsidRDefault="00492DF4" w:rsidP="003451A8">
                          <w:pPr>
                            <w:pStyle w:val="NormalWeb"/>
                          </w:pPr>
                          <w:r w:rsidRPr="008E7D66">
                            <w:t>________________________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7" style="position:absolute;left:0;text-align:left;margin-left:334.6pt;margin-top:.95pt;width:152.25pt;height:59.4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" o:allowincell="f" stroked="f" strokeweight="0">
              <v:textbox inset="0,0,0,0">
                <w:txbxContent>
                  <w:p w:rsidR="00492DF4" w:rsidRPr="006A6978" w:rsidRDefault="00492DF4" w:rsidP="003451A8">
                    <w:pPr>
                      <w:rPr>
                        <w:rFonts w:ascii="Times New Roman" w:hAnsi="Times New Roman" w:cs="Times New Roman"/>
                      </w:rPr>
                    </w:pPr>
                    <w:r w:rsidRPr="006A6978">
                      <w:rPr>
                        <w:rFonts w:ascii="Times New Roman" w:hAnsi="Times New Roman" w:cs="Times New Roman"/>
                      </w:rPr>
                      <w:t>Fls.: ____________________</w:t>
                    </w:r>
                  </w:p>
                  <w:p w:rsidR="00492DF4" w:rsidRPr="006A6978" w:rsidRDefault="00492DF4" w:rsidP="003451A8">
                    <w:pPr>
                      <w:pStyle w:val="NormalWeb"/>
                    </w:pPr>
                    <w:r>
                      <w:t>Proc.: 5955</w:t>
                    </w:r>
                    <w:r w:rsidRPr="006A6978">
                      <w:t>0.</w:t>
                    </w:r>
                    <w:r w:rsidR="00961490">
                      <w:t>000_</w:t>
                    </w:r>
                    <w:r w:rsidRPr="006A6978">
                      <w:t>____/</w:t>
                    </w:r>
                    <w:r w:rsidR="00961490">
                      <w:t>2018</w:t>
                    </w:r>
                    <w:r w:rsidRPr="006A6978">
                      <w:t>-</w:t>
                    </w:r>
                    <w:r w:rsidR="00961490">
                      <w:t>__</w:t>
                    </w:r>
                    <w:r w:rsidRPr="006A6978">
                      <w:t>__</w:t>
                    </w:r>
                  </w:p>
                  <w:p w:rsidR="00492DF4" w:rsidRPr="003F40E4" w:rsidRDefault="00492DF4" w:rsidP="003451A8">
                    <w:pPr>
                      <w:pStyle w:val="NormalWeb"/>
                    </w:pPr>
                    <w:r w:rsidRPr="008E7D66">
                      <w:t>________________________</w:t>
                    </w:r>
                  </w:p>
                </w:txbxContent>
              </v:textbox>
            </v:rect>
          </w:pict>
        </mc:Fallback>
      </mc:AlternateContent>
    </w:r>
    <w:r>
      <w:rPr>
        <w:noProof/>
      </w:rPr>
      <w:drawing>
        <wp:anchor distT="0" distB="0" distL="114300" distR="114300" simplePos="0" relativeHeight="251658752" behindDoc="0" locked="0" layoutInCell="1" hidden="0" allowOverlap="1" wp14:anchorId="34A8EA31" wp14:editId="4F2D3B95">
          <wp:simplePos x="0" y="0"/>
          <wp:positionH relativeFrom="margin">
            <wp:posOffset>-834390</wp:posOffset>
          </wp:positionH>
          <wp:positionV relativeFrom="paragraph">
            <wp:posOffset>147320</wp:posOffset>
          </wp:positionV>
          <wp:extent cx="1746250" cy="349250"/>
          <wp:effectExtent l="0" t="0" r="0" b="0"/>
          <wp:wrapNone/>
          <wp:docPr id="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746250" cy="349250"/>
                  </a:xfrm>
                  <a:prstGeom prst="rect">
                    <a:avLst/>
                  </a:prstGeom>
                  <a:ln/>
                </pic:spPr>
              </pic:pic>
            </a:graphicData>
          </a:graphic>
        </wp:anchor>
      </w:drawing>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1">
    <w:nsid w:val="05AC4D41"/>
    <w:multiLevelType w:val="hybridMultilevel"/>
    <w:tmpl w:val="7AD4AB2C"/>
    <w:lvl w:ilvl="0" w:tplc="69428EFA">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
    <w:nsid w:val="05E138B5"/>
    <w:multiLevelType w:val="hybridMultilevel"/>
    <w:tmpl w:val="F5AEC422"/>
    <w:lvl w:ilvl="0" w:tplc="1C9CD7A8">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7D8179F"/>
    <w:multiLevelType w:val="multilevel"/>
    <w:tmpl w:val="041E406C"/>
    <w:lvl w:ilvl="0">
      <w:start w:val="10"/>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nsid w:val="09232A2B"/>
    <w:multiLevelType w:val="multilevel"/>
    <w:tmpl w:val="C228F300"/>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0BAC7EB2"/>
    <w:multiLevelType w:val="multilevel"/>
    <w:tmpl w:val="17D6B40A"/>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0CB24143"/>
    <w:multiLevelType w:val="hybridMultilevel"/>
    <w:tmpl w:val="38D8079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11B34389"/>
    <w:multiLevelType w:val="multilevel"/>
    <w:tmpl w:val="47CCF01E"/>
    <w:lvl w:ilvl="0">
      <w:start w:val="4"/>
      <w:numFmt w:val="decimal"/>
      <w:lvlText w:val="%1"/>
      <w:lvlJc w:val="left"/>
      <w:pPr>
        <w:ind w:left="525" w:hanging="525"/>
      </w:pPr>
      <w:rPr>
        <w:rFonts w:hint="default"/>
      </w:rPr>
    </w:lvl>
    <w:lvl w:ilvl="1">
      <w:start w:val="2"/>
      <w:numFmt w:val="decimal"/>
      <w:lvlText w:val="%1.%2"/>
      <w:lvlJc w:val="left"/>
      <w:pPr>
        <w:ind w:left="1163" w:hanging="525"/>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994" w:hanging="108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630" w:hanging="144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6266" w:hanging="1800"/>
      </w:pPr>
      <w:rPr>
        <w:rFonts w:hint="default"/>
      </w:rPr>
    </w:lvl>
    <w:lvl w:ilvl="8">
      <w:start w:val="1"/>
      <w:numFmt w:val="decimal"/>
      <w:lvlText w:val="%1.%2.%3.%4.%5.%6.%7.%8.%9"/>
      <w:lvlJc w:val="left"/>
      <w:pPr>
        <w:ind w:left="6904" w:hanging="1800"/>
      </w:pPr>
      <w:rPr>
        <w:rFonts w:hint="default"/>
      </w:rPr>
    </w:lvl>
  </w:abstractNum>
  <w:abstractNum w:abstractNumId="8">
    <w:nsid w:val="13CD6578"/>
    <w:multiLevelType w:val="hybridMultilevel"/>
    <w:tmpl w:val="0164AFE4"/>
    <w:lvl w:ilvl="0" w:tplc="44340570">
      <w:start w:val="1"/>
      <w:numFmt w:val="lowerLetter"/>
      <w:lvlText w:val="%1)"/>
      <w:lvlJc w:val="left"/>
      <w:pPr>
        <w:tabs>
          <w:tab w:val="num" w:pos="1854"/>
        </w:tabs>
        <w:ind w:left="1854" w:hanging="360"/>
      </w:pPr>
      <w:rPr>
        <w:rFonts w:hint="default"/>
        <w:color w:val="auto"/>
        <w:sz w:val="22"/>
      </w:rPr>
    </w:lvl>
    <w:lvl w:ilvl="1" w:tplc="04160019">
      <w:start w:val="1"/>
      <w:numFmt w:val="lowerLetter"/>
      <w:lvlText w:val="%2."/>
      <w:lvlJc w:val="left"/>
      <w:pPr>
        <w:tabs>
          <w:tab w:val="num" w:pos="2574"/>
        </w:tabs>
        <w:ind w:left="2574" w:hanging="360"/>
      </w:pPr>
    </w:lvl>
    <w:lvl w:ilvl="2" w:tplc="0416001B" w:tentative="1">
      <w:start w:val="1"/>
      <w:numFmt w:val="lowerRoman"/>
      <w:lvlText w:val="%3."/>
      <w:lvlJc w:val="right"/>
      <w:pPr>
        <w:tabs>
          <w:tab w:val="num" w:pos="3294"/>
        </w:tabs>
        <w:ind w:left="3294" w:hanging="180"/>
      </w:pPr>
    </w:lvl>
    <w:lvl w:ilvl="3" w:tplc="0416000F" w:tentative="1">
      <w:start w:val="1"/>
      <w:numFmt w:val="decimal"/>
      <w:lvlText w:val="%4."/>
      <w:lvlJc w:val="left"/>
      <w:pPr>
        <w:tabs>
          <w:tab w:val="num" w:pos="4014"/>
        </w:tabs>
        <w:ind w:left="4014" w:hanging="360"/>
      </w:pPr>
    </w:lvl>
    <w:lvl w:ilvl="4" w:tplc="04160019" w:tentative="1">
      <w:start w:val="1"/>
      <w:numFmt w:val="lowerLetter"/>
      <w:lvlText w:val="%5."/>
      <w:lvlJc w:val="left"/>
      <w:pPr>
        <w:tabs>
          <w:tab w:val="num" w:pos="4734"/>
        </w:tabs>
        <w:ind w:left="4734" w:hanging="360"/>
      </w:pPr>
    </w:lvl>
    <w:lvl w:ilvl="5" w:tplc="0416001B" w:tentative="1">
      <w:start w:val="1"/>
      <w:numFmt w:val="lowerRoman"/>
      <w:lvlText w:val="%6."/>
      <w:lvlJc w:val="right"/>
      <w:pPr>
        <w:tabs>
          <w:tab w:val="num" w:pos="5454"/>
        </w:tabs>
        <w:ind w:left="5454" w:hanging="180"/>
      </w:pPr>
    </w:lvl>
    <w:lvl w:ilvl="6" w:tplc="0416000F" w:tentative="1">
      <w:start w:val="1"/>
      <w:numFmt w:val="decimal"/>
      <w:lvlText w:val="%7."/>
      <w:lvlJc w:val="left"/>
      <w:pPr>
        <w:tabs>
          <w:tab w:val="num" w:pos="6174"/>
        </w:tabs>
        <w:ind w:left="6174" w:hanging="360"/>
      </w:pPr>
    </w:lvl>
    <w:lvl w:ilvl="7" w:tplc="04160019" w:tentative="1">
      <w:start w:val="1"/>
      <w:numFmt w:val="lowerLetter"/>
      <w:lvlText w:val="%8."/>
      <w:lvlJc w:val="left"/>
      <w:pPr>
        <w:tabs>
          <w:tab w:val="num" w:pos="6894"/>
        </w:tabs>
        <w:ind w:left="6894" w:hanging="360"/>
      </w:pPr>
    </w:lvl>
    <w:lvl w:ilvl="8" w:tplc="0416001B" w:tentative="1">
      <w:start w:val="1"/>
      <w:numFmt w:val="lowerRoman"/>
      <w:lvlText w:val="%9."/>
      <w:lvlJc w:val="right"/>
      <w:pPr>
        <w:tabs>
          <w:tab w:val="num" w:pos="7614"/>
        </w:tabs>
        <w:ind w:left="7614" w:hanging="180"/>
      </w:pPr>
    </w:lvl>
  </w:abstractNum>
  <w:abstractNum w:abstractNumId="9">
    <w:nsid w:val="142A4065"/>
    <w:multiLevelType w:val="hybridMultilevel"/>
    <w:tmpl w:val="4DF29B0A"/>
    <w:lvl w:ilvl="0" w:tplc="12860222">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0">
    <w:nsid w:val="14472CFA"/>
    <w:multiLevelType w:val="hybridMultilevel"/>
    <w:tmpl w:val="C5F4A64A"/>
    <w:lvl w:ilvl="0" w:tplc="40F458AA">
      <w:start w:val="1"/>
      <w:numFmt w:val="lowerLetter"/>
      <w:lvlText w:val="%1)"/>
      <w:lvlJc w:val="left"/>
      <w:pPr>
        <w:ind w:left="1721" w:hanging="360"/>
      </w:pPr>
      <w:rPr>
        <w:rFonts w:hint="default"/>
      </w:rPr>
    </w:lvl>
    <w:lvl w:ilvl="1" w:tplc="04160019" w:tentative="1">
      <w:start w:val="1"/>
      <w:numFmt w:val="lowerLetter"/>
      <w:lvlText w:val="%2."/>
      <w:lvlJc w:val="left"/>
      <w:pPr>
        <w:ind w:left="2441" w:hanging="360"/>
      </w:pPr>
    </w:lvl>
    <w:lvl w:ilvl="2" w:tplc="0416001B" w:tentative="1">
      <w:start w:val="1"/>
      <w:numFmt w:val="lowerRoman"/>
      <w:lvlText w:val="%3."/>
      <w:lvlJc w:val="right"/>
      <w:pPr>
        <w:ind w:left="3161" w:hanging="180"/>
      </w:pPr>
    </w:lvl>
    <w:lvl w:ilvl="3" w:tplc="0416000F" w:tentative="1">
      <w:start w:val="1"/>
      <w:numFmt w:val="decimal"/>
      <w:lvlText w:val="%4."/>
      <w:lvlJc w:val="left"/>
      <w:pPr>
        <w:ind w:left="3881" w:hanging="360"/>
      </w:pPr>
    </w:lvl>
    <w:lvl w:ilvl="4" w:tplc="04160019" w:tentative="1">
      <w:start w:val="1"/>
      <w:numFmt w:val="lowerLetter"/>
      <w:lvlText w:val="%5."/>
      <w:lvlJc w:val="left"/>
      <w:pPr>
        <w:ind w:left="4601" w:hanging="360"/>
      </w:pPr>
    </w:lvl>
    <w:lvl w:ilvl="5" w:tplc="0416001B" w:tentative="1">
      <w:start w:val="1"/>
      <w:numFmt w:val="lowerRoman"/>
      <w:lvlText w:val="%6."/>
      <w:lvlJc w:val="right"/>
      <w:pPr>
        <w:ind w:left="5321" w:hanging="180"/>
      </w:pPr>
    </w:lvl>
    <w:lvl w:ilvl="6" w:tplc="0416000F" w:tentative="1">
      <w:start w:val="1"/>
      <w:numFmt w:val="decimal"/>
      <w:lvlText w:val="%7."/>
      <w:lvlJc w:val="left"/>
      <w:pPr>
        <w:ind w:left="6041" w:hanging="360"/>
      </w:pPr>
    </w:lvl>
    <w:lvl w:ilvl="7" w:tplc="04160019" w:tentative="1">
      <w:start w:val="1"/>
      <w:numFmt w:val="lowerLetter"/>
      <w:lvlText w:val="%8."/>
      <w:lvlJc w:val="left"/>
      <w:pPr>
        <w:ind w:left="6761" w:hanging="360"/>
      </w:pPr>
    </w:lvl>
    <w:lvl w:ilvl="8" w:tplc="0416001B" w:tentative="1">
      <w:start w:val="1"/>
      <w:numFmt w:val="lowerRoman"/>
      <w:lvlText w:val="%9."/>
      <w:lvlJc w:val="right"/>
      <w:pPr>
        <w:ind w:left="7481" w:hanging="180"/>
      </w:pPr>
    </w:lvl>
  </w:abstractNum>
  <w:abstractNum w:abstractNumId="11">
    <w:nsid w:val="1D5C100D"/>
    <w:multiLevelType w:val="multilevel"/>
    <w:tmpl w:val="68E44A1E"/>
    <w:lvl w:ilvl="0">
      <w:start w:val="1"/>
      <w:numFmt w:val="decimal"/>
      <w:pStyle w:val="Nivel1"/>
      <w:lvlText w:val="%1."/>
      <w:lvlJc w:val="left"/>
      <w:pPr>
        <w:ind w:left="644" w:hanging="360"/>
      </w:pPr>
      <w:rPr>
        <w:rFonts w:hint="default"/>
      </w:rPr>
    </w:lvl>
    <w:lvl w:ilvl="1">
      <w:start w:val="1"/>
      <w:numFmt w:val="decimal"/>
      <w:lvlText w:val="%1.%2."/>
      <w:lvlJc w:val="left"/>
      <w:pPr>
        <w:ind w:left="7520" w:hanging="432"/>
      </w:pPr>
      <w:rPr>
        <w:rFonts w:hint="default"/>
        <w:i w:val="0"/>
      </w:rPr>
    </w:lvl>
    <w:lvl w:ilvl="2">
      <w:start w:val="1"/>
      <w:numFmt w:val="decimal"/>
      <w:lvlText w:val="%1.%2.%3."/>
      <w:lvlJc w:val="left"/>
      <w:pPr>
        <w:ind w:left="1922" w:hanging="504"/>
      </w:pPr>
      <w:rPr>
        <w:rFonts w:hint="default"/>
      </w:rPr>
    </w:lvl>
    <w:lvl w:ilvl="3">
      <w:start w:val="1"/>
      <w:numFmt w:val="decimal"/>
      <w:lvlText w:val="%1.%2.%3.%4."/>
      <w:lvlJc w:val="left"/>
      <w:pPr>
        <w:ind w:left="1728" w:hanging="648"/>
      </w:pPr>
      <w:rPr>
        <w:rFonts w:hint="default"/>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1E7B10AA"/>
    <w:multiLevelType w:val="multilevel"/>
    <w:tmpl w:val="11183366"/>
    <w:lvl w:ilvl="0">
      <w:start w:val="30"/>
      <w:numFmt w:val="decimal"/>
      <w:lvlText w:val="%1"/>
      <w:lvlJc w:val="left"/>
      <w:pPr>
        <w:ind w:left="720" w:hanging="360"/>
      </w:pPr>
      <w:rPr>
        <w:rFonts w:hint="default"/>
      </w:rPr>
    </w:lvl>
    <w:lvl w:ilvl="1">
      <w:start w:val="1"/>
      <w:numFmt w:val="decimal"/>
      <w:isLgl/>
      <w:lvlText w:val="%1.%2"/>
      <w:lvlJc w:val="left"/>
      <w:pPr>
        <w:ind w:left="1200" w:hanging="600"/>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40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480" w:hanging="1440"/>
      </w:pPr>
      <w:rPr>
        <w:rFonts w:hint="default"/>
      </w:rPr>
    </w:lvl>
    <w:lvl w:ilvl="8">
      <w:start w:val="1"/>
      <w:numFmt w:val="decimal"/>
      <w:isLgl/>
      <w:lvlText w:val="%1.%2.%3.%4.%5.%6.%7.%8.%9"/>
      <w:lvlJc w:val="left"/>
      <w:pPr>
        <w:ind w:left="4080" w:hanging="1800"/>
      </w:pPr>
      <w:rPr>
        <w:rFonts w:hint="default"/>
      </w:rPr>
    </w:lvl>
  </w:abstractNum>
  <w:abstractNum w:abstractNumId="13">
    <w:nsid w:val="222E024B"/>
    <w:multiLevelType w:val="multilevel"/>
    <w:tmpl w:val="263C5A00"/>
    <w:lvl w:ilvl="0">
      <w:start w:val="3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24406999"/>
    <w:multiLevelType w:val="hybridMultilevel"/>
    <w:tmpl w:val="648A6500"/>
    <w:lvl w:ilvl="0" w:tplc="727EAB7C">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5">
    <w:nsid w:val="28A7395A"/>
    <w:multiLevelType w:val="multilevel"/>
    <w:tmpl w:val="CB74A588"/>
    <w:lvl w:ilvl="0">
      <w:start w:val="3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33161AB3"/>
    <w:multiLevelType w:val="multilevel"/>
    <w:tmpl w:val="DE26F16A"/>
    <w:lvl w:ilvl="0">
      <w:start w:val="31"/>
      <w:numFmt w:val="decimal"/>
      <w:lvlText w:val="%1"/>
      <w:lvlJc w:val="left"/>
      <w:pPr>
        <w:ind w:left="420" w:hanging="420"/>
      </w:pPr>
      <w:rPr>
        <w:rFonts w:hint="default"/>
      </w:rPr>
    </w:lvl>
    <w:lvl w:ilvl="1">
      <w:start w:val="6"/>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3A26084B"/>
    <w:multiLevelType w:val="hybridMultilevel"/>
    <w:tmpl w:val="6FD23A32"/>
    <w:lvl w:ilvl="0" w:tplc="7BB66A6E">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8">
    <w:nsid w:val="3E823393"/>
    <w:multiLevelType w:val="hybridMultilevel"/>
    <w:tmpl w:val="C5F4A64A"/>
    <w:lvl w:ilvl="0" w:tplc="40F458AA">
      <w:start w:val="1"/>
      <w:numFmt w:val="lowerLetter"/>
      <w:lvlText w:val="%1)"/>
      <w:lvlJc w:val="left"/>
      <w:pPr>
        <w:ind w:left="1721" w:hanging="360"/>
      </w:pPr>
      <w:rPr>
        <w:rFonts w:hint="default"/>
      </w:rPr>
    </w:lvl>
    <w:lvl w:ilvl="1" w:tplc="04160019" w:tentative="1">
      <w:start w:val="1"/>
      <w:numFmt w:val="lowerLetter"/>
      <w:lvlText w:val="%2."/>
      <w:lvlJc w:val="left"/>
      <w:pPr>
        <w:ind w:left="2441" w:hanging="360"/>
      </w:pPr>
    </w:lvl>
    <w:lvl w:ilvl="2" w:tplc="0416001B" w:tentative="1">
      <w:start w:val="1"/>
      <w:numFmt w:val="lowerRoman"/>
      <w:lvlText w:val="%3."/>
      <w:lvlJc w:val="right"/>
      <w:pPr>
        <w:ind w:left="3161" w:hanging="180"/>
      </w:pPr>
    </w:lvl>
    <w:lvl w:ilvl="3" w:tplc="0416000F" w:tentative="1">
      <w:start w:val="1"/>
      <w:numFmt w:val="decimal"/>
      <w:lvlText w:val="%4."/>
      <w:lvlJc w:val="left"/>
      <w:pPr>
        <w:ind w:left="3881" w:hanging="360"/>
      </w:pPr>
    </w:lvl>
    <w:lvl w:ilvl="4" w:tplc="04160019" w:tentative="1">
      <w:start w:val="1"/>
      <w:numFmt w:val="lowerLetter"/>
      <w:lvlText w:val="%5."/>
      <w:lvlJc w:val="left"/>
      <w:pPr>
        <w:ind w:left="4601" w:hanging="360"/>
      </w:pPr>
    </w:lvl>
    <w:lvl w:ilvl="5" w:tplc="0416001B" w:tentative="1">
      <w:start w:val="1"/>
      <w:numFmt w:val="lowerRoman"/>
      <w:lvlText w:val="%6."/>
      <w:lvlJc w:val="right"/>
      <w:pPr>
        <w:ind w:left="5321" w:hanging="180"/>
      </w:pPr>
    </w:lvl>
    <w:lvl w:ilvl="6" w:tplc="0416000F" w:tentative="1">
      <w:start w:val="1"/>
      <w:numFmt w:val="decimal"/>
      <w:lvlText w:val="%7."/>
      <w:lvlJc w:val="left"/>
      <w:pPr>
        <w:ind w:left="6041" w:hanging="360"/>
      </w:pPr>
    </w:lvl>
    <w:lvl w:ilvl="7" w:tplc="04160019" w:tentative="1">
      <w:start w:val="1"/>
      <w:numFmt w:val="lowerLetter"/>
      <w:lvlText w:val="%8."/>
      <w:lvlJc w:val="left"/>
      <w:pPr>
        <w:ind w:left="6761" w:hanging="360"/>
      </w:pPr>
    </w:lvl>
    <w:lvl w:ilvl="8" w:tplc="0416001B" w:tentative="1">
      <w:start w:val="1"/>
      <w:numFmt w:val="lowerRoman"/>
      <w:lvlText w:val="%9."/>
      <w:lvlJc w:val="right"/>
      <w:pPr>
        <w:ind w:left="7481" w:hanging="180"/>
      </w:pPr>
    </w:lvl>
  </w:abstractNum>
  <w:abstractNum w:abstractNumId="19">
    <w:nsid w:val="46A149ED"/>
    <w:multiLevelType w:val="multilevel"/>
    <w:tmpl w:val="BB70465C"/>
    <w:lvl w:ilvl="0">
      <w:start w:val="15"/>
      <w:numFmt w:val="decimal"/>
      <w:pStyle w:val="Estilo1"/>
      <w:lvlText w:val="%1"/>
      <w:lvlJc w:val="left"/>
      <w:pPr>
        <w:ind w:left="420" w:hanging="420"/>
      </w:pPr>
    </w:lvl>
    <w:lvl w:ilvl="1">
      <w:start w:val="3"/>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0">
    <w:nsid w:val="49160F8B"/>
    <w:multiLevelType w:val="multilevel"/>
    <w:tmpl w:val="2342EFE4"/>
    <w:lvl w:ilvl="0">
      <w:start w:val="1"/>
      <w:numFmt w:val="decimal"/>
      <w:pStyle w:val="Ttulo1"/>
      <w:lvlText w:val="%1."/>
      <w:lvlJc w:val="left"/>
      <w:pPr>
        <w:ind w:left="360" w:hanging="360"/>
      </w:pPr>
    </w:lvl>
    <w:lvl w:ilvl="1">
      <w:start w:val="1"/>
      <w:numFmt w:val="decimal"/>
      <w:pStyle w:val="Ttulo2"/>
      <w:lvlText w:val="%1.%2."/>
      <w:lvlJc w:val="left"/>
      <w:pPr>
        <w:ind w:left="792" w:hanging="432"/>
      </w:pPr>
      <w:rPr>
        <w:rFonts w:ascii="Times New Roman" w:hAnsi="Times New Roman" w:cs="Times New Roman" w:hint="default"/>
      </w:rPr>
    </w:lvl>
    <w:lvl w:ilvl="2">
      <w:start w:val="1"/>
      <w:numFmt w:val="decimal"/>
      <w:pStyle w:val="Ttulo3"/>
      <w:lvlText w:val="%1.%2.%3."/>
      <w:lvlJc w:val="left"/>
      <w:pPr>
        <w:ind w:left="1224" w:hanging="504"/>
      </w:pPr>
      <w:rPr>
        <w:rFonts w:ascii="Times New Roman" w:hAnsi="Times New Roman" w:cs="Times New Roman" w:hint="default"/>
      </w:rPr>
    </w:lvl>
    <w:lvl w:ilvl="3">
      <w:start w:val="1"/>
      <w:numFmt w:val="decimal"/>
      <w:pStyle w:val="Ttulo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91B4FA7"/>
    <w:multiLevelType w:val="hybridMultilevel"/>
    <w:tmpl w:val="30DCC590"/>
    <w:lvl w:ilvl="0" w:tplc="DE7CDECE">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2">
    <w:nsid w:val="4926066C"/>
    <w:multiLevelType w:val="multilevel"/>
    <w:tmpl w:val="F4A4E4C2"/>
    <w:lvl w:ilvl="0">
      <w:start w:val="19"/>
      <w:numFmt w:val="decimal"/>
      <w:lvlText w:val="%1"/>
      <w:lvlJc w:val="left"/>
      <w:pPr>
        <w:ind w:left="375" w:hanging="375"/>
      </w:pPr>
      <w:rPr>
        <w:rFonts w:hint="default"/>
      </w:rPr>
    </w:lvl>
    <w:lvl w:ilvl="1">
      <w:start w:val="4"/>
      <w:numFmt w:val="decimal"/>
      <w:lvlText w:val="%1.%2"/>
      <w:lvlJc w:val="left"/>
      <w:pPr>
        <w:ind w:left="1599" w:hanging="375"/>
      </w:pPr>
      <w:rPr>
        <w:rFonts w:hint="default"/>
      </w:rPr>
    </w:lvl>
    <w:lvl w:ilvl="2">
      <w:start w:val="1"/>
      <w:numFmt w:val="decimal"/>
      <w:lvlText w:val="%1.%2.%3"/>
      <w:lvlJc w:val="left"/>
      <w:pPr>
        <w:ind w:left="3168" w:hanging="720"/>
      </w:pPr>
      <w:rPr>
        <w:rFonts w:hint="default"/>
      </w:rPr>
    </w:lvl>
    <w:lvl w:ilvl="3">
      <w:start w:val="1"/>
      <w:numFmt w:val="decimal"/>
      <w:lvlText w:val="%1.%2.%3.%4"/>
      <w:lvlJc w:val="left"/>
      <w:pPr>
        <w:ind w:left="4392" w:hanging="720"/>
      </w:pPr>
      <w:rPr>
        <w:rFonts w:hint="default"/>
      </w:rPr>
    </w:lvl>
    <w:lvl w:ilvl="4">
      <w:start w:val="1"/>
      <w:numFmt w:val="decimal"/>
      <w:lvlText w:val="%1.%2.%3.%4.%5"/>
      <w:lvlJc w:val="left"/>
      <w:pPr>
        <w:ind w:left="5976" w:hanging="1080"/>
      </w:pPr>
      <w:rPr>
        <w:rFonts w:hint="default"/>
      </w:rPr>
    </w:lvl>
    <w:lvl w:ilvl="5">
      <w:start w:val="1"/>
      <w:numFmt w:val="decimal"/>
      <w:lvlText w:val="%1.%2.%3.%4.%5.%6"/>
      <w:lvlJc w:val="left"/>
      <w:pPr>
        <w:ind w:left="7200" w:hanging="1080"/>
      </w:pPr>
      <w:rPr>
        <w:rFonts w:hint="default"/>
      </w:rPr>
    </w:lvl>
    <w:lvl w:ilvl="6">
      <w:start w:val="1"/>
      <w:numFmt w:val="decimal"/>
      <w:lvlText w:val="%1.%2.%3.%4.%5.%6.%7"/>
      <w:lvlJc w:val="left"/>
      <w:pPr>
        <w:ind w:left="8784" w:hanging="1440"/>
      </w:pPr>
      <w:rPr>
        <w:rFonts w:hint="default"/>
      </w:rPr>
    </w:lvl>
    <w:lvl w:ilvl="7">
      <w:start w:val="1"/>
      <w:numFmt w:val="decimal"/>
      <w:lvlText w:val="%1.%2.%3.%4.%5.%6.%7.%8"/>
      <w:lvlJc w:val="left"/>
      <w:pPr>
        <w:ind w:left="10008" w:hanging="1440"/>
      </w:pPr>
      <w:rPr>
        <w:rFonts w:hint="default"/>
      </w:rPr>
    </w:lvl>
    <w:lvl w:ilvl="8">
      <w:start w:val="1"/>
      <w:numFmt w:val="decimal"/>
      <w:lvlText w:val="%1.%2.%3.%4.%5.%6.%7.%8.%9"/>
      <w:lvlJc w:val="left"/>
      <w:pPr>
        <w:ind w:left="11592" w:hanging="1800"/>
      </w:pPr>
      <w:rPr>
        <w:rFonts w:hint="default"/>
      </w:rPr>
    </w:lvl>
  </w:abstractNum>
  <w:abstractNum w:abstractNumId="23">
    <w:nsid w:val="4A1F481F"/>
    <w:multiLevelType w:val="hybridMultilevel"/>
    <w:tmpl w:val="9724C46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61037D4F"/>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61E603B8"/>
    <w:multiLevelType w:val="hybridMultilevel"/>
    <w:tmpl w:val="C9020748"/>
    <w:lvl w:ilvl="0" w:tplc="CBE494A2">
      <w:start w:val="1"/>
      <w:numFmt w:val="lowerLetter"/>
      <w:lvlText w:val="%1)"/>
      <w:lvlJc w:val="left"/>
      <w:pPr>
        <w:ind w:left="1080" w:hanging="360"/>
      </w:pPr>
      <w:rPr>
        <w:rFonts w:ascii="Arial" w:hAnsi="Arial" w:cs="Arial" w:hint="default"/>
        <w:sz w:val="20"/>
        <w:szCs w:val="20"/>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6">
    <w:nsid w:val="6B1D739F"/>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7ADD32D2"/>
    <w:multiLevelType w:val="multilevel"/>
    <w:tmpl w:val="9D44A760"/>
    <w:lvl w:ilvl="0">
      <w:start w:val="19"/>
      <w:numFmt w:val="decimal"/>
      <w:lvlText w:val="%1"/>
      <w:lvlJc w:val="left"/>
      <w:pPr>
        <w:ind w:left="540" w:hanging="540"/>
      </w:pPr>
      <w:rPr>
        <w:rFonts w:hint="default"/>
      </w:rPr>
    </w:lvl>
    <w:lvl w:ilvl="1">
      <w:start w:val="6"/>
      <w:numFmt w:val="decimal"/>
      <w:lvlText w:val="%1.%2"/>
      <w:lvlJc w:val="left"/>
      <w:pPr>
        <w:ind w:left="1184" w:hanging="54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28">
    <w:nsid w:val="7D050D00"/>
    <w:multiLevelType w:val="multilevel"/>
    <w:tmpl w:val="D3E82966"/>
    <w:lvl w:ilvl="0">
      <w:start w:val="19"/>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7D115B20"/>
    <w:multiLevelType w:val="hybridMultilevel"/>
    <w:tmpl w:val="B3A8DE6E"/>
    <w:lvl w:ilvl="0" w:tplc="55B6ABFE">
      <w:start w:val="25"/>
      <w:numFmt w:val="decimal"/>
      <w:lvlText w:val="%1"/>
      <w:lvlJc w:val="left"/>
      <w:pPr>
        <w:ind w:left="780" w:hanging="360"/>
      </w:pPr>
      <w:rPr>
        <w:rFonts w:hint="default"/>
      </w:r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num w:numId="1">
    <w:abstractNumId w:val="19"/>
  </w:num>
  <w:num w:numId="2">
    <w:abstractNumId w:val="0"/>
    <w:lvlOverride w:ilvl="0">
      <w:startOverride w:val="1"/>
    </w:lvlOverride>
  </w:num>
  <w:num w:numId="3">
    <w:abstractNumId w:val="8"/>
  </w:num>
  <w:num w:numId="4">
    <w:abstractNumId w:val="29"/>
  </w:num>
  <w:num w:numId="5">
    <w:abstractNumId w:val="12"/>
  </w:num>
  <w:num w:numId="6">
    <w:abstractNumId w:val="16"/>
  </w:num>
  <w:num w:numId="7">
    <w:abstractNumId w:val="13"/>
  </w:num>
  <w:num w:numId="8">
    <w:abstractNumId w:val="15"/>
  </w:num>
  <w:num w:numId="9">
    <w:abstractNumId w:val="11"/>
  </w:num>
  <w:num w:numId="10">
    <w:abstractNumId w:val="20"/>
  </w:num>
  <w:num w:numId="11">
    <w:abstractNumId w:val="7"/>
  </w:num>
  <w:num w:numId="12">
    <w:abstractNumId w:val="3"/>
  </w:num>
  <w:num w:numId="13">
    <w:abstractNumId w:val="14"/>
  </w:num>
  <w:num w:numId="14">
    <w:abstractNumId w:val="11"/>
    <w:lvlOverride w:ilvl="0">
      <w:startOverride w:val="18"/>
    </w:lvlOverride>
  </w:num>
  <w:num w:numId="15">
    <w:abstractNumId w:val="28"/>
  </w:num>
  <w:num w:numId="16">
    <w:abstractNumId w:val="22"/>
  </w:num>
  <w:num w:numId="17">
    <w:abstractNumId w:val="27"/>
  </w:num>
  <w:num w:numId="18">
    <w:abstractNumId w:val="11"/>
    <w:lvlOverride w:ilvl="0">
      <w:startOverride w:val="22"/>
    </w:lvlOverride>
    <w:lvlOverride w:ilvl="1">
      <w:startOverride w:val="1"/>
    </w:lvlOverride>
  </w:num>
  <w:num w:numId="19">
    <w:abstractNumId w:val="23"/>
  </w:num>
  <w:num w:numId="20">
    <w:abstractNumId w:val="24"/>
  </w:num>
  <w:num w:numId="21">
    <w:abstractNumId w:val="5"/>
  </w:num>
  <w:num w:numId="22">
    <w:abstractNumId w:val="4"/>
  </w:num>
  <w:num w:numId="23">
    <w:abstractNumId w:val="26"/>
  </w:num>
  <w:num w:numId="24">
    <w:abstractNumId w:val="6"/>
  </w:num>
  <w:num w:numId="25">
    <w:abstractNumId w:val="21"/>
  </w:num>
  <w:num w:numId="26">
    <w:abstractNumId w:val="2"/>
  </w:num>
  <w:num w:numId="27">
    <w:abstractNumId w:val="17"/>
  </w:num>
  <w:num w:numId="28">
    <w:abstractNumId w:val="9"/>
  </w:num>
  <w:num w:numId="29">
    <w:abstractNumId w:val="1"/>
  </w:num>
  <w:num w:numId="30">
    <w:abstractNumId w:val="20"/>
  </w:num>
  <w:num w:numId="31">
    <w:abstractNumId w:val="25"/>
  </w:num>
  <w:num w:numId="32">
    <w:abstractNumId w:val="18"/>
  </w:num>
  <w:num w:numId="33">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64C3"/>
    <w:rsid w:val="00013A0F"/>
    <w:rsid w:val="00015199"/>
    <w:rsid w:val="00015C5F"/>
    <w:rsid w:val="00015D35"/>
    <w:rsid w:val="00020E8A"/>
    <w:rsid w:val="00046F92"/>
    <w:rsid w:val="00053354"/>
    <w:rsid w:val="000536E6"/>
    <w:rsid w:val="00060D64"/>
    <w:rsid w:val="00065B05"/>
    <w:rsid w:val="000873D6"/>
    <w:rsid w:val="0009757A"/>
    <w:rsid w:val="000A56D7"/>
    <w:rsid w:val="000A5C1D"/>
    <w:rsid w:val="000A7763"/>
    <w:rsid w:val="000B2335"/>
    <w:rsid w:val="000E0ECD"/>
    <w:rsid w:val="000E2568"/>
    <w:rsid w:val="000E4771"/>
    <w:rsid w:val="000F1B4B"/>
    <w:rsid w:val="000F2303"/>
    <w:rsid w:val="00120FB7"/>
    <w:rsid w:val="00126982"/>
    <w:rsid w:val="0015272E"/>
    <w:rsid w:val="00155788"/>
    <w:rsid w:val="00156383"/>
    <w:rsid w:val="00157C51"/>
    <w:rsid w:val="00170CF4"/>
    <w:rsid w:val="00180CD5"/>
    <w:rsid w:val="00182F31"/>
    <w:rsid w:val="001855F2"/>
    <w:rsid w:val="001A25D3"/>
    <w:rsid w:val="001A6699"/>
    <w:rsid w:val="001B5B80"/>
    <w:rsid w:val="001B681D"/>
    <w:rsid w:val="001C3779"/>
    <w:rsid w:val="001D1FF5"/>
    <w:rsid w:val="001D3237"/>
    <w:rsid w:val="001D541D"/>
    <w:rsid w:val="001E39BC"/>
    <w:rsid w:val="001E49AA"/>
    <w:rsid w:val="001F0E9F"/>
    <w:rsid w:val="001F1361"/>
    <w:rsid w:val="001F15D9"/>
    <w:rsid w:val="001F6B5C"/>
    <w:rsid w:val="002009CA"/>
    <w:rsid w:val="00201202"/>
    <w:rsid w:val="00201332"/>
    <w:rsid w:val="00207B39"/>
    <w:rsid w:val="0021290D"/>
    <w:rsid w:val="002229B8"/>
    <w:rsid w:val="002250C7"/>
    <w:rsid w:val="002438EC"/>
    <w:rsid w:val="0025488A"/>
    <w:rsid w:val="0025547F"/>
    <w:rsid w:val="002563DD"/>
    <w:rsid w:val="00256C0B"/>
    <w:rsid w:val="00266662"/>
    <w:rsid w:val="00273236"/>
    <w:rsid w:val="00274393"/>
    <w:rsid w:val="002855E5"/>
    <w:rsid w:val="002A14CF"/>
    <w:rsid w:val="002A1C3D"/>
    <w:rsid w:val="002B0BAF"/>
    <w:rsid w:val="002B18EF"/>
    <w:rsid w:val="002C0D4D"/>
    <w:rsid w:val="002C6BAF"/>
    <w:rsid w:val="002D05C6"/>
    <w:rsid w:val="002D0BC1"/>
    <w:rsid w:val="002D7CBE"/>
    <w:rsid w:val="002E0490"/>
    <w:rsid w:val="002E4A24"/>
    <w:rsid w:val="002F0544"/>
    <w:rsid w:val="00325002"/>
    <w:rsid w:val="003251A6"/>
    <w:rsid w:val="0034263A"/>
    <w:rsid w:val="003448E3"/>
    <w:rsid w:val="00344D55"/>
    <w:rsid w:val="003451A8"/>
    <w:rsid w:val="00345A73"/>
    <w:rsid w:val="0034663E"/>
    <w:rsid w:val="00354595"/>
    <w:rsid w:val="0036053B"/>
    <w:rsid w:val="003642FA"/>
    <w:rsid w:val="00376796"/>
    <w:rsid w:val="0038708E"/>
    <w:rsid w:val="00391405"/>
    <w:rsid w:val="003A0BD4"/>
    <w:rsid w:val="003A5230"/>
    <w:rsid w:val="003A6B4D"/>
    <w:rsid w:val="003B44E4"/>
    <w:rsid w:val="003C275F"/>
    <w:rsid w:val="003C746C"/>
    <w:rsid w:val="003E0018"/>
    <w:rsid w:val="003E5AC1"/>
    <w:rsid w:val="003F7B37"/>
    <w:rsid w:val="00402018"/>
    <w:rsid w:val="00403061"/>
    <w:rsid w:val="00406FD0"/>
    <w:rsid w:val="0041550F"/>
    <w:rsid w:val="0042021D"/>
    <w:rsid w:val="0042060A"/>
    <w:rsid w:val="00430F6A"/>
    <w:rsid w:val="0043354C"/>
    <w:rsid w:val="00433803"/>
    <w:rsid w:val="00436FBA"/>
    <w:rsid w:val="004454EA"/>
    <w:rsid w:val="00456DBA"/>
    <w:rsid w:val="0046797D"/>
    <w:rsid w:val="004773D7"/>
    <w:rsid w:val="0047779D"/>
    <w:rsid w:val="00477B3E"/>
    <w:rsid w:val="00477C55"/>
    <w:rsid w:val="00481CC7"/>
    <w:rsid w:val="00485B6C"/>
    <w:rsid w:val="0049107D"/>
    <w:rsid w:val="00492DF4"/>
    <w:rsid w:val="004A2874"/>
    <w:rsid w:val="004C126E"/>
    <w:rsid w:val="004C34B7"/>
    <w:rsid w:val="004C38A6"/>
    <w:rsid w:val="004E0577"/>
    <w:rsid w:val="004E3C8A"/>
    <w:rsid w:val="004E760B"/>
    <w:rsid w:val="004F0ECF"/>
    <w:rsid w:val="004F1407"/>
    <w:rsid w:val="004F21B7"/>
    <w:rsid w:val="004F7D18"/>
    <w:rsid w:val="00501B8B"/>
    <w:rsid w:val="00505CD0"/>
    <w:rsid w:val="0051009C"/>
    <w:rsid w:val="005204DB"/>
    <w:rsid w:val="00562117"/>
    <w:rsid w:val="00576BEB"/>
    <w:rsid w:val="00591E7A"/>
    <w:rsid w:val="00592CB9"/>
    <w:rsid w:val="00593CB4"/>
    <w:rsid w:val="00594370"/>
    <w:rsid w:val="005B1AA4"/>
    <w:rsid w:val="005B1E65"/>
    <w:rsid w:val="005C0E9C"/>
    <w:rsid w:val="005D4362"/>
    <w:rsid w:val="005D5043"/>
    <w:rsid w:val="005E6452"/>
    <w:rsid w:val="005F004F"/>
    <w:rsid w:val="005F427D"/>
    <w:rsid w:val="00601B82"/>
    <w:rsid w:val="006040D1"/>
    <w:rsid w:val="00605BE1"/>
    <w:rsid w:val="00610EA5"/>
    <w:rsid w:val="00613C00"/>
    <w:rsid w:val="00623208"/>
    <w:rsid w:val="006235B7"/>
    <w:rsid w:val="006242E5"/>
    <w:rsid w:val="006355F0"/>
    <w:rsid w:val="006427CB"/>
    <w:rsid w:val="0064766D"/>
    <w:rsid w:val="00647BC0"/>
    <w:rsid w:val="00650150"/>
    <w:rsid w:val="006529B3"/>
    <w:rsid w:val="006535D4"/>
    <w:rsid w:val="00654636"/>
    <w:rsid w:val="006653B5"/>
    <w:rsid w:val="00666570"/>
    <w:rsid w:val="00672786"/>
    <w:rsid w:val="00673598"/>
    <w:rsid w:val="006763BA"/>
    <w:rsid w:val="0067772E"/>
    <w:rsid w:val="00686A69"/>
    <w:rsid w:val="006922E7"/>
    <w:rsid w:val="006A6616"/>
    <w:rsid w:val="006A6978"/>
    <w:rsid w:val="006B0E80"/>
    <w:rsid w:val="006B6B7D"/>
    <w:rsid w:val="006C0890"/>
    <w:rsid w:val="006E6458"/>
    <w:rsid w:val="006E7236"/>
    <w:rsid w:val="006F48E6"/>
    <w:rsid w:val="00715ADE"/>
    <w:rsid w:val="007459E9"/>
    <w:rsid w:val="0075156E"/>
    <w:rsid w:val="0076179E"/>
    <w:rsid w:val="00761B43"/>
    <w:rsid w:val="00764FD9"/>
    <w:rsid w:val="00780E67"/>
    <w:rsid w:val="0078258B"/>
    <w:rsid w:val="007837EB"/>
    <w:rsid w:val="007930B5"/>
    <w:rsid w:val="007A7B72"/>
    <w:rsid w:val="007B145B"/>
    <w:rsid w:val="007B7CF2"/>
    <w:rsid w:val="007C24C6"/>
    <w:rsid w:val="007C414B"/>
    <w:rsid w:val="007D7597"/>
    <w:rsid w:val="007E130D"/>
    <w:rsid w:val="007E29CE"/>
    <w:rsid w:val="007E2CD9"/>
    <w:rsid w:val="007E4BD3"/>
    <w:rsid w:val="007F1C0F"/>
    <w:rsid w:val="007F3D68"/>
    <w:rsid w:val="00810965"/>
    <w:rsid w:val="00812E75"/>
    <w:rsid w:val="00813124"/>
    <w:rsid w:val="00814AD5"/>
    <w:rsid w:val="008224AE"/>
    <w:rsid w:val="00827790"/>
    <w:rsid w:val="00831AAE"/>
    <w:rsid w:val="00840DBB"/>
    <w:rsid w:val="008501EC"/>
    <w:rsid w:val="008563A6"/>
    <w:rsid w:val="00862DEE"/>
    <w:rsid w:val="00867BC1"/>
    <w:rsid w:val="008758CD"/>
    <w:rsid w:val="00876841"/>
    <w:rsid w:val="00881F9F"/>
    <w:rsid w:val="0088550A"/>
    <w:rsid w:val="008A5734"/>
    <w:rsid w:val="008B1400"/>
    <w:rsid w:val="008B1D71"/>
    <w:rsid w:val="008B2866"/>
    <w:rsid w:val="008C1200"/>
    <w:rsid w:val="008C177B"/>
    <w:rsid w:val="008C630C"/>
    <w:rsid w:val="008D5EF5"/>
    <w:rsid w:val="008D6A23"/>
    <w:rsid w:val="008D76CE"/>
    <w:rsid w:val="008E578D"/>
    <w:rsid w:val="008E7CD6"/>
    <w:rsid w:val="009050CA"/>
    <w:rsid w:val="0090792F"/>
    <w:rsid w:val="00920CC6"/>
    <w:rsid w:val="00926CB7"/>
    <w:rsid w:val="0093252C"/>
    <w:rsid w:val="00935A1F"/>
    <w:rsid w:val="009366FE"/>
    <w:rsid w:val="00936777"/>
    <w:rsid w:val="00937019"/>
    <w:rsid w:val="00947383"/>
    <w:rsid w:val="00947D62"/>
    <w:rsid w:val="00952F88"/>
    <w:rsid w:val="00954523"/>
    <w:rsid w:val="00955EE4"/>
    <w:rsid w:val="00961490"/>
    <w:rsid w:val="00983104"/>
    <w:rsid w:val="00987041"/>
    <w:rsid w:val="0099368F"/>
    <w:rsid w:val="009939B7"/>
    <w:rsid w:val="00997BBB"/>
    <w:rsid w:val="009A7C46"/>
    <w:rsid w:val="009B3A11"/>
    <w:rsid w:val="009B7EAC"/>
    <w:rsid w:val="009D405E"/>
    <w:rsid w:val="009D4890"/>
    <w:rsid w:val="009D5237"/>
    <w:rsid w:val="009D7FDE"/>
    <w:rsid w:val="009F0A23"/>
    <w:rsid w:val="009F4CD7"/>
    <w:rsid w:val="009F5266"/>
    <w:rsid w:val="009F6940"/>
    <w:rsid w:val="00A00908"/>
    <w:rsid w:val="00A1751D"/>
    <w:rsid w:val="00A21E0B"/>
    <w:rsid w:val="00A21FD9"/>
    <w:rsid w:val="00A311C5"/>
    <w:rsid w:val="00A31C1A"/>
    <w:rsid w:val="00A32CED"/>
    <w:rsid w:val="00A376B7"/>
    <w:rsid w:val="00A40A31"/>
    <w:rsid w:val="00A443F0"/>
    <w:rsid w:val="00A519EA"/>
    <w:rsid w:val="00A51B32"/>
    <w:rsid w:val="00A6102C"/>
    <w:rsid w:val="00A62122"/>
    <w:rsid w:val="00A82488"/>
    <w:rsid w:val="00A9106B"/>
    <w:rsid w:val="00AA0EBD"/>
    <w:rsid w:val="00AA3F1A"/>
    <w:rsid w:val="00AB617A"/>
    <w:rsid w:val="00AD3A62"/>
    <w:rsid w:val="00AD65A1"/>
    <w:rsid w:val="00AE4069"/>
    <w:rsid w:val="00B00953"/>
    <w:rsid w:val="00B00B69"/>
    <w:rsid w:val="00B01A1A"/>
    <w:rsid w:val="00B11F5E"/>
    <w:rsid w:val="00B334A5"/>
    <w:rsid w:val="00B3757F"/>
    <w:rsid w:val="00B50105"/>
    <w:rsid w:val="00B551D9"/>
    <w:rsid w:val="00B55DAF"/>
    <w:rsid w:val="00B565FB"/>
    <w:rsid w:val="00B60F33"/>
    <w:rsid w:val="00B62154"/>
    <w:rsid w:val="00B71313"/>
    <w:rsid w:val="00B71FE9"/>
    <w:rsid w:val="00B73C53"/>
    <w:rsid w:val="00B763CD"/>
    <w:rsid w:val="00B77A4C"/>
    <w:rsid w:val="00B82CC9"/>
    <w:rsid w:val="00B97B6E"/>
    <w:rsid w:val="00BB05CD"/>
    <w:rsid w:val="00BB1220"/>
    <w:rsid w:val="00BC66A3"/>
    <w:rsid w:val="00BD23B7"/>
    <w:rsid w:val="00BD3778"/>
    <w:rsid w:val="00BF5FE9"/>
    <w:rsid w:val="00C107E2"/>
    <w:rsid w:val="00C23D26"/>
    <w:rsid w:val="00C252B4"/>
    <w:rsid w:val="00C26884"/>
    <w:rsid w:val="00C3403A"/>
    <w:rsid w:val="00C364C3"/>
    <w:rsid w:val="00C43FA2"/>
    <w:rsid w:val="00C46384"/>
    <w:rsid w:val="00C478AD"/>
    <w:rsid w:val="00C65236"/>
    <w:rsid w:val="00C716B2"/>
    <w:rsid w:val="00C73E75"/>
    <w:rsid w:val="00C74815"/>
    <w:rsid w:val="00C820DC"/>
    <w:rsid w:val="00C870C1"/>
    <w:rsid w:val="00CA157D"/>
    <w:rsid w:val="00CB035B"/>
    <w:rsid w:val="00CB27C4"/>
    <w:rsid w:val="00CC5C4E"/>
    <w:rsid w:val="00CE11B8"/>
    <w:rsid w:val="00CF2614"/>
    <w:rsid w:val="00D05E06"/>
    <w:rsid w:val="00D06543"/>
    <w:rsid w:val="00D30F11"/>
    <w:rsid w:val="00D355F0"/>
    <w:rsid w:val="00D404E6"/>
    <w:rsid w:val="00D43DF3"/>
    <w:rsid w:val="00D45D58"/>
    <w:rsid w:val="00D51491"/>
    <w:rsid w:val="00D679D4"/>
    <w:rsid w:val="00D8103A"/>
    <w:rsid w:val="00D85428"/>
    <w:rsid w:val="00D86687"/>
    <w:rsid w:val="00D90DFD"/>
    <w:rsid w:val="00D95429"/>
    <w:rsid w:val="00DA076A"/>
    <w:rsid w:val="00DC1510"/>
    <w:rsid w:val="00DC27FA"/>
    <w:rsid w:val="00DD3DAB"/>
    <w:rsid w:val="00DE3039"/>
    <w:rsid w:val="00E1059A"/>
    <w:rsid w:val="00E13BF6"/>
    <w:rsid w:val="00E156EE"/>
    <w:rsid w:val="00E35D20"/>
    <w:rsid w:val="00E37D3E"/>
    <w:rsid w:val="00E44422"/>
    <w:rsid w:val="00E46208"/>
    <w:rsid w:val="00E46E1B"/>
    <w:rsid w:val="00E63213"/>
    <w:rsid w:val="00E640F9"/>
    <w:rsid w:val="00E6608D"/>
    <w:rsid w:val="00E67B04"/>
    <w:rsid w:val="00E72812"/>
    <w:rsid w:val="00E73C61"/>
    <w:rsid w:val="00E862FD"/>
    <w:rsid w:val="00E95592"/>
    <w:rsid w:val="00EA647B"/>
    <w:rsid w:val="00EB0F9D"/>
    <w:rsid w:val="00EC7774"/>
    <w:rsid w:val="00EF0EAB"/>
    <w:rsid w:val="00EF182A"/>
    <w:rsid w:val="00EF3D81"/>
    <w:rsid w:val="00EF5638"/>
    <w:rsid w:val="00EF7529"/>
    <w:rsid w:val="00F0536D"/>
    <w:rsid w:val="00F109EB"/>
    <w:rsid w:val="00F201F2"/>
    <w:rsid w:val="00F20BA1"/>
    <w:rsid w:val="00F247BB"/>
    <w:rsid w:val="00F274B2"/>
    <w:rsid w:val="00F40F3C"/>
    <w:rsid w:val="00F524EE"/>
    <w:rsid w:val="00F578A1"/>
    <w:rsid w:val="00F606D5"/>
    <w:rsid w:val="00F75BF7"/>
    <w:rsid w:val="00F92FCA"/>
    <w:rsid w:val="00F943E0"/>
    <w:rsid w:val="00F979FC"/>
    <w:rsid w:val="00FA15B1"/>
    <w:rsid w:val="00FB16D9"/>
    <w:rsid w:val="00FB7C03"/>
    <w:rsid w:val="00FE44BE"/>
    <w:rsid w:val="00FE64B7"/>
    <w:rsid w:val="00FE7BF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4"/>
        <w:szCs w:val="24"/>
        <w:lang w:val="pt-BR" w:eastAsia="pt-BR" w:bidi="ar-SA"/>
      </w:rPr>
    </w:rPrDefault>
    <w:pPrDefault>
      <w:pPr>
        <w:pBdr>
          <w:top w:val="nil"/>
          <w:left w:val="nil"/>
          <w:bottom w:val="nil"/>
          <w:right w:val="nil"/>
          <w:between w:val="nil"/>
        </w:pBd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3451A8"/>
    <w:pPr>
      <w:tabs>
        <w:tab w:val="left" w:pos="0"/>
        <w:tab w:val="left" w:pos="288"/>
        <w:tab w:val="left" w:pos="1728"/>
        <w:tab w:val="left" w:pos="2448"/>
        <w:tab w:val="left" w:pos="3168"/>
        <w:tab w:val="left" w:pos="3888"/>
        <w:tab w:val="left" w:pos="4608"/>
        <w:tab w:val="left" w:pos="5328"/>
        <w:tab w:val="left" w:pos="6048"/>
        <w:tab w:val="left" w:pos="6768"/>
      </w:tabs>
    </w:pPr>
    <w:rPr>
      <w:sz w:val="20"/>
      <w:szCs w:val="20"/>
    </w:rPr>
  </w:style>
  <w:style w:type="paragraph" w:styleId="Ttulo1">
    <w:name w:val="heading 1"/>
    <w:basedOn w:val="PargrafodaLista"/>
    <w:qFormat/>
    <w:rsid w:val="003451A8"/>
    <w:pPr>
      <w:numPr>
        <w:numId w:val="10"/>
      </w:numPr>
      <w:outlineLvl w:val="0"/>
    </w:pPr>
    <w:rPr>
      <w:b/>
    </w:rPr>
  </w:style>
  <w:style w:type="paragraph" w:styleId="Ttulo2">
    <w:name w:val="heading 2"/>
    <w:basedOn w:val="PargrafodaLista"/>
    <w:rsid w:val="001855F2"/>
    <w:pPr>
      <w:numPr>
        <w:ilvl w:val="1"/>
        <w:numId w:val="10"/>
      </w:numPr>
      <w:ind w:left="624" w:hanging="624"/>
      <w:outlineLvl w:val="1"/>
    </w:pPr>
  </w:style>
  <w:style w:type="paragraph" w:styleId="Ttulo3">
    <w:name w:val="heading 3"/>
    <w:basedOn w:val="PargrafodaLista"/>
    <w:rsid w:val="001855F2"/>
    <w:pPr>
      <w:numPr>
        <w:ilvl w:val="2"/>
        <w:numId w:val="10"/>
      </w:numPr>
      <w:ind w:left="1361" w:hanging="794"/>
      <w:outlineLvl w:val="2"/>
    </w:pPr>
  </w:style>
  <w:style w:type="paragraph" w:styleId="Ttulo4">
    <w:name w:val="heading 4"/>
    <w:basedOn w:val="PargrafodaLista"/>
    <w:next w:val="Normal"/>
    <w:rsid w:val="001855F2"/>
    <w:pPr>
      <w:numPr>
        <w:ilvl w:val="3"/>
        <w:numId w:val="10"/>
      </w:numPr>
      <w:ind w:left="1815" w:hanging="964"/>
      <w:outlineLvl w:val="3"/>
    </w:pPr>
  </w:style>
  <w:style w:type="paragraph" w:styleId="Ttulo5">
    <w:name w:val="heading 5"/>
    <w:basedOn w:val="Normal"/>
    <w:next w:val="Normal"/>
    <w:rsid w:val="0064766D"/>
    <w:pPr>
      <w:keepNext/>
      <w:keepLines/>
      <w:tabs>
        <w:tab w:val="clear" w:pos="0"/>
        <w:tab w:val="left" w:pos="851"/>
      </w:tabs>
      <w:spacing w:before="220" w:after="40"/>
      <w:ind w:left="851"/>
      <w:outlineLvl w:val="4"/>
    </w:pPr>
  </w:style>
  <w:style w:type="paragraph" w:styleId="Ttulo6">
    <w:name w:val="heading 6"/>
    <w:basedOn w:val="Normal"/>
    <w:next w:val="Normal"/>
    <w:pPr>
      <w:keepNext/>
      <w:keepLines/>
      <w:spacing w:before="200" w:after="40"/>
      <w:outlineLvl w:val="5"/>
    </w:pPr>
    <w:rPr>
      <w:b/>
    </w:rPr>
  </w:style>
  <w:style w:type="paragraph" w:styleId="Ttulo8">
    <w:name w:val="heading 8"/>
    <w:basedOn w:val="Normal"/>
    <w:next w:val="Normal"/>
    <w:link w:val="Ttulo8Char"/>
    <w:uiPriority w:val="9"/>
    <w:semiHidden/>
    <w:unhideWhenUsed/>
    <w:qFormat/>
    <w:rsid w:val="00F92FCA"/>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qFormat/>
    <w:rsid w:val="007E29CE"/>
    <w:pPr>
      <w:jc w:val="center"/>
    </w:pPr>
  </w:style>
  <w:style w:type="paragraph" w:styleId="Subttulo">
    <w:name w:val="Subtitle"/>
    <w:basedOn w:val="Normal"/>
    <w:rPr>
      <w:i/>
      <w:color w:val="4F81BD"/>
    </w:rPr>
  </w:style>
  <w:style w:type="table" w:customStyle="1" w:styleId="a">
    <w:basedOn w:val="TableNormal"/>
    <w:tblPr>
      <w:tblStyleRowBandSize w:val="1"/>
      <w:tblStyleColBandSize w:val="1"/>
      <w:tblCellMar>
        <w:top w:w="0" w:type="dxa"/>
        <w:left w:w="70" w:type="dxa"/>
        <w:bottom w:w="0" w:type="dxa"/>
        <w:right w:w="70" w:type="dxa"/>
      </w:tblCellMar>
    </w:tblPr>
  </w:style>
  <w:style w:type="table" w:customStyle="1" w:styleId="a0">
    <w:basedOn w:val="TableNormal"/>
    <w:tblPr>
      <w:tblStyleRowBandSize w:val="1"/>
      <w:tblStyleColBandSize w:val="1"/>
      <w:tblCellMar>
        <w:top w:w="0" w:type="dxa"/>
        <w:left w:w="70" w:type="dxa"/>
        <w:bottom w:w="0" w:type="dxa"/>
        <w:right w:w="70" w:type="dxa"/>
      </w:tblCellMar>
    </w:tblPr>
  </w:style>
  <w:style w:type="table" w:customStyle="1" w:styleId="a1">
    <w:basedOn w:val="TableNormal"/>
    <w:tblPr>
      <w:tblStyleRowBandSize w:val="1"/>
      <w:tblStyleColBandSize w:val="1"/>
      <w:tblCellMar>
        <w:top w:w="0" w:type="dxa"/>
        <w:left w:w="70" w:type="dxa"/>
        <w:bottom w:w="0" w:type="dxa"/>
        <w:right w:w="70" w:type="dxa"/>
      </w:tblCellMar>
    </w:tblPr>
  </w:style>
  <w:style w:type="table" w:customStyle="1" w:styleId="a2">
    <w:basedOn w:val="TableNormal"/>
    <w:tblPr>
      <w:tblStyleRowBandSize w:val="1"/>
      <w:tblStyleColBandSize w:val="1"/>
      <w:tblCellMar>
        <w:top w:w="0" w:type="dxa"/>
        <w:left w:w="70" w:type="dxa"/>
        <w:bottom w:w="0" w:type="dxa"/>
        <w:right w:w="70" w:type="dxa"/>
      </w:tblCellMar>
    </w:tblPr>
  </w:style>
  <w:style w:type="table" w:customStyle="1" w:styleId="a3">
    <w:basedOn w:val="TableNormal"/>
    <w:tblPr>
      <w:tblStyleRowBandSize w:val="1"/>
      <w:tblStyleColBandSize w:val="1"/>
      <w:tblCellMar>
        <w:top w:w="0" w:type="dxa"/>
        <w:left w:w="70" w:type="dxa"/>
        <w:bottom w:w="0" w:type="dxa"/>
        <w:right w:w="70" w:type="dxa"/>
      </w:tblCellMar>
    </w:tblPr>
  </w:style>
  <w:style w:type="table" w:customStyle="1" w:styleId="a4">
    <w:basedOn w:val="TableNormal"/>
    <w:tblPr>
      <w:tblStyleRowBandSize w:val="1"/>
      <w:tblStyleColBandSize w:val="1"/>
      <w:tblCellMar>
        <w:top w:w="0" w:type="dxa"/>
        <w:left w:w="70" w:type="dxa"/>
        <w:bottom w:w="0" w:type="dxa"/>
        <w:right w:w="70" w:type="dxa"/>
      </w:tblCellMar>
    </w:tblPr>
  </w:style>
  <w:style w:type="table" w:customStyle="1" w:styleId="a5">
    <w:basedOn w:val="TableNormal"/>
    <w:tblPr>
      <w:tblStyleRowBandSize w:val="1"/>
      <w:tblStyleColBandSize w:val="1"/>
      <w:tblCellMar>
        <w:top w:w="0" w:type="dxa"/>
        <w:left w:w="70" w:type="dxa"/>
        <w:bottom w:w="0" w:type="dxa"/>
        <w:right w:w="70" w:type="dxa"/>
      </w:tblCellMar>
    </w:tblPr>
  </w:style>
  <w:style w:type="table" w:customStyle="1" w:styleId="a6">
    <w:basedOn w:val="TableNormal"/>
    <w:tblPr>
      <w:tblStyleRowBandSize w:val="1"/>
      <w:tblStyleColBandSize w:val="1"/>
      <w:tblCellMar>
        <w:top w:w="0" w:type="dxa"/>
        <w:left w:w="70" w:type="dxa"/>
        <w:bottom w:w="0" w:type="dxa"/>
        <w:right w:w="70" w:type="dxa"/>
      </w:tblCellMar>
    </w:tblPr>
  </w:style>
  <w:style w:type="table" w:customStyle="1" w:styleId="a7">
    <w:basedOn w:val="TableNormal"/>
    <w:tblPr>
      <w:tblStyleRowBandSize w:val="1"/>
      <w:tblStyleColBandSize w:val="1"/>
      <w:tblCellMar>
        <w:top w:w="0" w:type="dxa"/>
        <w:left w:w="70" w:type="dxa"/>
        <w:bottom w:w="0" w:type="dxa"/>
        <w:right w:w="70" w:type="dxa"/>
      </w:tblCellMar>
    </w:tblPr>
  </w:style>
  <w:style w:type="table" w:customStyle="1" w:styleId="a8">
    <w:basedOn w:val="TableNormal"/>
    <w:tblPr>
      <w:tblStyleRowBandSize w:val="1"/>
      <w:tblStyleColBandSize w:val="1"/>
      <w:tblCellMar>
        <w:top w:w="0" w:type="dxa"/>
        <w:left w:w="70" w:type="dxa"/>
        <w:bottom w:w="0" w:type="dxa"/>
        <w:right w:w="70" w:type="dxa"/>
      </w:tblCellMar>
    </w:tblPr>
  </w:style>
  <w:style w:type="table" w:customStyle="1" w:styleId="a9">
    <w:basedOn w:val="TableNormal"/>
    <w:tblPr>
      <w:tblStyleRowBandSize w:val="1"/>
      <w:tblStyleColBandSize w:val="1"/>
      <w:tblCellMar>
        <w:top w:w="0" w:type="dxa"/>
        <w:left w:w="70" w:type="dxa"/>
        <w:bottom w:w="0" w:type="dxa"/>
        <w:right w:w="70" w:type="dxa"/>
      </w:tblCellMar>
    </w:tblPr>
  </w:style>
  <w:style w:type="table" w:customStyle="1" w:styleId="aa">
    <w:basedOn w:val="TableNormal"/>
    <w:tblPr>
      <w:tblStyleRowBandSize w:val="1"/>
      <w:tblStyleColBandSize w:val="1"/>
      <w:tblCellMar>
        <w:top w:w="0" w:type="dxa"/>
        <w:left w:w="70" w:type="dxa"/>
        <w:bottom w:w="0" w:type="dxa"/>
        <w:right w:w="70" w:type="dxa"/>
      </w:tblCellMar>
    </w:tblPr>
  </w:style>
  <w:style w:type="table" w:customStyle="1" w:styleId="ab">
    <w:basedOn w:val="TableNormal"/>
    <w:tblPr>
      <w:tblStyleRowBandSize w:val="1"/>
      <w:tblStyleColBandSize w:val="1"/>
      <w:tblCellMar>
        <w:top w:w="0" w:type="dxa"/>
        <w:left w:w="70" w:type="dxa"/>
        <w:bottom w:w="0" w:type="dxa"/>
        <w:right w:w="70" w:type="dxa"/>
      </w:tblCellMar>
    </w:tblPr>
  </w:style>
  <w:style w:type="table" w:customStyle="1" w:styleId="ac">
    <w:basedOn w:val="TableNormal"/>
    <w:tblPr>
      <w:tblStyleRowBandSize w:val="1"/>
      <w:tblStyleColBandSize w:val="1"/>
      <w:tblCellMar>
        <w:top w:w="0" w:type="dxa"/>
        <w:left w:w="70" w:type="dxa"/>
        <w:bottom w:w="0" w:type="dxa"/>
        <w:right w:w="70" w:type="dxa"/>
      </w:tblCellMar>
    </w:tblPr>
  </w:style>
  <w:style w:type="table" w:customStyle="1" w:styleId="ad">
    <w:basedOn w:val="TableNormal"/>
    <w:tblPr>
      <w:tblStyleRowBandSize w:val="1"/>
      <w:tblStyleColBandSize w:val="1"/>
      <w:tblCellMar>
        <w:top w:w="0" w:type="dxa"/>
        <w:left w:w="70" w:type="dxa"/>
        <w:bottom w:w="0" w:type="dxa"/>
        <w:right w:w="70" w:type="dxa"/>
      </w:tblCellMar>
    </w:tblPr>
  </w:style>
  <w:style w:type="table" w:customStyle="1" w:styleId="ae">
    <w:basedOn w:val="TableNormal"/>
    <w:tblPr>
      <w:tblStyleRowBandSize w:val="1"/>
      <w:tblStyleColBandSize w:val="1"/>
      <w:tblCellMar>
        <w:top w:w="0" w:type="dxa"/>
        <w:left w:w="70" w:type="dxa"/>
        <w:bottom w:w="0" w:type="dxa"/>
        <w:right w:w="70" w:type="dxa"/>
      </w:tblCellMar>
    </w:tblPr>
  </w:style>
  <w:style w:type="table" w:customStyle="1" w:styleId="af">
    <w:basedOn w:val="TableNormal"/>
    <w:tblPr>
      <w:tblStyleRowBandSize w:val="1"/>
      <w:tblStyleColBandSize w:val="1"/>
      <w:tblCellMar>
        <w:top w:w="0" w:type="dxa"/>
        <w:left w:w="0" w:type="dxa"/>
        <w:bottom w:w="0" w:type="dxa"/>
        <w:right w:w="0" w:type="dxa"/>
      </w:tblCellMar>
    </w:tblPr>
  </w:style>
  <w:style w:type="paragraph" w:customStyle="1" w:styleId="Default">
    <w:name w:val="Default"/>
    <w:rsid w:val="0070670F"/>
    <w:pPr>
      <w:autoSpaceDE w:val="0"/>
      <w:autoSpaceDN w:val="0"/>
      <w:adjustRightInd w:val="0"/>
      <w:jc w:val="left"/>
    </w:pPr>
  </w:style>
  <w:style w:type="paragraph" w:styleId="PargrafodaLista">
    <w:name w:val="List Paragraph"/>
    <w:basedOn w:val="Normal"/>
    <w:qFormat/>
    <w:rsid w:val="00E46E1B"/>
    <w:pPr>
      <w:ind w:left="720"/>
      <w:contextualSpacing/>
    </w:pPr>
  </w:style>
  <w:style w:type="paragraph" w:styleId="NormalWeb">
    <w:name w:val="Normal (Web)"/>
    <w:basedOn w:val="Normal"/>
    <w:uiPriority w:val="99"/>
    <w:unhideWhenUsed/>
    <w:rsid w:val="004C34B7"/>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jc w:val="left"/>
    </w:pPr>
    <w:rPr>
      <w:rFonts w:ascii="Times New Roman" w:eastAsia="Times New Roman" w:hAnsi="Times New Roman" w:cs="Times New Roman"/>
      <w:color w:val="auto"/>
    </w:rPr>
  </w:style>
  <w:style w:type="table" w:styleId="Tabelacomgrade">
    <w:name w:val="Table Grid"/>
    <w:basedOn w:val="Tabelanormal"/>
    <w:uiPriority w:val="39"/>
    <w:rsid w:val="001F0E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stilo1">
    <w:name w:val="Estilo1"/>
    <w:basedOn w:val="Normal"/>
    <w:rsid w:val="0034663E"/>
    <w:pPr>
      <w:numPr>
        <w:numId w:val="1"/>
      </w:numPr>
      <w:pBdr>
        <w:top w:val="none" w:sz="0" w:space="0" w:color="auto"/>
        <w:left w:val="none" w:sz="0" w:space="0" w:color="auto"/>
        <w:bottom w:val="none" w:sz="0" w:space="0" w:color="auto"/>
        <w:right w:val="none" w:sz="0" w:space="0" w:color="auto"/>
        <w:between w:val="none" w:sz="0" w:space="0" w:color="auto"/>
      </w:pBdr>
      <w:tabs>
        <w:tab w:val="left" w:pos="851"/>
      </w:tabs>
      <w:suppressAutoHyphens/>
    </w:pPr>
    <w:rPr>
      <w:rFonts w:eastAsia="Times New Roman"/>
      <w:color w:val="auto"/>
      <w:sz w:val="22"/>
      <w:lang w:eastAsia="zh-CN"/>
    </w:rPr>
  </w:style>
  <w:style w:type="paragraph" w:customStyle="1" w:styleId="Corpodetexto31">
    <w:name w:val="Corpo de texto 31"/>
    <w:basedOn w:val="Normal"/>
    <w:rsid w:val="00201202"/>
    <w:pPr>
      <w:pBdr>
        <w:top w:val="none" w:sz="0" w:space="0" w:color="auto"/>
        <w:left w:val="none" w:sz="0" w:space="0" w:color="auto"/>
        <w:bottom w:val="none" w:sz="0" w:space="0" w:color="auto"/>
        <w:right w:val="none" w:sz="0" w:space="0" w:color="auto"/>
        <w:between w:val="none" w:sz="0" w:space="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overflowPunct w:val="0"/>
      <w:autoSpaceDE w:val="0"/>
      <w:autoSpaceDN w:val="0"/>
      <w:adjustRightInd w:val="0"/>
      <w:textAlignment w:val="baseline"/>
    </w:pPr>
    <w:rPr>
      <w:rFonts w:eastAsia="Times New Roman" w:cs="Times New Roman"/>
      <w:b/>
      <w:color w:val="auto"/>
      <w:sz w:val="28"/>
    </w:rPr>
  </w:style>
  <w:style w:type="paragraph" w:customStyle="1" w:styleId="qowt-stl-default">
    <w:name w:val="qowt-stl-default"/>
    <w:basedOn w:val="Normal"/>
    <w:rsid w:val="00B60F33"/>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jc w:val="left"/>
    </w:pPr>
    <w:rPr>
      <w:rFonts w:ascii="Times New Roman" w:eastAsia="Times New Roman" w:hAnsi="Times New Roman" w:cs="Times New Roman"/>
      <w:color w:val="auto"/>
    </w:rPr>
  </w:style>
  <w:style w:type="character" w:customStyle="1" w:styleId="qowt-font3-arial">
    <w:name w:val="qowt-font3-arial"/>
    <w:basedOn w:val="Fontepargpadro"/>
    <w:rsid w:val="00B60F33"/>
  </w:style>
  <w:style w:type="paragraph" w:customStyle="1" w:styleId="qowt-stl-corpodetexto2">
    <w:name w:val="qowt-stl-corpodetexto2"/>
    <w:basedOn w:val="Normal"/>
    <w:rsid w:val="00B60F33"/>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jc w:val="left"/>
    </w:pPr>
    <w:rPr>
      <w:rFonts w:ascii="Times New Roman" w:eastAsia="Times New Roman" w:hAnsi="Times New Roman" w:cs="Times New Roman"/>
      <w:color w:val="auto"/>
    </w:rPr>
  </w:style>
  <w:style w:type="paragraph" w:customStyle="1" w:styleId="qowt-li-51">
    <w:name w:val="qowt-li-5_1"/>
    <w:basedOn w:val="Normal"/>
    <w:rsid w:val="00C23D26"/>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jc w:val="left"/>
    </w:pPr>
    <w:rPr>
      <w:rFonts w:ascii="Times New Roman" w:eastAsia="Times New Roman" w:hAnsi="Times New Roman" w:cs="Times New Roman"/>
      <w:color w:val="auto"/>
    </w:rPr>
  </w:style>
  <w:style w:type="paragraph" w:customStyle="1" w:styleId="qowt-stl-pargrafodalista">
    <w:name w:val="qowt-stl-pargrafodalista"/>
    <w:basedOn w:val="Normal"/>
    <w:rsid w:val="00C23D26"/>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jc w:val="left"/>
    </w:pPr>
    <w:rPr>
      <w:rFonts w:ascii="Times New Roman" w:eastAsia="Times New Roman" w:hAnsi="Times New Roman" w:cs="Times New Roman"/>
      <w:color w:val="auto"/>
    </w:rPr>
  </w:style>
  <w:style w:type="paragraph" w:customStyle="1" w:styleId="qowt-li-42">
    <w:name w:val="qowt-li-4_2"/>
    <w:basedOn w:val="Normal"/>
    <w:rsid w:val="00C23D26"/>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jc w:val="left"/>
    </w:pPr>
    <w:rPr>
      <w:rFonts w:ascii="Times New Roman" w:eastAsia="Times New Roman" w:hAnsi="Times New Roman" w:cs="Times New Roman"/>
      <w:color w:val="auto"/>
    </w:rPr>
  </w:style>
  <w:style w:type="paragraph" w:customStyle="1" w:styleId="Corpodetexto32">
    <w:name w:val="Corpo de texto 32"/>
    <w:basedOn w:val="Normal"/>
    <w:rsid w:val="00B3757F"/>
    <w:pPr>
      <w:pBdr>
        <w:top w:val="none" w:sz="0" w:space="0" w:color="auto"/>
        <w:left w:val="none" w:sz="0" w:space="0" w:color="auto"/>
        <w:bottom w:val="none" w:sz="0" w:space="0" w:color="auto"/>
        <w:right w:val="none" w:sz="0" w:space="0" w:color="auto"/>
        <w:between w:val="none" w:sz="0" w:space="0" w:color="auto"/>
      </w:pBdr>
      <w:spacing w:line="270" w:lineRule="exact"/>
    </w:pPr>
    <w:rPr>
      <w:rFonts w:ascii="Times New Roman" w:eastAsia="Times New Roman" w:hAnsi="Times New Roman" w:cs="Times New Roman"/>
      <w:color w:val="auto"/>
    </w:rPr>
  </w:style>
  <w:style w:type="character" w:customStyle="1" w:styleId="Ttulo8Char">
    <w:name w:val="Título 8 Char"/>
    <w:basedOn w:val="Fontepargpadro"/>
    <w:link w:val="Ttulo8"/>
    <w:uiPriority w:val="9"/>
    <w:semiHidden/>
    <w:rsid w:val="00F92FCA"/>
    <w:rPr>
      <w:rFonts w:asciiTheme="majorHAnsi" w:eastAsiaTheme="majorEastAsia" w:hAnsiTheme="majorHAnsi" w:cstheme="majorBidi"/>
      <w:color w:val="272727" w:themeColor="text1" w:themeTint="D8"/>
      <w:sz w:val="21"/>
      <w:szCs w:val="21"/>
    </w:rPr>
  </w:style>
  <w:style w:type="paragraph" w:styleId="Corpodetexto3">
    <w:name w:val="Body Text 3"/>
    <w:basedOn w:val="Normal"/>
    <w:link w:val="Corpodetexto3Char"/>
    <w:semiHidden/>
    <w:unhideWhenUsed/>
    <w:rsid w:val="0009757A"/>
    <w:pPr>
      <w:pBdr>
        <w:top w:val="none" w:sz="0" w:space="0" w:color="auto"/>
        <w:left w:val="none" w:sz="0" w:space="0" w:color="auto"/>
        <w:bottom w:val="none" w:sz="0" w:space="0" w:color="auto"/>
        <w:right w:val="none" w:sz="0" w:space="0" w:color="auto"/>
        <w:between w:val="none" w:sz="0" w:space="0" w:color="auto"/>
      </w:pBdr>
      <w:tabs>
        <w:tab w:val="left" w:pos="2160"/>
        <w:tab w:val="left" w:pos="3024"/>
      </w:tabs>
    </w:pPr>
    <w:rPr>
      <w:rFonts w:ascii="Times New Roman" w:eastAsia="Times New Roman" w:hAnsi="Times New Roman" w:cs="Times New Roman"/>
      <w:b/>
      <w:bCs/>
      <w:color w:val="auto"/>
    </w:rPr>
  </w:style>
  <w:style w:type="character" w:customStyle="1" w:styleId="Corpodetexto3Char">
    <w:name w:val="Corpo de texto 3 Char"/>
    <w:basedOn w:val="Fontepargpadro"/>
    <w:link w:val="Corpodetexto3"/>
    <w:semiHidden/>
    <w:rsid w:val="0009757A"/>
    <w:rPr>
      <w:rFonts w:ascii="Times New Roman" w:eastAsia="Times New Roman" w:hAnsi="Times New Roman" w:cs="Times New Roman"/>
      <w:b/>
      <w:bCs/>
      <w:color w:val="auto"/>
      <w:szCs w:val="20"/>
    </w:rPr>
  </w:style>
  <w:style w:type="paragraph" w:customStyle="1" w:styleId="western">
    <w:name w:val="western"/>
    <w:basedOn w:val="Normal"/>
    <w:rsid w:val="0009757A"/>
    <w:pPr>
      <w:pBdr>
        <w:top w:val="none" w:sz="0" w:space="0" w:color="auto"/>
        <w:left w:val="none" w:sz="0" w:space="0" w:color="auto"/>
        <w:bottom w:val="none" w:sz="0" w:space="0" w:color="auto"/>
        <w:right w:val="none" w:sz="0" w:space="0" w:color="auto"/>
        <w:between w:val="none" w:sz="0" w:space="0" w:color="auto"/>
      </w:pBdr>
      <w:spacing w:before="100" w:beforeAutospacing="1" w:after="119"/>
      <w:jc w:val="left"/>
    </w:pPr>
    <w:rPr>
      <w:rFonts w:ascii="Arial Unicode MS" w:eastAsia="Arial Unicode MS" w:hAnsi="Arial Unicode MS" w:cs="Arial Unicode MS"/>
      <w:color w:val="auto"/>
    </w:rPr>
  </w:style>
  <w:style w:type="paragraph" w:customStyle="1" w:styleId="Corpodetexto33">
    <w:name w:val="Corpo de texto 33"/>
    <w:basedOn w:val="Normal"/>
    <w:rsid w:val="00F75BF7"/>
    <w:pPr>
      <w:pBdr>
        <w:top w:val="none" w:sz="0" w:space="0" w:color="auto"/>
        <w:left w:val="none" w:sz="0" w:space="0" w:color="auto"/>
        <w:bottom w:val="none" w:sz="0" w:space="0" w:color="auto"/>
        <w:right w:val="none" w:sz="0" w:space="0" w:color="auto"/>
        <w:between w:val="none" w:sz="0" w:space="0" w:color="auto"/>
      </w:pBdr>
      <w:spacing w:line="270" w:lineRule="exact"/>
    </w:pPr>
    <w:rPr>
      <w:rFonts w:ascii="Times New Roman" w:eastAsia="Times New Roman" w:hAnsi="Times New Roman" w:cs="Times New Roman"/>
      <w:color w:val="auto"/>
    </w:rPr>
  </w:style>
  <w:style w:type="paragraph" w:customStyle="1" w:styleId="Corpodetexto34">
    <w:name w:val="Corpo de texto 34"/>
    <w:basedOn w:val="Normal"/>
    <w:rsid w:val="00D679D4"/>
    <w:pPr>
      <w:pBdr>
        <w:top w:val="none" w:sz="0" w:space="0" w:color="auto"/>
        <w:left w:val="none" w:sz="0" w:space="0" w:color="auto"/>
        <w:bottom w:val="none" w:sz="0" w:space="0" w:color="auto"/>
        <w:right w:val="none" w:sz="0" w:space="0" w:color="auto"/>
        <w:between w:val="none" w:sz="0" w:space="0" w:color="auto"/>
      </w:pBdr>
      <w:spacing w:line="270" w:lineRule="exact"/>
    </w:pPr>
    <w:rPr>
      <w:rFonts w:ascii="Times New Roman" w:eastAsia="Times New Roman" w:hAnsi="Times New Roman" w:cs="Times New Roman"/>
      <w:color w:val="auto"/>
    </w:rPr>
  </w:style>
  <w:style w:type="paragraph" w:styleId="Corpodetexto">
    <w:name w:val="Body Text"/>
    <w:basedOn w:val="Normal"/>
    <w:link w:val="CorpodetextoChar"/>
    <w:uiPriority w:val="99"/>
    <w:semiHidden/>
    <w:unhideWhenUsed/>
    <w:rsid w:val="002B0BAF"/>
    <w:pPr>
      <w:spacing w:after="120"/>
    </w:pPr>
  </w:style>
  <w:style w:type="character" w:customStyle="1" w:styleId="CorpodetextoChar">
    <w:name w:val="Corpo de texto Char"/>
    <w:basedOn w:val="Fontepargpadro"/>
    <w:link w:val="Corpodetexto"/>
    <w:uiPriority w:val="99"/>
    <w:semiHidden/>
    <w:rsid w:val="002B0BAF"/>
  </w:style>
  <w:style w:type="paragraph" w:customStyle="1" w:styleId="Assinaturas">
    <w:name w:val="Assinaturas"/>
    <w:basedOn w:val="Normal"/>
    <w:rsid w:val="000A7763"/>
    <w:pPr>
      <w:pBdr>
        <w:top w:val="none" w:sz="0" w:space="0" w:color="auto"/>
        <w:left w:val="none" w:sz="0" w:space="0" w:color="auto"/>
        <w:bottom w:val="none" w:sz="0" w:space="0" w:color="auto"/>
        <w:right w:val="none" w:sz="0" w:space="0" w:color="auto"/>
        <w:between w:val="none" w:sz="0" w:space="0" w:color="auto"/>
      </w:pBdr>
      <w:jc w:val="center"/>
    </w:pPr>
    <w:rPr>
      <w:rFonts w:ascii="Times New Roman" w:eastAsia="Times New Roman" w:hAnsi="Times New Roman" w:cs="Times New Roman"/>
      <w:color w:val="auto"/>
    </w:rPr>
  </w:style>
  <w:style w:type="character" w:styleId="Nmerodelinha">
    <w:name w:val="line number"/>
    <w:basedOn w:val="Fontepargpadro"/>
    <w:uiPriority w:val="99"/>
    <w:semiHidden/>
    <w:unhideWhenUsed/>
    <w:rsid w:val="0042021D"/>
  </w:style>
  <w:style w:type="paragraph" w:customStyle="1" w:styleId="Nivel1">
    <w:name w:val="Nivel1"/>
    <w:basedOn w:val="Ttulo1"/>
    <w:link w:val="Nivel1Char"/>
    <w:qFormat/>
    <w:rsid w:val="000E2568"/>
    <w:pPr>
      <w:keepNext/>
      <w:keepLines/>
      <w:numPr>
        <w:numId w:val="9"/>
      </w:numPr>
      <w:pBdr>
        <w:top w:val="none" w:sz="0" w:space="0" w:color="auto"/>
        <w:left w:val="none" w:sz="0" w:space="0" w:color="auto"/>
        <w:bottom w:val="none" w:sz="0" w:space="0" w:color="auto"/>
        <w:right w:val="none" w:sz="0" w:space="0" w:color="auto"/>
        <w:between w:val="none" w:sz="0" w:space="0" w:color="auto"/>
      </w:pBdr>
      <w:spacing w:line="276" w:lineRule="auto"/>
    </w:pPr>
    <w:rPr>
      <w:rFonts w:eastAsiaTheme="majorEastAsia" w:cs="Times New Roman"/>
    </w:rPr>
  </w:style>
  <w:style w:type="paragraph" w:styleId="Citao">
    <w:name w:val="Quote"/>
    <w:basedOn w:val="Normal"/>
    <w:next w:val="Normal"/>
    <w:link w:val="CitaoChar"/>
    <w:uiPriority w:val="29"/>
    <w:qFormat/>
    <w:rsid w:val="00BF5FE9"/>
    <w:pPr>
      <w:pBdr>
        <w:top w:val="single" w:sz="4" w:space="1" w:color="1F497D"/>
        <w:left w:val="single" w:sz="4" w:space="4" w:color="1F497D"/>
        <w:bottom w:val="single" w:sz="4" w:space="1" w:color="1F497D"/>
        <w:right w:val="single" w:sz="4" w:space="4" w:color="1F497D"/>
        <w:between w:val="none" w:sz="0" w:space="0" w:color="auto"/>
      </w:pBdr>
      <w:shd w:val="clear" w:color="auto" w:fill="FFFFCC"/>
      <w:spacing w:before="120"/>
    </w:pPr>
    <w:rPr>
      <w:rFonts w:eastAsia="Calibri" w:cs="Times New Roman"/>
      <w:i/>
      <w:iCs/>
      <w:lang w:val="x-none" w:eastAsia="en-US"/>
    </w:rPr>
  </w:style>
  <w:style w:type="character" w:customStyle="1" w:styleId="CitaoChar">
    <w:name w:val="Citação Char"/>
    <w:basedOn w:val="Fontepargpadro"/>
    <w:link w:val="Citao"/>
    <w:uiPriority w:val="29"/>
    <w:rsid w:val="00BF5FE9"/>
    <w:rPr>
      <w:rFonts w:eastAsia="Calibri" w:cs="Times New Roman"/>
      <w:i/>
      <w:iCs/>
      <w:sz w:val="20"/>
      <w:shd w:val="clear" w:color="auto" w:fill="FFFFCC"/>
      <w:lang w:val="x-none" w:eastAsia="en-US"/>
    </w:rPr>
  </w:style>
  <w:style w:type="paragraph" w:styleId="Cabealho">
    <w:name w:val="header"/>
    <w:basedOn w:val="Normal"/>
    <w:link w:val="CabealhoChar"/>
    <w:uiPriority w:val="99"/>
    <w:unhideWhenUsed/>
    <w:rsid w:val="00DC27FA"/>
    <w:pPr>
      <w:tabs>
        <w:tab w:val="center" w:pos="4252"/>
        <w:tab w:val="right" w:pos="8504"/>
      </w:tabs>
    </w:pPr>
  </w:style>
  <w:style w:type="character" w:customStyle="1" w:styleId="CabealhoChar">
    <w:name w:val="Cabeçalho Char"/>
    <w:basedOn w:val="Fontepargpadro"/>
    <w:link w:val="Cabealho"/>
    <w:uiPriority w:val="99"/>
    <w:rsid w:val="00DC27FA"/>
  </w:style>
  <w:style w:type="paragraph" w:styleId="Rodap">
    <w:name w:val="footer"/>
    <w:basedOn w:val="Normal"/>
    <w:link w:val="RodapChar"/>
    <w:uiPriority w:val="99"/>
    <w:unhideWhenUsed/>
    <w:rsid w:val="00DC27FA"/>
    <w:pPr>
      <w:tabs>
        <w:tab w:val="center" w:pos="4252"/>
        <w:tab w:val="right" w:pos="8504"/>
      </w:tabs>
    </w:pPr>
  </w:style>
  <w:style w:type="character" w:customStyle="1" w:styleId="RodapChar">
    <w:name w:val="Rodapé Char"/>
    <w:basedOn w:val="Fontepargpadro"/>
    <w:link w:val="Rodap"/>
    <w:uiPriority w:val="99"/>
    <w:rsid w:val="00DC27FA"/>
  </w:style>
  <w:style w:type="character" w:styleId="Hyperlink">
    <w:name w:val="Hyperlink"/>
    <w:basedOn w:val="Fontepargpadro"/>
    <w:uiPriority w:val="99"/>
    <w:unhideWhenUsed/>
    <w:rsid w:val="00A82488"/>
    <w:rPr>
      <w:color w:val="0000FF" w:themeColor="hyperlink"/>
      <w:u w:val="single"/>
    </w:rPr>
  </w:style>
  <w:style w:type="character" w:customStyle="1" w:styleId="Nivel1Char">
    <w:name w:val="Nivel1 Char"/>
    <w:basedOn w:val="Fontepargpadro"/>
    <w:link w:val="Nivel1"/>
    <w:rsid w:val="006C0890"/>
    <w:rPr>
      <w:rFonts w:eastAsiaTheme="majorEastAsia" w:cs="Times New Roman"/>
      <w:b/>
      <w:sz w:val="20"/>
      <w:szCs w:val="20"/>
    </w:rPr>
  </w:style>
  <w:style w:type="paragraph" w:customStyle="1" w:styleId="PargrafodaLista1">
    <w:name w:val="Parágrafo da Lista1"/>
    <w:basedOn w:val="Normal"/>
    <w:qFormat/>
    <w:rsid w:val="009F5266"/>
    <w:pPr>
      <w:pBdr>
        <w:top w:val="none" w:sz="0" w:space="0" w:color="auto"/>
        <w:left w:val="none" w:sz="0" w:space="0" w:color="auto"/>
        <w:bottom w:val="none" w:sz="0" w:space="0" w:color="auto"/>
        <w:right w:val="none" w:sz="0" w:space="0" w:color="auto"/>
        <w:between w:val="none" w:sz="0" w:space="0" w:color="auto"/>
      </w:pBdr>
      <w:ind w:left="720"/>
      <w:jc w:val="left"/>
    </w:pPr>
    <w:rPr>
      <w:rFonts w:ascii="Ecofont_Spranq_eco_Sans" w:eastAsia="Times New Roman" w:hAnsi="Ecofont_Spranq_eco_Sans" w:cs="Ecofont_Spranq_eco_Sans"/>
      <w:color w:val="auto"/>
    </w:rPr>
  </w:style>
  <w:style w:type="paragraph" w:customStyle="1" w:styleId="Citao1">
    <w:name w:val="Citação1"/>
    <w:basedOn w:val="Normal"/>
    <w:next w:val="Normal"/>
    <w:link w:val="QuoteChar"/>
    <w:uiPriority w:val="99"/>
    <w:qFormat/>
    <w:rsid w:val="009F5266"/>
    <w:pPr>
      <w:pBdr>
        <w:top w:val="single" w:sz="4" w:space="1" w:color="1F497D"/>
        <w:left w:val="single" w:sz="4" w:space="4" w:color="1F497D"/>
        <w:bottom w:val="single" w:sz="4" w:space="1" w:color="1F497D"/>
        <w:right w:val="single" w:sz="4" w:space="4" w:color="1F497D"/>
        <w:between w:val="none" w:sz="0" w:space="0" w:color="auto"/>
      </w:pBdr>
      <w:shd w:val="clear" w:color="auto" w:fill="FFFFCC"/>
      <w:spacing w:before="120"/>
    </w:pPr>
    <w:rPr>
      <w:rFonts w:ascii="Ecofont_Spranq_eco_Sans" w:eastAsia="Times New Roman" w:hAnsi="Ecofont_Spranq_eco_Sans" w:cs="Ecofont_Spranq_eco_Sans"/>
      <w:i/>
      <w:iCs/>
      <w:shd w:val="clear" w:color="auto" w:fill="FFFFCC"/>
      <w:lang w:eastAsia="en-US"/>
    </w:rPr>
  </w:style>
  <w:style w:type="character" w:customStyle="1" w:styleId="QuoteChar">
    <w:name w:val="Quote Char"/>
    <w:link w:val="Citao1"/>
    <w:uiPriority w:val="99"/>
    <w:rsid w:val="009F5266"/>
    <w:rPr>
      <w:rFonts w:ascii="Ecofont_Spranq_eco_Sans" w:eastAsia="Times New Roman" w:hAnsi="Ecofont_Spranq_eco_Sans" w:cs="Ecofont_Spranq_eco_Sans"/>
      <w:i/>
      <w:iCs/>
      <w:shd w:val="clear" w:color="auto" w:fill="FFFFCC"/>
      <w:lang w:eastAsia="en-US"/>
    </w:rPr>
  </w:style>
  <w:style w:type="paragraph" w:styleId="CabealhodoSumrio">
    <w:name w:val="TOC Heading"/>
    <w:basedOn w:val="Ttulo1"/>
    <w:next w:val="Normal"/>
    <w:uiPriority w:val="39"/>
    <w:unhideWhenUsed/>
    <w:qFormat/>
    <w:rsid w:val="00E73C61"/>
    <w:pPr>
      <w:keepNext/>
      <w:keepLines/>
      <w:pBdr>
        <w:top w:val="none" w:sz="0" w:space="0" w:color="auto"/>
        <w:left w:val="none" w:sz="0" w:space="0" w:color="auto"/>
        <w:bottom w:val="none" w:sz="0" w:space="0" w:color="auto"/>
        <w:right w:val="none" w:sz="0" w:space="0" w:color="auto"/>
        <w:between w:val="none" w:sz="0" w:space="0" w:color="auto"/>
      </w:pBdr>
      <w:spacing w:before="240" w:line="259" w:lineRule="auto"/>
      <w:jc w:val="left"/>
      <w:outlineLvl w:val="9"/>
    </w:pPr>
    <w:rPr>
      <w:rFonts w:asciiTheme="majorHAnsi" w:eastAsiaTheme="majorEastAsia" w:hAnsiTheme="majorHAnsi" w:cstheme="majorBidi"/>
      <w:b w:val="0"/>
      <w:color w:val="365F91" w:themeColor="accent1" w:themeShade="BF"/>
      <w:szCs w:val="32"/>
    </w:rPr>
  </w:style>
  <w:style w:type="paragraph" w:styleId="Sumrio2">
    <w:name w:val="toc 2"/>
    <w:basedOn w:val="Normal"/>
    <w:next w:val="Normal"/>
    <w:autoRedefine/>
    <w:uiPriority w:val="39"/>
    <w:unhideWhenUsed/>
    <w:rsid w:val="00E73C61"/>
    <w:pPr>
      <w:tabs>
        <w:tab w:val="clear" w:pos="0"/>
        <w:tab w:val="clear" w:pos="288"/>
        <w:tab w:val="clear" w:pos="1728"/>
        <w:tab w:val="clear" w:pos="2448"/>
        <w:tab w:val="clear" w:pos="3168"/>
        <w:tab w:val="clear" w:pos="3888"/>
        <w:tab w:val="clear" w:pos="4608"/>
        <w:tab w:val="clear" w:pos="5328"/>
        <w:tab w:val="clear" w:pos="6048"/>
        <w:tab w:val="clear" w:pos="6768"/>
      </w:tabs>
      <w:ind w:left="200"/>
      <w:jc w:val="left"/>
    </w:pPr>
    <w:rPr>
      <w:rFonts w:asciiTheme="minorHAnsi" w:hAnsiTheme="minorHAnsi"/>
      <w:smallCaps/>
    </w:rPr>
  </w:style>
  <w:style w:type="paragraph" w:styleId="Sumrio1">
    <w:name w:val="toc 1"/>
    <w:basedOn w:val="Normal"/>
    <w:next w:val="Normal"/>
    <w:autoRedefine/>
    <w:uiPriority w:val="39"/>
    <w:unhideWhenUsed/>
    <w:rsid w:val="00E73C61"/>
    <w:pPr>
      <w:tabs>
        <w:tab w:val="clear" w:pos="0"/>
        <w:tab w:val="clear" w:pos="288"/>
        <w:tab w:val="clear" w:pos="1728"/>
        <w:tab w:val="clear" w:pos="2448"/>
        <w:tab w:val="clear" w:pos="3168"/>
        <w:tab w:val="clear" w:pos="3888"/>
        <w:tab w:val="clear" w:pos="4608"/>
        <w:tab w:val="clear" w:pos="5328"/>
        <w:tab w:val="clear" w:pos="6048"/>
        <w:tab w:val="clear" w:pos="6768"/>
      </w:tabs>
      <w:spacing w:before="120" w:after="120"/>
      <w:jc w:val="left"/>
    </w:pPr>
    <w:rPr>
      <w:rFonts w:asciiTheme="minorHAnsi" w:hAnsiTheme="minorHAnsi"/>
      <w:b/>
      <w:bCs/>
      <w:caps/>
    </w:rPr>
  </w:style>
  <w:style w:type="paragraph" w:styleId="Sumrio3">
    <w:name w:val="toc 3"/>
    <w:basedOn w:val="Normal"/>
    <w:next w:val="Normal"/>
    <w:autoRedefine/>
    <w:uiPriority w:val="39"/>
    <w:unhideWhenUsed/>
    <w:rsid w:val="00E73C61"/>
    <w:pPr>
      <w:tabs>
        <w:tab w:val="clear" w:pos="0"/>
        <w:tab w:val="clear" w:pos="288"/>
        <w:tab w:val="clear" w:pos="1728"/>
        <w:tab w:val="clear" w:pos="2448"/>
        <w:tab w:val="clear" w:pos="3168"/>
        <w:tab w:val="clear" w:pos="3888"/>
        <w:tab w:val="clear" w:pos="4608"/>
        <w:tab w:val="clear" w:pos="5328"/>
        <w:tab w:val="clear" w:pos="6048"/>
        <w:tab w:val="clear" w:pos="6768"/>
      </w:tabs>
      <w:ind w:left="400"/>
      <w:jc w:val="left"/>
    </w:pPr>
    <w:rPr>
      <w:rFonts w:asciiTheme="minorHAnsi" w:hAnsiTheme="minorHAnsi"/>
      <w:i/>
      <w:iCs/>
    </w:rPr>
  </w:style>
  <w:style w:type="paragraph" w:styleId="Remissivo1">
    <w:name w:val="index 1"/>
    <w:basedOn w:val="Normal"/>
    <w:next w:val="Normal"/>
    <w:autoRedefine/>
    <w:uiPriority w:val="99"/>
    <w:unhideWhenUsed/>
    <w:rsid w:val="00E73C61"/>
    <w:pPr>
      <w:ind w:left="240" w:hanging="240"/>
      <w:jc w:val="left"/>
    </w:pPr>
    <w:rPr>
      <w:rFonts w:asciiTheme="minorHAnsi" w:hAnsiTheme="minorHAnsi"/>
      <w:sz w:val="18"/>
      <w:szCs w:val="18"/>
    </w:rPr>
  </w:style>
  <w:style w:type="paragraph" w:styleId="Remissivo2">
    <w:name w:val="index 2"/>
    <w:basedOn w:val="Normal"/>
    <w:next w:val="Normal"/>
    <w:autoRedefine/>
    <w:uiPriority w:val="99"/>
    <w:unhideWhenUsed/>
    <w:rsid w:val="00E73C61"/>
    <w:pPr>
      <w:ind w:left="480" w:hanging="240"/>
      <w:jc w:val="left"/>
    </w:pPr>
    <w:rPr>
      <w:rFonts w:asciiTheme="minorHAnsi" w:hAnsiTheme="minorHAnsi"/>
      <w:sz w:val="18"/>
      <w:szCs w:val="18"/>
    </w:rPr>
  </w:style>
  <w:style w:type="paragraph" w:styleId="Remissivo3">
    <w:name w:val="index 3"/>
    <w:basedOn w:val="Normal"/>
    <w:next w:val="Normal"/>
    <w:autoRedefine/>
    <w:uiPriority w:val="99"/>
    <w:unhideWhenUsed/>
    <w:rsid w:val="00E73C61"/>
    <w:pPr>
      <w:ind w:left="720" w:hanging="240"/>
      <w:jc w:val="left"/>
    </w:pPr>
    <w:rPr>
      <w:rFonts w:asciiTheme="minorHAnsi" w:hAnsiTheme="minorHAnsi"/>
      <w:sz w:val="18"/>
      <w:szCs w:val="18"/>
    </w:rPr>
  </w:style>
  <w:style w:type="paragraph" w:styleId="Remissivo4">
    <w:name w:val="index 4"/>
    <w:basedOn w:val="Normal"/>
    <w:next w:val="Normal"/>
    <w:autoRedefine/>
    <w:uiPriority w:val="99"/>
    <w:unhideWhenUsed/>
    <w:rsid w:val="00E73C61"/>
    <w:pPr>
      <w:ind w:left="960" w:hanging="240"/>
      <w:jc w:val="left"/>
    </w:pPr>
    <w:rPr>
      <w:rFonts w:asciiTheme="minorHAnsi" w:hAnsiTheme="minorHAnsi"/>
      <w:sz w:val="18"/>
      <w:szCs w:val="18"/>
    </w:rPr>
  </w:style>
  <w:style w:type="paragraph" w:styleId="Remissivo5">
    <w:name w:val="index 5"/>
    <w:basedOn w:val="Normal"/>
    <w:next w:val="Normal"/>
    <w:autoRedefine/>
    <w:uiPriority w:val="99"/>
    <w:unhideWhenUsed/>
    <w:rsid w:val="00E73C61"/>
    <w:pPr>
      <w:ind w:left="1200" w:hanging="240"/>
      <w:jc w:val="left"/>
    </w:pPr>
    <w:rPr>
      <w:rFonts w:asciiTheme="minorHAnsi" w:hAnsiTheme="minorHAnsi"/>
      <w:sz w:val="18"/>
      <w:szCs w:val="18"/>
    </w:rPr>
  </w:style>
  <w:style w:type="paragraph" w:styleId="Remissivo6">
    <w:name w:val="index 6"/>
    <w:basedOn w:val="Normal"/>
    <w:next w:val="Normal"/>
    <w:autoRedefine/>
    <w:uiPriority w:val="99"/>
    <w:unhideWhenUsed/>
    <w:rsid w:val="00E73C61"/>
    <w:pPr>
      <w:ind w:left="1440" w:hanging="240"/>
      <w:jc w:val="left"/>
    </w:pPr>
    <w:rPr>
      <w:rFonts w:asciiTheme="minorHAnsi" w:hAnsiTheme="minorHAnsi"/>
      <w:sz w:val="18"/>
      <w:szCs w:val="18"/>
    </w:rPr>
  </w:style>
  <w:style w:type="paragraph" w:styleId="Remissivo7">
    <w:name w:val="index 7"/>
    <w:basedOn w:val="Normal"/>
    <w:next w:val="Normal"/>
    <w:autoRedefine/>
    <w:uiPriority w:val="99"/>
    <w:unhideWhenUsed/>
    <w:rsid w:val="00E73C61"/>
    <w:pPr>
      <w:ind w:left="1680" w:hanging="240"/>
      <w:jc w:val="left"/>
    </w:pPr>
    <w:rPr>
      <w:rFonts w:asciiTheme="minorHAnsi" w:hAnsiTheme="minorHAnsi"/>
      <w:sz w:val="18"/>
      <w:szCs w:val="18"/>
    </w:rPr>
  </w:style>
  <w:style w:type="paragraph" w:styleId="Remissivo8">
    <w:name w:val="index 8"/>
    <w:basedOn w:val="Normal"/>
    <w:next w:val="Normal"/>
    <w:autoRedefine/>
    <w:uiPriority w:val="99"/>
    <w:unhideWhenUsed/>
    <w:rsid w:val="00E73C61"/>
    <w:pPr>
      <w:ind w:left="1920" w:hanging="240"/>
      <w:jc w:val="left"/>
    </w:pPr>
    <w:rPr>
      <w:rFonts w:asciiTheme="minorHAnsi" w:hAnsiTheme="minorHAnsi"/>
      <w:sz w:val="18"/>
      <w:szCs w:val="18"/>
    </w:rPr>
  </w:style>
  <w:style w:type="paragraph" w:styleId="Remissivo9">
    <w:name w:val="index 9"/>
    <w:basedOn w:val="Normal"/>
    <w:next w:val="Normal"/>
    <w:autoRedefine/>
    <w:uiPriority w:val="99"/>
    <w:unhideWhenUsed/>
    <w:rsid w:val="00E73C61"/>
    <w:pPr>
      <w:ind w:left="2160" w:hanging="240"/>
      <w:jc w:val="left"/>
    </w:pPr>
    <w:rPr>
      <w:rFonts w:asciiTheme="minorHAnsi" w:hAnsiTheme="minorHAnsi"/>
      <w:sz w:val="18"/>
      <w:szCs w:val="18"/>
    </w:rPr>
  </w:style>
  <w:style w:type="paragraph" w:styleId="Ttulodendiceremissivo">
    <w:name w:val="index heading"/>
    <w:basedOn w:val="Normal"/>
    <w:next w:val="Remissivo1"/>
    <w:uiPriority w:val="99"/>
    <w:unhideWhenUsed/>
    <w:rsid w:val="00E73C61"/>
    <w:pPr>
      <w:spacing w:before="240" w:after="120"/>
      <w:jc w:val="center"/>
    </w:pPr>
    <w:rPr>
      <w:rFonts w:asciiTheme="minorHAnsi" w:hAnsiTheme="minorHAnsi"/>
      <w:b/>
      <w:bCs/>
      <w:sz w:val="26"/>
      <w:szCs w:val="26"/>
    </w:rPr>
  </w:style>
  <w:style w:type="paragraph" w:styleId="Sumrio4">
    <w:name w:val="toc 4"/>
    <w:basedOn w:val="Normal"/>
    <w:next w:val="Normal"/>
    <w:autoRedefine/>
    <w:uiPriority w:val="39"/>
    <w:unhideWhenUsed/>
    <w:rsid w:val="001855F2"/>
    <w:pPr>
      <w:tabs>
        <w:tab w:val="clear" w:pos="0"/>
        <w:tab w:val="clear" w:pos="288"/>
        <w:tab w:val="clear" w:pos="1728"/>
        <w:tab w:val="clear" w:pos="2448"/>
        <w:tab w:val="clear" w:pos="3168"/>
        <w:tab w:val="clear" w:pos="3888"/>
        <w:tab w:val="clear" w:pos="4608"/>
        <w:tab w:val="clear" w:pos="5328"/>
        <w:tab w:val="clear" w:pos="6048"/>
        <w:tab w:val="clear" w:pos="6768"/>
      </w:tabs>
      <w:ind w:left="600"/>
      <w:jc w:val="left"/>
    </w:pPr>
    <w:rPr>
      <w:rFonts w:asciiTheme="minorHAnsi" w:hAnsiTheme="minorHAnsi"/>
      <w:sz w:val="18"/>
      <w:szCs w:val="18"/>
    </w:rPr>
  </w:style>
  <w:style w:type="paragraph" w:styleId="Sumrio5">
    <w:name w:val="toc 5"/>
    <w:basedOn w:val="Normal"/>
    <w:next w:val="Normal"/>
    <w:autoRedefine/>
    <w:uiPriority w:val="39"/>
    <w:unhideWhenUsed/>
    <w:rsid w:val="001855F2"/>
    <w:pPr>
      <w:tabs>
        <w:tab w:val="clear" w:pos="0"/>
        <w:tab w:val="clear" w:pos="288"/>
        <w:tab w:val="clear" w:pos="1728"/>
        <w:tab w:val="clear" w:pos="2448"/>
        <w:tab w:val="clear" w:pos="3168"/>
        <w:tab w:val="clear" w:pos="3888"/>
        <w:tab w:val="clear" w:pos="4608"/>
        <w:tab w:val="clear" w:pos="5328"/>
        <w:tab w:val="clear" w:pos="6048"/>
        <w:tab w:val="clear" w:pos="6768"/>
      </w:tabs>
      <w:ind w:left="800"/>
      <w:jc w:val="left"/>
    </w:pPr>
    <w:rPr>
      <w:rFonts w:asciiTheme="minorHAnsi" w:hAnsiTheme="minorHAnsi"/>
      <w:sz w:val="18"/>
      <w:szCs w:val="18"/>
    </w:rPr>
  </w:style>
  <w:style w:type="paragraph" w:styleId="Sumrio6">
    <w:name w:val="toc 6"/>
    <w:basedOn w:val="Normal"/>
    <w:next w:val="Normal"/>
    <w:autoRedefine/>
    <w:uiPriority w:val="39"/>
    <w:unhideWhenUsed/>
    <w:rsid w:val="001855F2"/>
    <w:pPr>
      <w:tabs>
        <w:tab w:val="clear" w:pos="0"/>
        <w:tab w:val="clear" w:pos="288"/>
        <w:tab w:val="clear" w:pos="1728"/>
        <w:tab w:val="clear" w:pos="2448"/>
        <w:tab w:val="clear" w:pos="3168"/>
        <w:tab w:val="clear" w:pos="3888"/>
        <w:tab w:val="clear" w:pos="4608"/>
        <w:tab w:val="clear" w:pos="5328"/>
        <w:tab w:val="clear" w:pos="6048"/>
        <w:tab w:val="clear" w:pos="6768"/>
      </w:tabs>
      <w:ind w:left="1000"/>
      <w:jc w:val="left"/>
    </w:pPr>
    <w:rPr>
      <w:rFonts w:asciiTheme="minorHAnsi" w:hAnsiTheme="minorHAnsi"/>
      <w:sz w:val="18"/>
      <w:szCs w:val="18"/>
    </w:rPr>
  </w:style>
  <w:style w:type="paragraph" w:styleId="Sumrio7">
    <w:name w:val="toc 7"/>
    <w:basedOn w:val="Normal"/>
    <w:next w:val="Normal"/>
    <w:autoRedefine/>
    <w:uiPriority w:val="39"/>
    <w:unhideWhenUsed/>
    <w:rsid w:val="001855F2"/>
    <w:pPr>
      <w:tabs>
        <w:tab w:val="clear" w:pos="0"/>
        <w:tab w:val="clear" w:pos="288"/>
        <w:tab w:val="clear" w:pos="1728"/>
        <w:tab w:val="clear" w:pos="2448"/>
        <w:tab w:val="clear" w:pos="3168"/>
        <w:tab w:val="clear" w:pos="3888"/>
        <w:tab w:val="clear" w:pos="4608"/>
        <w:tab w:val="clear" w:pos="5328"/>
        <w:tab w:val="clear" w:pos="6048"/>
        <w:tab w:val="clear" w:pos="6768"/>
      </w:tabs>
      <w:ind w:left="1200"/>
      <w:jc w:val="left"/>
    </w:pPr>
    <w:rPr>
      <w:rFonts w:asciiTheme="minorHAnsi" w:hAnsiTheme="minorHAnsi"/>
      <w:sz w:val="18"/>
      <w:szCs w:val="18"/>
    </w:rPr>
  </w:style>
  <w:style w:type="paragraph" w:styleId="Sumrio8">
    <w:name w:val="toc 8"/>
    <w:basedOn w:val="Normal"/>
    <w:next w:val="Normal"/>
    <w:autoRedefine/>
    <w:uiPriority w:val="39"/>
    <w:unhideWhenUsed/>
    <w:rsid w:val="001855F2"/>
    <w:pPr>
      <w:tabs>
        <w:tab w:val="clear" w:pos="0"/>
        <w:tab w:val="clear" w:pos="288"/>
        <w:tab w:val="clear" w:pos="1728"/>
        <w:tab w:val="clear" w:pos="2448"/>
        <w:tab w:val="clear" w:pos="3168"/>
        <w:tab w:val="clear" w:pos="3888"/>
        <w:tab w:val="clear" w:pos="4608"/>
        <w:tab w:val="clear" w:pos="5328"/>
        <w:tab w:val="clear" w:pos="6048"/>
        <w:tab w:val="clear" w:pos="6768"/>
      </w:tabs>
      <w:ind w:left="1400"/>
      <w:jc w:val="left"/>
    </w:pPr>
    <w:rPr>
      <w:rFonts w:asciiTheme="minorHAnsi" w:hAnsiTheme="minorHAnsi"/>
      <w:sz w:val="18"/>
      <w:szCs w:val="18"/>
    </w:rPr>
  </w:style>
  <w:style w:type="paragraph" w:styleId="Sumrio9">
    <w:name w:val="toc 9"/>
    <w:basedOn w:val="Normal"/>
    <w:next w:val="Normal"/>
    <w:autoRedefine/>
    <w:uiPriority w:val="39"/>
    <w:unhideWhenUsed/>
    <w:rsid w:val="001855F2"/>
    <w:pPr>
      <w:tabs>
        <w:tab w:val="clear" w:pos="0"/>
        <w:tab w:val="clear" w:pos="288"/>
        <w:tab w:val="clear" w:pos="1728"/>
        <w:tab w:val="clear" w:pos="2448"/>
        <w:tab w:val="clear" w:pos="3168"/>
        <w:tab w:val="clear" w:pos="3888"/>
        <w:tab w:val="clear" w:pos="4608"/>
        <w:tab w:val="clear" w:pos="5328"/>
        <w:tab w:val="clear" w:pos="6048"/>
        <w:tab w:val="clear" w:pos="6768"/>
      </w:tabs>
      <w:ind w:left="1600"/>
      <w:jc w:val="left"/>
    </w:pPr>
    <w:rPr>
      <w:rFonts w:asciiTheme="minorHAnsi" w:hAnsiTheme="minorHAnsi"/>
      <w:sz w:val="18"/>
      <w:szCs w:val="18"/>
    </w:rPr>
  </w:style>
  <w:style w:type="paragraph" w:styleId="Textodebalo">
    <w:name w:val="Balloon Text"/>
    <w:basedOn w:val="Normal"/>
    <w:link w:val="TextodebaloChar"/>
    <w:uiPriority w:val="99"/>
    <w:semiHidden/>
    <w:unhideWhenUsed/>
    <w:rsid w:val="003448E3"/>
    <w:rPr>
      <w:rFonts w:ascii="Tahoma" w:hAnsi="Tahoma" w:cs="Tahoma"/>
      <w:sz w:val="16"/>
      <w:szCs w:val="16"/>
    </w:rPr>
  </w:style>
  <w:style w:type="character" w:customStyle="1" w:styleId="TextodebaloChar">
    <w:name w:val="Texto de balão Char"/>
    <w:basedOn w:val="Fontepargpadro"/>
    <w:link w:val="Textodebalo"/>
    <w:uiPriority w:val="99"/>
    <w:semiHidden/>
    <w:rsid w:val="003448E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4"/>
        <w:szCs w:val="24"/>
        <w:lang w:val="pt-BR" w:eastAsia="pt-BR" w:bidi="ar-SA"/>
      </w:rPr>
    </w:rPrDefault>
    <w:pPrDefault>
      <w:pPr>
        <w:pBdr>
          <w:top w:val="nil"/>
          <w:left w:val="nil"/>
          <w:bottom w:val="nil"/>
          <w:right w:val="nil"/>
          <w:between w:val="nil"/>
        </w:pBd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3451A8"/>
    <w:pPr>
      <w:tabs>
        <w:tab w:val="left" w:pos="0"/>
        <w:tab w:val="left" w:pos="288"/>
        <w:tab w:val="left" w:pos="1728"/>
        <w:tab w:val="left" w:pos="2448"/>
        <w:tab w:val="left" w:pos="3168"/>
        <w:tab w:val="left" w:pos="3888"/>
        <w:tab w:val="left" w:pos="4608"/>
        <w:tab w:val="left" w:pos="5328"/>
        <w:tab w:val="left" w:pos="6048"/>
        <w:tab w:val="left" w:pos="6768"/>
      </w:tabs>
    </w:pPr>
    <w:rPr>
      <w:sz w:val="20"/>
      <w:szCs w:val="20"/>
    </w:rPr>
  </w:style>
  <w:style w:type="paragraph" w:styleId="Ttulo1">
    <w:name w:val="heading 1"/>
    <w:basedOn w:val="PargrafodaLista"/>
    <w:qFormat/>
    <w:rsid w:val="003451A8"/>
    <w:pPr>
      <w:numPr>
        <w:numId w:val="10"/>
      </w:numPr>
      <w:outlineLvl w:val="0"/>
    </w:pPr>
    <w:rPr>
      <w:b/>
    </w:rPr>
  </w:style>
  <w:style w:type="paragraph" w:styleId="Ttulo2">
    <w:name w:val="heading 2"/>
    <w:basedOn w:val="PargrafodaLista"/>
    <w:rsid w:val="001855F2"/>
    <w:pPr>
      <w:numPr>
        <w:ilvl w:val="1"/>
        <w:numId w:val="10"/>
      </w:numPr>
      <w:ind w:left="624" w:hanging="624"/>
      <w:outlineLvl w:val="1"/>
    </w:pPr>
  </w:style>
  <w:style w:type="paragraph" w:styleId="Ttulo3">
    <w:name w:val="heading 3"/>
    <w:basedOn w:val="PargrafodaLista"/>
    <w:rsid w:val="001855F2"/>
    <w:pPr>
      <w:numPr>
        <w:ilvl w:val="2"/>
        <w:numId w:val="10"/>
      </w:numPr>
      <w:ind w:left="1361" w:hanging="794"/>
      <w:outlineLvl w:val="2"/>
    </w:pPr>
  </w:style>
  <w:style w:type="paragraph" w:styleId="Ttulo4">
    <w:name w:val="heading 4"/>
    <w:basedOn w:val="PargrafodaLista"/>
    <w:next w:val="Normal"/>
    <w:rsid w:val="001855F2"/>
    <w:pPr>
      <w:numPr>
        <w:ilvl w:val="3"/>
        <w:numId w:val="10"/>
      </w:numPr>
      <w:ind w:left="1815" w:hanging="964"/>
      <w:outlineLvl w:val="3"/>
    </w:pPr>
  </w:style>
  <w:style w:type="paragraph" w:styleId="Ttulo5">
    <w:name w:val="heading 5"/>
    <w:basedOn w:val="Normal"/>
    <w:next w:val="Normal"/>
    <w:rsid w:val="0064766D"/>
    <w:pPr>
      <w:keepNext/>
      <w:keepLines/>
      <w:tabs>
        <w:tab w:val="clear" w:pos="0"/>
        <w:tab w:val="left" w:pos="851"/>
      </w:tabs>
      <w:spacing w:before="220" w:after="40"/>
      <w:ind w:left="851"/>
      <w:outlineLvl w:val="4"/>
    </w:pPr>
  </w:style>
  <w:style w:type="paragraph" w:styleId="Ttulo6">
    <w:name w:val="heading 6"/>
    <w:basedOn w:val="Normal"/>
    <w:next w:val="Normal"/>
    <w:pPr>
      <w:keepNext/>
      <w:keepLines/>
      <w:spacing w:before="200" w:after="40"/>
      <w:outlineLvl w:val="5"/>
    </w:pPr>
    <w:rPr>
      <w:b/>
    </w:rPr>
  </w:style>
  <w:style w:type="paragraph" w:styleId="Ttulo8">
    <w:name w:val="heading 8"/>
    <w:basedOn w:val="Normal"/>
    <w:next w:val="Normal"/>
    <w:link w:val="Ttulo8Char"/>
    <w:uiPriority w:val="9"/>
    <w:semiHidden/>
    <w:unhideWhenUsed/>
    <w:qFormat/>
    <w:rsid w:val="00F92FCA"/>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qFormat/>
    <w:rsid w:val="007E29CE"/>
    <w:pPr>
      <w:jc w:val="center"/>
    </w:pPr>
  </w:style>
  <w:style w:type="paragraph" w:styleId="Subttulo">
    <w:name w:val="Subtitle"/>
    <w:basedOn w:val="Normal"/>
    <w:rPr>
      <w:i/>
      <w:color w:val="4F81BD"/>
    </w:rPr>
  </w:style>
  <w:style w:type="table" w:customStyle="1" w:styleId="a">
    <w:basedOn w:val="TableNormal"/>
    <w:tblPr>
      <w:tblStyleRowBandSize w:val="1"/>
      <w:tblStyleColBandSize w:val="1"/>
      <w:tblCellMar>
        <w:top w:w="0" w:type="dxa"/>
        <w:left w:w="70" w:type="dxa"/>
        <w:bottom w:w="0" w:type="dxa"/>
        <w:right w:w="70" w:type="dxa"/>
      </w:tblCellMar>
    </w:tblPr>
  </w:style>
  <w:style w:type="table" w:customStyle="1" w:styleId="a0">
    <w:basedOn w:val="TableNormal"/>
    <w:tblPr>
      <w:tblStyleRowBandSize w:val="1"/>
      <w:tblStyleColBandSize w:val="1"/>
      <w:tblCellMar>
        <w:top w:w="0" w:type="dxa"/>
        <w:left w:w="70" w:type="dxa"/>
        <w:bottom w:w="0" w:type="dxa"/>
        <w:right w:w="70" w:type="dxa"/>
      </w:tblCellMar>
    </w:tblPr>
  </w:style>
  <w:style w:type="table" w:customStyle="1" w:styleId="a1">
    <w:basedOn w:val="TableNormal"/>
    <w:tblPr>
      <w:tblStyleRowBandSize w:val="1"/>
      <w:tblStyleColBandSize w:val="1"/>
      <w:tblCellMar>
        <w:top w:w="0" w:type="dxa"/>
        <w:left w:w="70" w:type="dxa"/>
        <w:bottom w:w="0" w:type="dxa"/>
        <w:right w:w="70" w:type="dxa"/>
      </w:tblCellMar>
    </w:tblPr>
  </w:style>
  <w:style w:type="table" w:customStyle="1" w:styleId="a2">
    <w:basedOn w:val="TableNormal"/>
    <w:tblPr>
      <w:tblStyleRowBandSize w:val="1"/>
      <w:tblStyleColBandSize w:val="1"/>
      <w:tblCellMar>
        <w:top w:w="0" w:type="dxa"/>
        <w:left w:w="70" w:type="dxa"/>
        <w:bottom w:w="0" w:type="dxa"/>
        <w:right w:w="70" w:type="dxa"/>
      </w:tblCellMar>
    </w:tblPr>
  </w:style>
  <w:style w:type="table" w:customStyle="1" w:styleId="a3">
    <w:basedOn w:val="TableNormal"/>
    <w:tblPr>
      <w:tblStyleRowBandSize w:val="1"/>
      <w:tblStyleColBandSize w:val="1"/>
      <w:tblCellMar>
        <w:top w:w="0" w:type="dxa"/>
        <w:left w:w="70" w:type="dxa"/>
        <w:bottom w:w="0" w:type="dxa"/>
        <w:right w:w="70" w:type="dxa"/>
      </w:tblCellMar>
    </w:tblPr>
  </w:style>
  <w:style w:type="table" w:customStyle="1" w:styleId="a4">
    <w:basedOn w:val="TableNormal"/>
    <w:tblPr>
      <w:tblStyleRowBandSize w:val="1"/>
      <w:tblStyleColBandSize w:val="1"/>
      <w:tblCellMar>
        <w:top w:w="0" w:type="dxa"/>
        <w:left w:w="70" w:type="dxa"/>
        <w:bottom w:w="0" w:type="dxa"/>
        <w:right w:w="70" w:type="dxa"/>
      </w:tblCellMar>
    </w:tblPr>
  </w:style>
  <w:style w:type="table" w:customStyle="1" w:styleId="a5">
    <w:basedOn w:val="TableNormal"/>
    <w:tblPr>
      <w:tblStyleRowBandSize w:val="1"/>
      <w:tblStyleColBandSize w:val="1"/>
      <w:tblCellMar>
        <w:top w:w="0" w:type="dxa"/>
        <w:left w:w="70" w:type="dxa"/>
        <w:bottom w:w="0" w:type="dxa"/>
        <w:right w:w="70" w:type="dxa"/>
      </w:tblCellMar>
    </w:tblPr>
  </w:style>
  <w:style w:type="table" w:customStyle="1" w:styleId="a6">
    <w:basedOn w:val="TableNormal"/>
    <w:tblPr>
      <w:tblStyleRowBandSize w:val="1"/>
      <w:tblStyleColBandSize w:val="1"/>
      <w:tblCellMar>
        <w:top w:w="0" w:type="dxa"/>
        <w:left w:w="70" w:type="dxa"/>
        <w:bottom w:w="0" w:type="dxa"/>
        <w:right w:w="70" w:type="dxa"/>
      </w:tblCellMar>
    </w:tblPr>
  </w:style>
  <w:style w:type="table" w:customStyle="1" w:styleId="a7">
    <w:basedOn w:val="TableNormal"/>
    <w:tblPr>
      <w:tblStyleRowBandSize w:val="1"/>
      <w:tblStyleColBandSize w:val="1"/>
      <w:tblCellMar>
        <w:top w:w="0" w:type="dxa"/>
        <w:left w:w="70" w:type="dxa"/>
        <w:bottom w:w="0" w:type="dxa"/>
        <w:right w:w="70" w:type="dxa"/>
      </w:tblCellMar>
    </w:tblPr>
  </w:style>
  <w:style w:type="table" w:customStyle="1" w:styleId="a8">
    <w:basedOn w:val="TableNormal"/>
    <w:tblPr>
      <w:tblStyleRowBandSize w:val="1"/>
      <w:tblStyleColBandSize w:val="1"/>
      <w:tblCellMar>
        <w:top w:w="0" w:type="dxa"/>
        <w:left w:w="70" w:type="dxa"/>
        <w:bottom w:w="0" w:type="dxa"/>
        <w:right w:w="70" w:type="dxa"/>
      </w:tblCellMar>
    </w:tblPr>
  </w:style>
  <w:style w:type="table" w:customStyle="1" w:styleId="a9">
    <w:basedOn w:val="TableNormal"/>
    <w:tblPr>
      <w:tblStyleRowBandSize w:val="1"/>
      <w:tblStyleColBandSize w:val="1"/>
      <w:tblCellMar>
        <w:top w:w="0" w:type="dxa"/>
        <w:left w:w="70" w:type="dxa"/>
        <w:bottom w:w="0" w:type="dxa"/>
        <w:right w:w="70" w:type="dxa"/>
      </w:tblCellMar>
    </w:tblPr>
  </w:style>
  <w:style w:type="table" w:customStyle="1" w:styleId="aa">
    <w:basedOn w:val="TableNormal"/>
    <w:tblPr>
      <w:tblStyleRowBandSize w:val="1"/>
      <w:tblStyleColBandSize w:val="1"/>
      <w:tblCellMar>
        <w:top w:w="0" w:type="dxa"/>
        <w:left w:w="70" w:type="dxa"/>
        <w:bottom w:w="0" w:type="dxa"/>
        <w:right w:w="70" w:type="dxa"/>
      </w:tblCellMar>
    </w:tblPr>
  </w:style>
  <w:style w:type="table" w:customStyle="1" w:styleId="ab">
    <w:basedOn w:val="TableNormal"/>
    <w:tblPr>
      <w:tblStyleRowBandSize w:val="1"/>
      <w:tblStyleColBandSize w:val="1"/>
      <w:tblCellMar>
        <w:top w:w="0" w:type="dxa"/>
        <w:left w:w="70" w:type="dxa"/>
        <w:bottom w:w="0" w:type="dxa"/>
        <w:right w:w="70" w:type="dxa"/>
      </w:tblCellMar>
    </w:tblPr>
  </w:style>
  <w:style w:type="table" w:customStyle="1" w:styleId="ac">
    <w:basedOn w:val="TableNormal"/>
    <w:tblPr>
      <w:tblStyleRowBandSize w:val="1"/>
      <w:tblStyleColBandSize w:val="1"/>
      <w:tblCellMar>
        <w:top w:w="0" w:type="dxa"/>
        <w:left w:w="70" w:type="dxa"/>
        <w:bottom w:w="0" w:type="dxa"/>
        <w:right w:w="70" w:type="dxa"/>
      </w:tblCellMar>
    </w:tblPr>
  </w:style>
  <w:style w:type="table" w:customStyle="1" w:styleId="ad">
    <w:basedOn w:val="TableNormal"/>
    <w:tblPr>
      <w:tblStyleRowBandSize w:val="1"/>
      <w:tblStyleColBandSize w:val="1"/>
      <w:tblCellMar>
        <w:top w:w="0" w:type="dxa"/>
        <w:left w:w="70" w:type="dxa"/>
        <w:bottom w:w="0" w:type="dxa"/>
        <w:right w:w="70" w:type="dxa"/>
      </w:tblCellMar>
    </w:tblPr>
  </w:style>
  <w:style w:type="table" w:customStyle="1" w:styleId="ae">
    <w:basedOn w:val="TableNormal"/>
    <w:tblPr>
      <w:tblStyleRowBandSize w:val="1"/>
      <w:tblStyleColBandSize w:val="1"/>
      <w:tblCellMar>
        <w:top w:w="0" w:type="dxa"/>
        <w:left w:w="70" w:type="dxa"/>
        <w:bottom w:w="0" w:type="dxa"/>
        <w:right w:w="70" w:type="dxa"/>
      </w:tblCellMar>
    </w:tblPr>
  </w:style>
  <w:style w:type="table" w:customStyle="1" w:styleId="af">
    <w:basedOn w:val="TableNormal"/>
    <w:tblPr>
      <w:tblStyleRowBandSize w:val="1"/>
      <w:tblStyleColBandSize w:val="1"/>
      <w:tblCellMar>
        <w:top w:w="0" w:type="dxa"/>
        <w:left w:w="0" w:type="dxa"/>
        <w:bottom w:w="0" w:type="dxa"/>
        <w:right w:w="0" w:type="dxa"/>
      </w:tblCellMar>
    </w:tblPr>
  </w:style>
  <w:style w:type="paragraph" w:customStyle="1" w:styleId="Default">
    <w:name w:val="Default"/>
    <w:rsid w:val="0070670F"/>
    <w:pPr>
      <w:autoSpaceDE w:val="0"/>
      <w:autoSpaceDN w:val="0"/>
      <w:adjustRightInd w:val="0"/>
      <w:jc w:val="left"/>
    </w:pPr>
  </w:style>
  <w:style w:type="paragraph" w:styleId="PargrafodaLista">
    <w:name w:val="List Paragraph"/>
    <w:basedOn w:val="Normal"/>
    <w:qFormat/>
    <w:rsid w:val="00E46E1B"/>
    <w:pPr>
      <w:ind w:left="720"/>
      <w:contextualSpacing/>
    </w:pPr>
  </w:style>
  <w:style w:type="paragraph" w:styleId="NormalWeb">
    <w:name w:val="Normal (Web)"/>
    <w:basedOn w:val="Normal"/>
    <w:uiPriority w:val="99"/>
    <w:unhideWhenUsed/>
    <w:rsid w:val="004C34B7"/>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jc w:val="left"/>
    </w:pPr>
    <w:rPr>
      <w:rFonts w:ascii="Times New Roman" w:eastAsia="Times New Roman" w:hAnsi="Times New Roman" w:cs="Times New Roman"/>
      <w:color w:val="auto"/>
    </w:rPr>
  </w:style>
  <w:style w:type="table" w:styleId="Tabelacomgrade">
    <w:name w:val="Table Grid"/>
    <w:basedOn w:val="Tabelanormal"/>
    <w:uiPriority w:val="39"/>
    <w:rsid w:val="001F0E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stilo1">
    <w:name w:val="Estilo1"/>
    <w:basedOn w:val="Normal"/>
    <w:rsid w:val="0034663E"/>
    <w:pPr>
      <w:numPr>
        <w:numId w:val="1"/>
      </w:numPr>
      <w:pBdr>
        <w:top w:val="none" w:sz="0" w:space="0" w:color="auto"/>
        <w:left w:val="none" w:sz="0" w:space="0" w:color="auto"/>
        <w:bottom w:val="none" w:sz="0" w:space="0" w:color="auto"/>
        <w:right w:val="none" w:sz="0" w:space="0" w:color="auto"/>
        <w:between w:val="none" w:sz="0" w:space="0" w:color="auto"/>
      </w:pBdr>
      <w:tabs>
        <w:tab w:val="left" w:pos="851"/>
      </w:tabs>
      <w:suppressAutoHyphens/>
    </w:pPr>
    <w:rPr>
      <w:rFonts w:eastAsia="Times New Roman"/>
      <w:color w:val="auto"/>
      <w:sz w:val="22"/>
      <w:lang w:eastAsia="zh-CN"/>
    </w:rPr>
  </w:style>
  <w:style w:type="paragraph" w:customStyle="1" w:styleId="Corpodetexto31">
    <w:name w:val="Corpo de texto 31"/>
    <w:basedOn w:val="Normal"/>
    <w:rsid w:val="00201202"/>
    <w:pPr>
      <w:pBdr>
        <w:top w:val="none" w:sz="0" w:space="0" w:color="auto"/>
        <w:left w:val="none" w:sz="0" w:space="0" w:color="auto"/>
        <w:bottom w:val="none" w:sz="0" w:space="0" w:color="auto"/>
        <w:right w:val="none" w:sz="0" w:space="0" w:color="auto"/>
        <w:between w:val="none" w:sz="0" w:space="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overflowPunct w:val="0"/>
      <w:autoSpaceDE w:val="0"/>
      <w:autoSpaceDN w:val="0"/>
      <w:adjustRightInd w:val="0"/>
      <w:textAlignment w:val="baseline"/>
    </w:pPr>
    <w:rPr>
      <w:rFonts w:eastAsia="Times New Roman" w:cs="Times New Roman"/>
      <w:b/>
      <w:color w:val="auto"/>
      <w:sz w:val="28"/>
    </w:rPr>
  </w:style>
  <w:style w:type="paragraph" w:customStyle="1" w:styleId="qowt-stl-default">
    <w:name w:val="qowt-stl-default"/>
    <w:basedOn w:val="Normal"/>
    <w:rsid w:val="00B60F33"/>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jc w:val="left"/>
    </w:pPr>
    <w:rPr>
      <w:rFonts w:ascii="Times New Roman" w:eastAsia="Times New Roman" w:hAnsi="Times New Roman" w:cs="Times New Roman"/>
      <w:color w:val="auto"/>
    </w:rPr>
  </w:style>
  <w:style w:type="character" w:customStyle="1" w:styleId="qowt-font3-arial">
    <w:name w:val="qowt-font3-arial"/>
    <w:basedOn w:val="Fontepargpadro"/>
    <w:rsid w:val="00B60F33"/>
  </w:style>
  <w:style w:type="paragraph" w:customStyle="1" w:styleId="qowt-stl-corpodetexto2">
    <w:name w:val="qowt-stl-corpodetexto2"/>
    <w:basedOn w:val="Normal"/>
    <w:rsid w:val="00B60F33"/>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jc w:val="left"/>
    </w:pPr>
    <w:rPr>
      <w:rFonts w:ascii="Times New Roman" w:eastAsia="Times New Roman" w:hAnsi="Times New Roman" w:cs="Times New Roman"/>
      <w:color w:val="auto"/>
    </w:rPr>
  </w:style>
  <w:style w:type="paragraph" w:customStyle="1" w:styleId="qowt-li-51">
    <w:name w:val="qowt-li-5_1"/>
    <w:basedOn w:val="Normal"/>
    <w:rsid w:val="00C23D26"/>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jc w:val="left"/>
    </w:pPr>
    <w:rPr>
      <w:rFonts w:ascii="Times New Roman" w:eastAsia="Times New Roman" w:hAnsi="Times New Roman" w:cs="Times New Roman"/>
      <w:color w:val="auto"/>
    </w:rPr>
  </w:style>
  <w:style w:type="paragraph" w:customStyle="1" w:styleId="qowt-stl-pargrafodalista">
    <w:name w:val="qowt-stl-pargrafodalista"/>
    <w:basedOn w:val="Normal"/>
    <w:rsid w:val="00C23D26"/>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jc w:val="left"/>
    </w:pPr>
    <w:rPr>
      <w:rFonts w:ascii="Times New Roman" w:eastAsia="Times New Roman" w:hAnsi="Times New Roman" w:cs="Times New Roman"/>
      <w:color w:val="auto"/>
    </w:rPr>
  </w:style>
  <w:style w:type="paragraph" w:customStyle="1" w:styleId="qowt-li-42">
    <w:name w:val="qowt-li-4_2"/>
    <w:basedOn w:val="Normal"/>
    <w:rsid w:val="00C23D26"/>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jc w:val="left"/>
    </w:pPr>
    <w:rPr>
      <w:rFonts w:ascii="Times New Roman" w:eastAsia="Times New Roman" w:hAnsi="Times New Roman" w:cs="Times New Roman"/>
      <w:color w:val="auto"/>
    </w:rPr>
  </w:style>
  <w:style w:type="paragraph" w:customStyle="1" w:styleId="Corpodetexto32">
    <w:name w:val="Corpo de texto 32"/>
    <w:basedOn w:val="Normal"/>
    <w:rsid w:val="00B3757F"/>
    <w:pPr>
      <w:pBdr>
        <w:top w:val="none" w:sz="0" w:space="0" w:color="auto"/>
        <w:left w:val="none" w:sz="0" w:space="0" w:color="auto"/>
        <w:bottom w:val="none" w:sz="0" w:space="0" w:color="auto"/>
        <w:right w:val="none" w:sz="0" w:space="0" w:color="auto"/>
        <w:between w:val="none" w:sz="0" w:space="0" w:color="auto"/>
      </w:pBdr>
      <w:spacing w:line="270" w:lineRule="exact"/>
    </w:pPr>
    <w:rPr>
      <w:rFonts w:ascii="Times New Roman" w:eastAsia="Times New Roman" w:hAnsi="Times New Roman" w:cs="Times New Roman"/>
      <w:color w:val="auto"/>
    </w:rPr>
  </w:style>
  <w:style w:type="character" w:customStyle="1" w:styleId="Ttulo8Char">
    <w:name w:val="Título 8 Char"/>
    <w:basedOn w:val="Fontepargpadro"/>
    <w:link w:val="Ttulo8"/>
    <w:uiPriority w:val="9"/>
    <w:semiHidden/>
    <w:rsid w:val="00F92FCA"/>
    <w:rPr>
      <w:rFonts w:asciiTheme="majorHAnsi" w:eastAsiaTheme="majorEastAsia" w:hAnsiTheme="majorHAnsi" w:cstheme="majorBidi"/>
      <w:color w:val="272727" w:themeColor="text1" w:themeTint="D8"/>
      <w:sz w:val="21"/>
      <w:szCs w:val="21"/>
    </w:rPr>
  </w:style>
  <w:style w:type="paragraph" w:styleId="Corpodetexto3">
    <w:name w:val="Body Text 3"/>
    <w:basedOn w:val="Normal"/>
    <w:link w:val="Corpodetexto3Char"/>
    <w:semiHidden/>
    <w:unhideWhenUsed/>
    <w:rsid w:val="0009757A"/>
    <w:pPr>
      <w:pBdr>
        <w:top w:val="none" w:sz="0" w:space="0" w:color="auto"/>
        <w:left w:val="none" w:sz="0" w:space="0" w:color="auto"/>
        <w:bottom w:val="none" w:sz="0" w:space="0" w:color="auto"/>
        <w:right w:val="none" w:sz="0" w:space="0" w:color="auto"/>
        <w:between w:val="none" w:sz="0" w:space="0" w:color="auto"/>
      </w:pBdr>
      <w:tabs>
        <w:tab w:val="left" w:pos="2160"/>
        <w:tab w:val="left" w:pos="3024"/>
      </w:tabs>
    </w:pPr>
    <w:rPr>
      <w:rFonts w:ascii="Times New Roman" w:eastAsia="Times New Roman" w:hAnsi="Times New Roman" w:cs="Times New Roman"/>
      <w:b/>
      <w:bCs/>
      <w:color w:val="auto"/>
    </w:rPr>
  </w:style>
  <w:style w:type="character" w:customStyle="1" w:styleId="Corpodetexto3Char">
    <w:name w:val="Corpo de texto 3 Char"/>
    <w:basedOn w:val="Fontepargpadro"/>
    <w:link w:val="Corpodetexto3"/>
    <w:semiHidden/>
    <w:rsid w:val="0009757A"/>
    <w:rPr>
      <w:rFonts w:ascii="Times New Roman" w:eastAsia="Times New Roman" w:hAnsi="Times New Roman" w:cs="Times New Roman"/>
      <w:b/>
      <w:bCs/>
      <w:color w:val="auto"/>
      <w:szCs w:val="20"/>
    </w:rPr>
  </w:style>
  <w:style w:type="paragraph" w:customStyle="1" w:styleId="western">
    <w:name w:val="western"/>
    <w:basedOn w:val="Normal"/>
    <w:rsid w:val="0009757A"/>
    <w:pPr>
      <w:pBdr>
        <w:top w:val="none" w:sz="0" w:space="0" w:color="auto"/>
        <w:left w:val="none" w:sz="0" w:space="0" w:color="auto"/>
        <w:bottom w:val="none" w:sz="0" w:space="0" w:color="auto"/>
        <w:right w:val="none" w:sz="0" w:space="0" w:color="auto"/>
        <w:between w:val="none" w:sz="0" w:space="0" w:color="auto"/>
      </w:pBdr>
      <w:spacing w:before="100" w:beforeAutospacing="1" w:after="119"/>
      <w:jc w:val="left"/>
    </w:pPr>
    <w:rPr>
      <w:rFonts w:ascii="Arial Unicode MS" w:eastAsia="Arial Unicode MS" w:hAnsi="Arial Unicode MS" w:cs="Arial Unicode MS"/>
      <w:color w:val="auto"/>
    </w:rPr>
  </w:style>
  <w:style w:type="paragraph" w:customStyle="1" w:styleId="Corpodetexto33">
    <w:name w:val="Corpo de texto 33"/>
    <w:basedOn w:val="Normal"/>
    <w:rsid w:val="00F75BF7"/>
    <w:pPr>
      <w:pBdr>
        <w:top w:val="none" w:sz="0" w:space="0" w:color="auto"/>
        <w:left w:val="none" w:sz="0" w:space="0" w:color="auto"/>
        <w:bottom w:val="none" w:sz="0" w:space="0" w:color="auto"/>
        <w:right w:val="none" w:sz="0" w:space="0" w:color="auto"/>
        <w:between w:val="none" w:sz="0" w:space="0" w:color="auto"/>
      </w:pBdr>
      <w:spacing w:line="270" w:lineRule="exact"/>
    </w:pPr>
    <w:rPr>
      <w:rFonts w:ascii="Times New Roman" w:eastAsia="Times New Roman" w:hAnsi="Times New Roman" w:cs="Times New Roman"/>
      <w:color w:val="auto"/>
    </w:rPr>
  </w:style>
  <w:style w:type="paragraph" w:customStyle="1" w:styleId="Corpodetexto34">
    <w:name w:val="Corpo de texto 34"/>
    <w:basedOn w:val="Normal"/>
    <w:rsid w:val="00D679D4"/>
    <w:pPr>
      <w:pBdr>
        <w:top w:val="none" w:sz="0" w:space="0" w:color="auto"/>
        <w:left w:val="none" w:sz="0" w:space="0" w:color="auto"/>
        <w:bottom w:val="none" w:sz="0" w:space="0" w:color="auto"/>
        <w:right w:val="none" w:sz="0" w:space="0" w:color="auto"/>
        <w:between w:val="none" w:sz="0" w:space="0" w:color="auto"/>
      </w:pBdr>
      <w:spacing w:line="270" w:lineRule="exact"/>
    </w:pPr>
    <w:rPr>
      <w:rFonts w:ascii="Times New Roman" w:eastAsia="Times New Roman" w:hAnsi="Times New Roman" w:cs="Times New Roman"/>
      <w:color w:val="auto"/>
    </w:rPr>
  </w:style>
  <w:style w:type="paragraph" w:styleId="Corpodetexto">
    <w:name w:val="Body Text"/>
    <w:basedOn w:val="Normal"/>
    <w:link w:val="CorpodetextoChar"/>
    <w:uiPriority w:val="99"/>
    <w:semiHidden/>
    <w:unhideWhenUsed/>
    <w:rsid w:val="002B0BAF"/>
    <w:pPr>
      <w:spacing w:after="120"/>
    </w:pPr>
  </w:style>
  <w:style w:type="character" w:customStyle="1" w:styleId="CorpodetextoChar">
    <w:name w:val="Corpo de texto Char"/>
    <w:basedOn w:val="Fontepargpadro"/>
    <w:link w:val="Corpodetexto"/>
    <w:uiPriority w:val="99"/>
    <w:semiHidden/>
    <w:rsid w:val="002B0BAF"/>
  </w:style>
  <w:style w:type="paragraph" w:customStyle="1" w:styleId="Assinaturas">
    <w:name w:val="Assinaturas"/>
    <w:basedOn w:val="Normal"/>
    <w:rsid w:val="000A7763"/>
    <w:pPr>
      <w:pBdr>
        <w:top w:val="none" w:sz="0" w:space="0" w:color="auto"/>
        <w:left w:val="none" w:sz="0" w:space="0" w:color="auto"/>
        <w:bottom w:val="none" w:sz="0" w:space="0" w:color="auto"/>
        <w:right w:val="none" w:sz="0" w:space="0" w:color="auto"/>
        <w:between w:val="none" w:sz="0" w:space="0" w:color="auto"/>
      </w:pBdr>
      <w:jc w:val="center"/>
    </w:pPr>
    <w:rPr>
      <w:rFonts w:ascii="Times New Roman" w:eastAsia="Times New Roman" w:hAnsi="Times New Roman" w:cs="Times New Roman"/>
      <w:color w:val="auto"/>
    </w:rPr>
  </w:style>
  <w:style w:type="character" w:styleId="Nmerodelinha">
    <w:name w:val="line number"/>
    <w:basedOn w:val="Fontepargpadro"/>
    <w:uiPriority w:val="99"/>
    <w:semiHidden/>
    <w:unhideWhenUsed/>
    <w:rsid w:val="0042021D"/>
  </w:style>
  <w:style w:type="paragraph" w:customStyle="1" w:styleId="Nivel1">
    <w:name w:val="Nivel1"/>
    <w:basedOn w:val="Ttulo1"/>
    <w:link w:val="Nivel1Char"/>
    <w:qFormat/>
    <w:rsid w:val="000E2568"/>
    <w:pPr>
      <w:keepNext/>
      <w:keepLines/>
      <w:numPr>
        <w:numId w:val="9"/>
      </w:numPr>
      <w:pBdr>
        <w:top w:val="none" w:sz="0" w:space="0" w:color="auto"/>
        <w:left w:val="none" w:sz="0" w:space="0" w:color="auto"/>
        <w:bottom w:val="none" w:sz="0" w:space="0" w:color="auto"/>
        <w:right w:val="none" w:sz="0" w:space="0" w:color="auto"/>
        <w:between w:val="none" w:sz="0" w:space="0" w:color="auto"/>
      </w:pBdr>
      <w:spacing w:line="276" w:lineRule="auto"/>
    </w:pPr>
    <w:rPr>
      <w:rFonts w:eastAsiaTheme="majorEastAsia" w:cs="Times New Roman"/>
    </w:rPr>
  </w:style>
  <w:style w:type="paragraph" w:styleId="Citao">
    <w:name w:val="Quote"/>
    <w:basedOn w:val="Normal"/>
    <w:next w:val="Normal"/>
    <w:link w:val="CitaoChar"/>
    <w:uiPriority w:val="29"/>
    <w:qFormat/>
    <w:rsid w:val="00BF5FE9"/>
    <w:pPr>
      <w:pBdr>
        <w:top w:val="single" w:sz="4" w:space="1" w:color="1F497D"/>
        <w:left w:val="single" w:sz="4" w:space="4" w:color="1F497D"/>
        <w:bottom w:val="single" w:sz="4" w:space="1" w:color="1F497D"/>
        <w:right w:val="single" w:sz="4" w:space="4" w:color="1F497D"/>
        <w:between w:val="none" w:sz="0" w:space="0" w:color="auto"/>
      </w:pBdr>
      <w:shd w:val="clear" w:color="auto" w:fill="FFFFCC"/>
      <w:spacing w:before="120"/>
    </w:pPr>
    <w:rPr>
      <w:rFonts w:eastAsia="Calibri" w:cs="Times New Roman"/>
      <w:i/>
      <w:iCs/>
      <w:lang w:val="x-none" w:eastAsia="en-US"/>
    </w:rPr>
  </w:style>
  <w:style w:type="character" w:customStyle="1" w:styleId="CitaoChar">
    <w:name w:val="Citação Char"/>
    <w:basedOn w:val="Fontepargpadro"/>
    <w:link w:val="Citao"/>
    <w:uiPriority w:val="29"/>
    <w:rsid w:val="00BF5FE9"/>
    <w:rPr>
      <w:rFonts w:eastAsia="Calibri" w:cs="Times New Roman"/>
      <w:i/>
      <w:iCs/>
      <w:sz w:val="20"/>
      <w:shd w:val="clear" w:color="auto" w:fill="FFFFCC"/>
      <w:lang w:val="x-none" w:eastAsia="en-US"/>
    </w:rPr>
  </w:style>
  <w:style w:type="paragraph" w:styleId="Cabealho">
    <w:name w:val="header"/>
    <w:basedOn w:val="Normal"/>
    <w:link w:val="CabealhoChar"/>
    <w:uiPriority w:val="99"/>
    <w:unhideWhenUsed/>
    <w:rsid w:val="00DC27FA"/>
    <w:pPr>
      <w:tabs>
        <w:tab w:val="center" w:pos="4252"/>
        <w:tab w:val="right" w:pos="8504"/>
      </w:tabs>
    </w:pPr>
  </w:style>
  <w:style w:type="character" w:customStyle="1" w:styleId="CabealhoChar">
    <w:name w:val="Cabeçalho Char"/>
    <w:basedOn w:val="Fontepargpadro"/>
    <w:link w:val="Cabealho"/>
    <w:uiPriority w:val="99"/>
    <w:rsid w:val="00DC27FA"/>
  </w:style>
  <w:style w:type="paragraph" w:styleId="Rodap">
    <w:name w:val="footer"/>
    <w:basedOn w:val="Normal"/>
    <w:link w:val="RodapChar"/>
    <w:uiPriority w:val="99"/>
    <w:unhideWhenUsed/>
    <w:rsid w:val="00DC27FA"/>
    <w:pPr>
      <w:tabs>
        <w:tab w:val="center" w:pos="4252"/>
        <w:tab w:val="right" w:pos="8504"/>
      </w:tabs>
    </w:pPr>
  </w:style>
  <w:style w:type="character" w:customStyle="1" w:styleId="RodapChar">
    <w:name w:val="Rodapé Char"/>
    <w:basedOn w:val="Fontepargpadro"/>
    <w:link w:val="Rodap"/>
    <w:uiPriority w:val="99"/>
    <w:rsid w:val="00DC27FA"/>
  </w:style>
  <w:style w:type="character" w:styleId="Hyperlink">
    <w:name w:val="Hyperlink"/>
    <w:basedOn w:val="Fontepargpadro"/>
    <w:uiPriority w:val="99"/>
    <w:unhideWhenUsed/>
    <w:rsid w:val="00A82488"/>
    <w:rPr>
      <w:color w:val="0000FF" w:themeColor="hyperlink"/>
      <w:u w:val="single"/>
    </w:rPr>
  </w:style>
  <w:style w:type="character" w:customStyle="1" w:styleId="Nivel1Char">
    <w:name w:val="Nivel1 Char"/>
    <w:basedOn w:val="Fontepargpadro"/>
    <w:link w:val="Nivel1"/>
    <w:rsid w:val="006C0890"/>
    <w:rPr>
      <w:rFonts w:eastAsiaTheme="majorEastAsia" w:cs="Times New Roman"/>
      <w:b/>
      <w:sz w:val="20"/>
      <w:szCs w:val="20"/>
    </w:rPr>
  </w:style>
  <w:style w:type="paragraph" w:customStyle="1" w:styleId="PargrafodaLista1">
    <w:name w:val="Parágrafo da Lista1"/>
    <w:basedOn w:val="Normal"/>
    <w:qFormat/>
    <w:rsid w:val="009F5266"/>
    <w:pPr>
      <w:pBdr>
        <w:top w:val="none" w:sz="0" w:space="0" w:color="auto"/>
        <w:left w:val="none" w:sz="0" w:space="0" w:color="auto"/>
        <w:bottom w:val="none" w:sz="0" w:space="0" w:color="auto"/>
        <w:right w:val="none" w:sz="0" w:space="0" w:color="auto"/>
        <w:between w:val="none" w:sz="0" w:space="0" w:color="auto"/>
      </w:pBdr>
      <w:ind w:left="720"/>
      <w:jc w:val="left"/>
    </w:pPr>
    <w:rPr>
      <w:rFonts w:ascii="Ecofont_Spranq_eco_Sans" w:eastAsia="Times New Roman" w:hAnsi="Ecofont_Spranq_eco_Sans" w:cs="Ecofont_Spranq_eco_Sans"/>
      <w:color w:val="auto"/>
    </w:rPr>
  </w:style>
  <w:style w:type="paragraph" w:customStyle="1" w:styleId="Citao1">
    <w:name w:val="Citação1"/>
    <w:basedOn w:val="Normal"/>
    <w:next w:val="Normal"/>
    <w:link w:val="QuoteChar"/>
    <w:uiPriority w:val="99"/>
    <w:qFormat/>
    <w:rsid w:val="009F5266"/>
    <w:pPr>
      <w:pBdr>
        <w:top w:val="single" w:sz="4" w:space="1" w:color="1F497D"/>
        <w:left w:val="single" w:sz="4" w:space="4" w:color="1F497D"/>
        <w:bottom w:val="single" w:sz="4" w:space="1" w:color="1F497D"/>
        <w:right w:val="single" w:sz="4" w:space="4" w:color="1F497D"/>
        <w:between w:val="none" w:sz="0" w:space="0" w:color="auto"/>
      </w:pBdr>
      <w:shd w:val="clear" w:color="auto" w:fill="FFFFCC"/>
      <w:spacing w:before="120"/>
    </w:pPr>
    <w:rPr>
      <w:rFonts w:ascii="Ecofont_Spranq_eco_Sans" w:eastAsia="Times New Roman" w:hAnsi="Ecofont_Spranq_eco_Sans" w:cs="Ecofont_Spranq_eco_Sans"/>
      <w:i/>
      <w:iCs/>
      <w:shd w:val="clear" w:color="auto" w:fill="FFFFCC"/>
      <w:lang w:eastAsia="en-US"/>
    </w:rPr>
  </w:style>
  <w:style w:type="character" w:customStyle="1" w:styleId="QuoteChar">
    <w:name w:val="Quote Char"/>
    <w:link w:val="Citao1"/>
    <w:uiPriority w:val="99"/>
    <w:rsid w:val="009F5266"/>
    <w:rPr>
      <w:rFonts w:ascii="Ecofont_Spranq_eco_Sans" w:eastAsia="Times New Roman" w:hAnsi="Ecofont_Spranq_eco_Sans" w:cs="Ecofont_Spranq_eco_Sans"/>
      <w:i/>
      <w:iCs/>
      <w:shd w:val="clear" w:color="auto" w:fill="FFFFCC"/>
      <w:lang w:eastAsia="en-US"/>
    </w:rPr>
  </w:style>
  <w:style w:type="paragraph" w:styleId="CabealhodoSumrio">
    <w:name w:val="TOC Heading"/>
    <w:basedOn w:val="Ttulo1"/>
    <w:next w:val="Normal"/>
    <w:uiPriority w:val="39"/>
    <w:unhideWhenUsed/>
    <w:qFormat/>
    <w:rsid w:val="00E73C61"/>
    <w:pPr>
      <w:keepNext/>
      <w:keepLines/>
      <w:pBdr>
        <w:top w:val="none" w:sz="0" w:space="0" w:color="auto"/>
        <w:left w:val="none" w:sz="0" w:space="0" w:color="auto"/>
        <w:bottom w:val="none" w:sz="0" w:space="0" w:color="auto"/>
        <w:right w:val="none" w:sz="0" w:space="0" w:color="auto"/>
        <w:between w:val="none" w:sz="0" w:space="0" w:color="auto"/>
      </w:pBdr>
      <w:spacing w:before="240" w:line="259" w:lineRule="auto"/>
      <w:jc w:val="left"/>
      <w:outlineLvl w:val="9"/>
    </w:pPr>
    <w:rPr>
      <w:rFonts w:asciiTheme="majorHAnsi" w:eastAsiaTheme="majorEastAsia" w:hAnsiTheme="majorHAnsi" w:cstheme="majorBidi"/>
      <w:b w:val="0"/>
      <w:color w:val="365F91" w:themeColor="accent1" w:themeShade="BF"/>
      <w:szCs w:val="32"/>
    </w:rPr>
  </w:style>
  <w:style w:type="paragraph" w:styleId="Sumrio2">
    <w:name w:val="toc 2"/>
    <w:basedOn w:val="Normal"/>
    <w:next w:val="Normal"/>
    <w:autoRedefine/>
    <w:uiPriority w:val="39"/>
    <w:unhideWhenUsed/>
    <w:rsid w:val="00E73C61"/>
    <w:pPr>
      <w:tabs>
        <w:tab w:val="clear" w:pos="0"/>
        <w:tab w:val="clear" w:pos="288"/>
        <w:tab w:val="clear" w:pos="1728"/>
        <w:tab w:val="clear" w:pos="2448"/>
        <w:tab w:val="clear" w:pos="3168"/>
        <w:tab w:val="clear" w:pos="3888"/>
        <w:tab w:val="clear" w:pos="4608"/>
        <w:tab w:val="clear" w:pos="5328"/>
        <w:tab w:val="clear" w:pos="6048"/>
        <w:tab w:val="clear" w:pos="6768"/>
      </w:tabs>
      <w:ind w:left="200"/>
      <w:jc w:val="left"/>
    </w:pPr>
    <w:rPr>
      <w:rFonts w:asciiTheme="minorHAnsi" w:hAnsiTheme="minorHAnsi"/>
      <w:smallCaps/>
    </w:rPr>
  </w:style>
  <w:style w:type="paragraph" w:styleId="Sumrio1">
    <w:name w:val="toc 1"/>
    <w:basedOn w:val="Normal"/>
    <w:next w:val="Normal"/>
    <w:autoRedefine/>
    <w:uiPriority w:val="39"/>
    <w:unhideWhenUsed/>
    <w:rsid w:val="00E73C61"/>
    <w:pPr>
      <w:tabs>
        <w:tab w:val="clear" w:pos="0"/>
        <w:tab w:val="clear" w:pos="288"/>
        <w:tab w:val="clear" w:pos="1728"/>
        <w:tab w:val="clear" w:pos="2448"/>
        <w:tab w:val="clear" w:pos="3168"/>
        <w:tab w:val="clear" w:pos="3888"/>
        <w:tab w:val="clear" w:pos="4608"/>
        <w:tab w:val="clear" w:pos="5328"/>
        <w:tab w:val="clear" w:pos="6048"/>
        <w:tab w:val="clear" w:pos="6768"/>
      </w:tabs>
      <w:spacing w:before="120" w:after="120"/>
      <w:jc w:val="left"/>
    </w:pPr>
    <w:rPr>
      <w:rFonts w:asciiTheme="minorHAnsi" w:hAnsiTheme="minorHAnsi"/>
      <w:b/>
      <w:bCs/>
      <w:caps/>
    </w:rPr>
  </w:style>
  <w:style w:type="paragraph" w:styleId="Sumrio3">
    <w:name w:val="toc 3"/>
    <w:basedOn w:val="Normal"/>
    <w:next w:val="Normal"/>
    <w:autoRedefine/>
    <w:uiPriority w:val="39"/>
    <w:unhideWhenUsed/>
    <w:rsid w:val="00E73C61"/>
    <w:pPr>
      <w:tabs>
        <w:tab w:val="clear" w:pos="0"/>
        <w:tab w:val="clear" w:pos="288"/>
        <w:tab w:val="clear" w:pos="1728"/>
        <w:tab w:val="clear" w:pos="2448"/>
        <w:tab w:val="clear" w:pos="3168"/>
        <w:tab w:val="clear" w:pos="3888"/>
        <w:tab w:val="clear" w:pos="4608"/>
        <w:tab w:val="clear" w:pos="5328"/>
        <w:tab w:val="clear" w:pos="6048"/>
        <w:tab w:val="clear" w:pos="6768"/>
      </w:tabs>
      <w:ind w:left="400"/>
      <w:jc w:val="left"/>
    </w:pPr>
    <w:rPr>
      <w:rFonts w:asciiTheme="minorHAnsi" w:hAnsiTheme="minorHAnsi"/>
      <w:i/>
      <w:iCs/>
    </w:rPr>
  </w:style>
  <w:style w:type="paragraph" w:styleId="Remissivo1">
    <w:name w:val="index 1"/>
    <w:basedOn w:val="Normal"/>
    <w:next w:val="Normal"/>
    <w:autoRedefine/>
    <w:uiPriority w:val="99"/>
    <w:unhideWhenUsed/>
    <w:rsid w:val="00E73C61"/>
    <w:pPr>
      <w:ind w:left="240" w:hanging="240"/>
      <w:jc w:val="left"/>
    </w:pPr>
    <w:rPr>
      <w:rFonts w:asciiTheme="minorHAnsi" w:hAnsiTheme="minorHAnsi"/>
      <w:sz w:val="18"/>
      <w:szCs w:val="18"/>
    </w:rPr>
  </w:style>
  <w:style w:type="paragraph" w:styleId="Remissivo2">
    <w:name w:val="index 2"/>
    <w:basedOn w:val="Normal"/>
    <w:next w:val="Normal"/>
    <w:autoRedefine/>
    <w:uiPriority w:val="99"/>
    <w:unhideWhenUsed/>
    <w:rsid w:val="00E73C61"/>
    <w:pPr>
      <w:ind w:left="480" w:hanging="240"/>
      <w:jc w:val="left"/>
    </w:pPr>
    <w:rPr>
      <w:rFonts w:asciiTheme="minorHAnsi" w:hAnsiTheme="minorHAnsi"/>
      <w:sz w:val="18"/>
      <w:szCs w:val="18"/>
    </w:rPr>
  </w:style>
  <w:style w:type="paragraph" w:styleId="Remissivo3">
    <w:name w:val="index 3"/>
    <w:basedOn w:val="Normal"/>
    <w:next w:val="Normal"/>
    <w:autoRedefine/>
    <w:uiPriority w:val="99"/>
    <w:unhideWhenUsed/>
    <w:rsid w:val="00E73C61"/>
    <w:pPr>
      <w:ind w:left="720" w:hanging="240"/>
      <w:jc w:val="left"/>
    </w:pPr>
    <w:rPr>
      <w:rFonts w:asciiTheme="minorHAnsi" w:hAnsiTheme="minorHAnsi"/>
      <w:sz w:val="18"/>
      <w:szCs w:val="18"/>
    </w:rPr>
  </w:style>
  <w:style w:type="paragraph" w:styleId="Remissivo4">
    <w:name w:val="index 4"/>
    <w:basedOn w:val="Normal"/>
    <w:next w:val="Normal"/>
    <w:autoRedefine/>
    <w:uiPriority w:val="99"/>
    <w:unhideWhenUsed/>
    <w:rsid w:val="00E73C61"/>
    <w:pPr>
      <w:ind w:left="960" w:hanging="240"/>
      <w:jc w:val="left"/>
    </w:pPr>
    <w:rPr>
      <w:rFonts w:asciiTheme="minorHAnsi" w:hAnsiTheme="minorHAnsi"/>
      <w:sz w:val="18"/>
      <w:szCs w:val="18"/>
    </w:rPr>
  </w:style>
  <w:style w:type="paragraph" w:styleId="Remissivo5">
    <w:name w:val="index 5"/>
    <w:basedOn w:val="Normal"/>
    <w:next w:val="Normal"/>
    <w:autoRedefine/>
    <w:uiPriority w:val="99"/>
    <w:unhideWhenUsed/>
    <w:rsid w:val="00E73C61"/>
    <w:pPr>
      <w:ind w:left="1200" w:hanging="240"/>
      <w:jc w:val="left"/>
    </w:pPr>
    <w:rPr>
      <w:rFonts w:asciiTheme="minorHAnsi" w:hAnsiTheme="minorHAnsi"/>
      <w:sz w:val="18"/>
      <w:szCs w:val="18"/>
    </w:rPr>
  </w:style>
  <w:style w:type="paragraph" w:styleId="Remissivo6">
    <w:name w:val="index 6"/>
    <w:basedOn w:val="Normal"/>
    <w:next w:val="Normal"/>
    <w:autoRedefine/>
    <w:uiPriority w:val="99"/>
    <w:unhideWhenUsed/>
    <w:rsid w:val="00E73C61"/>
    <w:pPr>
      <w:ind w:left="1440" w:hanging="240"/>
      <w:jc w:val="left"/>
    </w:pPr>
    <w:rPr>
      <w:rFonts w:asciiTheme="minorHAnsi" w:hAnsiTheme="minorHAnsi"/>
      <w:sz w:val="18"/>
      <w:szCs w:val="18"/>
    </w:rPr>
  </w:style>
  <w:style w:type="paragraph" w:styleId="Remissivo7">
    <w:name w:val="index 7"/>
    <w:basedOn w:val="Normal"/>
    <w:next w:val="Normal"/>
    <w:autoRedefine/>
    <w:uiPriority w:val="99"/>
    <w:unhideWhenUsed/>
    <w:rsid w:val="00E73C61"/>
    <w:pPr>
      <w:ind w:left="1680" w:hanging="240"/>
      <w:jc w:val="left"/>
    </w:pPr>
    <w:rPr>
      <w:rFonts w:asciiTheme="minorHAnsi" w:hAnsiTheme="minorHAnsi"/>
      <w:sz w:val="18"/>
      <w:szCs w:val="18"/>
    </w:rPr>
  </w:style>
  <w:style w:type="paragraph" w:styleId="Remissivo8">
    <w:name w:val="index 8"/>
    <w:basedOn w:val="Normal"/>
    <w:next w:val="Normal"/>
    <w:autoRedefine/>
    <w:uiPriority w:val="99"/>
    <w:unhideWhenUsed/>
    <w:rsid w:val="00E73C61"/>
    <w:pPr>
      <w:ind w:left="1920" w:hanging="240"/>
      <w:jc w:val="left"/>
    </w:pPr>
    <w:rPr>
      <w:rFonts w:asciiTheme="minorHAnsi" w:hAnsiTheme="minorHAnsi"/>
      <w:sz w:val="18"/>
      <w:szCs w:val="18"/>
    </w:rPr>
  </w:style>
  <w:style w:type="paragraph" w:styleId="Remissivo9">
    <w:name w:val="index 9"/>
    <w:basedOn w:val="Normal"/>
    <w:next w:val="Normal"/>
    <w:autoRedefine/>
    <w:uiPriority w:val="99"/>
    <w:unhideWhenUsed/>
    <w:rsid w:val="00E73C61"/>
    <w:pPr>
      <w:ind w:left="2160" w:hanging="240"/>
      <w:jc w:val="left"/>
    </w:pPr>
    <w:rPr>
      <w:rFonts w:asciiTheme="minorHAnsi" w:hAnsiTheme="minorHAnsi"/>
      <w:sz w:val="18"/>
      <w:szCs w:val="18"/>
    </w:rPr>
  </w:style>
  <w:style w:type="paragraph" w:styleId="Ttulodendiceremissivo">
    <w:name w:val="index heading"/>
    <w:basedOn w:val="Normal"/>
    <w:next w:val="Remissivo1"/>
    <w:uiPriority w:val="99"/>
    <w:unhideWhenUsed/>
    <w:rsid w:val="00E73C61"/>
    <w:pPr>
      <w:spacing w:before="240" w:after="120"/>
      <w:jc w:val="center"/>
    </w:pPr>
    <w:rPr>
      <w:rFonts w:asciiTheme="minorHAnsi" w:hAnsiTheme="minorHAnsi"/>
      <w:b/>
      <w:bCs/>
      <w:sz w:val="26"/>
      <w:szCs w:val="26"/>
    </w:rPr>
  </w:style>
  <w:style w:type="paragraph" w:styleId="Sumrio4">
    <w:name w:val="toc 4"/>
    <w:basedOn w:val="Normal"/>
    <w:next w:val="Normal"/>
    <w:autoRedefine/>
    <w:uiPriority w:val="39"/>
    <w:unhideWhenUsed/>
    <w:rsid w:val="001855F2"/>
    <w:pPr>
      <w:tabs>
        <w:tab w:val="clear" w:pos="0"/>
        <w:tab w:val="clear" w:pos="288"/>
        <w:tab w:val="clear" w:pos="1728"/>
        <w:tab w:val="clear" w:pos="2448"/>
        <w:tab w:val="clear" w:pos="3168"/>
        <w:tab w:val="clear" w:pos="3888"/>
        <w:tab w:val="clear" w:pos="4608"/>
        <w:tab w:val="clear" w:pos="5328"/>
        <w:tab w:val="clear" w:pos="6048"/>
        <w:tab w:val="clear" w:pos="6768"/>
      </w:tabs>
      <w:ind w:left="600"/>
      <w:jc w:val="left"/>
    </w:pPr>
    <w:rPr>
      <w:rFonts w:asciiTheme="minorHAnsi" w:hAnsiTheme="minorHAnsi"/>
      <w:sz w:val="18"/>
      <w:szCs w:val="18"/>
    </w:rPr>
  </w:style>
  <w:style w:type="paragraph" w:styleId="Sumrio5">
    <w:name w:val="toc 5"/>
    <w:basedOn w:val="Normal"/>
    <w:next w:val="Normal"/>
    <w:autoRedefine/>
    <w:uiPriority w:val="39"/>
    <w:unhideWhenUsed/>
    <w:rsid w:val="001855F2"/>
    <w:pPr>
      <w:tabs>
        <w:tab w:val="clear" w:pos="0"/>
        <w:tab w:val="clear" w:pos="288"/>
        <w:tab w:val="clear" w:pos="1728"/>
        <w:tab w:val="clear" w:pos="2448"/>
        <w:tab w:val="clear" w:pos="3168"/>
        <w:tab w:val="clear" w:pos="3888"/>
        <w:tab w:val="clear" w:pos="4608"/>
        <w:tab w:val="clear" w:pos="5328"/>
        <w:tab w:val="clear" w:pos="6048"/>
        <w:tab w:val="clear" w:pos="6768"/>
      </w:tabs>
      <w:ind w:left="800"/>
      <w:jc w:val="left"/>
    </w:pPr>
    <w:rPr>
      <w:rFonts w:asciiTheme="minorHAnsi" w:hAnsiTheme="minorHAnsi"/>
      <w:sz w:val="18"/>
      <w:szCs w:val="18"/>
    </w:rPr>
  </w:style>
  <w:style w:type="paragraph" w:styleId="Sumrio6">
    <w:name w:val="toc 6"/>
    <w:basedOn w:val="Normal"/>
    <w:next w:val="Normal"/>
    <w:autoRedefine/>
    <w:uiPriority w:val="39"/>
    <w:unhideWhenUsed/>
    <w:rsid w:val="001855F2"/>
    <w:pPr>
      <w:tabs>
        <w:tab w:val="clear" w:pos="0"/>
        <w:tab w:val="clear" w:pos="288"/>
        <w:tab w:val="clear" w:pos="1728"/>
        <w:tab w:val="clear" w:pos="2448"/>
        <w:tab w:val="clear" w:pos="3168"/>
        <w:tab w:val="clear" w:pos="3888"/>
        <w:tab w:val="clear" w:pos="4608"/>
        <w:tab w:val="clear" w:pos="5328"/>
        <w:tab w:val="clear" w:pos="6048"/>
        <w:tab w:val="clear" w:pos="6768"/>
      </w:tabs>
      <w:ind w:left="1000"/>
      <w:jc w:val="left"/>
    </w:pPr>
    <w:rPr>
      <w:rFonts w:asciiTheme="minorHAnsi" w:hAnsiTheme="minorHAnsi"/>
      <w:sz w:val="18"/>
      <w:szCs w:val="18"/>
    </w:rPr>
  </w:style>
  <w:style w:type="paragraph" w:styleId="Sumrio7">
    <w:name w:val="toc 7"/>
    <w:basedOn w:val="Normal"/>
    <w:next w:val="Normal"/>
    <w:autoRedefine/>
    <w:uiPriority w:val="39"/>
    <w:unhideWhenUsed/>
    <w:rsid w:val="001855F2"/>
    <w:pPr>
      <w:tabs>
        <w:tab w:val="clear" w:pos="0"/>
        <w:tab w:val="clear" w:pos="288"/>
        <w:tab w:val="clear" w:pos="1728"/>
        <w:tab w:val="clear" w:pos="2448"/>
        <w:tab w:val="clear" w:pos="3168"/>
        <w:tab w:val="clear" w:pos="3888"/>
        <w:tab w:val="clear" w:pos="4608"/>
        <w:tab w:val="clear" w:pos="5328"/>
        <w:tab w:val="clear" w:pos="6048"/>
        <w:tab w:val="clear" w:pos="6768"/>
      </w:tabs>
      <w:ind w:left="1200"/>
      <w:jc w:val="left"/>
    </w:pPr>
    <w:rPr>
      <w:rFonts w:asciiTheme="minorHAnsi" w:hAnsiTheme="minorHAnsi"/>
      <w:sz w:val="18"/>
      <w:szCs w:val="18"/>
    </w:rPr>
  </w:style>
  <w:style w:type="paragraph" w:styleId="Sumrio8">
    <w:name w:val="toc 8"/>
    <w:basedOn w:val="Normal"/>
    <w:next w:val="Normal"/>
    <w:autoRedefine/>
    <w:uiPriority w:val="39"/>
    <w:unhideWhenUsed/>
    <w:rsid w:val="001855F2"/>
    <w:pPr>
      <w:tabs>
        <w:tab w:val="clear" w:pos="0"/>
        <w:tab w:val="clear" w:pos="288"/>
        <w:tab w:val="clear" w:pos="1728"/>
        <w:tab w:val="clear" w:pos="2448"/>
        <w:tab w:val="clear" w:pos="3168"/>
        <w:tab w:val="clear" w:pos="3888"/>
        <w:tab w:val="clear" w:pos="4608"/>
        <w:tab w:val="clear" w:pos="5328"/>
        <w:tab w:val="clear" w:pos="6048"/>
        <w:tab w:val="clear" w:pos="6768"/>
      </w:tabs>
      <w:ind w:left="1400"/>
      <w:jc w:val="left"/>
    </w:pPr>
    <w:rPr>
      <w:rFonts w:asciiTheme="minorHAnsi" w:hAnsiTheme="minorHAnsi"/>
      <w:sz w:val="18"/>
      <w:szCs w:val="18"/>
    </w:rPr>
  </w:style>
  <w:style w:type="paragraph" w:styleId="Sumrio9">
    <w:name w:val="toc 9"/>
    <w:basedOn w:val="Normal"/>
    <w:next w:val="Normal"/>
    <w:autoRedefine/>
    <w:uiPriority w:val="39"/>
    <w:unhideWhenUsed/>
    <w:rsid w:val="001855F2"/>
    <w:pPr>
      <w:tabs>
        <w:tab w:val="clear" w:pos="0"/>
        <w:tab w:val="clear" w:pos="288"/>
        <w:tab w:val="clear" w:pos="1728"/>
        <w:tab w:val="clear" w:pos="2448"/>
        <w:tab w:val="clear" w:pos="3168"/>
        <w:tab w:val="clear" w:pos="3888"/>
        <w:tab w:val="clear" w:pos="4608"/>
        <w:tab w:val="clear" w:pos="5328"/>
        <w:tab w:val="clear" w:pos="6048"/>
        <w:tab w:val="clear" w:pos="6768"/>
      </w:tabs>
      <w:ind w:left="1600"/>
      <w:jc w:val="left"/>
    </w:pPr>
    <w:rPr>
      <w:rFonts w:asciiTheme="minorHAnsi" w:hAnsiTheme="minorHAnsi"/>
      <w:sz w:val="18"/>
      <w:szCs w:val="18"/>
    </w:rPr>
  </w:style>
  <w:style w:type="paragraph" w:styleId="Textodebalo">
    <w:name w:val="Balloon Text"/>
    <w:basedOn w:val="Normal"/>
    <w:link w:val="TextodebaloChar"/>
    <w:uiPriority w:val="99"/>
    <w:semiHidden/>
    <w:unhideWhenUsed/>
    <w:rsid w:val="003448E3"/>
    <w:rPr>
      <w:rFonts w:ascii="Tahoma" w:hAnsi="Tahoma" w:cs="Tahoma"/>
      <w:sz w:val="16"/>
      <w:szCs w:val="16"/>
    </w:rPr>
  </w:style>
  <w:style w:type="character" w:customStyle="1" w:styleId="TextodebaloChar">
    <w:name w:val="Texto de balão Char"/>
    <w:basedOn w:val="Fontepargpadro"/>
    <w:link w:val="Textodebalo"/>
    <w:uiPriority w:val="99"/>
    <w:semiHidden/>
    <w:rsid w:val="003448E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233663">
      <w:bodyDiv w:val="1"/>
      <w:marLeft w:val="0"/>
      <w:marRight w:val="0"/>
      <w:marTop w:val="0"/>
      <w:marBottom w:val="0"/>
      <w:divBdr>
        <w:top w:val="none" w:sz="0" w:space="0" w:color="auto"/>
        <w:left w:val="none" w:sz="0" w:space="0" w:color="auto"/>
        <w:bottom w:val="none" w:sz="0" w:space="0" w:color="auto"/>
        <w:right w:val="none" w:sz="0" w:space="0" w:color="auto"/>
      </w:divBdr>
    </w:div>
    <w:div w:id="48382960">
      <w:bodyDiv w:val="1"/>
      <w:marLeft w:val="0"/>
      <w:marRight w:val="0"/>
      <w:marTop w:val="0"/>
      <w:marBottom w:val="0"/>
      <w:divBdr>
        <w:top w:val="none" w:sz="0" w:space="0" w:color="auto"/>
        <w:left w:val="none" w:sz="0" w:space="0" w:color="auto"/>
        <w:bottom w:val="none" w:sz="0" w:space="0" w:color="auto"/>
        <w:right w:val="none" w:sz="0" w:space="0" w:color="auto"/>
      </w:divBdr>
    </w:div>
    <w:div w:id="80414979">
      <w:bodyDiv w:val="1"/>
      <w:marLeft w:val="0"/>
      <w:marRight w:val="0"/>
      <w:marTop w:val="0"/>
      <w:marBottom w:val="0"/>
      <w:divBdr>
        <w:top w:val="none" w:sz="0" w:space="0" w:color="auto"/>
        <w:left w:val="none" w:sz="0" w:space="0" w:color="auto"/>
        <w:bottom w:val="none" w:sz="0" w:space="0" w:color="auto"/>
        <w:right w:val="none" w:sz="0" w:space="0" w:color="auto"/>
      </w:divBdr>
    </w:div>
    <w:div w:id="82723452">
      <w:bodyDiv w:val="1"/>
      <w:marLeft w:val="0"/>
      <w:marRight w:val="0"/>
      <w:marTop w:val="0"/>
      <w:marBottom w:val="0"/>
      <w:divBdr>
        <w:top w:val="none" w:sz="0" w:space="0" w:color="auto"/>
        <w:left w:val="none" w:sz="0" w:space="0" w:color="auto"/>
        <w:bottom w:val="none" w:sz="0" w:space="0" w:color="auto"/>
        <w:right w:val="none" w:sz="0" w:space="0" w:color="auto"/>
      </w:divBdr>
    </w:div>
    <w:div w:id="126317222">
      <w:bodyDiv w:val="1"/>
      <w:marLeft w:val="0"/>
      <w:marRight w:val="0"/>
      <w:marTop w:val="0"/>
      <w:marBottom w:val="0"/>
      <w:divBdr>
        <w:top w:val="none" w:sz="0" w:space="0" w:color="auto"/>
        <w:left w:val="none" w:sz="0" w:space="0" w:color="auto"/>
        <w:bottom w:val="none" w:sz="0" w:space="0" w:color="auto"/>
        <w:right w:val="none" w:sz="0" w:space="0" w:color="auto"/>
      </w:divBdr>
      <w:divsChild>
        <w:div w:id="865558517">
          <w:marLeft w:val="0"/>
          <w:marRight w:val="0"/>
          <w:marTop w:val="0"/>
          <w:marBottom w:val="0"/>
          <w:divBdr>
            <w:top w:val="none" w:sz="0" w:space="0" w:color="auto"/>
            <w:left w:val="none" w:sz="0" w:space="0" w:color="auto"/>
            <w:bottom w:val="none" w:sz="0" w:space="0" w:color="auto"/>
            <w:right w:val="none" w:sz="0" w:space="0" w:color="auto"/>
          </w:divBdr>
        </w:div>
      </w:divsChild>
    </w:div>
    <w:div w:id="176579168">
      <w:bodyDiv w:val="1"/>
      <w:marLeft w:val="0"/>
      <w:marRight w:val="0"/>
      <w:marTop w:val="0"/>
      <w:marBottom w:val="0"/>
      <w:divBdr>
        <w:top w:val="none" w:sz="0" w:space="0" w:color="auto"/>
        <w:left w:val="none" w:sz="0" w:space="0" w:color="auto"/>
        <w:bottom w:val="none" w:sz="0" w:space="0" w:color="auto"/>
        <w:right w:val="none" w:sz="0" w:space="0" w:color="auto"/>
      </w:divBdr>
    </w:div>
    <w:div w:id="185680660">
      <w:bodyDiv w:val="1"/>
      <w:marLeft w:val="0"/>
      <w:marRight w:val="0"/>
      <w:marTop w:val="0"/>
      <w:marBottom w:val="0"/>
      <w:divBdr>
        <w:top w:val="none" w:sz="0" w:space="0" w:color="auto"/>
        <w:left w:val="none" w:sz="0" w:space="0" w:color="auto"/>
        <w:bottom w:val="none" w:sz="0" w:space="0" w:color="auto"/>
        <w:right w:val="none" w:sz="0" w:space="0" w:color="auto"/>
      </w:divBdr>
    </w:div>
    <w:div w:id="514459778">
      <w:bodyDiv w:val="1"/>
      <w:marLeft w:val="0"/>
      <w:marRight w:val="0"/>
      <w:marTop w:val="0"/>
      <w:marBottom w:val="0"/>
      <w:divBdr>
        <w:top w:val="none" w:sz="0" w:space="0" w:color="auto"/>
        <w:left w:val="none" w:sz="0" w:space="0" w:color="auto"/>
        <w:bottom w:val="none" w:sz="0" w:space="0" w:color="auto"/>
        <w:right w:val="none" w:sz="0" w:space="0" w:color="auto"/>
      </w:divBdr>
    </w:div>
    <w:div w:id="525873979">
      <w:bodyDiv w:val="1"/>
      <w:marLeft w:val="0"/>
      <w:marRight w:val="0"/>
      <w:marTop w:val="0"/>
      <w:marBottom w:val="0"/>
      <w:divBdr>
        <w:top w:val="none" w:sz="0" w:space="0" w:color="auto"/>
        <w:left w:val="none" w:sz="0" w:space="0" w:color="auto"/>
        <w:bottom w:val="none" w:sz="0" w:space="0" w:color="auto"/>
        <w:right w:val="none" w:sz="0" w:space="0" w:color="auto"/>
      </w:divBdr>
    </w:div>
    <w:div w:id="560561994">
      <w:bodyDiv w:val="1"/>
      <w:marLeft w:val="0"/>
      <w:marRight w:val="0"/>
      <w:marTop w:val="0"/>
      <w:marBottom w:val="0"/>
      <w:divBdr>
        <w:top w:val="none" w:sz="0" w:space="0" w:color="auto"/>
        <w:left w:val="none" w:sz="0" w:space="0" w:color="auto"/>
        <w:bottom w:val="none" w:sz="0" w:space="0" w:color="auto"/>
        <w:right w:val="none" w:sz="0" w:space="0" w:color="auto"/>
      </w:divBdr>
    </w:div>
    <w:div w:id="774448681">
      <w:bodyDiv w:val="1"/>
      <w:marLeft w:val="0"/>
      <w:marRight w:val="0"/>
      <w:marTop w:val="0"/>
      <w:marBottom w:val="0"/>
      <w:divBdr>
        <w:top w:val="none" w:sz="0" w:space="0" w:color="auto"/>
        <w:left w:val="none" w:sz="0" w:space="0" w:color="auto"/>
        <w:bottom w:val="none" w:sz="0" w:space="0" w:color="auto"/>
        <w:right w:val="none" w:sz="0" w:space="0" w:color="auto"/>
      </w:divBdr>
      <w:divsChild>
        <w:div w:id="861432099">
          <w:marLeft w:val="0"/>
          <w:marRight w:val="0"/>
          <w:marTop w:val="0"/>
          <w:marBottom w:val="0"/>
          <w:divBdr>
            <w:top w:val="none" w:sz="0" w:space="0" w:color="auto"/>
            <w:left w:val="none" w:sz="0" w:space="0" w:color="auto"/>
            <w:bottom w:val="none" w:sz="0" w:space="0" w:color="auto"/>
            <w:right w:val="none" w:sz="0" w:space="0" w:color="auto"/>
          </w:divBdr>
        </w:div>
        <w:div w:id="223567066">
          <w:marLeft w:val="0"/>
          <w:marRight w:val="0"/>
          <w:marTop w:val="0"/>
          <w:marBottom w:val="0"/>
          <w:divBdr>
            <w:top w:val="none" w:sz="0" w:space="0" w:color="auto"/>
            <w:left w:val="none" w:sz="0" w:space="0" w:color="auto"/>
            <w:bottom w:val="none" w:sz="0" w:space="0" w:color="auto"/>
            <w:right w:val="none" w:sz="0" w:space="0" w:color="auto"/>
          </w:divBdr>
        </w:div>
      </w:divsChild>
    </w:div>
    <w:div w:id="968360254">
      <w:bodyDiv w:val="1"/>
      <w:marLeft w:val="0"/>
      <w:marRight w:val="0"/>
      <w:marTop w:val="0"/>
      <w:marBottom w:val="0"/>
      <w:divBdr>
        <w:top w:val="none" w:sz="0" w:space="0" w:color="auto"/>
        <w:left w:val="none" w:sz="0" w:space="0" w:color="auto"/>
        <w:bottom w:val="none" w:sz="0" w:space="0" w:color="auto"/>
        <w:right w:val="none" w:sz="0" w:space="0" w:color="auto"/>
      </w:divBdr>
    </w:div>
    <w:div w:id="972445801">
      <w:bodyDiv w:val="1"/>
      <w:marLeft w:val="0"/>
      <w:marRight w:val="0"/>
      <w:marTop w:val="0"/>
      <w:marBottom w:val="0"/>
      <w:divBdr>
        <w:top w:val="none" w:sz="0" w:space="0" w:color="auto"/>
        <w:left w:val="none" w:sz="0" w:space="0" w:color="auto"/>
        <w:bottom w:val="none" w:sz="0" w:space="0" w:color="auto"/>
        <w:right w:val="none" w:sz="0" w:space="0" w:color="auto"/>
      </w:divBdr>
    </w:div>
    <w:div w:id="997005144">
      <w:bodyDiv w:val="1"/>
      <w:marLeft w:val="0"/>
      <w:marRight w:val="0"/>
      <w:marTop w:val="0"/>
      <w:marBottom w:val="0"/>
      <w:divBdr>
        <w:top w:val="none" w:sz="0" w:space="0" w:color="auto"/>
        <w:left w:val="none" w:sz="0" w:space="0" w:color="auto"/>
        <w:bottom w:val="none" w:sz="0" w:space="0" w:color="auto"/>
        <w:right w:val="none" w:sz="0" w:space="0" w:color="auto"/>
      </w:divBdr>
    </w:div>
    <w:div w:id="1118186770">
      <w:bodyDiv w:val="1"/>
      <w:marLeft w:val="0"/>
      <w:marRight w:val="0"/>
      <w:marTop w:val="0"/>
      <w:marBottom w:val="0"/>
      <w:divBdr>
        <w:top w:val="none" w:sz="0" w:space="0" w:color="auto"/>
        <w:left w:val="none" w:sz="0" w:space="0" w:color="auto"/>
        <w:bottom w:val="none" w:sz="0" w:space="0" w:color="auto"/>
        <w:right w:val="none" w:sz="0" w:space="0" w:color="auto"/>
      </w:divBdr>
      <w:divsChild>
        <w:div w:id="393969489">
          <w:marLeft w:val="0"/>
          <w:marRight w:val="0"/>
          <w:marTop w:val="0"/>
          <w:marBottom w:val="0"/>
          <w:divBdr>
            <w:top w:val="none" w:sz="0" w:space="0" w:color="auto"/>
            <w:left w:val="none" w:sz="0" w:space="0" w:color="auto"/>
            <w:bottom w:val="none" w:sz="0" w:space="0" w:color="auto"/>
            <w:right w:val="none" w:sz="0" w:space="0" w:color="auto"/>
          </w:divBdr>
        </w:div>
        <w:div w:id="59645279">
          <w:marLeft w:val="0"/>
          <w:marRight w:val="0"/>
          <w:marTop w:val="0"/>
          <w:marBottom w:val="0"/>
          <w:divBdr>
            <w:top w:val="none" w:sz="0" w:space="0" w:color="auto"/>
            <w:left w:val="none" w:sz="0" w:space="0" w:color="auto"/>
            <w:bottom w:val="none" w:sz="0" w:space="0" w:color="auto"/>
            <w:right w:val="none" w:sz="0" w:space="0" w:color="auto"/>
          </w:divBdr>
        </w:div>
        <w:div w:id="1167600071">
          <w:marLeft w:val="0"/>
          <w:marRight w:val="0"/>
          <w:marTop w:val="0"/>
          <w:marBottom w:val="0"/>
          <w:divBdr>
            <w:top w:val="none" w:sz="0" w:space="0" w:color="auto"/>
            <w:left w:val="none" w:sz="0" w:space="0" w:color="auto"/>
            <w:bottom w:val="none" w:sz="0" w:space="0" w:color="auto"/>
            <w:right w:val="none" w:sz="0" w:space="0" w:color="auto"/>
          </w:divBdr>
        </w:div>
      </w:divsChild>
    </w:div>
    <w:div w:id="1123307461">
      <w:bodyDiv w:val="1"/>
      <w:marLeft w:val="0"/>
      <w:marRight w:val="0"/>
      <w:marTop w:val="0"/>
      <w:marBottom w:val="0"/>
      <w:divBdr>
        <w:top w:val="none" w:sz="0" w:space="0" w:color="auto"/>
        <w:left w:val="none" w:sz="0" w:space="0" w:color="auto"/>
        <w:bottom w:val="none" w:sz="0" w:space="0" w:color="auto"/>
        <w:right w:val="none" w:sz="0" w:space="0" w:color="auto"/>
      </w:divBdr>
    </w:div>
    <w:div w:id="1284579819">
      <w:bodyDiv w:val="1"/>
      <w:marLeft w:val="0"/>
      <w:marRight w:val="0"/>
      <w:marTop w:val="0"/>
      <w:marBottom w:val="0"/>
      <w:divBdr>
        <w:top w:val="none" w:sz="0" w:space="0" w:color="auto"/>
        <w:left w:val="none" w:sz="0" w:space="0" w:color="auto"/>
        <w:bottom w:val="none" w:sz="0" w:space="0" w:color="auto"/>
        <w:right w:val="none" w:sz="0" w:space="0" w:color="auto"/>
      </w:divBdr>
    </w:div>
    <w:div w:id="1358191489">
      <w:bodyDiv w:val="1"/>
      <w:marLeft w:val="0"/>
      <w:marRight w:val="0"/>
      <w:marTop w:val="0"/>
      <w:marBottom w:val="0"/>
      <w:divBdr>
        <w:top w:val="none" w:sz="0" w:space="0" w:color="auto"/>
        <w:left w:val="none" w:sz="0" w:space="0" w:color="auto"/>
        <w:bottom w:val="none" w:sz="0" w:space="0" w:color="auto"/>
        <w:right w:val="none" w:sz="0" w:space="0" w:color="auto"/>
      </w:divBdr>
    </w:div>
    <w:div w:id="1376730551">
      <w:bodyDiv w:val="1"/>
      <w:marLeft w:val="0"/>
      <w:marRight w:val="0"/>
      <w:marTop w:val="0"/>
      <w:marBottom w:val="0"/>
      <w:divBdr>
        <w:top w:val="none" w:sz="0" w:space="0" w:color="auto"/>
        <w:left w:val="none" w:sz="0" w:space="0" w:color="auto"/>
        <w:bottom w:val="none" w:sz="0" w:space="0" w:color="auto"/>
        <w:right w:val="none" w:sz="0" w:space="0" w:color="auto"/>
      </w:divBdr>
      <w:divsChild>
        <w:div w:id="2063139151">
          <w:marLeft w:val="0"/>
          <w:marRight w:val="0"/>
          <w:marTop w:val="0"/>
          <w:marBottom w:val="0"/>
          <w:divBdr>
            <w:top w:val="none" w:sz="0" w:space="0" w:color="auto"/>
            <w:left w:val="none" w:sz="0" w:space="0" w:color="auto"/>
            <w:bottom w:val="none" w:sz="0" w:space="0" w:color="auto"/>
            <w:right w:val="none" w:sz="0" w:space="0" w:color="auto"/>
          </w:divBdr>
        </w:div>
      </w:divsChild>
    </w:div>
    <w:div w:id="1385911970">
      <w:bodyDiv w:val="1"/>
      <w:marLeft w:val="0"/>
      <w:marRight w:val="0"/>
      <w:marTop w:val="0"/>
      <w:marBottom w:val="0"/>
      <w:divBdr>
        <w:top w:val="none" w:sz="0" w:space="0" w:color="auto"/>
        <w:left w:val="none" w:sz="0" w:space="0" w:color="auto"/>
        <w:bottom w:val="none" w:sz="0" w:space="0" w:color="auto"/>
        <w:right w:val="none" w:sz="0" w:space="0" w:color="auto"/>
      </w:divBdr>
    </w:div>
    <w:div w:id="1453937773">
      <w:bodyDiv w:val="1"/>
      <w:marLeft w:val="0"/>
      <w:marRight w:val="0"/>
      <w:marTop w:val="0"/>
      <w:marBottom w:val="0"/>
      <w:divBdr>
        <w:top w:val="none" w:sz="0" w:space="0" w:color="auto"/>
        <w:left w:val="none" w:sz="0" w:space="0" w:color="auto"/>
        <w:bottom w:val="none" w:sz="0" w:space="0" w:color="auto"/>
        <w:right w:val="none" w:sz="0" w:space="0" w:color="auto"/>
      </w:divBdr>
      <w:divsChild>
        <w:div w:id="664668038">
          <w:marLeft w:val="0"/>
          <w:marRight w:val="0"/>
          <w:marTop w:val="0"/>
          <w:marBottom w:val="0"/>
          <w:divBdr>
            <w:top w:val="none" w:sz="0" w:space="0" w:color="auto"/>
            <w:left w:val="none" w:sz="0" w:space="0" w:color="auto"/>
            <w:bottom w:val="none" w:sz="0" w:space="0" w:color="auto"/>
            <w:right w:val="none" w:sz="0" w:space="0" w:color="auto"/>
          </w:divBdr>
        </w:div>
      </w:divsChild>
    </w:div>
    <w:div w:id="1458797833">
      <w:bodyDiv w:val="1"/>
      <w:marLeft w:val="0"/>
      <w:marRight w:val="0"/>
      <w:marTop w:val="0"/>
      <w:marBottom w:val="0"/>
      <w:divBdr>
        <w:top w:val="none" w:sz="0" w:space="0" w:color="auto"/>
        <w:left w:val="none" w:sz="0" w:space="0" w:color="auto"/>
        <w:bottom w:val="none" w:sz="0" w:space="0" w:color="auto"/>
        <w:right w:val="none" w:sz="0" w:space="0" w:color="auto"/>
      </w:divBdr>
      <w:divsChild>
        <w:div w:id="572661863">
          <w:marLeft w:val="0"/>
          <w:marRight w:val="0"/>
          <w:marTop w:val="0"/>
          <w:marBottom w:val="0"/>
          <w:divBdr>
            <w:top w:val="none" w:sz="0" w:space="0" w:color="auto"/>
            <w:left w:val="none" w:sz="0" w:space="0" w:color="auto"/>
            <w:bottom w:val="none" w:sz="0" w:space="0" w:color="auto"/>
            <w:right w:val="none" w:sz="0" w:space="0" w:color="auto"/>
          </w:divBdr>
        </w:div>
        <w:div w:id="381950497">
          <w:marLeft w:val="0"/>
          <w:marRight w:val="0"/>
          <w:marTop w:val="0"/>
          <w:marBottom w:val="0"/>
          <w:divBdr>
            <w:top w:val="none" w:sz="0" w:space="0" w:color="auto"/>
            <w:left w:val="none" w:sz="0" w:space="0" w:color="auto"/>
            <w:bottom w:val="none" w:sz="0" w:space="0" w:color="auto"/>
            <w:right w:val="none" w:sz="0" w:space="0" w:color="auto"/>
          </w:divBdr>
        </w:div>
        <w:div w:id="1976330872">
          <w:marLeft w:val="0"/>
          <w:marRight w:val="0"/>
          <w:marTop w:val="0"/>
          <w:marBottom w:val="0"/>
          <w:divBdr>
            <w:top w:val="none" w:sz="0" w:space="0" w:color="auto"/>
            <w:left w:val="none" w:sz="0" w:space="0" w:color="auto"/>
            <w:bottom w:val="none" w:sz="0" w:space="0" w:color="auto"/>
            <w:right w:val="none" w:sz="0" w:space="0" w:color="auto"/>
          </w:divBdr>
        </w:div>
        <w:div w:id="480660100">
          <w:marLeft w:val="0"/>
          <w:marRight w:val="0"/>
          <w:marTop w:val="0"/>
          <w:marBottom w:val="0"/>
          <w:divBdr>
            <w:top w:val="none" w:sz="0" w:space="0" w:color="auto"/>
            <w:left w:val="none" w:sz="0" w:space="0" w:color="auto"/>
            <w:bottom w:val="none" w:sz="0" w:space="0" w:color="auto"/>
            <w:right w:val="none" w:sz="0" w:space="0" w:color="auto"/>
          </w:divBdr>
        </w:div>
        <w:div w:id="1084181409">
          <w:marLeft w:val="0"/>
          <w:marRight w:val="0"/>
          <w:marTop w:val="0"/>
          <w:marBottom w:val="0"/>
          <w:divBdr>
            <w:top w:val="none" w:sz="0" w:space="0" w:color="auto"/>
            <w:left w:val="none" w:sz="0" w:space="0" w:color="auto"/>
            <w:bottom w:val="none" w:sz="0" w:space="0" w:color="auto"/>
            <w:right w:val="none" w:sz="0" w:space="0" w:color="auto"/>
          </w:divBdr>
        </w:div>
        <w:div w:id="1819758812">
          <w:marLeft w:val="0"/>
          <w:marRight w:val="0"/>
          <w:marTop w:val="0"/>
          <w:marBottom w:val="0"/>
          <w:divBdr>
            <w:top w:val="none" w:sz="0" w:space="0" w:color="auto"/>
            <w:left w:val="none" w:sz="0" w:space="0" w:color="auto"/>
            <w:bottom w:val="none" w:sz="0" w:space="0" w:color="auto"/>
            <w:right w:val="none" w:sz="0" w:space="0" w:color="auto"/>
          </w:divBdr>
        </w:div>
        <w:div w:id="733627585">
          <w:marLeft w:val="0"/>
          <w:marRight w:val="0"/>
          <w:marTop w:val="0"/>
          <w:marBottom w:val="0"/>
          <w:divBdr>
            <w:top w:val="none" w:sz="0" w:space="0" w:color="auto"/>
            <w:left w:val="none" w:sz="0" w:space="0" w:color="auto"/>
            <w:bottom w:val="none" w:sz="0" w:space="0" w:color="auto"/>
            <w:right w:val="none" w:sz="0" w:space="0" w:color="auto"/>
          </w:divBdr>
        </w:div>
        <w:div w:id="810295298">
          <w:marLeft w:val="0"/>
          <w:marRight w:val="0"/>
          <w:marTop w:val="0"/>
          <w:marBottom w:val="0"/>
          <w:divBdr>
            <w:top w:val="none" w:sz="0" w:space="0" w:color="auto"/>
            <w:left w:val="none" w:sz="0" w:space="0" w:color="auto"/>
            <w:bottom w:val="none" w:sz="0" w:space="0" w:color="auto"/>
            <w:right w:val="none" w:sz="0" w:space="0" w:color="auto"/>
          </w:divBdr>
        </w:div>
        <w:div w:id="41446544">
          <w:marLeft w:val="0"/>
          <w:marRight w:val="0"/>
          <w:marTop w:val="0"/>
          <w:marBottom w:val="0"/>
          <w:divBdr>
            <w:top w:val="none" w:sz="0" w:space="0" w:color="auto"/>
            <w:left w:val="none" w:sz="0" w:space="0" w:color="auto"/>
            <w:bottom w:val="none" w:sz="0" w:space="0" w:color="auto"/>
            <w:right w:val="none" w:sz="0" w:space="0" w:color="auto"/>
          </w:divBdr>
        </w:div>
        <w:div w:id="2112966694">
          <w:marLeft w:val="0"/>
          <w:marRight w:val="0"/>
          <w:marTop w:val="0"/>
          <w:marBottom w:val="0"/>
          <w:divBdr>
            <w:top w:val="none" w:sz="0" w:space="0" w:color="auto"/>
            <w:left w:val="none" w:sz="0" w:space="0" w:color="auto"/>
            <w:bottom w:val="none" w:sz="0" w:space="0" w:color="auto"/>
            <w:right w:val="none" w:sz="0" w:space="0" w:color="auto"/>
          </w:divBdr>
        </w:div>
        <w:div w:id="1573809529">
          <w:marLeft w:val="0"/>
          <w:marRight w:val="0"/>
          <w:marTop w:val="0"/>
          <w:marBottom w:val="0"/>
          <w:divBdr>
            <w:top w:val="none" w:sz="0" w:space="0" w:color="auto"/>
            <w:left w:val="none" w:sz="0" w:space="0" w:color="auto"/>
            <w:bottom w:val="none" w:sz="0" w:space="0" w:color="auto"/>
            <w:right w:val="none" w:sz="0" w:space="0" w:color="auto"/>
          </w:divBdr>
        </w:div>
        <w:div w:id="1623146246">
          <w:marLeft w:val="0"/>
          <w:marRight w:val="0"/>
          <w:marTop w:val="0"/>
          <w:marBottom w:val="0"/>
          <w:divBdr>
            <w:top w:val="none" w:sz="0" w:space="0" w:color="auto"/>
            <w:left w:val="none" w:sz="0" w:space="0" w:color="auto"/>
            <w:bottom w:val="none" w:sz="0" w:space="0" w:color="auto"/>
            <w:right w:val="none" w:sz="0" w:space="0" w:color="auto"/>
          </w:divBdr>
        </w:div>
        <w:div w:id="1653216199">
          <w:marLeft w:val="0"/>
          <w:marRight w:val="0"/>
          <w:marTop w:val="0"/>
          <w:marBottom w:val="0"/>
          <w:divBdr>
            <w:top w:val="none" w:sz="0" w:space="0" w:color="auto"/>
            <w:left w:val="none" w:sz="0" w:space="0" w:color="auto"/>
            <w:bottom w:val="none" w:sz="0" w:space="0" w:color="auto"/>
            <w:right w:val="none" w:sz="0" w:space="0" w:color="auto"/>
          </w:divBdr>
        </w:div>
        <w:div w:id="1194686167">
          <w:marLeft w:val="0"/>
          <w:marRight w:val="0"/>
          <w:marTop w:val="0"/>
          <w:marBottom w:val="0"/>
          <w:divBdr>
            <w:top w:val="none" w:sz="0" w:space="0" w:color="auto"/>
            <w:left w:val="none" w:sz="0" w:space="0" w:color="auto"/>
            <w:bottom w:val="none" w:sz="0" w:space="0" w:color="auto"/>
            <w:right w:val="none" w:sz="0" w:space="0" w:color="auto"/>
          </w:divBdr>
        </w:div>
        <w:div w:id="1044328743">
          <w:marLeft w:val="0"/>
          <w:marRight w:val="0"/>
          <w:marTop w:val="0"/>
          <w:marBottom w:val="0"/>
          <w:divBdr>
            <w:top w:val="none" w:sz="0" w:space="0" w:color="auto"/>
            <w:left w:val="none" w:sz="0" w:space="0" w:color="auto"/>
            <w:bottom w:val="none" w:sz="0" w:space="0" w:color="auto"/>
            <w:right w:val="none" w:sz="0" w:space="0" w:color="auto"/>
          </w:divBdr>
        </w:div>
        <w:div w:id="931399494">
          <w:marLeft w:val="0"/>
          <w:marRight w:val="0"/>
          <w:marTop w:val="0"/>
          <w:marBottom w:val="0"/>
          <w:divBdr>
            <w:top w:val="none" w:sz="0" w:space="0" w:color="auto"/>
            <w:left w:val="none" w:sz="0" w:space="0" w:color="auto"/>
            <w:bottom w:val="none" w:sz="0" w:space="0" w:color="auto"/>
            <w:right w:val="none" w:sz="0" w:space="0" w:color="auto"/>
          </w:divBdr>
        </w:div>
        <w:div w:id="208303799">
          <w:marLeft w:val="0"/>
          <w:marRight w:val="0"/>
          <w:marTop w:val="0"/>
          <w:marBottom w:val="0"/>
          <w:divBdr>
            <w:top w:val="none" w:sz="0" w:space="0" w:color="auto"/>
            <w:left w:val="none" w:sz="0" w:space="0" w:color="auto"/>
            <w:bottom w:val="none" w:sz="0" w:space="0" w:color="auto"/>
            <w:right w:val="none" w:sz="0" w:space="0" w:color="auto"/>
          </w:divBdr>
        </w:div>
        <w:div w:id="1818184750">
          <w:marLeft w:val="0"/>
          <w:marRight w:val="0"/>
          <w:marTop w:val="0"/>
          <w:marBottom w:val="0"/>
          <w:divBdr>
            <w:top w:val="none" w:sz="0" w:space="0" w:color="auto"/>
            <w:left w:val="none" w:sz="0" w:space="0" w:color="auto"/>
            <w:bottom w:val="none" w:sz="0" w:space="0" w:color="auto"/>
            <w:right w:val="none" w:sz="0" w:space="0" w:color="auto"/>
          </w:divBdr>
        </w:div>
        <w:div w:id="770393868">
          <w:marLeft w:val="0"/>
          <w:marRight w:val="0"/>
          <w:marTop w:val="0"/>
          <w:marBottom w:val="0"/>
          <w:divBdr>
            <w:top w:val="none" w:sz="0" w:space="0" w:color="auto"/>
            <w:left w:val="none" w:sz="0" w:space="0" w:color="auto"/>
            <w:bottom w:val="none" w:sz="0" w:space="0" w:color="auto"/>
            <w:right w:val="none" w:sz="0" w:space="0" w:color="auto"/>
          </w:divBdr>
        </w:div>
        <w:div w:id="809520217">
          <w:marLeft w:val="0"/>
          <w:marRight w:val="0"/>
          <w:marTop w:val="0"/>
          <w:marBottom w:val="0"/>
          <w:divBdr>
            <w:top w:val="none" w:sz="0" w:space="0" w:color="auto"/>
            <w:left w:val="none" w:sz="0" w:space="0" w:color="auto"/>
            <w:bottom w:val="none" w:sz="0" w:space="0" w:color="auto"/>
            <w:right w:val="none" w:sz="0" w:space="0" w:color="auto"/>
          </w:divBdr>
        </w:div>
        <w:div w:id="190146771">
          <w:marLeft w:val="0"/>
          <w:marRight w:val="0"/>
          <w:marTop w:val="0"/>
          <w:marBottom w:val="0"/>
          <w:divBdr>
            <w:top w:val="none" w:sz="0" w:space="0" w:color="auto"/>
            <w:left w:val="none" w:sz="0" w:space="0" w:color="auto"/>
            <w:bottom w:val="none" w:sz="0" w:space="0" w:color="auto"/>
            <w:right w:val="none" w:sz="0" w:space="0" w:color="auto"/>
          </w:divBdr>
        </w:div>
        <w:div w:id="321616409">
          <w:marLeft w:val="0"/>
          <w:marRight w:val="0"/>
          <w:marTop w:val="0"/>
          <w:marBottom w:val="0"/>
          <w:divBdr>
            <w:top w:val="none" w:sz="0" w:space="0" w:color="auto"/>
            <w:left w:val="none" w:sz="0" w:space="0" w:color="auto"/>
            <w:bottom w:val="none" w:sz="0" w:space="0" w:color="auto"/>
            <w:right w:val="none" w:sz="0" w:space="0" w:color="auto"/>
          </w:divBdr>
        </w:div>
        <w:div w:id="1157843347">
          <w:marLeft w:val="0"/>
          <w:marRight w:val="0"/>
          <w:marTop w:val="0"/>
          <w:marBottom w:val="0"/>
          <w:divBdr>
            <w:top w:val="none" w:sz="0" w:space="0" w:color="auto"/>
            <w:left w:val="none" w:sz="0" w:space="0" w:color="auto"/>
            <w:bottom w:val="none" w:sz="0" w:space="0" w:color="auto"/>
            <w:right w:val="none" w:sz="0" w:space="0" w:color="auto"/>
          </w:divBdr>
        </w:div>
        <w:div w:id="558829916">
          <w:marLeft w:val="0"/>
          <w:marRight w:val="0"/>
          <w:marTop w:val="0"/>
          <w:marBottom w:val="0"/>
          <w:divBdr>
            <w:top w:val="none" w:sz="0" w:space="0" w:color="auto"/>
            <w:left w:val="none" w:sz="0" w:space="0" w:color="auto"/>
            <w:bottom w:val="none" w:sz="0" w:space="0" w:color="auto"/>
            <w:right w:val="none" w:sz="0" w:space="0" w:color="auto"/>
          </w:divBdr>
        </w:div>
        <w:div w:id="1907371357">
          <w:marLeft w:val="0"/>
          <w:marRight w:val="0"/>
          <w:marTop w:val="0"/>
          <w:marBottom w:val="0"/>
          <w:divBdr>
            <w:top w:val="none" w:sz="0" w:space="0" w:color="auto"/>
            <w:left w:val="none" w:sz="0" w:space="0" w:color="auto"/>
            <w:bottom w:val="none" w:sz="0" w:space="0" w:color="auto"/>
            <w:right w:val="none" w:sz="0" w:space="0" w:color="auto"/>
          </w:divBdr>
        </w:div>
        <w:div w:id="1823109901">
          <w:marLeft w:val="0"/>
          <w:marRight w:val="0"/>
          <w:marTop w:val="0"/>
          <w:marBottom w:val="0"/>
          <w:divBdr>
            <w:top w:val="none" w:sz="0" w:space="0" w:color="auto"/>
            <w:left w:val="none" w:sz="0" w:space="0" w:color="auto"/>
            <w:bottom w:val="none" w:sz="0" w:space="0" w:color="auto"/>
            <w:right w:val="none" w:sz="0" w:space="0" w:color="auto"/>
          </w:divBdr>
        </w:div>
        <w:div w:id="1951738786">
          <w:marLeft w:val="0"/>
          <w:marRight w:val="0"/>
          <w:marTop w:val="0"/>
          <w:marBottom w:val="0"/>
          <w:divBdr>
            <w:top w:val="none" w:sz="0" w:space="0" w:color="auto"/>
            <w:left w:val="none" w:sz="0" w:space="0" w:color="auto"/>
            <w:bottom w:val="none" w:sz="0" w:space="0" w:color="auto"/>
            <w:right w:val="none" w:sz="0" w:space="0" w:color="auto"/>
          </w:divBdr>
        </w:div>
        <w:div w:id="112142571">
          <w:marLeft w:val="0"/>
          <w:marRight w:val="0"/>
          <w:marTop w:val="0"/>
          <w:marBottom w:val="0"/>
          <w:divBdr>
            <w:top w:val="none" w:sz="0" w:space="0" w:color="auto"/>
            <w:left w:val="none" w:sz="0" w:space="0" w:color="auto"/>
            <w:bottom w:val="none" w:sz="0" w:space="0" w:color="auto"/>
            <w:right w:val="none" w:sz="0" w:space="0" w:color="auto"/>
          </w:divBdr>
        </w:div>
        <w:div w:id="1141774967">
          <w:marLeft w:val="0"/>
          <w:marRight w:val="0"/>
          <w:marTop w:val="0"/>
          <w:marBottom w:val="0"/>
          <w:divBdr>
            <w:top w:val="none" w:sz="0" w:space="0" w:color="auto"/>
            <w:left w:val="none" w:sz="0" w:space="0" w:color="auto"/>
            <w:bottom w:val="none" w:sz="0" w:space="0" w:color="auto"/>
            <w:right w:val="none" w:sz="0" w:space="0" w:color="auto"/>
          </w:divBdr>
        </w:div>
        <w:div w:id="1743941806">
          <w:marLeft w:val="0"/>
          <w:marRight w:val="0"/>
          <w:marTop w:val="0"/>
          <w:marBottom w:val="0"/>
          <w:divBdr>
            <w:top w:val="none" w:sz="0" w:space="0" w:color="auto"/>
            <w:left w:val="none" w:sz="0" w:space="0" w:color="auto"/>
            <w:bottom w:val="none" w:sz="0" w:space="0" w:color="auto"/>
            <w:right w:val="none" w:sz="0" w:space="0" w:color="auto"/>
          </w:divBdr>
        </w:div>
        <w:div w:id="2017609256">
          <w:marLeft w:val="0"/>
          <w:marRight w:val="0"/>
          <w:marTop w:val="0"/>
          <w:marBottom w:val="0"/>
          <w:divBdr>
            <w:top w:val="none" w:sz="0" w:space="0" w:color="auto"/>
            <w:left w:val="none" w:sz="0" w:space="0" w:color="auto"/>
            <w:bottom w:val="none" w:sz="0" w:space="0" w:color="auto"/>
            <w:right w:val="none" w:sz="0" w:space="0" w:color="auto"/>
          </w:divBdr>
        </w:div>
        <w:div w:id="284164419">
          <w:marLeft w:val="0"/>
          <w:marRight w:val="0"/>
          <w:marTop w:val="0"/>
          <w:marBottom w:val="0"/>
          <w:divBdr>
            <w:top w:val="none" w:sz="0" w:space="0" w:color="auto"/>
            <w:left w:val="none" w:sz="0" w:space="0" w:color="auto"/>
            <w:bottom w:val="none" w:sz="0" w:space="0" w:color="auto"/>
            <w:right w:val="none" w:sz="0" w:space="0" w:color="auto"/>
          </w:divBdr>
        </w:div>
        <w:div w:id="1999840813">
          <w:marLeft w:val="0"/>
          <w:marRight w:val="0"/>
          <w:marTop w:val="0"/>
          <w:marBottom w:val="0"/>
          <w:divBdr>
            <w:top w:val="none" w:sz="0" w:space="0" w:color="auto"/>
            <w:left w:val="none" w:sz="0" w:space="0" w:color="auto"/>
            <w:bottom w:val="none" w:sz="0" w:space="0" w:color="auto"/>
            <w:right w:val="none" w:sz="0" w:space="0" w:color="auto"/>
          </w:divBdr>
        </w:div>
        <w:div w:id="421537162">
          <w:marLeft w:val="0"/>
          <w:marRight w:val="0"/>
          <w:marTop w:val="0"/>
          <w:marBottom w:val="0"/>
          <w:divBdr>
            <w:top w:val="none" w:sz="0" w:space="0" w:color="auto"/>
            <w:left w:val="none" w:sz="0" w:space="0" w:color="auto"/>
            <w:bottom w:val="none" w:sz="0" w:space="0" w:color="auto"/>
            <w:right w:val="none" w:sz="0" w:space="0" w:color="auto"/>
          </w:divBdr>
        </w:div>
        <w:div w:id="986593948">
          <w:marLeft w:val="0"/>
          <w:marRight w:val="0"/>
          <w:marTop w:val="0"/>
          <w:marBottom w:val="0"/>
          <w:divBdr>
            <w:top w:val="none" w:sz="0" w:space="0" w:color="auto"/>
            <w:left w:val="none" w:sz="0" w:space="0" w:color="auto"/>
            <w:bottom w:val="none" w:sz="0" w:space="0" w:color="auto"/>
            <w:right w:val="none" w:sz="0" w:space="0" w:color="auto"/>
          </w:divBdr>
        </w:div>
        <w:div w:id="440993997">
          <w:marLeft w:val="0"/>
          <w:marRight w:val="0"/>
          <w:marTop w:val="0"/>
          <w:marBottom w:val="0"/>
          <w:divBdr>
            <w:top w:val="none" w:sz="0" w:space="0" w:color="auto"/>
            <w:left w:val="none" w:sz="0" w:space="0" w:color="auto"/>
            <w:bottom w:val="none" w:sz="0" w:space="0" w:color="auto"/>
            <w:right w:val="none" w:sz="0" w:space="0" w:color="auto"/>
          </w:divBdr>
        </w:div>
        <w:div w:id="552430873">
          <w:marLeft w:val="0"/>
          <w:marRight w:val="0"/>
          <w:marTop w:val="0"/>
          <w:marBottom w:val="0"/>
          <w:divBdr>
            <w:top w:val="none" w:sz="0" w:space="0" w:color="auto"/>
            <w:left w:val="none" w:sz="0" w:space="0" w:color="auto"/>
            <w:bottom w:val="none" w:sz="0" w:space="0" w:color="auto"/>
            <w:right w:val="none" w:sz="0" w:space="0" w:color="auto"/>
          </w:divBdr>
        </w:div>
        <w:div w:id="168722258">
          <w:marLeft w:val="0"/>
          <w:marRight w:val="0"/>
          <w:marTop w:val="0"/>
          <w:marBottom w:val="0"/>
          <w:divBdr>
            <w:top w:val="none" w:sz="0" w:space="0" w:color="auto"/>
            <w:left w:val="none" w:sz="0" w:space="0" w:color="auto"/>
            <w:bottom w:val="none" w:sz="0" w:space="0" w:color="auto"/>
            <w:right w:val="none" w:sz="0" w:space="0" w:color="auto"/>
          </w:divBdr>
        </w:div>
        <w:div w:id="208609917">
          <w:marLeft w:val="0"/>
          <w:marRight w:val="0"/>
          <w:marTop w:val="0"/>
          <w:marBottom w:val="0"/>
          <w:divBdr>
            <w:top w:val="none" w:sz="0" w:space="0" w:color="auto"/>
            <w:left w:val="none" w:sz="0" w:space="0" w:color="auto"/>
            <w:bottom w:val="none" w:sz="0" w:space="0" w:color="auto"/>
            <w:right w:val="none" w:sz="0" w:space="0" w:color="auto"/>
          </w:divBdr>
        </w:div>
        <w:div w:id="850266323">
          <w:marLeft w:val="0"/>
          <w:marRight w:val="0"/>
          <w:marTop w:val="0"/>
          <w:marBottom w:val="0"/>
          <w:divBdr>
            <w:top w:val="none" w:sz="0" w:space="0" w:color="auto"/>
            <w:left w:val="none" w:sz="0" w:space="0" w:color="auto"/>
            <w:bottom w:val="none" w:sz="0" w:space="0" w:color="auto"/>
            <w:right w:val="none" w:sz="0" w:space="0" w:color="auto"/>
          </w:divBdr>
        </w:div>
        <w:div w:id="42681358">
          <w:marLeft w:val="0"/>
          <w:marRight w:val="0"/>
          <w:marTop w:val="0"/>
          <w:marBottom w:val="0"/>
          <w:divBdr>
            <w:top w:val="none" w:sz="0" w:space="0" w:color="auto"/>
            <w:left w:val="none" w:sz="0" w:space="0" w:color="auto"/>
            <w:bottom w:val="none" w:sz="0" w:space="0" w:color="auto"/>
            <w:right w:val="none" w:sz="0" w:space="0" w:color="auto"/>
          </w:divBdr>
        </w:div>
        <w:div w:id="1463882018">
          <w:marLeft w:val="0"/>
          <w:marRight w:val="0"/>
          <w:marTop w:val="0"/>
          <w:marBottom w:val="0"/>
          <w:divBdr>
            <w:top w:val="none" w:sz="0" w:space="0" w:color="auto"/>
            <w:left w:val="none" w:sz="0" w:space="0" w:color="auto"/>
            <w:bottom w:val="none" w:sz="0" w:space="0" w:color="auto"/>
            <w:right w:val="none" w:sz="0" w:space="0" w:color="auto"/>
          </w:divBdr>
        </w:div>
      </w:divsChild>
    </w:div>
    <w:div w:id="1497725701">
      <w:bodyDiv w:val="1"/>
      <w:marLeft w:val="0"/>
      <w:marRight w:val="0"/>
      <w:marTop w:val="0"/>
      <w:marBottom w:val="0"/>
      <w:divBdr>
        <w:top w:val="none" w:sz="0" w:space="0" w:color="auto"/>
        <w:left w:val="none" w:sz="0" w:space="0" w:color="auto"/>
        <w:bottom w:val="none" w:sz="0" w:space="0" w:color="auto"/>
        <w:right w:val="none" w:sz="0" w:space="0" w:color="auto"/>
      </w:divBdr>
    </w:div>
    <w:div w:id="1534225932">
      <w:bodyDiv w:val="1"/>
      <w:marLeft w:val="0"/>
      <w:marRight w:val="0"/>
      <w:marTop w:val="0"/>
      <w:marBottom w:val="0"/>
      <w:divBdr>
        <w:top w:val="none" w:sz="0" w:space="0" w:color="auto"/>
        <w:left w:val="none" w:sz="0" w:space="0" w:color="auto"/>
        <w:bottom w:val="none" w:sz="0" w:space="0" w:color="auto"/>
        <w:right w:val="none" w:sz="0" w:space="0" w:color="auto"/>
      </w:divBdr>
      <w:divsChild>
        <w:div w:id="1283071207">
          <w:marLeft w:val="0"/>
          <w:marRight w:val="0"/>
          <w:marTop w:val="0"/>
          <w:marBottom w:val="0"/>
          <w:divBdr>
            <w:top w:val="none" w:sz="0" w:space="0" w:color="auto"/>
            <w:left w:val="none" w:sz="0" w:space="0" w:color="auto"/>
            <w:bottom w:val="none" w:sz="0" w:space="0" w:color="auto"/>
            <w:right w:val="none" w:sz="0" w:space="0" w:color="auto"/>
          </w:divBdr>
          <w:divsChild>
            <w:div w:id="1109085038">
              <w:marLeft w:val="0"/>
              <w:marRight w:val="0"/>
              <w:marTop w:val="0"/>
              <w:marBottom w:val="0"/>
              <w:divBdr>
                <w:top w:val="none" w:sz="0" w:space="0" w:color="auto"/>
                <w:left w:val="none" w:sz="0" w:space="0" w:color="auto"/>
                <w:bottom w:val="none" w:sz="0" w:space="0" w:color="auto"/>
                <w:right w:val="none" w:sz="0" w:space="0" w:color="auto"/>
              </w:divBdr>
            </w:div>
          </w:divsChild>
        </w:div>
        <w:div w:id="2063677296">
          <w:marLeft w:val="0"/>
          <w:marRight w:val="0"/>
          <w:marTop w:val="0"/>
          <w:marBottom w:val="0"/>
          <w:divBdr>
            <w:top w:val="none" w:sz="0" w:space="0" w:color="auto"/>
            <w:left w:val="none" w:sz="0" w:space="0" w:color="auto"/>
            <w:bottom w:val="none" w:sz="0" w:space="0" w:color="auto"/>
            <w:right w:val="none" w:sz="0" w:space="0" w:color="auto"/>
          </w:divBdr>
          <w:divsChild>
            <w:div w:id="181544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085523">
      <w:bodyDiv w:val="1"/>
      <w:marLeft w:val="0"/>
      <w:marRight w:val="0"/>
      <w:marTop w:val="0"/>
      <w:marBottom w:val="0"/>
      <w:divBdr>
        <w:top w:val="none" w:sz="0" w:space="0" w:color="auto"/>
        <w:left w:val="none" w:sz="0" w:space="0" w:color="auto"/>
        <w:bottom w:val="none" w:sz="0" w:space="0" w:color="auto"/>
        <w:right w:val="none" w:sz="0" w:space="0" w:color="auto"/>
      </w:divBdr>
    </w:div>
    <w:div w:id="1829980695">
      <w:bodyDiv w:val="1"/>
      <w:marLeft w:val="0"/>
      <w:marRight w:val="0"/>
      <w:marTop w:val="0"/>
      <w:marBottom w:val="0"/>
      <w:divBdr>
        <w:top w:val="none" w:sz="0" w:space="0" w:color="auto"/>
        <w:left w:val="none" w:sz="0" w:space="0" w:color="auto"/>
        <w:bottom w:val="none" w:sz="0" w:space="0" w:color="auto"/>
        <w:right w:val="none" w:sz="0" w:space="0" w:color="auto"/>
      </w:divBdr>
      <w:divsChild>
        <w:div w:id="1091387849">
          <w:marLeft w:val="0"/>
          <w:marRight w:val="0"/>
          <w:marTop w:val="0"/>
          <w:marBottom w:val="0"/>
          <w:divBdr>
            <w:top w:val="none" w:sz="0" w:space="0" w:color="auto"/>
            <w:left w:val="none" w:sz="0" w:space="0" w:color="auto"/>
            <w:bottom w:val="none" w:sz="0" w:space="0" w:color="auto"/>
            <w:right w:val="none" w:sz="0" w:space="0" w:color="auto"/>
          </w:divBdr>
        </w:div>
        <w:div w:id="1363869735">
          <w:marLeft w:val="0"/>
          <w:marRight w:val="0"/>
          <w:marTop w:val="0"/>
          <w:marBottom w:val="0"/>
          <w:divBdr>
            <w:top w:val="none" w:sz="0" w:space="0" w:color="auto"/>
            <w:left w:val="none" w:sz="0" w:space="0" w:color="auto"/>
            <w:bottom w:val="none" w:sz="0" w:space="0" w:color="auto"/>
            <w:right w:val="none" w:sz="0" w:space="0" w:color="auto"/>
          </w:divBdr>
        </w:div>
        <w:div w:id="1828090048">
          <w:marLeft w:val="0"/>
          <w:marRight w:val="0"/>
          <w:marTop w:val="0"/>
          <w:marBottom w:val="0"/>
          <w:divBdr>
            <w:top w:val="none" w:sz="0" w:space="0" w:color="auto"/>
            <w:left w:val="none" w:sz="0" w:space="0" w:color="auto"/>
            <w:bottom w:val="none" w:sz="0" w:space="0" w:color="auto"/>
            <w:right w:val="none" w:sz="0" w:space="0" w:color="auto"/>
          </w:divBdr>
        </w:div>
        <w:div w:id="808211296">
          <w:marLeft w:val="0"/>
          <w:marRight w:val="0"/>
          <w:marTop w:val="0"/>
          <w:marBottom w:val="0"/>
          <w:divBdr>
            <w:top w:val="none" w:sz="0" w:space="0" w:color="auto"/>
            <w:left w:val="none" w:sz="0" w:space="0" w:color="auto"/>
            <w:bottom w:val="none" w:sz="0" w:space="0" w:color="auto"/>
            <w:right w:val="none" w:sz="0" w:space="0" w:color="auto"/>
          </w:divBdr>
        </w:div>
        <w:div w:id="921909945">
          <w:marLeft w:val="0"/>
          <w:marRight w:val="0"/>
          <w:marTop w:val="0"/>
          <w:marBottom w:val="0"/>
          <w:divBdr>
            <w:top w:val="none" w:sz="0" w:space="0" w:color="auto"/>
            <w:left w:val="none" w:sz="0" w:space="0" w:color="auto"/>
            <w:bottom w:val="none" w:sz="0" w:space="0" w:color="auto"/>
            <w:right w:val="none" w:sz="0" w:space="0" w:color="auto"/>
          </w:divBdr>
        </w:div>
        <w:div w:id="2000576111">
          <w:marLeft w:val="0"/>
          <w:marRight w:val="0"/>
          <w:marTop w:val="0"/>
          <w:marBottom w:val="0"/>
          <w:divBdr>
            <w:top w:val="none" w:sz="0" w:space="0" w:color="auto"/>
            <w:left w:val="none" w:sz="0" w:space="0" w:color="auto"/>
            <w:bottom w:val="none" w:sz="0" w:space="0" w:color="auto"/>
            <w:right w:val="none" w:sz="0" w:space="0" w:color="auto"/>
          </w:divBdr>
        </w:div>
        <w:div w:id="2038578032">
          <w:marLeft w:val="0"/>
          <w:marRight w:val="0"/>
          <w:marTop w:val="0"/>
          <w:marBottom w:val="0"/>
          <w:divBdr>
            <w:top w:val="none" w:sz="0" w:space="0" w:color="auto"/>
            <w:left w:val="none" w:sz="0" w:space="0" w:color="auto"/>
            <w:bottom w:val="none" w:sz="0" w:space="0" w:color="auto"/>
            <w:right w:val="none" w:sz="0" w:space="0" w:color="auto"/>
          </w:divBdr>
        </w:div>
        <w:div w:id="1360164041">
          <w:marLeft w:val="0"/>
          <w:marRight w:val="0"/>
          <w:marTop w:val="0"/>
          <w:marBottom w:val="0"/>
          <w:divBdr>
            <w:top w:val="none" w:sz="0" w:space="0" w:color="auto"/>
            <w:left w:val="none" w:sz="0" w:space="0" w:color="auto"/>
            <w:bottom w:val="none" w:sz="0" w:space="0" w:color="auto"/>
            <w:right w:val="none" w:sz="0" w:space="0" w:color="auto"/>
          </w:divBdr>
        </w:div>
        <w:div w:id="1896500808">
          <w:marLeft w:val="0"/>
          <w:marRight w:val="0"/>
          <w:marTop w:val="0"/>
          <w:marBottom w:val="0"/>
          <w:divBdr>
            <w:top w:val="none" w:sz="0" w:space="0" w:color="auto"/>
            <w:left w:val="none" w:sz="0" w:space="0" w:color="auto"/>
            <w:bottom w:val="none" w:sz="0" w:space="0" w:color="auto"/>
            <w:right w:val="none" w:sz="0" w:space="0" w:color="auto"/>
          </w:divBdr>
        </w:div>
        <w:div w:id="795955257">
          <w:marLeft w:val="0"/>
          <w:marRight w:val="0"/>
          <w:marTop w:val="0"/>
          <w:marBottom w:val="0"/>
          <w:divBdr>
            <w:top w:val="none" w:sz="0" w:space="0" w:color="auto"/>
            <w:left w:val="none" w:sz="0" w:space="0" w:color="auto"/>
            <w:bottom w:val="none" w:sz="0" w:space="0" w:color="auto"/>
            <w:right w:val="none" w:sz="0" w:space="0" w:color="auto"/>
          </w:divBdr>
        </w:div>
        <w:div w:id="1069692027">
          <w:marLeft w:val="0"/>
          <w:marRight w:val="0"/>
          <w:marTop w:val="0"/>
          <w:marBottom w:val="0"/>
          <w:divBdr>
            <w:top w:val="none" w:sz="0" w:space="0" w:color="auto"/>
            <w:left w:val="none" w:sz="0" w:space="0" w:color="auto"/>
            <w:bottom w:val="none" w:sz="0" w:space="0" w:color="auto"/>
            <w:right w:val="none" w:sz="0" w:space="0" w:color="auto"/>
          </w:divBdr>
        </w:div>
        <w:div w:id="1485316054">
          <w:marLeft w:val="0"/>
          <w:marRight w:val="0"/>
          <w:marTop w:val="0"/>
          <w:marBottom w:val="0"/>
          <w:divBdr>
            <w:top w:val="none" w:sz="0" w:space="0" w:color="auto"/>
            <w:left w:val="none" w:sz="0" w:space="0" w:color="auto"/>
            <w:bottom w:val="none" w:sz="0" w:space="0" w:color="auto"/>
            <w:right w:val="none" w:sz="0" w:space="0" w:color="auto"/>
          </w:divBdr>
        </w:div>
        <w:div w:id="1948734750">
          <w:marLeft w:val="0"/>
          <w:marRight w:val="0"/>
          <w:marTop w:val="0"/>
          <w:marBottom w:val="0"/>
          <w:divBdr>
            <w:top w:val="none" w:sz="0" w:space="0" w:color="auto"/>
            <w:left w:val="none" w:sz="0" w:space="0" w:color="auto"/>
            <w:bottom w:val="none" w:sz="0" w:space="0" w:color="auto"/>
            <w:right w:val="none" w:sz="0" w:space="0" w:color="auto"/>
          </w:divBdr>
        </w:div>
        <w:div w:id="2138137436">
          <w:marLeft w:val="0"/>
          <w:marRight w:val="0"/>
          <w:marTop w:val="0"/>
          <w:marBottom w:val="0"/>
          <w:divBdr>
            <w:top w:val="none" w:sz="0" w:space="0" w:color="auto"/>
            <w:left w:val="none" w:sz="0" w:space="0" w:color="auto"/>
            <w:bottom w:val="none" w:sz="0" w:space="0" w:color="auto"/>
            <w:right w:val="none" w:sz="0" w:space="0" w:color="auto"/>
          </w:divBdr>
        </w:div>
        <w:div w:id="1712924873">
          <w:marLeft w:val="0"/>
          <w:marRight w:val="0"/>
          <w:marTop w:val="0"/>
          <w:marBottom w:val="0"/>
          <w:divBdr>
            <w:top w:val="none" w:sz="0" w:space="0" w:color="auto"/>
            <w:left w:val="none" w:sz="0" w:space="0" w:color="auto"/>
            <w:bottom w:val="none" w:sz="0" w:space="0" w:color="auto"/>
            <w:right w:val="none" w:sz="0" w:space="0" w:color="auto"/>
          </w:divBdr>
        </w:div>
        <w:div w:id="784691160">
          <w:marLeft w:val="0"/>
          <w:marRight w:val="0"/>
          <w:marTop w:val="0"/>
          <w:marBottom w:val="0"/>
          <w:divBdr>
            <w:top w:val="none" w:sz="0" w:space="0" w:color="auto"/>
            <w:left w:val="none" w:sz="0" w:space="0" w:color="auto"/>
            <w:bottom w:val="none" w:sz="0" w:space="0" w:color="auto"/>
            <w:right w:val="none" w:sz="0" w:space="0" w:color="auto"/>
          </w:divBdr>
        </w:div>
        <w:div w:id="1844084451">
          <w:marLeft w:val="0"/>
          <w:marRight w:val="0"/>
          <w:marTop w:val="0"/>
          <w:marBottom w:val="0"/>
          <w:divBdr>
            <w:top w:val="none" w:sz="0" w:space="0" w:color="auto"/>
            <w:left w:val="none" w:sz="0" w:space="0" w:color="auto"/>
            <w:bottom w:val="none" w:sz="0" w:space="0" w:color="auto"/>
            <w:right w:val="none" w:sz="0" w:space="0" w:color="auto"/>
          </w:divBdr>
        </w:div>
        <w:div w:id="2010330157">
          <w:marLeft w:val="0"/>
          <w:marRight w:val="0"/>
          <w:marTop w:val="0"/>
          <w:marBottom w:val="0"/>
          <w:divBdr>
            <w:top w:val="none" w:sz="0" w:space="0" w:color="auto"/>
            <w:left w:val="none" w:sz="0" w:space="0" w:color="auto"/>
            <w:bottom w:val="none" w:sz="0" w:space="0" w:color="auto"/>
            <w:right w:val="none" w:sz="0" w:space="0" w:color="auto"/>
          </w:divBdr>
        </w:div>
      </w:divsChild>
    </w:div>
    <w:div w:id="1855921353">
      <w:bodyDiv w:val="1"/>
      <w:marLeft w:val="0"/>
      <w:marRight w:val="0"/>
      <w:marTop w:val="0"/>
      <w:marBottom w:val="0"/>
      <w:divBdr>
        <w:top w:val="none" w:sz="0" w:space="0" w:color="auto"/>
        <w:left w:val="none" w:sz="0" w:space="0" w:color="auto"/>
        <w:bottom w:val="none" w:sz="0" w:space="0" w:color="auto"/>
        <w:right w:val="none" w:sz="0" w:space="0" w:color="auto"/>
      </w:divBdr>
      <w:divsChild>
        <w:div w:id="1109277202">
          <w:marLeft w:val="0"/>
          <w:marRight w:val="0"/>
          <w:marTop w:val="0"/>
          <w:marBottom w:val="0"/>
          <w:divBdr>
            <w:top w:val="none" w:sz="0" w:space="0" w:color="auto"/>
            <w:left w:val="none" w:sz="0" w:space="0" w:color="auto"/>
            <w:bottom w:val="none" w:sz="0" w:space="0" w:color="auto"/>
            <w:right w:val="none" w:sz="0" w:space="0" w:color="auto"/>
          </w:divBdr>
        </w:div>
      </w:divsChild>
    </w:div>
    <w:div w:id="2052343321">
      <w:bodyDiv w:val="1"/>
      <w:marLeft w:val="0"/>
      <w:marRight w:val="0"/>
      <w:marTop w:val="0"/>
      <w:marBottom w:val="0"/>
      <w:divBdr>
        <w:top w:val="none" w:sz="0" w:space="0" w:color="auto"/>
        <w:left w:val="none" w:sz="0" w:space="0" w:color="auto"/>
        <w:bottom w:val="none" w:sz="0" w:space="0" w:color="auto"/>
        <w:right w:val="none" w:sz="0" w:space="0" w:color="auto"/>
      </w:divBdr>
      <w:divsChild>
        <w:div w:id="1349680417">
          <w:marLeft w:val="0"/>
          <w:marRight w:val="0"/>
          <w:marTop w:val="0"/>
          <w:marBottom w:val="0"/>
          <w:divBdr>
            <w:top w:val="none" w:sz="0" w:space="0" w:color="auto"/>
            <w:left w:val="none" w:sz="0" w:space="0" w:color="auto"/>
            <w:bottom w:val="none" w:sz="0" w:space="0" w:color="auto"/>
            <w:right w:val="none" w:sz="0" w:space="0" w:color="auto"/>
          </w:divBdr>
        </w:div>
        <w:div w:id="121504770">
          <w:marLeft w:val="0"/>
          <w:marRight w:val="0"/>
          <w:marTop w:val="0"/>
          <w:marBottom w:val="0"/>
          <w:divBdr>
            <w:top w:val="none" w:sz="0" w:space="0" w:color="auto"/>
            <w:left w:val="none" w:sz="0" w:space="0" w:color="auto"/>
            <w:bottom w:val="none" w:sz="0" w:space="0" w:color="auto"/>
            <w:right w:val="none" w:sz="0" w:space="0" w:color="auto"/>
          </w:divBdr>
        </w:div>
      </w:divsChild>
    </w:div>
    <w:div w:id="2090344002">
      <w:bodyDiv w:val="1"/>
      <w:marLeft w:val="0"/>
      <w:marRight w:val="0"/>
      <w:marTop w:val="0"/>
      <w:marBottom w:val="0"/>
      <w:divBdr>
        <w:top w:val="none" w:sz="0" w:space="0" w:color="auto"/>
        <w:left w:val="none" w:sz="0" w:space="0" w:color="auto"/>
        <w:bottom w:val="none" w:sz="0" w:space="0" w:color="auto"/>
        <w:right w:val="none" w:sz="0" w:space="0" w:color="auto"/>
      </w:divBdr>
    </w:div>
    <w:div w:id="20997162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comprasgovernamentais.gov.b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64E0E3F3-41D3-4C33-B3A3-45E791C8AD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507</TotalTime>
  <Pages>11</Pages>
  <Words>4245</Words>
  <Characters>22926</Characters>
  <Application>Microsoft Office Word</Application>
  <DocSecurity>0</DocSecurity>
  <Lines>191</Lines>
  <Paragraphs>54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27117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Administrador</dc:creator>
  <cp:lastModifiedBy>Manoel da Costa Santos</cp:lastModifiedBy>
  <cp:revision>12</cp:revision>
  <cp:lastPrinted>2018-08-09T14:10:00Z</cp:lastPrinted>
  <dcterms:created xsi:type="dcterms:W3CDTF">2018-07-17T20:37:00Z</dcterms:created>
  <dcterms:modified xsi:type="dcterms:W3CDTF">2018-08-16T18:29:00Z</dcterms:modified>
</cp:coreProperties>
</file>