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6E53AB">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9973D8">
                    <w:trPr>
                      <w:trHeight w:val="180"/>
                    </w:trPr>
                    <w:tc>
                      <w:tcPr>
                        <w:tcW w:w="9498" w:type="dxa"/>
                        <w:tcBorders>
                          <w:top w:val="nil"/>
                          <w:left w:val="nil"/>
                          <w:bottom w:val="nil"/>
                          <w:right w:val="nil"/>
                        </w:tcBorders>
                      </w:tcPr>
                      <w:p w:rsidR="009973D8" w:rsidRDefault="009973D8">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6pt" fillcolor="window">
                              <v:imagedata r:id="rId8" o:title=""/>
                            </v:shape>
                            <o:OLEObject Type="Embed" ProgID="Unknown" ShapeID="_x0000_i1026" DrawAspect="Content" ObjectID="_1636286578" r:id="rId9"/>
                          </w:object>
                        </w:r>
                      </w:p>
                    </w:tc>
                  </w:tr>
                  <w:tr w:rsidR="009973D8">
                    <w:trPr>
                      <w:trHeight w:hRule="exact" w:val="340"/>
                    </w:trPr>
                    <w:tc>
                      <w:tcPr>
                        <w:tcW w:w="9498" w:type="dxa"/>
                        <w:tcBorders>
                          <w:top w:val="nil"/>
                          <w:left w:val="nil"/>
                          <w:bottom w:val="nil"/>
                          <w:right w:val="nil"/>
                        </w:tcBorders>
                      </w:tcPr>
                      <w:p w:rsidR="009973D8" w:rsidRPr="00C842BB" w:rsidRDefault="009973D8">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9973D8">
                    <w:trPr>
                      <w:trHeight w:val="180"/>
                    </w:trPr>
                    <w:tc>
                      <w:tcPr>
                        <w:tcW w:w="9498" w:type="dxa"/>
                        <w:tcBorders>
                          <w:top w:val="nil"/>
                          <w:left w:val="nil"/>
                          <w:bottom w:val="nil"/>
                          <w:right w:val="nil"/>
                        </w:tcBorders>
                      </w:tcPr>
                      <w:p w:rsidR="009973D8" w:rsidRPr="00C842BB" w:rsidRDefault="009973D8">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9973D8">
                    <w:trPr>
                      <w:trHeight w:val="322"/>
                    </w:trPr>
                    <w:tc>
                      <w:tcPr>
                        <w:tcW w:w="9498" w:type="dxa"/>
                        <w:tcBorders>
                          <w:top w:val="nil"/>
                          <w:left w:val="nil"/>
                          <w:bottom w:val="nil"/>
                          <w:right w:val="nil"/>
                        </w:tcBorders>
                      </w:tcPr>
                      <w:p w:rsidR="009973D8" w:rsidRPr="00C842BB" w:rsidRDefault="009973D8"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9973D8" w:rsidRDefault="009973D8">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" o:allowincell="f" adj="0,,0" path="m,nfc11929,,21600,9670,21600,21600em,nsc11929,,21600,9670,21600,21600l,21600,,xe" filled="f" strokeweight=".25pt">
            <v:stroke joinstyle="round"/>
            <v:formulas/>
            <v:path arrowok="t" o:extrusionok="f" o:connecttype="custom" o:connectlocs="0,0;44368567,19728767;0,19728767" o:connectangles="0,0,0"/>
          </v:shape>
        </w:pict>
      </w:r>
      <w:r>
        <w:rPr>
          <w:noProof/>
        </w:rPr>
        <w:pict>
          <v:shape id="Arc 74" o:spid="_x0000_s1054" style="position:absolute;left:0;text-align:left;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" o:allowincell="f" adj="0,,0" path="m,nfc11929,,21600,9670,21600,21600em,nsc11929,,21600,9670,21600,21600l,21600,,xe" filled="f" strokeweight=".25pt">
            <v:stroke joinstyle="round"/>
            <v:formulas/>
            <v:path arrowok="t" o:extrusionok="f" o:connecttype="custom" o:connectlocs="0,0;400770419,154849919;0,154849919" o:connectangles="0,0,0"/>
          </v:shape>
        </w:pict>
      </w:r>
      <w:r>
        <w:rPr>
          <w:noProof/>
        </w:rPr>
        <w:pict>
          <v:shape id="Arc 72" o:spid="_x0000_s1053" style="position:absolute;left:0;text-align:left;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" o:allowincell="f" adj="0,,0" path="m,nfc11929,,21600,9670,21600,21600em,nsc11929,,21600,9670,21600,21600l,21600,,xe" filled="f" strokeweight=".25pt">
            <v:stroke joinstyle="round"/>
            <v:formulas/>
            <v:path arrowok="t" o:extrusionok="f" o:connecttype="custom" o:connectlocs="0,0;154849919,44368567;0,44368567" o:connectangles="0,0,0"/>
          </v:shape>
        </w:pict>
      </w:r>
      <w:r>
        <w:rPr>
          <w:noProof/>
        </w:rPr>
        <w:pict>
          <v:shape id="Arc 73" o:spid="_x0000_s1052" style="position:absolute;left:0;text-align:left;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" o:allowincell="f" adj="0,,0" path="m,nfc11929,,21600,9670,21600,21600em,nsc11929,,21600,9670,21600,21600l,21600,,xe" filled="f" strokeweight=".25pt">
            <v:stroke joinstyle="round"/>
            <v:formulas/>
            <v:path arrowok="t" o:extrusionok="f" o:connecttype="custom" o:connectlocs="0,0;274007556,154849919;0,154849919" o:connectangles="0,0,0"/>
          </v:shape>
        </w:pict>
      </w:r>
      <w:r>
        <w:rPr>
          <w:noProof/>
        </w:rPr>
        <w:pict>
          <v:shape id="Arc 71" o:spid="_x0000_s1051" style="position:absolute;left:0;text-align:left;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" o:allowincell="f" adj="0,,0" path="m,nfc11929,,21600,9670,21600,21600em,nsc11929,,21600,9670,21600,21600l,21600,,xe" filled="f" strokeweight=".25pt">
            <v:stroke joinstyle="round"/>
            <v:formulas/>
            <v:path arrowok="t" o:extrusionok="f" o:connecttype="custom" o:connectlocs="0,0;66102184,39898172;0,39898172" o:connectangles="0,0,0"/>
          </v:shape>
        </w:pict>
      </w:r>
      <w:r>
        <w:rPr>
          <w:noProof/>
        </w:rPr>
        <w:pict>
          <v:shape id="Arc 70" o:spid="_x0000_s1050" style="position:absolute;left:0;text-align:left;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" o:allowincell="f" adj="0,,0" path="m,nfc11929,,21600,9670,21600,21600em,nsc11929,,21600,9670,21600,21600l,21600,,xe" filled="f" strokeweight=".25pt">
            <v:stroke joinstyle="round"/>
            <v:formulas/>
            <v:path arrowok="t" o:extrusionok="f" o:connecttype="custom" o:connectlocs="0,0;31978888,25301496;0,25301496" o:connectangles="0,0,0"/>
          </v:shape>
        </w:pict>
      </w:r>
      <w:r>
        <w:rPr>
          <w:noProof/>
        </w:rPr>
        <w:pict>
          <v:line id="Line 67" o:spid="_x0000_s1049"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6E53AB" w:rsidP="00797673">
      <w:pPr>
        <w:jc w:val="center"/>
        <w:rPr>
          <w:szCs w:val="20"/>
        </w:rPr>
      </w:pPr>
      <w:r>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9973D8" w:rsidRPr="00B570C1" w:rsidRDefault="009973D8">
                  <w:pPr>
                    <w:rPr>
                      <w:rFonts w:ascii="Arial" w:hAnsi="Arial" w:cs="Arial"/>
                      <w:sz w:val="18"/>
                      <w:szCs w:val="18"/>
                      <w:vertAlign w:val="baseline"/>
                    </w:rPr>
                  </w:pPr>
                  <w:r w:rsidRPr="00B570C1">
                    <w:rPr>
                      <w:rFonts w:ascii="Arial" w:hAnsi="Arial" w:cs="Arial"/>
                      <w:sz w:val="18"/>
                      <w:szCs w:val="18"/>
                      <w:vertAlign w:val="baseline"/>
                    </w:rPr>
                    <w:t>Fls.: ____________________</w:t>
                  </w:r>
                </w:p>
                <w:p w:rsidR="009973D8" w:rsidRPr="00B570C1" w:rsidRDefault="009973D8">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59530.000799/2019-15</w:t>
                  </w:r>
                </w:p>
                <w:p w:rsidR="009973D8" w:rsidRPr="00B570C1" w:rsidRDefault="009973D8">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9973D8" w:rsidRPr="00B570C1" w:rsidRDefault="009973D8">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Pr>
          <w:noProof/>
        </w:rPr>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9973D8" w:rsidRDefault="009973D8">
                  <w:pPr>
                    <w:rPr>
                      <w:sz w:val="14"/>
                      <w:szCs w:val="14"/>
                    </w:rPr>
                  </w:pPr>
                  <w:r>
                    <w:rPr>
                      <w:sz w:val="14"/>
                      <w:szCs w:val="14"/>
                    </w:rPr>
                    <w:t>FOR – 101/01</w:t>
                  </w:r>
                </w:p>
              </w:txbxContent>
            </v:textbox>
          </v:rect>
        </w:pict>
      </w:r>
      <w:r>
        <w:rPr>
          <w:noProof/>
        </w:rPr>
        <w:pict>
          <v:shape id="Arc 90" o:spid="_x0000_s1046" style="position:absolute;left:0;text-align:left;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" o:allowincell="f" adj="0,,0" path="m,nfc11929,,21600,9670,21600,21600em,nsc11929,,21600,9670,21600,21600l,21600,,xe" filled="f" strokeweight=".25pt">
            <v:stroke joinstyle="round"/>
            <v:formulas/>
            <v:path arrowok="t" o:extrusionok="f" o:connecttype="custom" o:connectlocs="0,0;377086281,292683330;0,292683330" o:connectangles="0,0,0"/>
          </v:shape>
        </w:pict>
      </w:r>
      <w:r>
        <w:rPr>
          <w:noProof/>
        </w:rPr>
        <w:pict>
          <v:shape id="Arc 89" o:spid="_x0000_s1045" style="position:absolute;left:0;text-align:left;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112544669,332882146;0,332882146" o:connectangles="0,0,0"/>
          </v:shape>
        </w:pict>
      </w:r>
      <w:r>
        <w:rPr>
          <w:noProof/>
        </w:rPr>
        <w:pict>
          <v:shape id="Arc 88" o:spid="_x0000_s1044" style="position:absolute;left:0;text-align:left;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" o:allowincell="f" adj="0,,0" path="m,nfc11929,,21600,9670,21600,21600em,nsc11929,,21600,9670,21600,21600l,21600,,xe" filled="f" strokeweight=".25pt">
            <v:stroke joinstyle="round"/>
            <v:formulas/>
            <v:path arrowok="t" o:extrusionok="f" o:connecttype="custom" o:connectlocs="0,0;223311020,208090967;0,208090967" o:connectangles="0,0,0"/>
          </v:shape>
        </w:pict>
      </w:r>
      <w:r>
        <w:rPr>
          <w:noProof/>
        </w:rPr>
        <w:pict>
          <v:shape id="Arc 87" o:spid="_x0000_s1043" style="position:absolute;left:0;text-align:left;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JzWhD6YAwAANQkA&#10;AA4AAAAAAAAAAAAAAAAALgIAAGRycy9lMm9Eb2MueG1sUEsBAi0AFAAGAAgAAAAhAEG6GL7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239351095,193662493;0,193662493" o:connectangles="0,0,0"/>
          </v:shape>
        </w:pict>
      </w:r>
      <w:r>
        <w:rPr>
          <w:noProof/>
        </w:rPr>
        <w:pict>
          <v:shape id="Arc 86" o:spid="_x0000_s1042" style="position:absolute;left:0;text-align:left;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KvyW3mYAwAAMgkA&#10;AA4AAAAAAAAAAAAAAAAALgIAAGRycy9lMm9Eb2MueG1sUEsBAi0AFAAGAAgAAAAhAEGWenH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49204553,66102184;0,66102184" o:connectangles="0,0,0"/>
          </v:shape>
        </w:pict>
      </w:r>
      <w:r>
        <w:rPr>
          <w:noProof/>
        </w:rPr>
        <w:pict>
          <v:shape id="Arc 85" o:spid="_x0000_s1041" style="position:absolute;left:0;text-align:left;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" o:allowincell="f" adj="0,,0" path="m,nfc11929,,21600,9670,21600,21600em,nsc11929,,21600,9670,21600,21600l,21600,,xe" filled="f" strokeweight=".25pt">
            <v:stroke joinstyle="round"/>
            <v:formulas/>
            <v:path arrowok="t" o:extrusionok="f" o:connecttype="custom" o:connectlocs="0,0;39898172,54425431;0,54425431" o:connectangles="0,0,0"/>
          </v:shape>
        </w:pict>
      </w:r>
      <w:r>
        <w:rPr>
          <w:noProof/>
        </w:rPr>
        <w:pict>
          <v:line id="Line 84" o:spid="_x0000_s1040"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83" o:spid="_x0000_s1039"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Pr>
          <w:noProof/>
        </w:rPr>
        <w:pict>
          <v:line id="Line 82" o:spid="_x0000_s1038"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Pr>
          <w:noProof/>
        </w:rPr>
        <w:pict>
          <v:line id="Line 80" o:spid="_x0000_s1037"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Pr>
          <w:noProof/>
        </w:rPr>
        <w:pict>
          <v:line id="Line 79" o:spid="_x0000_s103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Pr>
          <w:noProof/>
        </w:rPr>
        <w:pict>
          <v:line id="Line 78" o:spid="_x0000_s1035"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Pr>
          <w:noProof/>
        </w:rPr>
        <w:pict>
          <v:line id="Line 77" o:spid="_x0000_s1034"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76" o:spid="_x0000_s1033"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75" o:spid="_x0000_s1032"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6E53AB" w:rsidP="00F13BA7">
      <w:pPr>
        <w:rPr>
          <w:szCs w:val="20"/>
        </w:rPr>
      </w:pPr>
      <w:r>
        <w:rPr>
          <w:noProof/>
        </w:rPr>
        <w:pict>
          <v:rect id="Rectangle 64" o:spid="_x0000_s1029" style="position:absolute;margin-left:44.3pt;margin-top:2.25pt;width:468pt;height:2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9973D8" w:rsidRPr="00C842BB" w:rsidRDefault="009973D8">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9973D8" w:rsidRPr="00B17A6C" w:rsidRDefault="009973D8">
                  <w:pPr>
                    <w:pStyle w:val="Ttulo9"/>
                    <w:ind w:left="142" w:right="-26"/>
                    <w:jc w:val="center"/>
                    <w:rPr>
                      <w:rFonts w:ascii="Arial" w:hAnsi="Arial" w:cs="Arial"/>
                      <w:sz w:val="20"/>
                      <w:szCs w:val="20"/>
                    </w:rPr>
                  </w:pPr>
                  <w:r w:rsidRPr="00B17A6C">
                    <w:rPr>
                      <w:rFonts w:ascii="Arial" w:hAnsi="Arial" w:cs="Arial"/>
                      <w:sz w:val="18"/>
                      <w:szCs w:val="18"/>
                    </w:rPr>
                    <w:t xml:space="preserve">TEL: (87) 3866-7742/ 3866-7722 E-mail: </w:t>
                  </w:r>
                  <w:hyperlink r:id="rId10" w:history="1">
                    <w:r w:rsidRPr="00B17A6C">
                      <w:rPr>
                        <w:rStyle w:val="Hyperlink"/>
                        <w:rFonts w:ascii="Arial" w:hAnsi="Arial" w:cs="Arial"/>
                        <w:sz w:val="18"/>
                        <w:szCs w:val="18"/>
                      </w:rPr>
                      <w:t>3a.sl@codevasf.gov.br</w:t>
                    </w:r>
                  </w:hyperlink>
                </w:p>
                <w:p w:rsidR="009973D8" w:rsidRPr="00B17A6C" w:rsidRDefault="009973D8">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6E53AB" w:rsidP="003E192B">
      <w:pPr>
        <w:jc w:val="center"/>
        <w:rPr>
          <w:szCs w:val="20"/>
        </w:rPr>
      </w:pPr>
      <w:r>
        <w:rPr>
          <w:noProof/>
        </w:rPr>
        <w:pict>
          <v:rect id="Rectangle 93" o:spid="_x0000_s1030" style="position:absolute;left:0;text-align:left;margin-left:107.9pt;margin-top:160.1pt;width:326.1pt;height:249.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" stroked="f" strokeweight="0">
            <v:textbox inset="0,0,0,0">
              <w:txbxContent>
                <w:p w:rsidR="009973D8" w:rsidRPr="00F45DFC" w:rsidRDefault="009973D8" w:rsidP="00614481">
                  <w:pPr>
                    <w:pStyle w:val="Ttulo1"/>
                    <w:ind w:left="284" w:firstLine="0"/>
                    <w:jc w:val="center"/>
                    <w:rPr>
                      <w:rFonts w:ascii="Arial" w:hAnsi="Arial" w:cs="Arial"/>
                      <w:b/>
                      <w:bCs/>
                      <w:sz w:val="24"/>
                    </w:rPr>
                  </w:pPr>
                  <w:r w:rsidRPr="00F45DFC">
                    <w:rPr>
                      <w:rFonts w:ascii="Arial" w:hAnsi="Arial" w:cs="Arial"/>
                      <w:b/>
                      <w:bCs/>
                      <w:sz w:val="24"/>
                    </w:rPr>
                    <w:t>PREGÃO ELETRÔNICO</w:t>
                  </w:r>
                </w:p>
                <w:p w:rsidR="009973D8" w:rsidRPr="00F45DFC" w:rsidRDefault="009973D8" w:rsidP="00614481">
                  <w:pPr>
                    <w:pStyle w:val="Ttulo1"/>
                    <w:ind w:left="284" w:firstLine="0"/>
                    <w:jc w:val="center"/>
                    <w:rPr>
                      <w:rFonts w:ascii="Arial" w:hAnsi="Arial" w:cs="Arial"/>
                      <w:b/>
                      <w:bCs/>
                      <w:sz w:val="24"/>
                    </w:rPr>
                  </w:pPr>
                  <w:r w:rsidRPr="00F45DFC">
                    <w:rPr>
                      <w:rFonts w:ascii="Arial" w:hAnsi="Arial" w:cs="Arial"/>
                      <w:b/>
                      <w:bCs/>
                      <w:sz w:val="24"/>
                    </w:rPr>
                    <w:t>(SISTEMA DE REGISTRO DE PREÇOS – SRP)</w:t>
                  </w:r>
                </w:p>
                <w:p w:rsidR="009973D8" w:rsidRDefault="009973D8" w:rsidP="00614481">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016/2019</w:t>
                  </w:r>
                </w:p>
                <w:p w:rsidR="009973D8" w:rsidRPr="00F45DFC" w:rsidRDefault="009973D8" w:rsidP="00F45DFC"/>
                <w:p w:rsidR="009973D8" w:rsidRPr="006E499F" w:rsidRDefault="009973D8" w:rsidP="00905B88">
                  <w:pPr>
                    <w:pStyle w:val="Textoembloco"/>
                    <w:spacing w:line="360" w:lineRule="auto"/>
                    <w:rPr>
                      <w:rFonts w:ascii="Arial" w:hAnsi="Arial" w:cs="Arial"/>
                      <w:sz w:val="24"/>
                      <w:szCs w:val="24"/>
                      <w:vertAlign w:val="baseline"/>
                    </w:rPr>
                  </w:pPr>
                  <w:r w:rsidRPr="00E36BD3">
                    <w:rPr>
                      <w:rFonts w:ascii="Arial" w:hAnsi="Arial" w:cs="Arial"/>
                      <w:sz w:val="24"/>
                      <w:szCs w:val="24"/>
                      <w:vertAlign w:val="baseline"/>
                    </w:rPr>
                    <w:t xml:space="preserve">CONTRATAÇÃO DE EMPRESA DO RAMO DE ENGENHARIA PARA EXECUÇÃO DOS SERVIÇOS DE </w:t>
                  </w:r>
                  <w:r w:rsidRPr="0006226C">
                    <w:rPr>
                      <w:rFonts w:ascii="Arial" w:hAnsi="Arial" w:cs="Arial"/>
                      <w:sz w:val="24"/>
                      <w:szCs w:val="24"/>
                      <w:vertAlign w:val="baseline"/>
                    </w:rPr>
                    <w:t>CONSTRUÇÃO DE PÁTIOS DE EVENTOS PARA MÚLTIPLOS USOS A SEREM EXECUTADOS EM DIVERSOS MUNICÍPIOS INSERIDOS NA ÁREA DE ATUAÇÃO DA 3ª SUPERINTENDÊNCIA REGIONAL DA CODEVASF</w:t>
                  </w:r>
                  <w:r w:rsidRPr="00A01F16">
                    <w:rPr>
                      <w:rFonts w:ascii="Arial" w:hAnsi="Arial" w:cs="Arial"/>
                      <w:sz w:val="24"/>
                      <w:szCs w:val="24"/>
                      <w:vertAlign w:val="baseline"/>
                    </w:rPr>
                    <w:t>, ATRAVÉS DE SISTEMA DE REGISTRO DE PREÇOS - SRP</w:t>
                  </w:r>
                  <w:r w:rsidRPr="006E499F">
                    <w:rPr>
                      <w:rFonts w:ascii="Arial" w:hAnsi="Arial" w:cs="Arial"/>
                      <w:sz w:val="24"/>
                      <w:szCs w:val="24"/>
                      <w:vertAlign w:val="baseline"/>
                    </w:rPr>
                    <w:t xml:space="preserve">. </w:t>
                  </w:r>
                </w:p>
                <w:p w:rsidR="009973D8" w:rsidRPr="00BD1054" w:rsidRDefault="009973D8">
                  <w:pPr>
                    <w:rPr>
                      <w:rFonts w:ascii="Arial" w:hAnsi="Arial" w:cs="Arial"/>
                      <w:sz w:val="28"/>
                      <w:szCs w:val="28"/>
                      <w:vertAlign w:val="baseline"/>
                    </w:rPr>
                  </w:pPr>
                </w:p>
              </w:txbxContent>
            </v:textbox>
          </v:rect>
        </w:pict>
      </w:r>
      <w:r>
        <w:rPr>
          <w:noProof/>
        </w:rPr>
        <w:pict>
          <v:roundrect id="AutoShape 68" o:spid="_x0000_s1031" style="position:absolute;left:0;text-align:left;margin-left:82.15pt;margin-top:145.1pt;width:370.25pt;height:293.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"/>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9973D8">
        <w:rPr>
          <w:rFonts w:ascii="Arial" w:hAnsi="Arial" w:cs="Arial"/>
          <w:b/>
          <w:bCs/>
          <w:sz w:val="22"/>
          <w:szCs w:val="22"/>
          <w:vertAlign w:val="baseline"/>
        </w:rPr>
        <w:t>016/2019</w:t>
      </w:r>
      <w:r w:rsidR="008839AB">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4D68C7" w:rsidRDefault="004D68C7" w:rsidP="008839AB">
      <w:pPr>
        <w:ind w:right="-516"/>
        <w:jc w:val="center"/>
        <w:rPr>
          <w:rFonts w:ascii="Arial" w:hAnsi="Arial" w:cs="Arial"/>
          <w:b/>
          <w:bCs/>
          <w:sz w:val="21"/>
          <w:szCs w:val="21"/>
          <w:vertAlign w:val="baseline"/>
        </w:rPr>
      </w:pPr>
    </w:p>
    <w:p w:rsidR="008839AB" w:rsidRDefault="008839AB" w:rsidP="008839AB">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4D68C7" w:rsidRPr="0073699D" w:rsidRDefault="004D68C7" w:rsidP="008839AB">
      <w:pPr>
        <w:ind w:right="-516"/>
        <w:jc w:val="center"/>
        <w:rPr>
          <w:rFonts w:ascii="Arial" w:hAnsi="Arial" w:cs="Arial"/>
          <w:b/>
          <w:bCs/>
          <w:sz w:val="21"/>
          <w:szCs w:val="21"/>
          <w:vertAlign w:val="baseline"/>
        </w:rPr>
      </w:pPr>
    </w:p>
    <w:p w:rsidR="008839AB" w:rsidRPr="0073699D" w:rsidRDefault="006A1A6D" w:rsidP="008839AB">
      <w:pPr>
        <w:spacing w:before="120"/>
        <w:ind w:right="-1"/>
        <w:jc w:val="both"/>
        <w:rPr>
          <w:rFonts w:ascii="Arial" w:hAnsi="Arial" w:cs="Arial"/>
          <w:sz w:val="21"/>
          <w:szCs w:val="21"/>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Pr="005724C9">
        <w:rPr>
          <w:rFonts w:ascii="Arial" w:hAnsi="Arial" w:cs="Arial"/>
          <w:b/>
          <w:szCs w:val="20"/>
          <w:vertAlign w:val="baseline"/>
        </w:rPr>
        <w:t>MENOR PREÇO</w:t>
      </w:r>
      <w:r w:rsidRPr="005724C9">
        <w:rPr>
          <w:rFonts w:ascii="Arial" w:hAnsi="Arial" w:cs="Arial"/>
          <w:szCs w:val="20"/>
          <w:vertAlign w:val="baseline"/>
        </w:rPr>
        <w:t xml:space="preserve">, </w:t>
      </w:r>
      <w:r w:rsidRPr="002F217F">
        <w:rPr>
          <w:rFonts w:ascii="Arial" w:hAnsi="Arial" w:cs="Arial"/>
          <w:szCs w:val="20"/>
          <w:vertAlign w:val="baseline"/>
        </w:rPr>
        <w:t xml:space="preserve">com lance intermediário mínimo no valor de </w:t>
      </w:r>
      <w:r w:rsidRPr="002F217F">
        <w:rPr>
          <w:rFonts w:ascii="Arial" w:hAnsi="Arial" w:cs="Arial"/>
          <w:b/>
          <w:szCs w:val="20"/>
          <w:vertAlign w:val="baseline"/>
        </w:rPr>
        <w:t>R$ 50,00 (cinquenta reais)</w:t>
      </w:r>
      <w:r w:rsidR="009973D8">
        <w:rPr>
          <w:rFonts w:ascii="Arial" w:hAnsi="Arial" w:cs="Arial"/>
          <w:szCs w:val="20"/>
          <w:vertAlign w:val="baseline"/>
        </w:rPr>
        <w:t xml:space="preserve">, </w:t>
      </w:r>
      <w:r w:rsidRPr="002F217F">
        <w:rPr>
          <w:rFonts w:ascii="Arial" w:hAnsi="Arial" w:cs="Arial"/>
          <w:szCs w:val="20"/>
          <w:vertAlign w:val="baseline"/>
        </w:rPr>
        <w:t>para efetuar REGISTRO DE PREÇOS, de acordo com as condições deste Edital e seus Anexos</w:t>
      </w:r>
      <w:r w:rsidRPr="005724C9">
        <w:rPr>
          <w:rFonts w:ascii="Arial" w:hAnsi="Arial" w:cs="Arial"/>
          <w:szCs w:val="20"/>
          <w:vertAlign w:val="baseline"/>
        </w:rPr>
        <w:t xml:space="preserve">, por meio da internet no </w:t>
      </w:r>
      <w:r w:rsidRPr="005724C9">
        <w:rPr>
          <w:rFonts w:ascii="Arial" w:hAnsi="Arial" w:cs="Arial"/>
          <w:b/>
          <w:szCs w:val="20"/>
          <w:vertAlign w:val="baseline"/>
        </w:rPr>
        <w:t xml:space="preserve">sitio: </w:t>
      </w:r>
      <w:r w:rsidRPr="00F8779D">
        <w:rPr>
          <w:rFonts w:ascii="Arial" w:hAnsi="Arial" w:cs="Arial"/>
          <w:b/>
          <w:szCs w:val="20"/>
          <w:u w:val="single"/>
          <w:vertAlign w:val="baseline"/>
        </w:rPr>
        <w:t>www.comprasgovernamentais.gov.br</w:t>
      </w:r>
      <w:r w:rsidR="008839AB" w:rsidRPr="0073699D">
        <w:rPr>
          <w:rFonts w:ascii="Arial" w:hAnsi="Arial" w:cs="Arial"/>
          <w:sz w:val="21"/>
          <w:szCs w:val="21"/>
          <w:vertAlign w:val="baseline"/>
        </w:rPr>
        <w:t>.</w:t>
      </w:r>
    </w:p>
    <w:p w:rsidR="008839AB" w:rsidRPr="00437F70" w:rsidRDefault="008839AB" w:rsidP="008839AB">
      <w:pPr>
        <w:pStyle w:val="NormalWeb"/>
        <w:spacing w:before="120"/>
        <w:ind w:right="-1"/>
        <w:jc w:val="both"/>
        <w:rPr>
          <w:rFonts w:ascii="Arial" w:hAnsi="Arial" w:cs="Arial"/>
          <w:color w:val="FF0000"/>
          <w:sz w:val="21"/>
          <w:szCs w:val="21"/>
        </w:rPr>
      </w:pPr>
      <w:r w:rsidRPr="0073699D">
        <w:rPr>
          <w:rFonts w:ascii="Arial" w:hAnsi="Arial" w:cs="Arial"/>
          <w:b/>
          <w:bCs/>
          <w:sz w:val="21"/>
          <w:szCs w:val="21"/>
        </w:rPr>
        <w:t>OBJETO</w:t>
      </w:r>
      <w:r w:rsidRPr="0073699D">
        <w:rPr>
          <w:rFonts w:ascii="Arial" w:hAnsi="Arial" w:cs="Arial"/>
          <w:b/>
          <w:sz w:val="21"/>
          <w:szCs w:val="21"/>
        </w:rPr>
        <w:t>:</w:t>
      </w:r>
      <w:r w:rsidR="006925B2" w:rsidRPr="006925B2">
        <w:rPr>
          <w:rFonts w:ascii="Arial" w:hAnsi="Arial" w:cs="Arial"/>
          <w:sz w:val="21"/>
          <w:szCs w:val="21"/>
        </w:rPr>
        <w:t xml:space="preserve">Contratação </w:t>
      </w:r>
      <w:r w:rsidR="006925B2">
        <w:rPr>
          <w:rFonts w:ascii="Arial" w:hAnsi="Arial" w:cs="Arial"/>
          <w:sz w:val="21"/>
          <w:szCs w:val="21"/>
        </w:rPr>
        <w:t>d</w:t>
      </w:r>
      <w:r w:rsidR="006925B2" w:rsidRPr="006925B2">
        <w:rPr>
          <w:rFonts w:ascii="Arial" w:hAnsi="Arial" w:cs="Arial"/>
          <w:sz w:val="21"/>
          <w:szCs w:val="21"/>
        </w:rPr>
        <w:t xml:space="preserve">e empresa do ramo de engenharia </w:t>
      </w:r>
      <w:r w:rsidR="006925B2">
        <w:rPr>
          <w:rFonts w:ascii="Arial" w:hAnsi="Arial" w:cs="Arial"/>
          <w:sz w:val="21"/>
          <w:szCs w:val="21"/>
        </w:rPr>
        <w:t xml:space="preserve">para execução </w:t>
      </w:r>
      <w:r w:rsidR="006925B2" w:rsidRPr="006925B2">
        <w:rPr>
          <w:rFonts w:ascii="Arial" w:hAnsi="Arial" w:cs="Arial"/>
          <w:sz w:val="21"/>
          <w:szCs w:val="21"/>
        </w:rPr>
        <w:t xml:space="preserve">dos serviços </w:t>
      </w:r>
      <w:r w:rsidR="00C811DA" w:rsidRPr="00C811DA">
        <w:rPr>
          <w:rFonts w:ascii="Arial" w:hAnsi="Arial" w:cs="Arial"/>
          <w:sz w:val="21"/>
          <w:szCs w:val="21"/>
        </w:rPr>
        <w:t>necessários à construção de pátios para múltiplos usos a serem executados em diversos municípios inseridos na área de atuação da 3ª Superintendência Regional da Codevasf,</w:t>
      </w:r>
      <w:r w:rsidR="006925B2" w:rsidRPr="006925B2">
        <w:rPr>
          <w:rFonts w:ascii="Arial" w:hAnsi="Arial" w:cs="Arial"/>
          <w:sz w:val="21"/>
          <w:szCs w:val="21"/>
        </w:rPr>
        <w:t xml:space="preserve"> através da Constituição de Sistema de Registro de Preços - SRP</w:t>
      </w:r>
      <w:r w:rsidRPr="00D70F3F">
        <w:rPr>
          <w:rFonts w:ascii="Arial" w:hAnsi="Arial" w:cs="Arial"/>
          <w:sz w:val="21"/>
          <w:szCs w:val="21"/>
        </w:rPr>
        <w:t>.</w:t>
      </w:r>
    </w:p>
    <w:p w:rsidR="0015682D" w:rsidRDefault="008839AB" w:rsidP="008839AB">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00642584" w:rsidRPr="00642584">
        <w:rPr>
          <w:rFonts w:ascii="Arial" w:hAnsi="Arial" w:cs="Arial"/>
          <w:bCs/>
          <w:sz w:val="21"/>
          <w:szCs w:val="21"/>
          <w:vertAlign w:val="baseline"/>
        </w:rPr>
        <w:t>Poderão participar deste pregão eletrônico empresas do ramo de atividade pertinente  com o objeto desta li</w:t>
      </w:r>
      <w:r w:rsidR="00642584">
        <w:rPr>
          <w:rFonts w:ascii="Arial" w:hAnsi="Arial" w:cs="Arial"/>
          <w:bCs/>
          <w:sz w:val="21"/>
          <w:szCs w:val="21"/>
          <w:vertAlign w:val="baseline"/>
        </w:rPr>
        <w:t>citação, individuais, nacionais</w:t>
      </w:r>
      <w:r w:rsidR="00642584" w:rsidRPr="00642584">
        <w:rPr>
          <w:rFonts w:ascii="Arial" w:hAnsi="Arial" w:cs="Arial"/>
          <w:bCs/>
          <w:sz w:val="21"/>
          <w:szCs w:val="21"/>
          <w:vertAlign w:val="baseline"/>
        </w:rPr>
        <w:t xml:space="preserve">,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 </w:t>
      </w:r>
    </w:p>
    <w:p w:rsidR="008839AB" w:rsidRPr="00E31CCB" w:rsidRDefault="008839AB" w:rsidP="008839AB">
      <w:pPr>
        <w:spacing w:before="120"/>
        <w:ind w:right="-1"/>
        <w:jc w:val="both"/>
        <w:rPr>
          <w:rFonts w:ascii="Arial" w:hAnsi="Arial" w:cs="Arial"/>
          <w:b/>
          <w:bCs/>
          <w:sz w:val="21"/>
          <w:szCs w:val="21"/>
          <w:vertAlign w:val="baseline"/>
        </w:rPr>
      </w:pPr>
      <w:r w:rsidRPr="00E31CCB">
        <w:rPr>
          <w:rFonts w:ascii="Arial" w:hAnsi="Arial" w:cs="Arial"/>
          <w:b/>
          <w:bCs/>
          <w:sz w:val="21"/>
          <w:szCs w:val="21"/>
          <w:vertAlign w:val="baseline"/>
        </w:rPr>
        <w:t>Obs. Na fase de habilitação a licitante vencedora deverá comprovar que possui capital social mínimo de 10% sobre seu melhor lance ofertado.</w:t>
      </w:r>
    </w:p>
    <w:p w:rsidR="008839AB" w:rsidRDefault="008839AB" w:rsidP="008839A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Pr>
          <w:rFonts w:ascii="Arial" w:hAnsi="Arial" w:cs="Arial"/>
          <w:sz w:val="21"/>
          <w:szCs w:val="21"/>
          <w:vertAlign w:val="baseline"/>
        </w:rPr>
        <w:t>Estarão</w:t>
      </w:r>
      <w:r w:rsidRPr="0073699D">
        <w:rPr>
          <w:rFonts w:ascii="Arial" w:hAnsi="Arial" w:cs="Arial"/>
          <w:sz w:val="21"/>
          <w:szCs w:val="21"/>
          <w:vertAlign w:val="baseline"/>
        </w:rPr>
        <w:t xml:space="preserve"> disponív</w:t>
      </w:r>
      <w:r>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hyperlink r:id="rId11" w:history="1">
        <w:r w:rsidR="005120F1" w:rsidRPr="0046003E">
          <w:rPr>
            <w:rStyle w:val="Hyperlink"/>
            <w:rFonts w:ascii="Arial" w:hAnsi="Arial" w:cs="Arial"/>
            <w:sz w:val="21"/>
            <w:szCs w:val="21"/>
            <w:vertAlign w:val="baseline"/>
          </w:rPr>
          <w:t>www.comprasgovernamentais.gov.br</w:t>
        </w:r>
      </w:hyperlink>
      <w:r w:rsidRPr="005120F1">
        <w:rPr>
          <w:rFonts w:ascii="Arial" w:hAnsi="Arial" w:cs="Arial"/>
          <w:sz w:val="21"/>
          <w:szCs w:val="21"/>
          <w:vertAlign w:val="baseline"/>
        </w:rPr>
        <w:t>e</w:t>
      </w:r>
      <w:r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xml:space="preserve">. A cópia do Edital também poderá ser consultada e retirada, no horário das 8h às 12h e das 13h30min às 17h, horário local, </w:t>
      </w:r>
      <w:r w:rsidRPr="00B61183">
        <w:rPr>
          <w:rFonts w:ascii="Arial" w:hAnsi="Arial" w:cs="Arial"/>
          <w:sz w:val="21"/>
          <w:szCs w:val="21"/>
          <w:vertAlign w:val="baseline"/>
        </w:rPr>
        <w:t>de segunda a sexta feira</w:t>
      </w:r>
      <w:r>
        <w:rPr>
          <w:rFonts w:ascii="Arial" w:hAnsi="Arial" w:cs="Arial"/>
          <w:sz w:val="21"/>
          <w:szCs w:val="21"/>
          <w:vertAlign w:val="baseline"/>
        </w:rPr>
        <w:t>,</w:t>
      </w:r>
      <w:r w:rsidRPr="0073699D">
        <w:rPr>
          <w:rFonts w:ascii="Arial" w:hAnsi="Arial" w:cs="Arial"/>
          <w:sz w:val="21"/>
          <w:szCs w:val="21"/>
          <w:vertAlign w:val="baseline"/>
        </w:rPr>
        <w:t>na sala da Secretaria de Licitações do Edifício Sede da 3ª Superintendência Regional da CODEVASF, localizada na Rua Presidente Dutra, 160 – Centro – Petrolina/PE – CEP: 56.304-230 - TEL: (87) 3866-7742 / 7722</w:t>
      </w:r>
      <w:r>
        <w:rPr>
          <w:rFonts w:ascii="Arial" w:hAnsi="Arial" w:cs="Arial"/>
          <w:sz w:val="21"/>
          <w:szCs w:val="21"/>
          <w:vertAlign w:val="baseline"/>
        </w:rPr>
        <w:t xml:space="preserve">, </w:t>
      </w:r>
      <w:r w:rsidRPr="00B61183">
        <w:rPr>
          <w:rFonts w:ascii="Arial" w:hAnsi="Arial" w:cs="Arial"/>
          <w:sz w:val="21"/>
          <w:szCs w:val="21"/>
          <w:vertAlign w:val="baseline"/>
        </w:rPr>
        <w:t>a partir da data de publicação</w:t>
      </w:r>
      <w:r>
        <w:rPr>
          <w:rFonts w:ascii="Arial" w:hAnsi="Arial" w:cs="Arial"/>
          <w:sz w:val="21"/>
          <w:szCs w:val="21"/>
          <w:vertAlign w:val="baseline"/>
        </w:rPr>
        <w:t>.</w:t>
      </w:r>
    </w:p>
    <w:p w:rsidR="008839AB" w:rsidRPr="00291FFB" w:rsidRDefault="008839AB" w:rsidP="008839A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w:t>
      </w:r>
      <w:r w:rsidR="009973D8">
        <w:rPr>
          <w:rFonts w:ascii="Arial" w:hAnsi="Arial" w:cs="Arial"/>
          <w:b/>
          <w:sz w:val="21"/>
          <w:szCs w:val="21"/>
          <w:vertAlign w:val="baseline"/>
        </w:rPr>
        <w:t>8</w:t>
      </w:r>
      <w:r w:rsidRPr="00291FFB">
        <w:rPr>
          <w:rFonts w:ascii="Arial" w:hAnsi="Arial" w:cs="Arial"/>
          <w:b/>
          <w:sz w:val="21"/>
          <w:szCs w:val="21"/>
          <w:vertAlign w:val="baseline"/>
        </w:rPr>
        <w:t>h</w:t>
      </w:r>
      <w:r w:rsidR="009973D8">
        <w:rPr>
          <w:rFonts w:ascii="Arial" w:hAnsi="Arial" w:cs="Arial"/>
          <w:b/>
          <w:sz w:val="21"/>
          <w:szCs w:val="21"/>
          <w:vertAlign w:val="baseline"/>
        </w:rPr>
        <w:t xml:space="preserve">59 </w:t>
      </w:r>
      <w:r w:rsidRPr="00291FFB">
        <w:rPr>
          <w:rFonts w:ascii="Arial" w:hAnsi="Arial" w:cs="Arial"/>
          <w:b/>
          <w:sz w:val="21"/>
          <w:szCs w:val="21"/>
          <w:vertAlign w:val="baseline"/>
        </w:rPr>
        <w:t>(</w:t>
      </w:r>
      <w:r w:rsidR="009973D8">
        <w:rPr>
          <w:rFonts w:ascii="Arial" w:hAnsi="Arial" w:cs="Arial"/>
          <w:b/>
          <w:sz w:val="21"/>
          <w:szCs w:val="21"/>
          <w:vertAlign w:val="baseline"/>
        </w:rPr>
        <w:t>oito</w:t>
      </w:r>
      <w:r w:rsidRPr="00291FFB">
        <w:rPr>
          <w:rFonts w:ascii="Arial" w:hAnsi="Arial" w:cs="Arial"/>
          <w:b/>
          <w:sz w:val="21"/>
          <w:szCs w:val="21"/>
          <w:vertAlign w:val="baseline"/>
        </w:rPr>
        <w:t xml:space="preserve"> horas e </w:t>
      </w:r>
      <w:r w:rsidR="00614481" w:rsidRPr="00291FFB">
        <w:rPr>
          <w:rFonts w:ascii="Arial" w:hAnsi="Arial" w:cs="Arial"/>
          <w:b/>
          <w:sz w:val="21"/>
          <w:szCs w:val="21"/>
          <w:vertAlign w:val="baseline"/>
        </w:rPr>
        <w:t>cinqüenta</w:t>
      </w:r>
      <w:r w:rsidRPr="00291FFB">
        <w:rPr>
          <w:rFonts w:ascii="Arial" w:hAnsi="Arial" w:cs="Arial"/>
          <w:b/>
          <w:sz w:val="21"/>
          <w:szCs w:val="21"/>
          <w:vertAlign w:val="baseline"/>
        </w:rPr>
        <w:t xml:space="preserve"> e nove minutos) do dia</w:t>
      </w:r>
      <w:r w:rsidR="009973D8">
        <w:rPr>
          <w:rFonts w:ascii="Arial" w:hAnsi="Arial" w:cs="Arial"/>
          <w:b/>
          <w:sz w:val="21"/>
          <w:szCs w:val="21"/>
          <w:vertAlign w:val="baseline"/>
        </w:rPr>
        <w:t xml:space="preserve"> </w:t>
      </w:r>
      <w:r w:rsidR="00D53482">
        <w:rPr>
          <w:rFonts w:ascii="Arial" w:hAnsi="Arial" w:cs="Arial"/>
          <w:b/>
          <w:sz w:val="21"/>
          <w:szCs w:val="21"/>
          <w:vertAlign w:val="baseline"/>
        </w:rPr>
        <w:t>10</w:t>
      </w:r>
      <w:r w:rsidR="009973D8">
        <w:rPr>
          <w:rFonts w:ascii="Arial" w:hAnsi="Arial" w:cs="Arial"/>
          <w:b/>
          <w:sz w:val="21"/>
          <w:szCs w:val="21"/>
          <w:vertAlign w:val="baseline"/>
        </w:rPr>
        <w:t xml:space="preserve"> </w:t>
      </w:r>
      <w:r w:rsidRPr="00291FFB">
        <w:rPr>
          <w:rFonts w:ascii="Arial" w:hAnsi="Arial" w:cs="Arial"/>
          <w:b/>
          <w:sz w:val="21"/>
          <w:szCs w:val="21"/>
          <w:vertAlign w:val="baseline"/>
        </w:rPr>
        <w:t xml:space="preserve">de </w:t>
      </w:r>
      <w:r w:rsidR="009973D8">
        <w:rPr>
          <w:rFonts w:ascii="Arial" w:hAnsi="Arial" w:cs="Arial"/>
          <w:b/>
          <w:sz w:val="21"/>
          <w:szCs w:val="21"/>
          <w:vertAlign w:val="baseline"/>
        </w:rPr>
        <w:t xml:space="preserve">dezembro </w:t>
      </w:r>
      <w:r w:rsidRPr="00291FFB">
        <w:rPr>
          <w:rFonts w:ascii="Arial" w:hAnsi="Arial" w:cs="Arial"/>
          <w:b/>
          <w:sz w:val="21"/>
          <w:szCs w:val="21"/>
          <w:vertAlign w:val="baseline"/>
        </w:rPr>
        <w:t>de 201</w:t>
      </w:r>
      <w:r>
        <w:rPr>
          <w:rFonts w:ascii="Arial" w:hAnsi="Arial" w:cs="Arial"/>
          <w:b/>
          <w:sz w:val="21"/>
          <w:szCs w:val="21"/>
          <w:vertAlign w:val="baseline"/>
        </w:rPr>
        <w:t>9</w:t>
      </w:r>
      <w:r w:rsidRPr="00291FFB">
        <w:rPr>
          <w:rFonts w:ascii="Arial" w:hAnsi="Arial" w:cs="Arial"/>
          <w:b/>
          <w:sz w:val="21"/>
          <w:szCs w:val="21"/>
          <w:vertAlign w:val="baseline"/>
        </w:rPr>
        <w:t xml:space="preserve">, </w:t>
      </w:r>
      <w:r w:rsidRPr="00291FFB">
        <w:rPr>
          <w:rFonts w:ascii="Arial" w:hAnsi="Arial" w:cs="Arial"/>
          <w:sz w:val="21"/>
          <w:szCs w:val="21"/>
          <w:vertAlign w:val="baseline"/>
        </w:rPr>
        <w:t xml:space="preserve">respeitado o interregno mínimo de </w:t>
      </w:r>
      <w:r w:rsidRPr="00CF17E2">
        <w:rPr>
          <w:rFonts w:ascii="Arial" w:hAnsi="Arial" w:cs="Arial"/>
          <w:b/>
          <w:sz w:val="21"/>
          <w:szCs w:val="21"/>
          <w:vertAlign w:val="baseline"/>
        </w:rPr>
        <w:t>8(oito) dias úteis</w:t>
      </w:r>
      <w:r w:rsidRPr="00291FFB">
        <w:rPr>
          <w:rFonts w:ascii="Arial" w:hAnsi="Arial" w:cs="Arial"/>
          <w:sz w:val="21"/>
          <w:szCs w:val="21"/>
          <w:vertAlign w:val="baseline"/>
        </w:rPr>
        <w:t xml:space="preserve"> entre a última publicação do Aviso do Edital e a efetiva realização da sessão pública do pregão</w:t>
      </w:r>
      <w:r>
        <w:rPr>
          <w:rFonts w:ascii="Arial" w:hAnsi="Arial" w:cs="Arial"/>
          <w:sz w:val="21"/>
          <w:szCs w:val="21"/>
          <w:vertAlign w:val="baseline"/>
        </w:rPr>
        <w:t>.</w:t>
      </w:r>
    </w:p>
    <w:p w:rsidR="008839AB" w:rsidRDefault="008839AB" w:rsidP="008839A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Pr="0073699D">
        <w:rPr>
          <w:rFonts w:ascii="Arial" w:hAnsi="Arial" w:cs="Arial"/>
          <w:b/>
          <w:bCs/>
          <w:sz w:val="21"/>
          <w:szCs w:val="21"/>
          <w:u w:val="single"/>
          <w:vertAlign w:val="baseline"/>
        </w:rPr>
        <w:t xml:space="preserve">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sidR="00EC1F9E">
        <w:rPr>
          <w:rFonts w:ascii="Arial" w:hAnsi="Arial" w:cs="Arial"/>
          <w:b/>
          <w:bCs/>
          <w:sz w:val="21"/>
          <w:szCs w:val="21"/>
          <w:vertAlign w:val="baseline"/>
        </w:rPr>
        <w:t xml:space="preserve">Às </w:t>
      </w:r>
      <w:r w:rsidR="009973D8">
        <w:rPr>
          <w:rFonts w:ascii="Arial" w:hAnsi="Arial" w:cs="Arial"/>
          <w:b/>
          <w:bCs/>
          <w:sz w:val="21"/>
          <w:szCs w:val="21"/>
          <w:vertAlign w:val="baseline"/>
        </w:rPr>
        <w:t xml:space="preserve">9 </w:t>
      </w:r>
      <w:r w:rsidRPr="0073699D">
        <w:rPr>
          <w:rFonts w:ascii="Arial" w:hAnsi="Arial" w:cs="Arial"/>
          <w:b/>
          <w:bCs/>
          <w:sz w:val="21"/>
          <w:szCs w:val="21"/>
          <w:vertAlign w:val="baseline"/>
        </w:rPr>
        <w:t>(</w:t>
      </w:r>
      <w:r w:rsidR="009973D8">
        <w:rPr>
          <w:rFonts w:ascii="Arial" w:hAnsi="Arial" w:cs="Arial"/>
          <w:b/>
          <w:bCs/>
          <w:sz w:val="21"/>
          <w:szCs w:val="21"/>
          <w:vertAlign w:val="baseline"/>
        </w:rPr>
        <w:t>nove</w:t>
      </w:r>
      <w:r w:rsidRPr="0073699D">
        <w:rPr>
          <w:rFonts w:ascii="Arial" w:hAnsi="Arial" w:cs="Arial"/>
          <w:b/>
          <w:bCs/>
          <w:sz w:val="21"/>
          <w:szCs w:val="21"/>
          <w:vertAlign w:val="baseline"/>
        </w:rPr>
        <w:t>) horas</w:t>
      </w:r>
      <w:r w:rsidR="00D53482">
        <w:rPr>
          <w:rFonts w:ascii="Arial" w:hAnsi="Arial" w:cs="Arial"/>
          <w:b/>
          <w:bCs/>
          <w:sz w:val="21"/>
          <w:szCs w:val="21"/>
          <w:vertAlign w:val="baseline"/>
        </w:rPr>
        <w:t xml:space="preserve"> </w:t>
      </w:r>
      <w:r w:rsidRPr="0073699D">
        <w:rPr>
          <w:rFonts w:ascii="Arial" w:hAnsi="Arial" w:cs="Arial"/>
          <w:b/>
          <w:bCs/>
          <w:sz w:val="21"/>
          <w:szCs w:val="21"/>
          <w:vertAlign w:val="baseline"/>
        </w:rPr>
        <w:t xml:space="preserve">do dia </w:t>
      </w:r>
      <w:r w:rsidR="00D53482">
        <w:rPr>
          <w:rFonts w:ascii="Arial" w:hAnsi="Arial" w:cs="Arial"/>
          <w:b/>
          <w:bCs/>
          <w:sz w:val="21"/>
          <w:szCs w:val="21"/>
          <w:vertAlign w:val="baseline"/>
        </w:rPr>
        <w:t>10</w:t>
      </w:r>
      <w:r w:rsidR="009973D8">
        <w:rPr>
          <w:rFonts w:ascii="Arial" w:hAnsi="Arial" w:cs="Arial"/>
          <w:b/>
          <w:bCs/>
          <w:sz w:val="21"/>
          <w:szCs w:val="21"/>
          <w:vertAlign w:val="baseline"/>
        </w:rPr>
        <w:t>/12/2019</w:t>
      </w:r>
      <w:r w:rsidRPr="0073699D">
        <w:rPr>
          <w:rFonts w:ascii="Arial" w:hAnsi="Arial" w:cs="Arial"/>
          <w:b/>
          <w:bCs/>
          <w:sz w:val="21"/>
          <w:szCs w:val="21"/>
          <w:vertAlign w:val="baseline"/>
        </w:rPr>
        <w:t xml:space="preserve"> (HORÁRIO DE BRASÍLIA)</w:t>
      </w:r>
      <w:r w:rsidR="009973D8">
        <w:rPr>
          <w:rFonts w:ascii="Arial" w:hAnsi="Arial" w:cs="Arial"/>
          <w:b/>
          <w:bCs/>
          <w:sz w:val="21"/>
          <w:szCs w:val="21"/>
          <w:vertAlign w:val="baseline"/>
        </w:rPr>
        <w:t>.</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5A577A" w:rsidRDefault="008839AB" w:rsidP="008839AB">
      <w:pPr>
        <w:pStyle w:val="Corpodetexto"/>
        <w:ind w:right="-1"/>
        <w:rPr>
          <w:rFonts w:ascii="Arial" w:hAnsi="Arial" w:cs="Arial"/>
          <w:color w:val="000000" w:themeColor="text1"/>
          <w:sz w:val="21"/>
          <w:szCs w:val="21"/>
        </w:rPr>
      </w:pPr>
      <w:r w:rsidRPr="0073699D">
        <w:rPr>
          <w:rFonts w:ascii="Arial" w:hAnsi="Arial" w:cs="Arial"/>
          <w:b/>
          <w:bCs/>
          <w:sz w:val="21"/>
          <w:szCs w:val="21"/>
        </w:rPr>
        <w:t>OBSERVAÇÃO:</w:t>
      </w:r>
      <w:r w:rsidR="005A577A" w:rsidRPr="00D506A0">
        <w:rPr>
          <w:rFonts w:ascii="Arial" w:hAnsi="Arial" w:cs="Arial"/>
          <w:color w:val="000000" w:themeColor="text1"/>
          <w:sz w:val="21"/>
          <w:szCs w:val="21"/>
        </w:rPr>
        <w:t xml:space="preserve">Os interessados ficam desde já notificados da necessidade de acessarem os sites </w:t>
      </w:r>
      <w:hyperlink r:id="rId12" w:history="1">
        <w:r w:rsidR="005A577A" w:rsidRPr="00D506A0">
          <w:rPr>
            <w:rStyle w:val="Hyperlink"/>
            <w:rFonts w:ascii="Arial" w:hAnsi="Arial" w:cs="Arial"/>
            <w:color w:val="000000" w:themeColor="text1"/>
            <w:sz w:val="21"/>
            <w:szCs w:val="21"/>
          </w:rPr>
          <w:t>www.codevasf.gov.br</w:t>
        </w:r>
      </w:hyperlink>
      <w:r w:rsidR="005A577A" w:rsidRPr="00D506A0">
        <w:rPr>
          <w:rFonts w:ascii="Arial" w:hAnsi="Arial" w:cs="Arial"/>
          <w:color w:val="000000" w:themeColor="text1"/>
          <w:sz w:val="21"/>
          <w:szCs w:val="21"/>
        </w:rPr>
        <w:t xml:space="preserve"> e www.comprasgovernamentais.gov.br para ciência das eventuais alterações e esclarecimentos.</w:t>
      </w:r>
    </w:p>
    <w:p w:rsidR="008839AB" w:rsidRPr="0073699D" w:rsidRDefault="008839AB" w:rsidP="008839AB">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9973D8">
        <w:rPr>
          <w:rFonts w:ascii="Arial" w:hAnsi="Arial" w:cs="Arial"/>
          <w:sz w:val="21"/>
          <w:szCs w:val="21"/>
          <w:vertAlign w:val="baseline"/>
        </w:rPr>
        <w:t xml:space="preserve">26 </w:t>
      </w:r>
      <w:r w:rsidRPr="0073699D">
        <w:rPr>
          <w:rFonts w:ascii="Arial" w:hAnsi="Arial" w:cs="Arial"/>
          <w:sz w:val="21"/>
          <w:szCs w:val="21"/>
          <w:vertAlign w:val="baseline"/>
        </w:rPr>
        <w:t xml:space="preserve">de </w:t>
      </w:r>
      <w:r w:rsidR="009973D8">
        <w:rPr>
          <w:rFonts w:ascii="Arial" w:hAnsi="Arial" w:cs="Arial"/>
          <w:sz w:val="21"/>
          <w:szCs w:val="21"/>
          <w:vertAlign w:val="baseline"/>
        </w:rPr>
        <w:t xml:space="preserve">novembro </w:t>
      </w:r>
      <w:r w:rsidRPr="0073699D">
        <w:rPr>
          <w:rFonts w:ascii="Arial" w:hAnsi="Arial" w:cs="Arial"/>
          <w:sz w:val="21"/>
          <w:szCs w:val="21"/>
          <w:vertAlign w:val="baseline"/>
        </w:rPr>
        <w:t>de 201</w:t>
      </w:r>
      <w:r>
        <w:rPr>
          <w:rFonts w:ascii="Arial" w:hAnsi="Arial" w:cs="Arial"/>
          <w:sz w:val="21"/>
          <w:szCs w:val="21"/>
          <w:vertAlign w:val="baseline"/>
        </w:rPr>
        <w:t>9</w:t>
      </w:r>
      <w:r w:rsidRPr="0073699D">
        <w:rPr>
          <w:rFonts w:ascii="Arial" w:hAnsi="Arial" w:cs="Arial"/>
          <w:sz w:val="21"/>
          <w:szCs w:val="21"/>
          <w:vertAlign w:val="baseline"/>
        </w:rPr>
        <w:t>.</w:t>
      </w:r>
    </w:p>
    <w:p w:rsidR="008839AB" w:rsidRPr="0073699D" w:rsidRDefault="008839AB" w:rsidP="008839AB">
      <w:pPr>
        <w:jc w:val="center"/>
        <w:rPr>
          <w:rFonts w:ascii="Arial" w:hAnsi="Arial" w:cs="Arial"/>
          <w:sz w:val="21"/>
          <w:szCs w:val="21"/>
          <w:vertAlign w:val="baseline"/>
        </w:rPr>
      </w:pPr>
    </w:p>
    <w:p w:rsidR="008839AB" w:rsidRDefault="008839AB" w:rsidP="008839AB">
      <w:pPr>
        <w:jc w:val="center"/>
        <w:rPr>
          <w:rFonts w:ascii="Arial" w:hAnsi="Arial" w:cs="Arial"/>
          <w:sz w:val="21"/>
          <w:szCs w:val="21"/>
          <w:vertAlign w:val="baseline"/>
        </w:rPr>
      </w:pPr>
    </w:p>
    <w:p w:rsidR="00EC1F9E" w:rsidRPr="0073699D" w:rsidRDefault="00EC1F9E" w:rsidP="008839AB">
      <w:pPr>
        <w:jc w:val="center"/>
        <w:rPr>
          <w:rFonts w:ascii="Arial" w:hAnsi="Arial" w:cs="Arial"/>
          <w:sz w:val="21"/>
          <w:szCs w:val="21"/>
          <w:vertAlign w:val="baseline"/>
        </w:rPr>
      </w:pPr>
    </w:p>
    <w:p w:rsidR="00C00051" w:rsidRPr="0073699D" w:rsidRDefault="00C00051" w:rsidP="00C00051">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C00051" w:rsidRDefault="00C00051" w:rsidP="00C00051">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Pr="00586D58" w:rsidRDefault="00C00051" w:rsidP="00C00051">
      <w:pPr>
        <w:jc w:val="center"/>
        <w:rPr>
          <w:rFonts w:ascii="Arial" w:hAnsi="Arial"/>
          <w:b/>
          <w:sz w:val="21"/>
          <w:szCs w:val="21"/>
          <w:vertAlign w:val="baseline"/>
        </w:rPr>
      </w:pPr>
      <w:r w:rsidRPr="00586D58">
        <w:rPr>
          <w:rFonts w:ascii="Arial" w:hAnsi="Arial"/>
          <w:b/>
          <w:sz w:val="21"/>
          <w:szCs w:val="21"/>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5120F1" w:rsidRDefault="005120F1" w:rsidP="008839AB">
      <w:pPr>
        <w:jc w:val="center"/>
        <w:rPr>
          <w:rFonts w:ascii="Arial" w:hAnsi="Arial"/>
          <w:szCs w:val="20"/>
          <w:vertAlign w:val="baseline"/>
        </w:rPr>
      </w:pPr>
    </w:p>
    <w:p w:rsidR="008839AB" w:rsidRDefault="008839AB" w:rsidP="008839AB">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8839AB" w:rsidRPr="004F4D9F" w:rsidRDefault="008839AB" w:rsidP="008839AB">
      <w:pPr>
        <w:jc w:val="center"/>
        <w:rPr>
          <w:rFonts w:ascii="Arial" w:hAnsi="Arial" w:cs="Arial"/>
          <w:spacing w:val="74"/>
          <w:sz w:val="22"/>
          <w:szCs w:val="22"/>
          <w:vertAlign w:val="baseline"/>
        </w:rPr>
      </w:pP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Pr>
          <w:rFonts w:ascii="Arial" w:hAnsi="Arial" w:cs="Arial"/>
          <w:sz w:val="22"/>
          <w:szCs w:val="22"/>
          <w:vertAlign w:val="baseline"/>
        </w:rPr>
        <w:t xml:space="preserve"> E LEGISLAÇÃO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CONDIÇÕES DE</w:t>
      </w:r>
      <w:r w:rsidRPr="004F4D9F">
        <w:rPr>
          <w:rFonts w:ascii="Arial" w:hAnsi="Arial" w:cs="Arial"/>
          <w:sz w:val="22"/>
          <w:szCs w:val="22"/>
          <w:vertAlign w:val="baseline"/>
        </w:rPr>
        <w:t xml:space="preserve"> PARTICIPAÇÃO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INCLUSÃO</w:t>
      </w:r>
      <w:r w:rsidRPr="004F4D9F">
        <w:rPr>
          <w:rFonts w:ascii="Arial" w:hAnsi="Arial" w:cs="Arial"/>
          <w:sz w:val="22"/>
          <w:szCs w:val="22"/>
          <w:vertAlign w:val="baseline"/>
        </w:rPr>
        <w:t xml:space="preserve"> DA PROPOSTA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Pr>
          <w:rFonts w:ascii="Arial" w:hAnsi="Arial" w:cs="Arial"/>
          <w:sz w:val="22"/>
          <w:szCs w:val="22"/>
          <w:vertAlign w:val="baseline"/>
        </w:rPr>
        <w:t xml:space="preserve">COMPETITIVA </w:t>
      </w:r>
      <w:r w:rsidRPr="004F4D9F">
        <w:rPr>
          <w:rFonts w:ascii="Arial" w:hAnsi="Arial" w:cs="Arial"/>
          <w:sz w:val="22"/>
          <w:szCs w:val="22"/>
          <w:vertAlign w:val="baseline"/>
        </w:rPr>
        <w:t>D</w:t>
      </w:r>
      <w:r>
        <w:rPr>
          <w:rFonts w:ascii="Arial" w:hAnsi="Arial" w:cs="Arial"/>
          <w:sz w:val="22"/>
          <w:szCs w:val="22"/>
          <w:vertAlign w:val="baseline"/>
        </w:rPr>
        <w:t>OS</w:t>
      </w:r>
      <w:r w:rsidRPr="004F4D9F">
        <w:rPr>
          <w:rFonts w:ascii="Arial" w:hAnsi="Arial" w:cs="Arial"/>
          <w:sz w:val="22"/>
          <w:szCs w:val="22"/>
          <w:vertAlign w:val="baseline"/>
        </w:rPr>
        <w:t xml:space="preserve"> LANCES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8839AB" w:rsidRPr="00D45417" w:rsidRDefault="008839AB" w:rsidP="00A643BB">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8839AB" w:rsidRPr="00D45417" w:rsidRDefault="008839AB" w:rsidP="00A643BB">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8839AB" w:rsidRPr="002A4927" w:rsidRDefault="008839AB" w:rsidP="00A643BB">
      <w:pPr>
        <w:numPr>
          <w:ilvl w:val="0"/>
          <w:numId w:val="2"/>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8839AB" w:rsidRDefault="008839AB" w:rsidP="00A643BB">
      <w:pPr>
        <w:numPr>
          <w:ilvl w:val="0"/>
          <w:numId w:val="2"/>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8839AB" w:rsidRPr="00D06150" w:rsidRDefault="008839AB" w:rsidP="00A643BB">
      <w:pPr>
        <w:numPr>
          <w:ilvl w:val="0"/>
          <w:numId w:val="2"/>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8839AB" w:rsidRPr="00D506A0" w:rsidRDefault="008839AB" w:rsidP="00A643BB">
      <w:pPr>
        <w:numPr>
          <w:ilvl w:val="0"/>
          <w:numId w:val="2"/>
        </w:numPr>
        <w:spacing w:before="60"/>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PRAZO </w:t>
      </w:r>
      <w:r w:rsidR="001D38FE" w:rsidRPr="00D506A0">
        <w:rPr>
          <w:rFonts w:ascii="Arial" w:hAnsi="Arial" w:cs="Arial"/>
          <w:color w:val="000000" w:themeColor="text1"/>
          <w:sz w:val="22"/>
          <w:szCs w:val="22"/>
          <w:vertAlign w:val="baseline"/>
        </w:rPr>
        <w:t xml:space="preserve">DE </w:t>
      </w:r>
      <w:r w:rsidR="00B408AE" w:rsidRPr="00D506A0">
        <w:rPr>
          <w:rFonts w:ascii="Arial" w:hAnsi="Arial" w:cs="Arial"/>
          <w:color w:val="000000" w:themeColor="text1"/>
          <w:sz w:val="22"/>
          <w:szCs w:val="22"/>
          <w:vertAlign w:val="baseline"/>
        </w:rPr>
        <w:t>EXECUÇÃO DOS SERVIÇOS/LOCALIZAÇÃO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8839AB" w:rsidRPr="004F4D9F"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Pr>
          <w:rFonts w:ascii="Arial" w:hAnsi="Arial" w:cs="Arial"/>
          <w:sz w:val="22"/>
          <w:szCs w:val="22"/>
          <w:vertAlign w:val="baseline"/>
        </w:rPr>
        <w:t>DO</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MULTAS</w:t>
      </w:r>
    </w:p>
    <w:p w:rsidR="00E03EF6" w:rsidRDefault="00E03EF6" w:rsidP="00E03EF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8839AB" w:rsidRPr="004F4D9F"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8839AB" w:rsidRDefault="008839AB" w:rsidP="00A643BB">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8839AB" w:rsidRDefault="008839AB" w:rsidP="00A643BB">
      <w:pPr>
        <w:numPr>
          <w:ilvl w:val="0"/>
          <w:numId w:val="2"/>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ÉTICAE INTEGRIDADE DA CODEVASF</w:t>
      </w:r>
    </w:p>
    <w:p w:rsidR="008839AB" w:rsidRPr="004F4D9F" w:rsidRDefault="008839AB" w:rsidP="00A643BB">
      <w:pPr>
        <w:numPr>
          <w:ilvl w:val="0"/>
          <w:numId w:val="2"/>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C00051">
        <w:rPr>
          <w:rFonts w:ascii="Arial" w:hAnsi="Arial" w:cs="Arial"/>
          <w:sz w:val="22"/>
          <w:szCs w:val="22"/>
          <w:vertAlign w:val="baseline"/>
        </w:rPr>
        <w:t xml:space="preserve"> AMBIENTAL</w:t>
      </w:r>
    </w:p>
    <w:p w:rsidR="008839AB" w:rsidRDefault="008839AB" w:rsidP="00A643BB">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8839AB" w:rsidRDefault="008839AB" w:rsidP="008839AB">
      <w:pPr>
        <w:spacing w:before="60"/>
        <w:jc w:val="both"/>
        <w:rPr>
          <w:rFonts w:ascii="Arial" w:hAnsi="Arial" w:cs="Arial"/>
          <w:sz w:val="22"/>
          <w:szCs w:val="22"/>
          <w:vertAlign w:val="baseline"/>
        </w:rPr>
      </w:pPr>
    </w:p>
    <w:p w:rsidR="008839AB" w:rsidRPr="004F4D9F" w:rsidRDefault="008839AB" w:rsidP="008839AB">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8839AB" w:rsidRPr="00D506A0" w:rsidRDefault="008839AB" w:rsidP="00C00051">
      <w:pPr>
        <w:spacing w:before="240"/>
        <w:ind w:left="1134" w:hanging="1134"/>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 TERMOS DE REFERÊNCIA E ESPECIFICAÇÕES TÉCNICAS/QUADROS/ PLANILHAS ORÇAMENTÁRIAS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 TERMO DE PROPOSTA / PLANILHA DE PREÇOS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III-MINUTA</w:t>
      </w:r>
      <w:r w:rsidR="00F446DA" w:rsidRPr="00D506A0">
        <w:rPr>
          <w:rFonts w:ascii="Arial" w:hAnsi="Arial" w:cs="Arial"/>
          <w:color w:val="000000" w:themeColor="text1"/>
          <w:sz w:val="22"/>
          <w:szCs w:val="22"/>
          <w:vertAlign w:val="baseline"/>
        </w:rPr>
        <w:t xml:space="preserve"> DO CONTRATO E </w:t>
      </w:r>
      <w:r w:rsidRPr="00D506A0">
        <w:rPr>
          <w:rFonts w:ascii="Arial" w:hAnsi="Arial" w:cs="Arial"/>
          <w:color w:val="000000" w:themeColor="text1"/>
          <w:sz w:val="22"/>
          <w:szCs w:val="22"/>
          <w:vertAlign w:val="baseline"/>
        </w:rPr>
        <w:t>DA ATA DE REGISTRO DE PREÇOS</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ANEXO </w:t>
      </w:r>
      <w:r w:rsidR="001C1F09" w:rsidRPr="00D506A0">
        <w:rPr>
          <w:rFonts w:ascii="Arial" w:hAnsi="Arial" w:cs="Arial"/>
          <w:color w:val="000000" w:themeColor="text1"/>
          <w:sz w:val="22"/>
          <w:szCs w:val="22"/>
          <w:vertAlign w:val="baseline"/>
        </w:rPr>
        <w:t>I</w:t>
      </w:r>
      <w:r w:rsidRPr="00D506A0">
        <w:rPr>
          <w:rFonts w:ascii="Arial" w:hAnsi="Arial" w:cs="Arial"/>
          <w:color w:val="000000" w:themeColor="text1"/>
          <w:sz w:val="22"/>
          <w:szCs w:val="22"/>
          <w:vertAlign w:val="baseline"/>
        </w:rPr>
        <w:t>V-TERMO DE OBSERVÂNCIA AO CÓDIGO DE CONDUTA ÉTICA  DA CODEVASF</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V - CÓDIGO DE CONDUTA ÉTICA E INTEGRIDADE DA CODEVASF</w:t>
      </w:r>
    </w:p>
    <w:p w:rsidR="008839AB" w:rsidRPr="00CF17E2" w:rsidRDefault="008839AB" w:rsidP="008839AB">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Pr="00CF17E2">
        <w:rPr>
          <w:rFonts w:ascii="Arial" w:hAnsi="Arial" w:cs="Arial"/>
          <w:b/>
          <w:bCs/>
          <w:sz w:val="22"/>
          <w:szCs w:val="22"/>
          <w:vertAlign w:val="baseline"/>
        </w:rPr>
        <w:lastRenderedPageBreak/>
        <w:t>PREGÃO ELETRÔNICO</w:t>
      </w:r>
    </w:p>
    <w:p w:rsidR="008839AB" w:rsidRPr="00CF17E2" w:rsidRDefault="008839AB" w:rsidP="008839AB">
      <w:pPr>
        <w:ind w:right="-516"/>
        <w:jc w:val="center"/>
        <w:rPr>
          <w:rFonts w:ascii="Arial" w:hAnsi="Arial" w:cs="Arial"/>
          <w:b/>
          <w:bCs/>
          <w:sz w:val="22"/>
          <w:szCs w:val="22"/>
          <w:vertAlign w:val="baseline"/>
        </w:rPr>
      </w:pPr>
      <w:r w:rsidRPr="00CF17E2">
        <w:rPr>
          <w:rFonts w:ascii="Arial" w:hAnsi="Arial" w:cs="Arial"/>
          <w:b/>
          <w:bCs/>
          <w:sz w:val="22"/>
          <w:szCs w:val="22"/>
          <w:vertAlign w:val="baseline"/>
        </w:rPr>
        <w:t>(SISTEMA DE REGISTRO DE PREÇOS – SRP)</w:t>
      </w:r>
    </w:p>
    <w:p w:rsidR="008839AB" w:rsidRPr="00CF17E2" w:rsidRDefault="008839AB" w:rsidP="008839AB">
      <w:pPr>
        <w:ind w:right="-516"/>
        <w:jc w:val="center"/>
        <w:rPr>
          <w:rFonts w:ascii="Arial" w:hAnsi="Arial" w:cs="Arial"/>
          <w:b/>
          <w:bCs/>
          <w:sz w:val="22"/>
          <w:szCs w:val="22"/>
          <w:vertAlign w:val="baseline"/>
        </w:rPr>
      </w:pPr>
      <w:r w:rsidRPr="00CF17E2">
        <w:rPr>
          <w:rFonts w:ascii="Arial" w:hAnsi="Arial" w:cs="Arial"/>
          <w:b/>
          <w:bCs/>
          <w:sz w:val="22"/>
          <w:szCs w:val="22"/>
          <w:vertAlign w:val="baseline"/>
        </w:rPr>
        <w:t>EDITAL N.º</w:t>
      </w:r>
      <w:r w:rsidR="009973D8">
        <w:rPr>
          <w:rFonts w:ascii="Arial" w:hAnsi="Arial" w:cs="Arial"/>
          <w:b/>
          <w:bCs/>
          <w:sz w:val="22"/>
          <w:szCs w:val="22"/>
          <w:vertAlign w:val="baseline"/>
        </w:rPr>
        <w:t xml:space="preserve"> 016</w:t>
      </w:r>
      <w:r w:rsidRPr="00CF17E2">
        <w:rPr>
          <w:rFonts w:ascii="Arial" w:hAnsi="Arial" w:cs="Arial"/>
          <w:b/>
          <w:bCs/>
          <w:sz w:val="22"/>
          <w:szCs w:val="22"/>
          <w:vertAlign w:val="baseline"/>
        </w:rPr>
        <w:t>/2019 -3ª/SR</w:t>
      </w:r>
    </w:p>
    <w:p w:rsidR="008839AB" w:rsidRPr="00CF17E2" w:rsidRDefault="008839AB" w:rsidP="008839AB">
      <w:pPr>
        <w:jc w:val="center"/>
        <w:rPr>
          <w:rFonts w:ascii="Arial" w:hAnsi="Arial" w:cs="Arial"/>
          <w:b/>
          <w:bCs/>
          <w:sz w:val="22"/>
          <w:szCs w:val="22"/>
          <w:vertAlign w:val="baseline"/>
        </w:rPr>
      </w:pPr>
    </w:p>
    <w:p w:rsidR="008839AB" w:rsidRPr="00CF17E2" w:rsidRDefault="008839AB" w:rsidP="002746C6">
      <w:pPr>
        <w:ind w:left="-11"/>
        <w:rPr>
          <w:rFonts w:ascii="Arial" w:hAnsi="Arial" w:cs="Arial"/>
          <w:b/>
          <w:bCs/>
          <w:sz w:val="22"/>
          <w:szCs w:val="22"/>
          <w:vertAlign w:val="baseline"/>
        </w:rPr>
      </w:pPr>
      <w:r w:rsidRPr="00CF17E2">
        <w:rPr>
          <w:rFonts w:ascii="Arial" w:hAnsi="Arial" w:cs="Arial"/>
          <w:b/>
          <w:bCs/>
          <w:sz w:val="22"/>
          <w:szCs w:val="22"/>
          <w:vertAlign w:val="baseline"/>
        </w:rPr>
        <w:t xml:space="preserve">PROCESSO Nº: </w:t>
      </w:r>
      <w:r w:rsidR="00981F9C" w:rsidRPr="00CF17E2">
        <w:rPr>
          <w:rFonts w:ascii="Arial" w:hAnsi="Arial" w:cs="Arial"/>
          <w:b/>
          <w:bCs/>
          <w:sz w:val="22"/>
          <w:szCs w:val="22"/>
          <w:vertAlign w:val="baseline"/>
        </w:rPr>
        <w:t>59530.000799/2019-15</w:t>
      </w:r>
    </w:p>
    <w:p w:rsidR="008839AB" w:rsidRPr="00CF17E2" w:rsidRDefault="008839AB" w:rsidP="002746C6">
      <w:pPr>
        <w:ind w:left="-11"/>
        <w:jc w:val="both"/>
        <w:rPr>
          <w:rFonts w:ascii="Arial" w:hAnsi="Arial" w:cs="Arial"/>
          <w:b/>
          <w:bCs/>
          <w:sz w:val="22"/>
          <w:szCs w:val="22"/>
          <w:u w:val="single"/>
          <w:vertAlign w:val="baseline"/>
        </w:rPr>
      </w:pPr>
    </w:p>
    <w:p w:rsidR="008839AB" w:rsidRPr="00CF17E2" w:rsidRDefault="008839AB" w:rsidP="002746C6">
      <w:pPr>
        <w:ind w:left="-11"/>
        <w:jc w:val="both"/>
        <w:rPr>
          <w:rFonts w:ascii="Arial" w:hAnsi="Arial" w:cs="Arial"/>
          <w:bCs/>
          <w:sz w:val="22"/>
          <w:szCs w:val="22"/>
          <w:u w:val="single"/>
          <w:vertAlign w:val="baseline"/>
        </w:rPr>
      </w:pPr>
      <w:r w:rsidRPr="00CF17E2">
        <w:rPr>
          <w:rFonts w:ascii="Arial" w:hAnsi="Arial" w:cs="Arial"/>
          <w:b/>
          <w:sz w:val="22"/>
          <w:szCs w:val="22"/>
          <w:u w:val="single"/>
          <w:vertAlign w:val="baseline"/>
        </w:rPr>
        <w:t>INCLUSÃO DAS PROPOSTAS DE PREÇOS:</w:t>
      </w:r>
      <w:r w:rsidRPr="00CF17E2">
        <w:rPr>
          <w:rFonts w:ascii="Arial" w:hAnsi="Arial" w:cs="Arial"/>
          <w:sz w:val="22"/>
          <w:szCs w:val="22"/>
          <w:vertAlign w:val="baseline"/>
        </w:rPr>
        <w:t xml:space="preserve"> A partir da disponibilização do edital no sítio www.comprasgovernamentais.gov.br até as </w:t>
      </w:r>
      <w:r w:rsidRPr="00CF17E2">
        <w:rPr>
          <w:rFonts w:ascii="Arial" w:hAnsi="Arial" w:cs="Arial"/>
          <w:b/>
          <w:sz w:val="22"/>
          <w:szCs w:val="22"/>
          <w:vertAlign w:val="baseline"/>
        </w:rPr>
        <w:t>0</w:t>
      </w:r>
      <w:r w:rsidR="009973D8">
        <w:rPr>
          <w:rFonts w:ascii="Arial" w:hAnsi="Arial" w:cs="Arial"/>
          <w:b/>
          <w:sz w:val="22"/>
          <w:szCs w:val="22"/>
          <w:vertAlign w:val="baseline"/>
        </w:rPr>
        <w:t>8</w:t>
      </w:r>
      <w:r w:rsidRPr="00CF17E2">
        <w:rPr>
          <w:rFonts w:ascii="Arial" w:hAnsi="Arial" w:cs="Arial"/>
          <w:b/>
          <w:sz w:val="22"/>
          <w:szCs w:val="22"/>
          <w:vertAlign w:val="baseline"/>
        </w:rPr>
        <w:t>h59 (</w:t>
      </w:r>
      <w:r w:rsidR="009973D8">
        <w:rPr>
          <w:rFonts w:ascii="Arial" w:hAnsi="Arial" w:cs="Arial"/>
          <w:b/>
          <w:sz w:val="22"/>
          <w:szCs w:val="22"/>
          <w:vertAlign w:val="baseline"/>
        </w:rPr>
        <w:t>oito</w:t>
      </w:r>
      <w:r w:rsidRPr="00CF17E2">
        <w:rPr>
          <w:rFonts w:ascii="Arial" w:hAnsi="Arial" w:cs="Arial"/>
          <w:b/>
          <w:sz w:val="22"/>
          <w:szCs w:val="22"/>
          <w:vertAlign w:val="baseline"/>
        </w:rPr>
        <w:t xml:space="preserve"> horas e </w:t>
      </w:r>
      <w:r w:rsidR="00614481" w:rsidRPr="00CF17E2">
        <w:rPr>
          <w:rFonts w:ascii="Arial" w:hAnsi="Arial" w:cs="Arial"/>
          <w:b/>
          <w:sz w:val="22"/>
          <w:szCs w:val="22"/>
          <w:vertAlign w:val="baseline"/>
        </w:rPr>
        <w:t>cinqüenta</w:t>
      </w:r>
      <w:r w:rsidRPr="00CF17E2">
        <w:rPr>
          <w:rFonts w:ascii="Arial" w:hAnsi="Arial" w:cs="Arial"/>
          <w:b/>
          <w:sz w:val="22"/>
          <w:szCs w:val="22"/>
          <w:vertAlign w:val="baseline"/>
        </w:rPr>
        <w:t xml:space="preserve"> e nove minutos</w:t>
      </w:r>
      <w:r w:rsidR="00E54049" w:rsidRPr="00CF17E2">
        <w:rPr>
          <w:rFonts w:ascii="Arial" w:hAnsi="Arial" w:cs="Arial"/>
          <w:b/>
          <w:sz w:val="22"/>
          <w:szCs w:val="22"/>
          <w:vertAlign w:val="baseline"/>
        </w:rPr>
        <w:t xml:space="preserve">) </w:t>
      </w:r>
      <w:r w:rsidRPr="00CF17E2">
        <w:rPr>
          <w:rFonts w:ascii="Arial" w:hAnsi="Arial" w:cs="Arial"/>
          <w:b/>
          <w:sz w:val="22"/>
          <w:szCs w:val="22"/>
          <w:vertAlign w:val="baseline"/>
        </w:rPr>
        <w:t xml:space="preserve">do dia </w:t>
      </w:r>
      <w:r w:rsidR="00D53482">
        <w:rPr>
          <w:rFonts w:ascii="Arial" w:hAnsi="Arial" w:cs="Arial"/>
          <w:b/>
          <w:sz w:val="22"/>
          <w:szCs w:val="22"/>
          <w:vertAlign w:val="baseline"/>
        </w:rPr>
        <w:t>10</w:t>
      </w:r>
      <w:r w:rsidR="009973D8">
        <w:rPr>
          <w:rFonts w:ascii="Arial" w:hAnsi="Arial" w:cs="Arial"/>
          <w:b/>
          <w:sz w:val="22"/>
          <w:szCs w:val="22"/>
          <w:vertAlign w:val="baseline"/>
        </w:rPr>
        <w:t xml:space="preserve"> </w:t>
      </w:r>
      <w:r w:rsidRPr="00CF17E2">
        <w:rPr>
          <w:rFonts w:ascii="Arial" w:hAnsi="Arial" w:cs="Arial"/>
          <w:b/>
          <w:sz w:val="22"/>
          <w:szCs w:val="22"/>
          <w:vertAlign w:val="baseline"/>
        </w:rPr>
        <w:t xml:space="preserve">de </w:t>
      </w:r>
      <w:r w:rsidR="009973D8">
        <w:rPr>
          <w:rFonts w:ascii="Arial" w:hAnsi="Arial" w:cs="Arial"/>
          <w:b/>
          <w:sz w:val="22"/>
          <w:szCs w:val="22"/>
          <w:vertAlign w:val="baseline"/>
        </w:rPr>
        <w:t xml:space="preserve">dezembro </w:t>
      </w:r>
      <w:r w:rsidRPr="00CF17E2">
        <w:rPr>
          <w:rFonts w:ascii="Arial" w:hAnsi="Arial" w:cs="Arial"/>
          <w:b/>
          <w:sz w:val="22"/>
          <w:szCs w:val="22"/>
          <w:vertAlign w:val="baseline"/>
        </w:rPr>
        <w:t>de 2019</w:t>
      </w:r>
      <w:r w:rsidR="00D53482">
        <w:rPr>
          <w:rFonts w:ascii="Arial" w:hAnsi="Arial" w:cs="Arial"/>
          <w:b/>
          <w:sz w:val="22"/>
          <w:szCs w:val="22"/>
          <w:vertAlign w:val="baseline"/>
        </w:rPr>
        <w:t xml:space="preserve"> </w:t>
      </w:r>
      <w:r w:rsidR="00E54049" w:rsidRPr="00CF17E2">
        <w:rPr>
          <w:rFonts w:ascii="Arial" w:hAnsi="Arial" w:cs="Arial"/>
          <w:b/>
          <w:sz w:val="22"/>
          <w:szCs w:val="22"/>
          <w:vertAlign w:val="baseline"/>
        </w:rPr>
        <w:t>(HORÁRIO DE BRASÍLIA)</w:t>
      </w:r>
      <w:r w:rsidRPr="00CF17E2">
        <w:rPr>
          <w:rFonts w:ascii="Arial" w:hAnsi="Arial" w:cs="Arial"/>
          <w:sz w:val="22"/>
          <w:szCs w:val="22"/>
          <w:vertAlign w:val="baseline"/>
        </w:rPr>
        <w:t>, respeitado o interregno mínimo de 08 (oito) dias úteis entre a última publicação do aviso do edital e a efetiva realização da sessão pública do pregão.</w:t>
      </w:r>
    </w:p>
    <w:p w:rsidR="008839AB" w:rsidRPr="00CF17E2" w:rsidRDefault="008839AB" w:rsidP="002746C6">
      <w:pPr>
        <w:ind w:left="-11"/>
        <w:jc w:val="both"/>
        <w:rPr>
          <w:rFonts w:ascii="Arial" w:hAnsi="Arial" w:cs="Arial"/>
          <w:b/>
          <w:bCs/>
          <w:sz w:val="22"/>
          <w:szCs w:val="22"/>
          <w:u w:val="single"/>
          <w:vertAlign w:val="baseline"/>
        </w:rPr>
      </w:pPr>
    </w:p>
    <w:p w:rsidR="008839AB" w:rsidRPr="00CF17E2" w:rsidRDefault="008839AB" w:rsidP="002746C6">
      <w:pPr>
        <w:ind w:left="-11"/>
        <w:jc w:val="both"/>
        <w:rPr>
          <w:rFonts w:ascii="Arial" w:hAnsi="Arial" w:cs="Arial"/>
          <w:b/>
          <w:bCs/>
          <w:sz w:val="22"/>
          <w:szCs w:val="22"/>
          <w:vertAlign w:val="baseline"/>
        </w:rPr>
      </w:pPr>
      <w:r w:rsidRPr="00CF17E2">
        <w:rPr>
          <w:rFonts w:ascii="Arial" w:hAnsi="Arial" w:cs="Arial"/>
          <w:b/>
          <w:bCs/>
          <w:sz w:val="22"/>
          <w:szCs w:val="22"/>
          <w:u w:val="single"/>
          <w:vertAlign w:val="baseline"/>
        </w:rPr>
        <w:t>DATA E HORA PARA ABERTURA DAS PROPOSTAS (INÍCIO DA SESSÃO PÚBLICA)</w:t>
      </w:r>
      <w:r w:rsidRPr="00CF17E2">
        <w:rPr>
          <w:rFonts w:ascii="Arial" w:hAnsi="Arial" w:cs="Arial"/>
          <w:b/>
          <w:bCs/>
          <w:sz w:val="22"/>
          <w:szCs w:val="22"/>
          <w:vertAlign w:val="baseline"/>
        </w:rPr>
        <w:t xml:space="preserve">: Às </w:t>
      </w:r>
      <w:r w:rsidR="009973D8">
        <w:rPr>
          <w:rFonts w:ascii="Arial" w:hAnsi="Arial" w:cs="Arial"/>
          <w:b/>
          <w:bCs/>
          <w:sz w:val="22"/>
          <w:szCs w:val="22"/>
          <w:vertAlign w:val="baseline"/>
        </w:rPr>
        <w:t xml:space="preserve">09 </w:t>
      </w:r>
      <w:r w:rsidRPr="00CF17E2">
        <w:rPr>
          <w:rFonts w:ascii="Arial" w:hAnsi="Arial" w:cs="Arial"/>
          <w:b/>
          <w:bCs/>
          <w:sz w:val="22"/>
          <w:szCs w:val="22"/>
          <w:vertAlign w:val="baseline"/>
        </w:rPr>
        <w:t>(</w:t>
      </w:r>
      <w:r w:rsidR="009973D8">
        <w:rPr>
          <w:rFonts w:ascii="Arial" w:hAnsi="Arial" w:cs="Arial"/>
          <w:b/>
          <w:bCs/>
          <w:sz w:val="22"/>
          <w:szCs w:val="22"/>
          <w:vertAlign w:val="baseline"/>
        </w:rPr>
        <w:t>nove</w:t>
      </w:r>
      <w:r w:rsidRPr="00CF17E2">
        <w:rPr>
          <w:rFonts w:ascii="Arial" w:hAnsi="Arial" w:cs="Arial"/>
          <w:b/>
          <w:bCs/>
          <w:sz w:val="22"/>
          <w:szCs w:val="22"/>
          <w:vertAlign w:val="baseline"/>
        </w:rPr>
        <w:t xml:space="preserve">) horas do dia </w:t>
      </w:r>
      <w:r w:rsidR="00D53482">
        <w:rPr>
          <w:rFonts w:ascii="Arial" w:hAnsi="Arial" w:cs="Arial"/>
          <w:b/>
          <w:bCs/>
          <w:sz w:val="22"/>
          <w:szCs w:val="22"/>
          <w:vertAlign w:val="baseline"/>
        </w:rPr>
        <w:t>10</w:t>
      </w:r>
      <w:r w:rsidR="00580D94" w:rsidRPr="00CF17E2">
        <w:rPr>
          <w:rFonts w:ascii="Arial" w:hAnsi="Arial" w:cs="Arial"/>
          <w:b/>
          <w:bCs/>
          <w:sz w:val="22"/>
          <w:szCs w:val="22"/>
          <w:vertAlign w:val="baseline"/>
        </w:rPr>
        <w:t>/</w:t>
      </w:r>
      <w:r w:rsidR="009973D8">
        <w:rPr>
          <w:rFonts w:ascii="Arial" w:hAnsi="Arial" w:cs="Arial"/>
          <w:b/>
          <w:bCs/>
          <w:sz w:val="22"/>
          <w:szCs w:val="22"/>
          <w:vertAlign w:val="baseline"/>
        </w:rPr>
        <w:t>12</w:t>
      </w:r>
      <w:r w:rsidRPr="00CF17E2">
        <w:rPr>
          <w:rFonts w:ascii="Arial" w:hAnsi="Arial" w:cs="Arial"/>
          <w:b/>
          <w:bCs/>
          <w:sz w:val="22"/>
          <w:szCs w:val="22"/>
          <w:vertAlign w:val="baseline"/>
        </w:rPr>
        <w:t>/2019. (HORÁRIO DE BRASÍLIA)</w:t>
      </w:r>
    </w:p>
    <w:p w:rsidR="008839AB" w:rsidRPr="00CF17E2" w:rsidRDefault="008839AB" w:rsidP="002746C6">
      <w:pPr>
        <w:ind w:left="-11"/>
        <w:jc w:val="both"/>
        <w:rPr>
          <w:rFonts w:ascii="Arial" w:hAnsi="Arial" w:cs="Arial"/>
          <w:b/>
          <w:bCs/>
          <w:sz w:val="22"/>
          <w:szCs w:val="22"/>
          <w:vertAlign w:val="baseline"/>
        </w:rPr>
      </w:pPr>
    </w:p>
    <w:p w:rsidR="008839AB" w:rsidRPr="00CF17E2" w:rsidRDefault="008839AB" w:rsidP="002746C6">
      <w:pPr>
        <w:jc w:val="both"/>
        <w:rPr>
          <w:rFonts w:ascii="Arial" w:hAnsi="Arial" w:cs="Arial"/>
          <w:b/>
          <w:bCs/>
          <w:sz w:val="22"/>
          <w:szCs w:val="22"/>
          <w:vertAlign w:val="baseline"/>
        </w:rPr>
      </w:pPr>
      <w:r w:rsidRPr="00CF17E2">
        <w:rPr>
          <w:rFonts w:ascii="Arial" w:hAnsi="Arial" w:cs="Arial"/>
          <w:b/>
          <w:bCs/>
          <w:sz w:val="22"/>
          <w:szCs w:val="22"/>
          <w:vertAlign w:val="baseline"/>
        </w:rPr>
        <w:t xml:space="preserve">LOCAL DA SESSÃO: “http:// </w:t>
      </w:r>
      <w:hyperlink r:id="rId13" w:history="1">
        <w:r w:rsidR="00CF17E2" w:rsidRPr="00CF17E2">
          <w:rPr>
            <w:rStyle w:val="Hyperlink"/>
            <w:rFonts w:ascii="Arial" w:hAnsi="Arial" w:cs="Arial"/>
            <w:b/>
            <w:bCs/>
            <w:sz w:val="22"/>
            <w:szCs w:val="22"/>
            <w:vertAlign w:val="baseline"/>
          </w:rPr>
          <w:t>www.comprasgovernamentais.gov.br</w:t>
        </w:r>
      </w:hyperlink>
      <w:r w:rsidRPr="00CF17E2">
        <w:rPr>
          <w:rFonts w:ascii="Arial" w:hAnsi="Arial" w:cs="Arial"/>
          <w:b/>
          <w:bCs/>
          <w:sz w:val="22"/>
          <w:szCs w:val="22"/>
          <w:vertAlign w:val="baseline"/>
        </w:rPr>
        <w:t>”</w:t>
      </w:r>
      <w:r w:rsidR="00CF17E2" w:rsidRPr="00CF17E2">
        <w:rPr>
          <w:rFonts w:ascii="Arial" w:hAnsi="Arial" w:cs="Arial"/>
          <w:b/>
          <w:bCs/>
          <w:sz w:val="22"/>
          <w:szCs w:val="22"/>
          <w:vertAlign w:val="baseline"/>
        </w:rPr>
        <w:t>.</w:t>
      </w:r>
    </w:p>
    <w:p w:rsidR="00CF17E2" w:rsidRPr="00CF17E2" w:rsidRDefault="00CF17E2" w:rsidP="002746C6">
      <w:pPr>
        <w:jc w:val="both"/>
        <w:rPr>
          <w:rFonts w:ascii="Arial" w:hAnsi="Arial" w:cs="Arial"/>
          <w:b/>
          <w:bCs/>
          <w:sz w:val="22"/>
          <w:szCs w:val="22"/>
          <w:vertAlign w:val="baseline"/>
        </w:rPr>
      </w:pPr>
    </w:p>
    <w:p w:rsidR="00CF17E2" w:rsidRPr="00CF17E2" w:rsidRDefault="00CF17E2" w:rsidP="002746C6">
      <w:pPr>
        <w:jc w:val="both"/>
        <w:rPr>
          <w:rFonts w:ascii="Arial" w:hAnsi="Arial" w:cs="Arial"/>
          <w:b/>
          <w:bCs/>
          <w:sz w:val="22"/>
          <w:szCs w:val="22"/>
          <w:vertAlign w:val="baseline"/>
        </w:rPr>
      </w:pPr>
      <w:r w:rsidRPr="00CF17E2">
        <w:rPr>
          <w:rFonts w:ascii="Arial" w:hAnsi="Arial" w:cs="Arial"/>
          <w:b/>
          <w:bCs/>
          <w:sz w:val="22"/>
          <w:szCs w:val="22"/>
          <w:vertAlign w:val="baseline"/>
        </w:rPr>
        <w:t>Órgão Gerenciador: CODEVASF - UASG: 195004</w:t>
      </w:r>
    </w:p>
    <w:p w:rsidR="00CF17E2" w:rsidRPr="00CF17E2" w:rsidRDefault="00CF17E2" w:rsidP="008839AB">
      <w:pPr>
        <w:jc w:val="both"/>
        <w:rPr>
          <w:rFonts w:ascii="Arial" w:hAnsi="Arial" w:cs="Arial"/>
          <w:b/>
          <w:bCs/>
          <w:sz w:val="22"/>
          <w:szCs w:val="22"/>
          <w:vertAlign w:val="baseline"/>
        </w:rPr>
      </w:pPr>
    </w:p>
    <w:p w:rsidR="00CF17E2" w:rsidRPr="00CF17E2" w:rsidRDefault="00CF17E2" w:rsidP="008839AB">
      <w:pPr>
        <w:jc w:val="both"/>
        <w:rPr>
          <w:rFonts w:ascii="Arial" w:hAnsi="Arial" w:cs="Arial"/>
          <w:b/>
          <w:bCs/>
          <w:sz w:val="22"/>
          <w:szCs w:val="22"/>
          <w:vertAlign w:val="baseline"/>
        </w:rPr>
      </w:pPr>
      <w:r w:rsidRPr="00CF17E2">
        <w:rPr>
          <w:rFonts w:ascii="Arial" w:hAnsi="Arial" w:cs="Arial"/>
          <w:sz w:val="22"/>
          <w:szCs w:val="22"/>
          <w:vertAlign w:val="baseline"/>
        </w:rPr>
        <w:t xml:space="preserve">A COMPANHIA DE DESENVOLVIMENTO DOS VALES DO SÃO FRANCISCO E DO PARNAÍBA – CODEVASF, torna público aos interessados que na data, horário e local abaixo indicados fará realizar licitação na modalidade de </w:t>
      </w:r>
      <w:r w:rsidRPr="00CF17E2">
        <w:rPr>
          <w:rFonts w:ascii="Arial" w:hAnsi="Arial" w:cs="Arial"/>
          <w:b/>
          <w:sz w:val="22"/>
          <w:szCs w:val="22"/>
          <w:vertAlign w:val="baseline"/>
        </w:rPr>
        <w:t>PREGÃO ELETRÔNICO</w:t>
      </w:r>
      <w:r w:rsidRPr="00CF17E2">
        <w:rPr>
          <w:rFonts w:ascii="Arial" w:hAnsi="Arial" w:cs="Arial"/>
          <w:sz w:val="22"/>
          <w:szCs w:val="22"/>
          <w:vertAlign w:val="baseline"/>
        </w:rPr>
        <w:t xml:space="preserve">, </w:t>
      </w:r>
      <w:r w:rsidRPr="00CF17E2">
        <w:rPr>
          <w:rFonts w:ascii="Arial" w:hAnsi="Arial" w:cs="Arial"/>
          <w:b/>
          <w:sz w:val="22"/>
          <w:szCs w:val="22"/>
          <w:vertAlign w:val="baseline"/>
        </w:rPr>
        <w:t>MODO DE DISPUTA – ABERTO</w:t>
      </w:r>
      <w:r w:rsidRPr="00CF17E2">
        <w:rPr>
          <w:rFonts w:ascii="Arial" w:hAnsi="Arial" w:cs="Arial"/>
          <w:sz w:val="22"/>
          <w:szCs w:val="22"/>
          <w:vertAlign w:val="baseline"/>
        </w:rPr>
        <w:t xml:space="preserve">, do tipo </w:t>
      </w:r>
      <w:r w:rsidRPr="00CF17E2">
        <w:rPr>
          <w:rFonts w:ascii="Arial" w:hAnsi="Arial" w:cs="Arial"/>
          <w:b/>
          <w:sz w:val="22"/>
          <w:szCs w:val="22"/>
          <w:vertAlign w:val="baseline"/>
        </w:rPr>
        <w:t>MENOR PREÇO</w:t>
      </w:r>
      <w:r w:rsidRPr="00CF17E2">
        <w:rPr>
          <w:rFonts w:ascii="Arial" w:hAnsi="Arial" w:cs="Arial"/>
          <w:sz w:val="22"/>
          <w:szCs w:val="22"/>
          <w:vertAlign w:val="baseline"/>
        </w:rPr>
        <w:t xml:space="preserve">, com lance intermediário mínimo no valor de </w:t>
      </w:r>
      <w:r w:rsidRPr="00CF17E2">
        <w:rPr>
          <w:rFonts w:ascii="Arial" w:hAnsi="Arial" w:cs="Arial"/>
          <w:b/>
          <w:sz w:val="22"/>
          <w:szCs w:val="22"/>
          <w:vertAlign w:val="baseline"/>
        </w:rPr>
        <w:t>R$ 50,00 (cinquenta reais)</w:t>
      </w:r>
      <w:r w:rsidRPr="00CF17E2">
        <w:rPr>
          <w:rFonts w:ascii="Arial" w:hAnsi="Arial" w:cs="Arial"/>
          <w:sz w:val="22"/>
          <w:szCs w:val="22"/>
          <w:vertAlign w:val="baseline"/>
        </w:rPr>
        <w:t xml:space="preserve">, para efetuar </w:t>
      </w:r>
      <w:r w:rsidRPr="00CF17E2">
        <w:rPr>
          <w:rFonts w:ascii="Arial" w:hAnsi="Arial" w:cs="Arial"/>
          <w:b/>
          <w:sz w:val="22"/>
          <w:szCs w:val="22"/>
          <w:vertAlign w:val="baseline"/>
        </w:rPr>
        <w:t>REGISTRO DE PREÇOS</w:t>
      </w:r>
      <w:r w:rsidRPr="00CF17E2">
        <w:rPr>
          <w:rFonts w:ascii="Arial" w:hAnsi="Arial" w:cs="Arial"/>
          <w:sz w:val="22"/>
          <w:szCs w:val="22"/>
          <w:vertAlign w:val="baseline"/>
        </w:rPr>
        <w:t xml:space="preserve">, com fundamento legal nos preceitos do direito público, em especial as disposições da </w:t>
      </w:r>
      <w:r w:rsidRPr="00CF17E2">
        <w:rPr>
          <w:rFonts w:ascii="Arial" w:hAnsi="Arial" w:cs="Arial"/>
          <w:color w:val="000000" w:themeColor="text1"/>
          <w:sz w:val="22"/>
          <w:szCs w:val="22"/>
          <w:vertAlign w:val="baseline"/>
        </w:rPr>
        <w:t xml:space="preserve">Lei nº 10.520/2002, da Lei Complementar nº 123/2006 e dos Decretos nº 3.722/2001, 8.538/2015, 7.892/2013 e alterações – Registro de Preços, Decreto nº. 10.024/2019, da </w:t>
      </w:r>
      <w:r w:rsidRPr="00CF17E2">
        <w:rPr>
          <w:rFonts w:ascii="Arial" w:hAnsi="Arial" w:cs="Arial"/>
          <w:bCs/>
          <w:color w:val="000000" w:themeColor="text1"/>
          <w:sz w:val="22"/>
          <w:szCs w:val="22"/>
          <w:vertAlign w:val="baseline"/>
        </w:rPr>
        <w:t>Lei n.º 13.303/2016</w:t>
      </w:r>
      <w:r w:rsidRPr="00CF17E2">
        <w:rPr>
          <w:rFonts w:ascii="Arial" w:hAnsi="Arial" w:cs="Arial"/>
          <w:color w:val="000000" w:themeColor="text1"/>
          <w:sz w:val="22"/>
          <w:szCs w:val="22"/>
          <w:vertAlign w:val="baseline"/>
        </w:rPr>
        <w:t>, e Regulamento Interno de Licitações e Contratos</w:t>
      </w:r>
      <w:r w:rsidR="00AA1AC8">
        <w:rPr>
          <w:rFonts w:ascii="Arial" w:hAnsi="Arial" w:cs="Arial"/>
          <w:color w:val="000000" w:themeColor="text1"/>
          <w:sz w:val="22"/>
          <w:szCs w:val="22"/>
          <w:vertAlign w:val="baseline"/>
        </w:rPr>
        <w:t xml:space="preserve"> da CODEVASF</w:t>
      </w:r>
      <w:r w:rsidRPr="00CF17E2">
        <w:rPr>
          <w:rFonts w:ascii="Arial" w:hAnsi="Arial" w:cs="Arial"/>
          <w:color w:val="000000" w:themeColor="text1"/>
          <w:sz w:val="22"/>
          <w:szCs w:val="22"/>
          <w:vertAlign w:val="baseline"/>
        </w:rPr>
        <w:t>, e de acordo com as exigências e demais elementos técnicos constitutivos, expressas neste edital e em seus anexos. Regime de Contratação a Empreitada por Preço Unitário.</w:t>
      </w:r>
    </w:p>
    <w:p w:rsidR="008839AB" w:rsidRDefault="008839AB" w:rsidP="008839AB">
      <w:pPr>
        <w:spacing w:before="120"/>
        <w:ind w:right="-1"/>
        <w:jc w:val="both"/>
      </w:pPr>
    </w:p>
    <w:p w:rsidR="008839AB" w:rsidRPr="0000393E" w:rsidRDefault="008839AB" w:rsidP="008839AB">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Pr>
          <w:rFonts w:ascii="Arial" w:hAnsi="Arial" w:cs="Arial"/>
          <w:b/>
          <w:bCs/>
          <w:sz w:val="22"/>
          <w:szCs w:val="22"/>
          <w:vertAlign w:val="baseline"/>
        </w:rPr>
        <w:t xml:space="preserve"> E LEGISLAÇÃO</w:t>
      </w:r>
    </w:p>
    <w:p w:rsidR="008839AB" w:rsidRDefault="008839AB" w:rsidP="005120F1">
      <w:pPr>
        <w:numPr>
          <w:ilvl w:val="1"/>
          <w:numId w:val="1"/>
        </w:numPr>
        <w:tabs>
          <w:tab w:val="left" w:pos="993"/>
        </w:tabs>
        <w:spacing w:before="120"/>
        <w:ind w:left="851" w:hanging="851"/>
        <w:jc w:val="both"/>
        <w:rPr>
          <w:rFonts w:ascii="Arial" w:hAnsi="Arial" w:cs="Arial"/>
          <w:sz w:val="22"/>
          <w:szCs w:val="22"/>
          <w:vertAlign w:val="baseline"/>
        </w:rPr>
      </w:pPr>
      <w:r w:rsidRPr="00F27952">
        <w:rPr>
          <w:rFonts w:ascii="Arial" w:hAnsi="Arial" w:cs="Arial"/>
          <w:sz w:val="22"/>
          <w:szCs w:val="22"/>
          <w:vertAlign w:val="baseline"/>
        </w:rPr>
        <w:t xml:space="preserve">Contratação dos serviços </w:t>
      </w:r>
      <w:r w:rsidR="005120F1" w:rsidRPr="005120F1">
        <w:rPr>
          <w:rFonts w:ascii="Arial" w:hAnsi="Arial" w:cs="Arial"/>
          <w:sz w:val="22"/>
          <w:szCs w:val="22"/>
          <w:vertAlign w:val="baseline"/>
        </w:rPr>
        <w:t xml:space="preserve">necessários </w:t>
      </w:r>
      <w:r w:rsidR="0042178E">
        <w:rPr>
          <w:rFonts w:ascii="Arial" w:hAnsi="Arial" w:cs="Arial"/>
          <w:sz w:val="22"/>
          <w:szCs w:val="22"/>
          <w:vertAlign w:val="baseline"/>
        </w:rPr>
        <w:t>para</w:t>
      </w:r>
      <w:r w:rsidR="005120F1" w:rsidRPr="005120F1">
        <w:rPr>
          <w:rFonts w:ascii="Arial" w:hAnsi="Arial" w:cs="Arial"/>
          <w:sz w:val="22"/>
          <w:szCs w:val="22"/>
          <w:vertAlign w:val="baseline"/>
        </w:rPr>
        <w:t xml:space="preserve"> construção de pátios de eventos para múltiplos usos a serem executados em diversos municípios inseridos na área de atuação da 3ª Superintendência Regional da Codevasf, através da Constituição de Sistema de Registro de Preços - SRP.</w:t>
      </w:r>
    </w:p>
    <w:p w:rsidR="008839AB" w:rsidRDefault="008839AB" w:rsidP="008839AB">
      <w:pPr>
        <w:tabs>
          <w:tab w:val="left" w:pos="993"/>
        </w:tabs>
        <w:ind w:left="851"/>
        <w:jc w:val="both"/>
        <w:rPr>
          <w:rFonts w:ascii="Arial" w:hAnsi="Arial" w:cs="Arial"/>
          <w:sz w:val="22"/>
          <w:szCs w:val="22"/>
          <w:vertAlign w:val="baseline"/>
        </w:rPr>
      </w:pPr>
    </w:p>
    <w:p w:rsidR="008839AB" w:rsidRPr="00926058"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B96B96">
        <w:rPr>
          <w:rFonts w:ascii="Arial" w:hAnsi="Arial" w:cs="Arial"/>
          <w:bCs/>
          <w:sz w:val="22"/>
          <w:szCs w:val="22"/>
          <w:vertAlign w:val="baseline"/>
        </w:rPr>
        <w:t xml:space="preserve">O Edital e seus Anexos encontram-se à disposição dos interessados, para consultana 3ª Secretaria Regional de Licitações da CODEVASF, localizada </w:t>
      </w:r>
      <w:r w:rsidRPr="00B96B96">
        <w:rPr>
          <w:rFonts w:ascii="Arial" w:hAnsi="Arial" w:cs="Arial"/>
          <w:sz w:val="22"/>
          <w:szCs w:val="22"/>
          <w:vertAlign w:val="baseline"/>
        </w:rPr>
        <w:t>na Rua Presidente Dutra, 160</w:t>
      </w:r>
      <w:r w:rsidR="00B96B96" w:rsidRPr="00B96B96">
        <w:rPr>
          <w:rFonts w:ascii="Arial" w:hAnsi="Arial" w:cs="Arial"/>
          <w:sz w:val="22"/>
          <w:szCs w:val="22"/>
          <w:vertAlign w:val="baseline"/>
        </w:rPr>
        <w:t>,</w:t>
      </w:r>
      <w:r w:rsidRPr="00B96B96">
        <w:rPr>
          <w:rFonts w:ascii="Arial" w:hAnsi="Arial" w:cs="Arial"/>
          <w:sz w:val="22"/>
          <w:szCs w:val="22"/>
          <w:vertAlign w:val="baseline"/>
        </w:rPr>
        <w:t xml:space="preserve"> Centro, Petrolina/PE. CEP: 56.304-230. Telefones: (87) 3866-7742 / 7722,</w:t>
      </w:r>
      <w:r w:rsidRPr="00B96B96">
        <w:rPr>
          <w:rFonts w:ascii="Arial" w:hAnsi="Arial" w:cs="Arial"/>
          <w:bCs/>
          <w:sz w:val="22"/>
          <w:szCs w:val="22"/>
          <w:vertAlign w:val="baseline"/>
        </w:rPr>
        <w:t xml:space="preserve"> no horário de 8h às 12h e de </w:t>
      </w:r>
      <w:r w:rsidRPr="00B96B96">
        <w:rPr>
          <w:rFonts w:ascii="Arial" w:hAnsi="Arial" w:cs="Arial"/>
          <w:sz w:val="22"/>
          <w:szCs w:val="22"/>
          <w:vertAlign w:val="baseline"/>
        </w:rPr>
        <w:t>13h30min às 17h</w:t>
      </w:r>
      <w:r w:rsidRPr="00B96B96">
        <w:rPr>
          <w:rFonts w:ascii="Arial" w:hAnsi="Arial" w:cs="Arial"/>
          <w:bCs/>
          <w:sz w:val="22"/>
          <w:szCs w:val="22"/>
          <w:vertAlign w:val="baseline"/>
        </w:rPr>
        <w:t>, de segunda a sexta-feira,</w:t>
      </w:r>
      <w:r w:rsidR="006E53AB">
        <w:rPr>
          <w:rFonts w:ascii="Arial" w:hAnsi="Arial" w:cs="Arial"/>
          <w:bCs/>
          <w:sz w:val="22"/>
          <w:szCs w:val="22"/>
          <w:vertAlign w:val="baseline"/>
        </w:rPr>
        <w:t xml:space="preserve"> </w:t>
      </w:r>
      <w:r w:rsidRPr="00B96B96">
        <w:rPr>
          <w:rFonts w:ascii="Arial" w:hAnsi="Arial" w:cs="Arial"/>
          <w:bCs/>
          <w:sz w:val="22"/>
          <w:szCs w:val="22"/>
          <w:vertAlign w:val="baseline"/>
        </w:rPr>
        <w:t>horário</w:t>
      </w:r>
      <w:r w:rsidR="00132429" w:rsidRPr="00B96B96">
        <w:rPr>
          <w:rFonts w:ascii="Arial" w:hAnsi="Arial" w:cs="Arial"/>
          <w:bCs/>
          <w:sz w:val="22"/>
          <w:szCs w:val="22"/>
          <w:vertAlign w:val="baseline"/>
        </w:rPr>
        <w:t xml:space="preserve"> e </w:t>
      </w:r>
      <w:r w:rsidR="00B96B96" w:rsidRPr="00B96B96">
        <w:rPr>
          <w:rFonts w:ascii="Arial" w:hAnsi="Arial" w:cs="Arial"/>
          <w:bCs/>
          <w:sz w:val="22"/>
          <w:szCs w:val="22"/>
          <w:vertAlign w:val="baseline"/>
        </w:rPr>
        <w:t xml:space="preserve">local. </w:t>
      </w:r>
      <w:r w:rsidR="00B96B96">
        <w:rPr>
          <w:rFonts w:ascii="Arial" w:hAnsi="Arial" w:cs="Arial"/>
          <w:bCs/>
          <w:sz w:val="22"/>
          <w:szCs w:val="22"/>
          <w:vertAlign w:val="baseline"/>
        </w:rPr>
        <w:t>E</w:t>
      </w:r>
      <w:r w:rsidRPr="00926058">
        <w:rPr>
          <w:rFonts w:ascii="Arial" w:hAnsi="Arial" w:cs="Arial"/>
          <w:bCs/>
          <w:sz w:val="22"/>
          <w:szCs w:val="22"/>
          <w:vertAlign w:val="baseline"/>
        </w:rPr>
        <w:t xml:space="preserve"> nos sítios </w:t>
      </w:r>
      <w:hyperlink r:id="rId14"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5"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8839AB" w:rsidRPr="00A54A44" w:rsidRDefault="00D506A0" w:rsidP="008839AB">
      <w:pPr>
        <w:numPr>
          <w:ilvl w:val="1"/>
          <w:numId w:val="1"/>
        </w:numPr>
        <w:tabs>
          <w:tab w:val="left" w:pos="993"/>
        </w:tabs>
        <w:spacing w:before="120"/>
        <w:ind w:left="851" w:hanging="851"/>
        <w:jc w:val="both"/>
        <w:rPr>
          <w:rFonts w:ascii="Arial" w:hAnsi="Arial" w:cs="Arial"/>
          <w:bCs/>
          <w:sz w:val="22"/>
          <w:szCs w:val="22"/>
          <w:vertAlign w:val="baseline"/>
        </w:rPr>
      </w:pPr>
      <w:r w:rsidRPr="00A54A44">
        <w:rPr>
          <w:rFonts w:ascii="Arial" w:hAnsi="Arial" w:cs="Arial"/>
          <w:bCs/>
          <w:sz w:val="22"/>
          <w:szCs w:val="22"/>
          <w:vertAlign w:val="baseline"/>
        </w:rPr>
        <w:t xml:space="preserve">Os interessados ficam desde já notificados da necessidade de acessarem os sites </w:t>
      </w:r>
      <w:hyperlink r:id="rId16" w:history="1">
        <w:r w:rsidRPr="00A54A44">
          <w:rPr>
            <w:rFonts w:ascii="Arial" w:hAnsi="Arial" w:cs="Arial"/>
            <w:bCs/>
            <w:sz w:val="22"/>
            <w:szCs w:val="22"/>
            <w:vertAlign w:val="baseline"/>
          </w:rPr>
          <w:t>www.codevasf.gov.br</w:t>
        </w:r>
      </w:hyperlink>
      <w:r w:rsidRPr="00A54A44">
        <w:rPr>
          <w:rFonts w:ascii="Arial" w:hAnsi="Arial" w:cs="Arial"/>
          <w:bCs/>
          <w:sz w:val="22"/>
          <w:szCs w:val="22"/>
          <w:vertAlign w:val="baseline"/>
        </w:rPr>
        <w:t xml:space="preserve"> e www.comprasgovernamentais.gov.br para ciência das eventuais alterações e esclarecimentos</w:t>
      </w:r>
      <w:r w:rsidR="008839AB" w:rsidRPr="00A54A44">
        <w:rPr>
          <w:rFonts w:ascii="Arial" w:hAnsi="Arial" w:cs="Arial"/>
          <w:bCs/>
          <w:sz w:val="22"/>
          <w:szCs w:val="22"/>
          <w:vertAlign w:val="baseline"/>
        </w:rPr>
        <w:t>.</w:t>
      </w:r>
    </w:p>
    <w:p w:rsidR="008839AB" w:rsidRPr="00A54A44" w:rsidRDefault="008839AB" w:rsidP="008839AB">
      <w:pPr>
        <w:tabs>
          <w:tab w:val="left" w:pos="993"/>
        </w:tabs>
        <w:spacing w:before="120"/>
        <w:jc w:val="both"/>
        <w:rPr>
          <w:rFonts w:ascii="Arial" w:hAnsi="Arial" w:cs="Arial"/>
          <w:bCs/>
          <w:sz w:val="22"/>
          <w:szCs w:val="22"/>
          <w:vertAlign w:val="baseline"/>
        </w:rPr>
      </w:pPr>
    </w:p>
    <w:p w:rsidR="00B8629A" w:rsidRDefault="00B8629A">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Default="008839AB" w:rsidP="008839AB">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lastRenderedPageBreak/>
        <w:t>DESCRIÇÃO GERAL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 xml:space="preserve">As descrições dos serviços objeto deste Edital encontram-se no </w:t>
      </w:r>
      <w:r w:rsidRPr="00C448D4">
        <w:rPr>
          <w:rFonts w:ascii="Arial" w:hAnsi="Arial" w:cs="Arial"/>
          <w:b/>
          <w:sz w:val="22"/>
          <w:szCs w:val="22"/>
          <w:vertAlign w:val="baseline"/>
        </w:rPr>
        <w:t xml:space="preserve">item </w:t>
      </w:r>
      <w:r w:rsidR="0042178E" w:rsidRPr="00C448D4">
        <w:rPr>
          <w:rFonts w:ascii="Arial" w:hAnsi="Arial" w:cs="Arial"/>
          <w:b/>
          <w:sz w:val="22"/>
          <w:szCs w:val="22"/>
          <w:vertAlign w:val="baseline"/>
        </w:rPr>
        <w:t>5</w:t>
      </w:r>
      <w:r w:rsidRPr="00C448D4">
        <w:rPr>
          <w:rFonts w:ascii="Arial" w:hAnsi="Arial" w:cs="Arial"/>
          <w:b/>
          <w:sz w:val="22"/>
          <w:szCs w:val="22"/>
          <w:vertAlign w:val="baseline"/>
        </w:rPr>
        <w:t xml:space="preserve"> dos Termos de Referência</w:t>
      </w:r>
      <w:r w:rsidRPr="005F4D9C">
        <w:rPr>
          <w:rFonts w:ascii="Arial" w:hAnsi="Arial" w:cs="Arial"/>
          <w:sz w:val="22"/>
          <w:szCs w:val="22"/>
          <w:vertAlign w:val="baseline"/>
        </w:rPr>
        <w:t xml:space="preserve"> e caracterizados nas Especificações Técnicas e quantificados nas Planilhas </w:t>
      </w:r>
      <w:r>
        <w:rPr>
          <w:rFonts w:ascii="Arial" w:hAnsi="Arial" w:cs="Arial"/>
          <w:sz w:val="22"/>
          <w:szCs w:val="22"/>
          <w:vertAlign w:val="baseline"/>
        </w:rPr>
        <w:t>Orçamentárias</w:t>
      </w:r>
      <w:r w:rsidRPr="005F4D9C">
        <w:rPr>
          <w:rFonts w:ascii="Arial" w:hAnsi="Arial" w:cs="Arial"/>
          <w:sz w:val="22"/>
          <w:szCs w:val="22"/>
          <w:vertAlign w:val="baseline"/>
        </w:rPr>
        <w:t xml:space="preserve"> - ANEXO I, que, doravante, independentemente de suas transcrições, farão parte integrante deste Edital</w:t>
      </w:r>
      <w:r>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Havendo divergência entre a descrição dos serviços no sistema Compras</w:t>
      </w:r>
      <w:r w:rsidR="00EC1F9E">
        <w:rPr>
          <w:rFonts w:ascii="Arial" w:hAnsi="Arial" w:cs="Arial"/>
          <w:sz w:val="22"/>
          <w:szCs w:val="22"/>
          <w:vertAlign w:val="baseline"/>
        </w:rPr>
        <w:t xml:space="preserve"> G</w:t>
      </w:r>
      <w:r w:rsidRPr="002B054E">
        <w:rPr>
          <w:rFonts w:ascii="Arial" w:hAnsi="Arial" w:cs="Arial"/>
          <w:sz w:val="22"/>
          <w:szCs w:val="22"/>
          <w:vertAlign w:val="baseline"/>
        </w:rPr>
        <w:t xml:space="preserve">overnamentais e a descrição contida nas planilhas, </w:t>
      </w:r>
      <w:r w:rsidRPr="003D2E3E">
        <w:rPr>
          <w:rFonts w:ascii="Arial" w:hAnsi="Arial" w:cs="Arial"/>
          <w:sz w:val="22"/>
          <w:szCs w:val="22"/>
          <w:vertAlign w:val="baseline"/>
        </w:rPr>
        <w:t>Anexo I</w:t>
      </w:r>
      <w:r>
        <w:rPr>
          <w:rFonts w:ascii="Arial" w:hAnsi="Arial" w:cs="Arial"/>
          <w:sz w:val="22"/>
          <w:szCs w:val="22"/>
          <w:vertAlign w:val="baseline"/>
        </w:rPr>
        <w:t xml:space="preserve"> deste Edital</w:t>
      </w:r>
      <w:r w:rsidRPr="003D2E3E">
        <w:rPr>
          <w:rFonts w:ascii="Arial" w:hAnsi="Arial" w:cs="Arial"/>
          <w:sz w:val="22"/>
          <w:szCs w:val="22"/>
          <w:vertAlign w:val="baseline"/>
        </w:rPr>
        <w:t>,</w:t>
      </w:r>
      <w:r w:rsidR="006E53AB">
        <w:rPr>
          <w:rFonts w:ascii="Arial" w:hAnsi="Arial" w:cs="Arial"/>
          <w:sz w:val="22"/>
          <w:szCs w:val="22"/>
          <w:vertAlign w:val="baseline"/>
        </w:rPr>
        <w:t xml:space="preserve"> </w:t>
      </w:r>
      <w:r w:rsidRPr="002B054E">
        <w:rPr>
          <w:rFonts w:ascii="Arial" w:hAnsi="Arial" w:cs="Arial"/>
          <w:sz w:val="22"/>
          <w:szCs w:val="22"/>
          <w:vertAlign w:val="baseline"/>
        </w:rPr>
        <w:t>prevalecer</w:t>
      </w:r>
      <w:r>
        <w:rPr>
          <w:rFonts w:ascii="Arial" w:hAnsi="Arial" w:cs="Arial"/>
          <w:sz w:val="22"/>
          <w:szCs w:val="22"/>
          <w:vertAlign w:val="baseline"/>
        </w:rPr>
        <w:t>am</w:t>
      </w:r>
      <w:r w:rsidRPr="002B054E">
        <w:rPr>
          <w:rFonts w:ascii="Arial" w:hAnsi="Arial" w:cs="Arial"/>
          <w:sz w:val="22"/>
          <w:szCs w:val="22"/>
          <w:vertAlign w:val="baseline"/>
        </w:rPr>
        <w:t xml:space="preserve"> sempre à descrição contida nas planilhas</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r>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Licitante deve considerar nos preços unitários propostos, todos os materiais e serviços necessários, bem como, leis sociais, transporte, alimentação, seguros, lucro, despesas indiretas.</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Qualquer dúvida sobre </w:t>
      </w:r>
      <w:r w:rsidR="001B366E">
        <w:rPr>
          <w:rFonts w:ascii="Arial" w:hAnsi="Arial" w:cs="Arial"/>
          <w:sz w:val="22"/>
          <w:szCs w:val="22"/>
          <w:vertAlign w:val="baseline"/>
        </w:rPr>
        <w:t>o</w:t>
      </w:r>
      <w:r w:rsidRPr="002B054E">
        <w:rPr>
          <w:rFonts w:ascii="Arial" w:hAnsi="Arial" w:cs="Arial"/>
          <w:sz w:val="22"/>
          <w:szCs w:val="22"/>
          <w:vertAlign w:val="baseline"/>
        </w:rPr>
        <w:t>s serviços será dirimida pela FISCALIZAÇÃO,</w:t>
      </w:r>
      <w:r w:rsidR="006C6EEB">
        <w:rPr>
          <w:rFonts w:ascii="Arial" w:hAnsi="Arial" w:cs="Arial"/>
          <w:sz w:val="22"/>
          <w:szCs w:val="22"/>
          <w:vertAlign w:val="baseline"/>
        </w:rPr>
        <w:t xml:space="preserve"> conforme </w:t>
      </w:r>
      <w:r w:rsidR="006C6EEB" w:rsidRPr="00B8629A">
        <w:rPr>
          <w:rFonts w:ascii="Arial" w:hAnsi="Arial" w:cs="Arial"/>
          <w:b/>
          <w:sz w:val="22"/>
          <w:szCs w:val="22"/>
          <w:vertAlign w:val="baseline"/>
        </w:rPr>
        <w:t xml:space="preserve">item 13 dos </w:t>
      </w:r>
      <w:r w:rsidRPr="00B8629A">
        <w:rPr>
          <w:rFonts w:ascii="Arial" w:hAnsi="Arial" w:cs="Arial"/>
          <w:b/>
          <w:sz w:val="22"/>
          <w:szCs w:val="22"/>
          <w:vertAlign w:val="baseline"/>
        </w:rPr>
        <w:t>Termos de Referência</w:t>
      </w:r>
      <w:r w:rsidRPr="002B054E">
        <w:rPr>
          <w:rFonts w:ascii="Arial" w:hAnsi="Arial" w:cs="Arial"/>
          <w:sz w:val="22"/>
          <w:szCs w:val="22"/>
          <w:vertAlign w:val="baseline"/>
        </w:rPr>
        <w:t xml:space="preserve">, Especificações Técnicas, </w:t>
      </w:r>
      <w:r w:rsidR="006C6EEB" w:rsidRPr="002B054E">
        <w:rPr>
          <w:rFonts w:ascii="Arial" w:hAnsi="Arial" w:cs="Arial"/>
          <w:sz w:val="22"/>
          <w:szCs w:val="22"/>
          <w:vertAlign w:val="baseline"/>
        </w:rPr>
        <w:t xml:space="preserve">que se norteará pelos </w:t>
      </w:r>
      <w:r w:rsidRPr="002B054E">
        <w:rPr>
          <w:rFonts w:ascii="Arial" w:hAnsi="Arial" w:cs="Arial"/>
          <w:sz w:val="22"/>
          <w:szCs w:val="22"/>
          <w:vertAlign w:val="baseline"/>
        </w:rPr>
        <w:t>Normas da ABNT e o Manual de Especificações Técnicas padronizadas pela CODEVASF</w:t>
      </w:r>
      <w:r w:rsidR="006C6EEB">
        <w:rPr>
          <w:rFonts w:ascii="Arial" w:hAnsi="Arial" w:cs="Arial"/>
          <w:sz w:val="22"/>
          <w:szCs w:val="22"/>
          <w:vertAlign w:val="baseline"/>
        </w:rPr>
        <w:t>.</w:t>
      </w:r>
    </w:p>
    <w:p w:rsidR="008839AB" w:rsidRPr="002B05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CODEVASF poderá ordenar à contratada a suspensão de qualquer trabalho que possa ser danificado ou prejudicado pelas condições temporárias ou de acordo com a sua conveniência.</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Tal suspensão não confere a CONTRATADA o direito à reclamação judicial ou extrajudicial devido a este motivo</w:t>
      </w:r>
      <w:r>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 xml:space="preserve">A CODEVASF se desobriga do fornecimento de água, energia elétrica ou quaisquer outros serviços necessários à </w:t>
      </w:r>
      <w:r w:rsidR="00E752A2">
        <w:rPr>
          <w:rFonts w:ascii="Arial" w:hAnsi="Arial" w:cs="Arial"/>
          <w:sz w:val="22"/>
          <w:szCs w:val="22"/>
          <w:vertAlign w:val="baseline"/>
        </w:rPr>
        <w:t>execução do objeto deste Edital</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D63FF9" w:rsidRPr="00F87B54" w:rsidRDefault="00D63FF9" w:rsidP="00D63FF9">
      <w:pPr>
        <w:numPr>
          <w:ilvl w:val="1"/>
          <w:numId w:val="1"/>
        </w:numPr>
        <w:tabs>
          <w:tab w:val="left" w:pos="993"/>
        </w:tabs>
        <w:spacing w:before="120"/>
        <w:ind w:left="851" w:hanging="851"/>
        <w:jc w:val="both"/>
        <w:rPr>
          <w:rFonts w:ascii="Arial" w:hAnsi="Arial" w:cs="Arial"/>
          <w:b/>
          <w:szCs w:val="20"/>
          <w:vertAlign w:val="baseline"/>
        </w:rPr>
      </w:pPr>
      <w:r w:rsidRPr="00F87B54">
        <w:rPr>
          <w:rFonts w:ascii="Arial" w:hAnsi="Arial" w:cs="Arial"/>
          <w:b/>
          <w:szCs w:val="20"/>
          <w:vertAlign w:val="baseline"/>
        </w:rPr>
        <w:t>FORMA DE REALIZAÇÃO, MODO DE DISPUTA, REGIME DE EXECUÇÃO, E CRITÉRIO DE JULGAMENTO:</w:t>
      </w:r>
    </w:p>
    <w:p w:rsidR="00D63FF9" w:rsidRPr="00F14D9D" w:rsidRDefault="00D63FF9" w:rsidP="00D63FF9">
      <w:pPr>
        <w:numPr>
          <w:ilvl w:val="1"/>
          <w:numId w:val="14"/>
        </w:numPr>
        <w:tabs>
          <w:tab w:val="left" w:pos="993"/>
        </w:tabs>
        <w:spacing w:before="120"/>
        <w:ind w:left="1276" w:hanging="425"/>
        <w:jc w:val="both"/>
        <w:rPr>
          <w:rFonts w:ascii="Arial" w:hAnsi="Arial" w:cs="Arial"/>
          <w:b/>
          <w:szCs w:val="20"/>
          <w:vertAlign w:val="baseline"/>
        </w:rPr>
      </w:pPr>
      <w:r w:rsidRPr="00D63FF9">
        <w:rPr>
          <w:rFonts w:ascii="Arial" w:hAnsi="Arial" w:cs="Arial"/>
          <w:szCs w:val="20"/>
          <w:vertAlign w:val="baseline"/>
        </w:rPr>
        <w:t xml:space="preserve">Forma de Realização: </w:t>
      </w:r>
      <w:r w:rsidRPr="00F14D9D">
        <w:rPr>
          <w:rFonts w:ascii="Arial" w:hAnsi="Arial" w:cs="Arial"/>
          <w:b/>
          <w:szCs w:val="20"/>
          <w:vertAlign w:val="baseline"/>
        </w:rPr>
        <w:t>Forma eletrônica, por meio de Sessão Pública realizada pela rede mundial de computadores (www.comprasgovernamentais.gov.br). O presente Pregão Eletrônico reger-se-á pela Lei 10.520/2000 e pelo Decreto nº 10.024/2019, no ambiente do Eletrônico no sítio www.comprasgovernamentais.gov.br;</w:t>
      </w:r>
    </w:p>
    <w:p w:rsidR="00D63FF9" w:rsidRPr="00D63FF9" w:rsidRDefault="00D63FF9" w:rsidP="00D63FF9">
      <w:pPr>
        <w:numPr>
          <w:ilvl w:val="1"/>
          <w:numId w:val="14"/>
        </w:numPr>
        <w:tabs>
          <w:tab w:val="left" w:pos="993"/>
        </w:tabs>
        <w:spacing w:before="120"/>
        <w:ind w:left="1276" w:hanging="425"/>
        <w:jc w:val="both"/>
        <w:rPr>
          <w:rFonts w:ascii="Arial" w:hAnsi="Arial" w:cs="Arial"/>
          <w:szCs w:val="20"/>
          <w:vertAlign w:val="baseline"/>
        </w:rPr>
      </w:pPr>
      <w:r w:rsidRPr="00D63FF9">
        <w:rPr>
          <w:rFonts w:ascii="Arial" w:hAnsi="Arial" w:cs="Arial"/>
          <w:szCs w:val="20"/>
          <w:vertAlign w:val="baseline"/>
        </w:rPr>
        <w:t xml:space="preserve">Modo de Disputa: </w:t>
      </w:r>
      <w:r w:rsidRPr="00F14D9D">
        <w:rPr>
          <w:rFonts w:ascii="Arial" w:hAnsi="Arial" w:cs="Arial"/>
          <w:b/>
          <w:szCs w:val="20"/>
          <w:vertAlign w:val="baseline"/>
        </w:rPr>
        <w:t>ABERTO, Art. 32 do Decreto 10.024/2019;</w:t>
      </w:r>
    </w:p>
    <w:p w:rsidR="00D63FF9" w:rsidRPr="00D63FF9" w:rsidRDefault="00D63FF9" w:rsidP="00D63FF9">
      <w:pPr>
        <w:numPr>
          <w:ilvl w:val="1"/>
          <w:numId w:val="14"/>
        </w:numPr>
        <w:tabs>
          <w:tab w:val="left" w:pos="993"/>
        </w:tabs>
        <w:spacing w:before="120"/>
        <w:ind w:left="1276" w:hanging="425"/>
        <w:jc w:val="both"/>
        <w:rPr>
          <w:rFonts w:ascii="Arial" w:hAnsi="Arial" w:cs="Arial"/>
          <w:szCs w:val="20"/>
          <w:vertAlign w:val="baseline"/>
        </w:rPr>
      </w:pPr>
      <w:r w:rsidRPr="00D63FF9">
        <w:rPr>
          <w:rFonts w:ascii="Arial" w:hAnsi="Arial" w:cs="Arial"/>
          <w:szCs w:val="20"/>
          <w:vertAlign w:val="baseline"/>
        </w:rPr>
        <w:t xml:space="preserve">Regime de Execução: </w:t>
      </w:r>
      <w:r w:rsidRPr="00F14D9D">
        <w:rPr>
          <w:rFonts w:ascii="Arial" w:hAnsi="Arial" w:cs="Arial"/>
          <w:b/>
          <w:szCs w:val="20"/>
          <w:vertAlign w:val="baseline"/>
        </w:rPr>
        <w:t>Preço unitário;</w:t>
      </w:r>
    </w:p>
    <w:p w:rsidR="00D63FF9" w:rsidRPr="00D63FF9" w:rsidRDefault="00D63FF9" w:rsidP="00D63FF9">
      <w:pPr>
        <w:numPr>
          <w:ilvl w:val="1"/>
          <w:numId w:val="14"/>
        </w:numPr>
        <w:tabs>
          <w:tab w:val="left" w:pos="993"/>
        </w:tabs>
        <w:spacing w:before="120"/>
        <w:ind w:left="1276" w:hanging="425"/>
        <w:jc w:val="both"/>
        <w:rPr>
          <w:rFonts w:ascii="Arial" w:hAnsi="Arial" w:cs="Arial"/>
          <w:szCs w:val="20"/>
          <w:vertAlign w:val="baseline"/>
        </w:rPr>
      </w:pPr>
      <w:r w:rsidRPr="00D63FF9">
        <w:rPr>
          <w:rFonts w:ascii="Arial" w:hAnsi="Arial" w:cs="Arial"/>
          <w:szCs w:val="20"/>
          <w:vertAlign w:val="baseline"/>
        </w:rPr>
        <w:t xml:space="preserve">Critério de Julgamento: </w:t>
      </w:r>
      <w:r w:rsidRPr="00F14D9D">
        <w:rPr>
          <w:rFonts w:ascii="Arial" w:hAnsi="Arial" w:cs="Arial"/>
          <w:b/>
          <w:szCs w:val="20"/>
          <w:vertAlign w:val="baseline"/>
        </w:rPr>
        <w:t>MENOR PREÇO, Art. 7º Decreto 10.024/2019.</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D40D5F">
        <w:rPr>
          <w:rFonts w:ascii="Arial" w:hAnsi="Arial" w:cs="Arial"/>
          <w:b/>
          <w:sz w:val="22"/>
          <w:szCs w:val="22"/>
          <w:vertAlign w:val="baseline"/>
        </w:rPr>
        <w:lastRenderedPageBreak/>
        <w:t>A licitante que não atender às especificações técnicas estabelecidas terá sua proposta desclassificada mesmo tendo sido habilitada no que diz respeito à documentação</w:t>
      </w:r>
      <w:r w:rsidRPr="002B054E">
        <w:rPr>
          <w:rFonts w:ascii="Arial" w:hAnsi="Arial" w:cs="Arial"/>
          <w:sz w:val="22"/>
          <w:szCs w:val="22"/>
          <w:vertAlign w:val="baseline"/>
        </w:rPr>
        <w:t>.</w:t>
      </w:r>
    </w:p>
    <w:p w:rsidR="008839AB" w:rsidRPr="002B054E"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8839AB" w:rsidRDefault="008839AB" w:rsidP="008839AB">
      <w:pPr>
        <w:numPr>
          <w:ilvl w:val="1"/>
          <w:numId w:val="1"/>
        </w:numPr>
        <w:tabs>
          <w:tab w:val="left" w:pos="993"/>
          <w:tab w:val="num" w:pos="1021"/>
        </w:tabs>
        <w:spacing w:before="120"/>
        <w:ind w:left="851" w:hanging="851"/>
        <w:jc w:val="both"/>
        <w:rPr>
          <w:rFonts w:ascii="Arial" w:hAnsi="Arial" w:cs="Arial"/>
          <w:sz w:val="22"/>
          <w:szCs w:val="22"/>
          <w:vertAlign w:val="baseline"/>
        </w:rPr>
      </w:pPr>
      <w:r w:rsidRPr="002B054E">
        <w:rPr>
          <w:rFonts w:ascii="Arial" w:hAnsi="Arial" w:cs="Arial"/>
          <w:sz w:val="22"/>
          <w:szCs w:val="22"/>
          <w:vertAlign w:val="baseline"/>
        </w:rPr>
        <w:t>O transporte, carga e descarga dos bens/materiais, assim como a montagem (quando necessária), serão de exclusiva responsabilidade da contratada.</w:t>
      </w:r>
    </w:p>
    <w:p w:rsidR="00A54A44" w:rsidRPr="005165B4" w:rsidRDefault="00D506A0" w:rsidP="00B8629A">
      <w:pPr>
        <w:numPr>
          <w:ilvl w:val="1"/>
          <w:numId w:val="1"/>
        </w:numPr>
        <w:tabs>
          <w:tab w:val="left" w:pos="993"/>
          <w:tab w:val="num" w:pos="1021"/>
        </w:tabs>
        <w:autoSpaceDE/>
        <w:autoSpaceDN/>
        <w:spacing w:before="120"/>
        <w:ind w:left="851" w:hanging="851"/>
        <w:jc w:val="both"/>
        <w:rPr>
          <w:rFonts w:ascii="Arial" w:hAnsi="Arial" w:cs="Arial"/>
          <w:b/>
          <w:bCs/>
          <w:sz w:val="22"/>
          <w:szCs w:val="22"/>
          <w:vertAlign w:val="baseline"/>
        </w:rPr>
      </w:pPr>
      <w:r w:rsidRPr="005165B4">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apresentação da proposta.</w:t>
      </w:r>
    </w:p>
    <w:p w:rsidR="008839AB" w:rsidRPr="004F4D9F" w:rsidRDefault="008839AB" w:rsidP="008839AB">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Pr="004F4D9F">
        <w:rPr>
          <w:rFonts w:ascii="Arial" w:hAnsi="Arial" w:cs="Arial"/>
          <w:b/>
          <w:bCs/>
          <w:sz w:val="22"/>
          <w:szCs w:val="22"/>
          <w:vertAlign w:val="baseline"/>
        </w:rPr>
        <w:t xml:space="preserve"> PARTICIPAÇÃO</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E4480">
        <w:rPr>
          <w:rFonts w:ascii="Arial" w:hAnsi="Arial" w:cs="Arial"/>
          <w:sz w:val="22"/>
          <w:szCs w:val="22"/>
          <w:vertAlign w:val="baseline"/>
        </w:rPr>
        <w:t>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conforme previsto no item 7 deste Edital</w:t>
      </w:r>
      <w:r w:rsidRPr="00646C3E">
        <w:rPr>
          <w:rFonts w:ascii="Arial" w:hAnsi="Arial" w:cs="Arial"/>
          <w:sz w:val="22"/>
          <w:szCs w:val="22"/>
          <w:vertAlign w:val="baseline"/>
        </w:rPr>
        <w:t xml:space="preserve">. </w:t>
      </w:r>
    </w:p>
    <w:p w:rsidR="008839AB" w:rsidRPr="00BE4480" w:rsidRDefault="008839AB" w:rsidP="008839AB">
      <w:pPr>
        <w:numPr>
          <w:ilvl w:val="2"/>
          <w:numId w:val="1"/>
        </w:numPr>
        <w:tabs>
          <w:tab w:val="left" w:pos="567"/>
        </w:tabs>
        <w:spacing w:before="120"/>
        <w:ind w:left="851" w:hanging="851"/>
        <w:jc w:val="both"/>
        <w:rPr>
          <w:rFonts w:ascii="Arial" w:hAnsi="Arial" w:cs="Arial"/>
          <w:b/>
          <w:sz w:val="22"/>
          <w:szCs w:val="22"/>
          <w:vertAlign w:val="baseline"/>
        </w:rPr>
      </w:pPr>
      <w:r w:rsidRPr="00BE4480">
        <w:rPr>
          <w:rFonts w:ascii="Arial" w:hAnsi="Arial" w:cs="Arial"/>
          <w:b/>
          <w:sz w:val="22"/>
          <w:szCs w:val="22"/>
          <w:vertAlign w:val="baseline"/>
        </w:rPr>
        <w:t>Na fase de habilitação será exigido da Licitante vencedora, a comprovação de possuir capital social mínimo de 10% sobre seu melhor lance ofertado</w:t>
      </w:r>
      <w:r>
        <w:rPr>
          <w:rFonts w:ascii="Arial" w:hAnsi="Arial" w:cs="Arial"/>
          <w:b/>
          <w:sz w:val="22"/>
          <w:szCs w:val="22"/>
          <w:vertAlign w:val="baseline"/>
        </w:rPr>
        <w:t>.</w:t>
      </w:r>
    </w:p>
    <w:p w:rsidR="008839AB" w:rsidRDefault="00D243ED" w:rsidP="00D243ED">
      <w:pPr>
        <w:numPr>
          <w:ilvl w:val="1"/>
          <w:numId w:val="1"/>
        </w:numPr>
        <w:tabs>
          <w:tab w:val="left" w:pos="567"/>
        </w:tabs>
        <w:spacing w:before="120"/>
        <w:ind w:left="851" w:hanging="851"/>
        <w:jc w:val="both"/>
        <w:rPr>
          <w:rFonts w:ascii="Arial" w:hAnsi="Arial" w:cs="Arial"/>
          <w:sz w:val="22"/>
          <w:szCs w:val="22"/>
          <w:vertAlign w:val="baseline"/>
        </w:rPr>
      </w:pPr>
      <w:r w:rsidRPr="00D243ED">
        <w:rPr>
          <w:rFonts w:ascii="Arial" w:hAnsi="Arial" w:cs="Arial"/>
          <w:sz w:val="22"/>
          <w:szCs w:val="22"/>
          <w:vertAlign w:val="baseline"/>
        </w:rPr>
        <w:t>Não será permitida a subcontratação parcial ou total dos serviços objeto deste</w:t>
      </w:r>
      <w:r>
        <w:rPr>
          <w:rFonts w:ascii="Arial" w:hAnsi="Arial" w:cs="Arial"/>
          <w:sz w:val="22"/>
          <w:szCs w:val="22"/>
          <w:vertAlign w:val="baseline"/>
        </w:rPr>
        <w:t xml:space="preserve"> Edital</w:t>
      </w:r>
      <w:r w:rsidR="008839AB">
        <w:rPr>
          <w:rFonts w:ascii="Arial" w:hAnsi="Arial" w:cs="Arial"/>
          <w:sz w:val="22"/>
          <w:szCs w:val="22"/>
          <w:vertAlign w:val="baseline"/>
        </w:rPr>
        <w:t>.</w:t>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Em hipótese nenhuma haverá relacionamento contratual ou legal da contratante (CODEVASF) com os subcontratados.</w:t>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As Microempresas e Empresas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Para participação no Pregão Eletrônico a licitante deverá declarar ainda, em campo próprio do Sistema Eletrônico, que cumpre plenamente os requisitos de habilitação e que sua proposta está em conformidade com as exigências do instrumento convocatório. (§ 4º do art. 26 do Decreto n.º 10.024/2019).</w:t>
      </w:r>
    </w:p>
    <w:p w:rsidR="00B8629A" w:rsidRDefault="00B8629A">
      <w:pPr>
        <w:autoSpaceDE/>
        <w:autoSpaceDN/>
        <w:rPr>
          <w:rFonts w:ascii="Arial" w:hAnsi="Arial" w:cs="Arial"/>
          <w:sz w:val="22"/>
          <w:szCs w:val="22"/>
          <w:vertAlign w:val="baseline"/>
        </w:rPr>
      </w:pPr>
      <w:r>
        <w:rPr>
          <w:rFonts w:ascii="Arial" w:hAnsi="Arial" w:cs="Arial"/>
          <w:sz w:val="22"/>
          <w:szCs w:val="22"/>
          <w:vertAlign w:val="baseline"/>
        </w:rPr>
        <w:br w:type="page"/>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lastRenderedPageBreak/>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p>
    <w:p w:rsidR="00F14D9D" w:rsidRPr="00F14D9D"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D06573" w:rsidRPr="001A5751" w:rsidRDefault="00F14D9D" w:rsidP="00F14D9D">
      <w:pPr>
        <w:numPr>
          <w:ilvl w:val="1"/>
          <w:numId w:val="1"/>
        </w:numPr>
        <w:tabs>
          <w:tab w:val="left" w:pos="567"/>
        </w:tabs>
        <w:spacing w:before="120"/>
        <w:ind w:left="851" w:hanging="851"/>
        <w:jc w:val="both"/>
        <w:rPr>
          <w:rFonts w:ascii="Arial" w:hAnsi="Arial" w:cs="Arial"/>
          <w:sz w:val="22"/>
          <w:szCs w:val="22"/>
          <w:vertAlign w:val="baseline"/>
        </w:rPr>
      </w:pPr>
      <w:r w:rsidRPr="00F14D9D">
        <w:rPr>
          <w:rFonts w:ascii="Arial" w:hAnsi="Arial" w:cs="Arial"/>
          <w:sz w:val="22"/>
          <w:szCs w:val="22"/>
          <w:vertAlign w:val="baseline"/>
        </w:rPr>
        <w:t>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r w:rsidR="008839AB" w:rsidRPr="00D06573">
        <w:rPr>
          <w:rFonts w:ascii="Arial" w:hAnsi="Arial" w:cs="Arial"/>
          <w:sz w:val="22"/>
          <w:szCs w:val="22"/>
          <w:vertAlign w:val="baseline"/>
        </w:rPr>
        <w:t>.</w:t>
      </w:r>
    </w:p>
    <w:p w:rsidR="008839AB" w:rsidRPr="004F4D9F"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licitante interessado em participar do Pregão Eletrônico:</w:t>
      </w:r>
    </w:p>
    <w:p w:rsidR="008839AB" w:rsidRDefault="008839AB" w:rsidP="00A643BB">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Credenciar-se no SICAF;</w:t>
      </w:r>
    </w:p>
    <w:p w:rsidR="00E11138" w:rsidRPr="004404D9" w:rsidRDefault="00E11138" w:rsidP="00E11138">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B96B96">
        <w:rPr>
          <w:rFonts w:ascii="Arial" w:hAnsi="Arial" w:cs="Arial"/>
          <w:b/>
          <w:sz w:val="22"/>
          <w:szCs w:val="22"/>
          <w:vertAlign w:val="baseline"/>
        </w:rPr>
        <w:t>Remeter a proposta de preços e documentação</w:t>
      </w:r>
      <w:r w:rsidR="009973D8" w:rsidRPr="00B96B96">
        <w:rPr>
          <w:rFonts w:ascii="Arial" w:hAnsi="Arial" w:cs="Arial"/>
          <w:b/>
          <w:sz w:val="22"/>
          <w:szCs w:val="22"/>
          <w:vertAlign w:val="baseline"/>
        </w:rPr>
        <w:t xml:space="preserve"> da empresa</w:t>
      </w:r>
      <w:r w:rsidRPr="00B96B96">
        <w:rPr>
          <w:rFonts w:ascii="Arial" w:hAnsi="Arial" w:cs="Arial"/>
          <w:sz w:val="22"/>
          <w:szCs w:val="22"/>
          <w:vertAlign w:val="baseline"/>
        </w:rPr>
        <w:t xml:space="preserve">, até a data e hora </w:t>
      </w:r>
      <w:r w:rsidRPr="004F4D9F">
        <w:rPr>
          <w:rFonts w:ascii="Arial" w:hAnsi="Arial" w:cs="Arial"/>
          <w:sz w:val="22"/>
          <w:szCs w:val="22"/>
          <w:vertAlign w:val="baseline"/>
        </w:rPr>
        <w:t>marcadas para a abertura d</w:t>
      </w:r>
      <w:r>
        <w:rPr>
          <w:rFonts w:ascii="Arial" w:hAnsi="Arial" w:cs="Arial"/>
          <w:sz w:val="22"/>
          <w:szCs w:val="22"/>
          <w:vertAlign w:val="baseline"/>
        </w:rPr>
        <w:t>a</w:t>
      </w:r>
      <w:r w:rsidRPr="004F4D9F">
        <w:rPr>
          <w:rFonts w:ascii="Arial" w:hAnsi="Arial" w:cs="Arial"/>
          <w:sz w:val="22"/>
          <w:szCs w:val="22"/>
          <w:vertAlign w:val="baseline"/>
        </w:rPr>
        <w:t xml:space="preserve"> sessão, </w:t>
      </w:r>
      <w:r w:rsidRPr="00E604C8">
        <w:rPr>
          <w:rFonts w:ascii="Arial" w:hAnsi="Arial" w:cs="Arial"/>
          <w:b/>
          <w:sz w:val="22"/>
          <w:szCs w:val="22"/>
          <w:vertAlign w:val="baseline"/>
        </w:rPr>
        <w:t>exclusivamente por meio eletrônico, via internet</w:t>
      </w:r>
      <w:r w:rsidRPr="004404D9">
        <w:rPr>
          <w:rFonts w:ascii="Arial" w:hAnsi="Arial" w:cs="Arial"/>
          <w:sz w:val="22"/>
          <w:szCs w:val="22"/>
          <w:vertAlign w:val="baseline"/>
        </w:rPr>
        <w:t>;</w:t>
      </w:r>
    </w:p>
    <w:p w:rsidR="00E11138" w:rsidRPr="004404D9" w:rsidRDefault="00E11138" w:rsidP="00E11138">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404D9">
        <w:rPr>
          <w:rFonts w:ascii="Arial" w:hAnsi="Arial" w:cs="Arial"/>
          <w:sz w:val="22"/>
          <w:szCs w:val="22"/>
          <w:vertAlign w:val="baseline"/>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19, Inciso III, do Decreto nº 10.024, de 20/09/2019);</w:t>
      </w:r>
    </w:p>
    <w:p w:rsidR="00E11138" w:rsidRPr="004404D9" w:rsidRDefault="00E11138" w:rsidP="00E11138">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404D9">
        <w:rPr>
          <w:rFonts w:ascii="Arial" w:hAnsi="Arial" w:cs="Arial"/>
          <w:sz w:val="22"/>
          <w:szCs w:val="22"/>
          <w:vertAlign w:val="baseline"/>
        </w:rPr>
        <w:t>Acompanhar as operações no Sistema Eletrônico durante o processo licitatório, responsabilizando-se pelo ônus decorrente da perda de negócios diante da inobservância de quaisquer mensagens emitidas pelo sistema ou de sua desconexão (art. 19, Inciso IV, do Decreto nº 10.024, de 20/09/2019);</w:t>
      </w:r>
    </w:p>
    <w:p w:rsidR="00E11138" w:rsidRPr="004404D9" w:rsidRDefault="00E11138" w:rsidP="00E11138">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404D9">
        <w:rPr>
          <w:rFonts w:ascii="Arial" w:hAnsi="Arial" w:cs="Arial"/>
          <w:sz w:val="22"/>
          <w:szCs w:val="22"/>
          <w:vertAlign w:val="baseline"/>
        </w:rPr>
        <w:t>Comunicar imediatamente ao provedor do sistema qualquer acontecimento que possa comprometer o sigilo ou a viabilidade do uso da senha, para imediato bloqueio de acesso;</w:t>
      </w:r>
    </w:p>
    <w:p w:rsidR="00E11138" w:rsidRPr="004404D9" w:rsidRDefault="00E11138" w:rsidP="00E11138">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404D9">
        <w:rPr>
          <w:rFonts w:ascii="Arial" w:hAnsi="Arial" w:cs="Arial"/>
          <w:sz w:val="22"/>
          <w:szCs w:val="22"/>
          <w:vertAlign w:val="baseline"/>
        </w:rPr>
        <w:t>Utilizar-se de chave de identificação e da senha de acesso para participar do pregão na forma eletrônica;</w:t>
      </w:r>
    </w:p>
    <w:p w:rsidR="00E11138" w:rsidRPr="004F4D9F" w:rsidRDefault="00E11138" w:rsidP="00E11138">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404D9">
        <w:rPr>
          <w:rFonts w:ascii="Arial" w:hAnsi="Arial" w:cs="Arial"/>
          <w:sz w:val="22"/>
          <w:szCs w:val="22"/>
          <w:vertAlign w:val="baseline"/>
        </w:rPr>
        <w:t>Solicitar o cancelamento da chave de identificação ou da senha de acesso por interesse próprio</w:t>
      </w:r>
    </w:p>
    <w:p w:rsidR="008839AB" w:rsidRPr="00723FF1"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76614C" w:rsidRPr="0076614C" w:rsidRDefault="0076614C" w:rsidP="00B8629A">
      <w:pPr>
        <w:pStyle w:val="Corpodetexto"/>
        <w:ind w:left="1843" w:hanging="462"/>
        <w:rPr>
          <w:rFonts w:ascii="Arial" w:hAnsi="Arial" w:cs="Arial"/>
          <w:sz w:val="22"/>
          <w:szCs w:val="22"/>
        </w:rPr>
      </w:pPr>
      <w:r>
        <w:rPr>
          <w:rFonts w:ascii="Arial" w:hAnsi="Arial" w:cs="Arial"/>
          <w:sz w:val="22"/>
          <w:szCs w:val="22"/>
        </w:rPr>
        <w:lastRenderedPageBreak/>
        <w:t>b</w:t>
      </w:r>
      <w:r w:rsidRPr="0076614C">
        <w:rPr>
          <w:rFonts w:ascii="Arial" w:hAnsi="Arial" w:cs="Arial"/>
          <w:sz w:val="22"/>
          <w:szCs w:val="22"/>
        </w:rPr>
        <w:t>1) constituída por sócio de empresa que estiver suspensa, impedida ou declarada inidônea;</w:t>
      </w:r>
    </w:p>
    <w:p w:rsidR="0076614C" w:rsidRPr="0076614C" w:rsidRDefault="0076614C" w:rsidP="00B8629A">
      <w:pPr>
        <w:pStyle w:val="Corpodetexto"/>
        <w:ind w:left="1843" w:hanging="462"/>
        <w:rPr>
          <w:rFonts w:ascii="Arial" w:hAnsi="Arial" w:cs="Arial"/>
          <w:sz w:val="22"/>
          <w:szCs w:val="22"/>
        </w:rPr>
      </w:pPr>
      <w:r w:rsidRPr="0076614C">
        <w:rPr>
          <w:rFonts w:ascii="Arial" w:hAnsi="Arial" w:cs="Arial"/>
          <w:sz w:val="22"/>
          <w:szCs w:val="22"/>
        </w:rPr>
        <w:t>b2)  cujo administrador seja sócio de empresa suspensa, impedida ou declarada inidônea;</w:t>
      </w:r>
    </w:p>
    <w:p w:rsidR="0076614C" w:rsidRPr="0076614C" w:rsidRDefault="0076614C" w:rsidP="00B8629A">
      <w:pPr>
        <w:pStyle w:val="Corpodetexto"/>
        <w:ind w:left="1843" w:hanging="462"/>
        <w:rPr>
          <w:rFonts w:ascii="Arial" w:hAnsi="Arial" w:cs="Arial"/>
          <w:sz w:val="22"/>
          <w:szCs w:val="22"/>
        </w:rPr>
      </w:pPr>
      <w:r w:rsidRPr="0076614C">
        <w:rPr>
          <w:rFonts w:ascii="Arial" w:hAnsi="Arial" w:cs="Arial"/>
          <w:sz w:val="22"/>
          <w:szCs w:val="22"/>
        </w:rPr>
        <w:t>b3) constituída por sócio que tenha sido sócio ou administrador de empresa suspensa, impedida ou declarada inidônea, no período dos fatos que deram ensejo à sanção;</w:t>
      </w:r>
    </w:p>
    <w:p w:rsidR="0076614C" w:rsidRPr="0076614C" w:rsidRDefault="0076614C" w:rsidP="00B8629A">
      <w:pPr>
        <w:pStyle w:val="Corpodetexto"/>
        <w:ind w:left="1843" w:hanging="462"/>
        <w:rPr>
          <w:rFonts w:ascii="Arial" w:hAnsi="Arial" w:cs="Arial"/>
          <w:sz w:val="22"/>
          <w:szCs w:val="22"/>
        </w:rPr>
      </w:pPr>
      <w:r w:rsidRPr="0076614C">
        <w:rPr>
          <w:rFonts w:ascii="Arial" w:hAnsi="Arial" w:cs="Arial"/>
          <w:sz w:val="22"/>
          <w:szCs w:val="22"/>
        </w:rPr>
        <w:t>b4)  cujo administrador tenha sido sócio ou administrador de empresa suspensa, impedida ou declarada inidônea, no período dos fatos que deram ensejo à sanção;</w:t>
      </w:r>
    </w:p>
    <w:p w:rsidR="0076614C" w:rsidRPr="0076614C" w:rsidRDefault="0076614C" w:rsidP="00B8629A">
      <w:pPr>
        <w:pStyle w:val="Corpodetexto"/>
        <w:ind w:left="1843" w:hanging="462"/>
        <w:rPr>
          <w:rFonts w:ascii="Arial" w:hAnsi="Arial" w:cs="Arial"/>
          <w:sz w:val="22"/>
          <w:szCs w:val="22"/>
        </w:rPr>
      </w:pPr>
      <w:r w:rsidRPr="0076614C">
        <w:rPr>
          <w:rFonts w:ascii="Arial" w:hAnsi="Arial" w:cs="Arial"/>
          <w:sz w:val="22"/>
          <w:szCs w:val="22"/>
        </w:rPr>
        <w:t>b5)  que tiver, nos seus quadros de diretoria, pessoa que participou, em razão de vínculo de mesma natureza, de empresa declarada inidônea.</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 cujo administrador ou sócio detentor de mais de 5% (cinco por cento) do capital social seja diretor ou empregado da Codevasf;</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estrangeiras que não estejam autorizadas a operar no País;</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física ou jurídica que tenha elaborado o anteprojeto ou o projeto básico da licitação;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que participar de consórcio responsável pela elaboração do anteprojeto ou do projeto básico da licitação;</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Pessoa jurídica na qual haja administrador ou sócio com poder de direção, familiar de:</w:t>
      </w:r>
    </w:p>
    <w:p w:rsidR="0076614C" w:rsidRPr="0076614C" w:rsidRDefault="0076614C" w:rsidP="0076614C">
      <w:pPr>
        <w:pStyle w:val="Corpodetexto"/>
        <w:ind w:left="1381"/>
        <w:rPr>
          <w:rFonts w:ascii="Arial" w:hAnsi="Arial" w:cs="Arial"/>
          <w:sz w:val="22"/>
          <w:szCs w:val="22"/>
        </w:rPr>
      </w:pPr>
      <w:r>
        <w:rPr>
          <w:rFonts w:ascii="Arial" w:hAnsi="Arial" w:cs="Arial"/>
          <w:sz w:val="22"/>
          <w:szCs w:val="22"/>
        </w:rPr>
        <w:t>h</w:t>
      </w:r>
      <w:r w:rsidRPr="0076614C">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 cujo o proprietário, mesmo na condição de sócio, tenha terminado seu prazo de gestão ou rompido seu vínculo com a Codevasf há menos de 6 (seis) meses;</w:t>
      </w:r>
    </w:p>
    <w:p w:rsidR="0076614C" w:rsidRPr="0076614C" w:rsidRDefault="0076614C" w:rsidP="0076614C">
      <w:pPr>
        <w:pStyle w:val="Corpodetexto"/>
        <w:numPr>
          <w:ilvl w:val="0"/>
          <w:numId w:val="4"/>
        </w:numPr>
        <w:rPr>
          <w:rFonts w:ascii="Arial" w:hAnsi="Arial" w:cs="Arial"/>
          <w:sz w:val="22"/>
          <w:szCs w:val="22"/>
        </w:rPr>
      </w:pPr>
      <w:r w:rsidRPr="0076614C">
        <w:rPr>
          <w:rFonts w:ascii="Arial" w:hAnsi="Arial" w:cs="Arial"/>
          <w:sz w:val="22"/>
          <w:szCs w:val="22"/>
        </w:rPr>
        <w:t>Empresas que estejam enquadradas como cooperativas;</w:t>
      </w:r>
    </w:p>
    <w:p w:rsidR="0076614C" w:rsidRDefault="0076614C" w:rsidP="0076614C">
      <w:pPr>
        <w:pStyle w:val="Corpodetexto"/>
        <w:numPr>
          <w:ilvl w:val="0"/>
          <w:numId w:val="4"/>
        </w:numPr>
        <w:tabs>
          <w:tab w:val="clear" w:pos="2694"/>
        </w:tabs>
        <w:spacing w:after="0"/>
        <w:rPr>
          <w:rFonts w:ascii="Arial" w:hAnsi="Arial" w:cs="Arial"/>
          <w:sz w:val="22"/>
          <w:szCs w:val="22"/>
        </w:rPr>
      </w:pPr>
      <w:r w:rsidRPr="0076614C">
        <w:rPr>
          <w:rFonts w:ascii="Arial" w:hAnsi="Arial" w:cs="Arial"/>
          <w:sz w:val="22"/>
          <w:szCs w:val="22"/>
        </w:rPr>
        <w:t>Sob a forma de consórcio</w:t>
      </w:r>
      <w:r w:rsidR="00C448D4">
        <w:rPr>
          <w:rFonts w:ascii="Arial" w:hAnsi="Arial" w:cs="Arial"/>
          <w:sz w:val="22"/>
          <w:szCs w:val="22"/>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802ADB" w:rsidRPr="0018539A" w:rsidRDefault="00802ADB" w:rsidP="00802AD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Os pedidos de esclarecimentos referentes ao processo licitatório deverão ser enviados ao pregoeiro, </w:t>
      </w:r>
      <w:r w:rsidRPr="0018539A">
        <w:rPr>
          <w:rFonts w:ascii="Arial" w:hAnsi="Arial" w:cs="Arial"/>
          <w:b/>
          <w:szCs w:val="20"/>
          <w:vertAlign w:val="baseline"/>
        </w:rPr>
        <w:t>até 3 (três) dias úteis</w:t>
      </w:r>
      <w:r w:rsidRPr="0018539A">
        <w:rPr>
          <w:rFonts w:ascii="Arial" w:hAnsi="Arial" w:cs="Arial"/>
          <w:szCs w:val="20"/>
          <w:vertAlign w:val="baseline"/>
        </w:rPr>
        <w:t xml:space="preserve"> anteriores à data fixada para a abertura da sessão pública, exclusivamente por meio eletrônico via internet, pelo e-mail </w:t>
      </w:r>
      <w:hyperlink r:id="rId17" w:history="1">
        <w:r w:rsidRPr="0018539A">
          <w:rPr>
            <w:rStyle w:val="Hyperlink"/>
            <w:rFonts w:ascii="Arial" w:hAnsi="Arial" w:cs="Arial"/>
            <w:szCs w:val="20"/>
            <w:vertAlign w:val="baseline"/>
          </w:rPr>
          <w:t>3a.sl@codevasf.gov.br</w:t>
        </w:r>
      </w:hyperlink>
      <w:r w:rsidRPr="0018539A">
        <w:rPr>
          <w:rFonts w:ascii="Arial" w:hAnsi="Arial" w:cs="Arial"/>
          <w:szCs w:val="20"/>
          <w:vertAlign w:val="baseline"/>
        </w:rPr>
        <w:t>. As consultas formuladas fora deste prazo serão consideradas como não recebidas.</w:t>
      </w:r>
    </w:p>
    <w:p w:rsidR="00802ADB" w:rsidRPr="0076402A" w:rsidRDefault="00802ADB" w:rsidP="00802ADB">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 xml:space="preserve">O Pregoeiro responderá aos pedidos de esclarecimentos no prazo de dois dias úteis, contado da data de recebimento do pedido. e,  </w:t>
      </w:r>
    </w:p>
    <w:p w:rsidR="00802ADB" w:rsidRPr="0076402A" w:rsidRDefault="00802ADB" w:rsidP="00802ADB">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As respostas aos pedidos de esclarecimentos serão divulgadas pelo sistema e vincularão os participantes e a administração.</w:t>
      </w:r>
    </w:p>
    <w:p w:rsidR="00B8629A" w:rsidRDefault="00B8629A">
      <w:pPr>
        <w:autoSpaceDE/>
        <w:autoSpaceDN/>
        <w:rPr>
          <w:rFonts w:ascii="Arial" w:hAnsi="Arial" w:cs="Arial"/>
          <w:szCs w:val="20"/>
          <w:vertAlign w:val="baseline"/>
        </w:rPr>
      </w:pPr>
      <w:r>
        <w:rPr>
          <w:rFonts w:ascii="Arial" w:hAnsi="Arial" w:cs="Arial"/>
          <w:szCs w:val="20"/>
          <w:vertAlign w:val="baseline"/>
        </w:rPr>
        <w:br w:type="page"/>
      </w:r>
    </w:p>
    <w:p w:rsidR="00802ADB" w:rsidRPr="002C4481" w:rsidRDefault="00802ADB" w:rsidP="00802ADB">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lastRenderedPageBreak/>
        <w:t>A licitante deverá,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802ADB" w:rsidRPr="002C4481" w:rsidRDefault="00802ADB" w:rsidP="00802ADB">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 estudar minuciosa e cuidadosamente a documentação, informando-se de todas as circunstâncias e detalhes que possam de algum modo afetar a execução dos serviços, seus custos e prazos.</w:t>
      </w:r>
    </w:p>
    <w:p w:rsidR="00802ADB" w:rsidRPr="002C4481" w:rsidRDefault="00802ADB" w:rsidP="00802ADB">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Analisando as consultas, a CODEVASF deverá esclarecê-las e, acatando-as, deverá alterar ou adequar os elementos constantes do Edital e seus Anexos, comunicando sua decisão, também por meio eletrônico, via Internet, nos sítios www.comprasgovernamentais.gov.br  e</w:t>
      </w:r>
      <w:r w:rsidRPr="002C4481">
        <w:rPr>
          <w:rFonts w:ascii="Arial" w:hAnsi="Arial" w:cs="Arial"/>
          <w:szCs w:val="20"/>
          <w:u w:val="single"/>
          <w:vertAlign w:val="baseline"/>
        </w:rPr>
        <w:t>www.codevasf.gov.br</w:t>
      </w:r>
      <w:r w:rsidRPr="002C4481">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802ADB" w:rsidRPr="002C4481" w:rsidRDefault="00802ADB" w:rsidP="00802ADB">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As eventuais alterações e esclarecimentos também estarão disponíveis nos sítios </w:t>
      </w:r>
      <w:r>
        <w:rPr>
          <w:rFonts w:ascii="Arial" w:hAnsi="Arial" w:cs="Arial"/>
          <w:szCs w:val="20"/>
          <w:vertAlign w:val="baseline"/>
        </w:rPr>
        <w:t>citados acima</w:t>
      </w:r>
      <w:r w:rsidRPr="002C4481">
        <w:rPr>
          <w:rFonts w:ascii="Arial" w:hAnsi="Arial" w:cs="Arial"/>
          <w:szCs w:val="20"/>
          <w:vertAlign w:val="baseline"/>
        </w:rPr>
        <w:t>, para consulta dos interessados.</w:t>
      </w:r>
    </w:p>
    <w:p w:rsidR="00802ADB" w:rsidRPr="002C4481" w:rsidRDefault="00802ADB" w:rsidP="00802ADB">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apresentação da proposta tornará evidente que a licitante examinou minuciosamente toda a documentação deste Edital e seus Anexos, que a comprovou e a achou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580D94" w:rsidRDefault="00802ADB" w:rsidP="00802ADB">
      <w:pPr>
        <w:numPr>
          <w:ilvl w:val="1"/>
          <w:numId w:val="1"/>
        </w:numPr>
        <w:tabs>
          <w:tab w:val="left" w:pos="993"/>
        </w:tabs>
        <w:spacing w:before="120"/>
        <w:ind w:left="851" w:hanging="851"/>
        <w:jc w:val="both"/>
        <w:rPr>
          <w:rFonts w:ascii="Arial" w:hAnsi="Arial" w:cs="Arial"/>
          <w:sz w:val="22"/>
          <w:szCs w:val="22"/>
          <w:vertAlign w:val="baseline"/>
        </w:rPr>
      </w:pPr>
      <w:r w:rsidRPr="002C4481">
        <w:rPr>
          <w:rFonts w:ascii="Arial" w:hAnsi="Arial" w:cs="Arial"/>
          <w:b/>
          <w:szCs w:val="20"/>
          <w:vertAlign w:val="baseline"/>
        </w:rPr>
        <w:t>A proposta, toda a correspondência e os documentos trocados entre a licitante e a CODEVASF serão escritos em português, e os preços deverão ser cotados em reais</w:t>
      </w:r>
      <w:r w:rsidR="00580D94">
        <w:rPr>
          <w:rFonts w:ascii="Arial" w:hAnsi="Arial" w:cs="Arial"/>
          <w:sz w:val="22"/>
          <w:szCs w:val="22"/>
          <w:vertAlign w:val="baseline"/>
        </w:rPr>
        <w:t>.</w:t>
      </w:r>
    </w:p>
    <w:p w:rsidR="008839AB"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132D72" w:rsidRPr="00845AE7" w:rsidRDefault="00132D72" w:rsidP="00132D72">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b/>
          <w:sz w:val="22"/>
          <w:szCs w:val="22"/>
          <w:vertAlign w:val="baseline"/>
        </w:rPr>
        <w:t xml:space="preserve">Até </w:t>
      </w:r>
      <w:r>
        <w:rPr>
          <w:rFonts w:ascii="Arial" w:hAnsi="Arial" w:cs="Arial"/>
          <w:b/>
          <w:sz w:val="22"/>
          <w:szCs w:val="22"/>
          <w:vertAlign w:val="baseline"/>
        </w:rPr>
        <w:t xml:space="preserve">3 </w:t>
      </w:r>
      <w:r w:rsidRPr="00845AE7">
        <w:rPr>
          <w:rFonts w:ascii="Arial" w:hAnsi="Arial" w:cs="Arial"/>
          <w:b/>
          <w:sz w:val="22"/>
          <w:szCs w:val="22"/>
          <w:vertAlign w:val="baseline"/>
        </w:rPr>
        <w:t>(três) dias úteis</w:t>
      </w:r>
      <w:r w:rsidRPr="00845AE7">
        <w:rPr>
          <w:rFonts w:ascii="Arial" w:hAnsi="Arial" w:cs="Arial"/>
          <w:sz w:val="22"/>
          <w:szCs w:val="22"/>
          <w:vertAlign w:val="baseline"/>
        </w:rPr>
        <w:t>, antes da data fixada para abertura da sessão pública, qualquer pessoa poderá impugnar o ato convocatório do Pregão na forma eletrônica, nos termos do art. 24 do Decreto 10.024/2019.</w:t>
      </w:r>
    </w:p>
    <w:p w:rsidR="00132D72" w:rsidRPr="00845AE7" w:rsidRDefault="00132D72" w:rsidP="00132D72">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A impugnação não possui efeito suspensivo e caberá ao </w:t>
      </w:r>
      <w:r w:rsidRPr="00A3333A">
        <w:rPr>
          <w:rFonts w:ascii="Arial" w:hAnsi="Arial" w:cs="Arial"/>
          <w:b/>
          <w:sz w:val="22"/>
          <w:szCs w:val="22"/>
          <w:vertAlign w:val="baseline"/>
        </w:rPr>
        <w:t>pregoeiro</w:t>
      </w:r>
      <w:r w:rsidRPr="00845AE7">
        <w:rPr>
          <w:rFonts w:ascii="Arial" w:hAnsi="Arial" w:cs="Arial"/>
          <w:sz w:val="22"/>
          <w:szCs w:val="22"/>
          <w:vertAlign w:val="baseline"/>
        </w:rPr>
        <w:t xml:space="preserve">, </w:t>
      </w:r>
      <w:r w:rsidRPr="00A3333A">
        <w:rPr>
          <w:rFonts w:ascii="Arial" w:hAnsi="Arial" w:cs="Arial"/>
          <w:b/>
          <w:sz w:val="22"/>
          <w:szCs w:val="22"/>
          <w:vertAlign w:val="baseline"/>
        </w:rPr>
        <w:t>auxiliado pelos responsáveis pela elaboração do edital e dos anexos, decidir sobre a impugnação no</w:t>
      </w:r>
      <w:r w:rsidRPr="004236CA">
        <w:rPr>
          <w:rFonts w:ascii="Arial" w:hAnsi="Arial" w:cs="Arial"/>
          <w:b/>
          <w:sz w:val="22"/>
          <w:szCs w:val="22"/>
          <w:vertAlign w:val="baseline"/>
        </w:rPr>
        <w:t xml:space="preserve"> prazo de dois dias úteis, contado da data de recebimento da impugnação</w:t>
      </w:r>
      <w:r w:rsidRPr="00845AE7">
        <w:rPr>
          <w:rFonts w:ascii="Arial" w:hAnsi="Arial" w:cs="Arial"/>
          <w:sz w:val="22"/>
          <w:szCs w:val="22"/>
          <w:vertAlign w:val="baseline"/>
        </w:rPr>
        <w:t>.</w:t>
      </w:r>
    </w:p>
    <w:p w:rsidR="00132D72" w:rsidRPr="00845AE7" w:rsidRDefault="00132D72" w:rsidP="00132D72">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 concessão de efeito suspensivo à impugnação é medida excepcional e deverá ser motivada pelo pregoeiro, nos autos do processo de licitação.</w:t>
      </w:r>
    </w:p>
    <w:p w:rsidR="008839AB" w:rsidRDefault="00132D72" w:rsidP="00132D72">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Acolhida a impugnação contra o edital, será definida e publicada nova data para realização do certame</w:t>
      </w:r>
      <w:r w:rsidR="008839AB" w:rsidRPr="008C1800">
        <w:rPr>
          <w:rFonts w:ascii="Arial" w:hAnsi="Arial" w:cs="Arial"/>
          <w:sz w:val="22"/>
          <w:szCs w:val="22"/>
          <w:vertAlign w:val="baseline"/>
        </w:rPr>
        <w:t xml:space="preserve">. </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9E2AA6" w:rsidRPr="005B24D8" w:rsidRDefault="009E2AA6" w:rsidP="009E2AA6">
      <w:pPr>
        <w:numPr>
          <w:ilvl w:val="1"/>
          <w:numId w:val="1"/>
        </w:numPr>
        <w:tabs>
          <w:tab w:val="left" w:pos="993"/>
        </w:tabs>
        <w:spacing w:before="120"/>
        <w:ind w:left="851" w:hanging="851"/>
        <w:jc w:val="both"/>
        <w:rPr>
          <w:rFonts w:ascii="Arial" w:hAnsi="Arial" w:cs="Arial"/>
          <w:sz w:val="22"/>
          <w:szCs w:val="22"/>
          <w:vertAlign w:val="baseline"/>
        </w:rPr>
      </w:pPr>
      <w:r w:rsidRPr="005B24D8">
        <w:rPr>
          <w:rFonts w:ascii="Arial" w:hAnsi="Arial" w:cs="Arial"/>
          <w:sz w:val="22"/>
          <w:szCs w:val="22"/>
          <w:vertAlign w:val="baseline"/>
        </w:rPr>
        <w:t>O credenciamento dar-se-á pela atribuição de chave de identificação e de senha, pessoal e intransferível, para acesso ao Sistema Eletrônico (art. 9º, § 1º, do Decreto nº 10.024, de 20/09/2019), devendo ser providenciado no sítio: www.comprasgovernamentais.gov.br.</w:t>
      </w:r>
    </w:p>
    <w:p w:rsidR="009E2AA6" w:rsidRPr="005B24D8" w:rsidRDefault="009E2AA6" w:rsidP="009E2AA6">
      <w:pPr>
        <w:numPr>
          <w:ilvl w:val="1"/>
          <w:numId w:val="1"/>
        </w:numPr>
        <w:tabs>
          <w:tab w:val="left" w:pos="993"/>
        </w:tabs>
        <w:spacing w:before="120"/>
        <w:ind w:left="851" w:hanging="851"/>
        <w:jc w:val="both"/>
        <w:rPr>
          <w:rFonts w:ascii="Arial" w:hAnsi="Arial" w:cs="Arial"/>
          <w:sz w:val="22"/>
          <w:szCs w:val="22"/>
          <w:vertAlign w:val="baseline"/>
        </w:rPr>
      </w:pPr>
      <w:r w:rsidRPr="005B24D8">
        <w:rPr>
          <w:rFonts w:ascii="Arial" w:hAnsi="Arial" w:cs="Arial"/>
          <w:sz w:val="22"/>
          <w:szCs w:val="22"/>
          <w:vertAlign w:val="baseline"/>
        </w:rPr>
        <w:t>O credenciamento da licitante no sítio do Compras</w:t>
      </w:r>
      <w:r w:rsidR="009973D8">
        <w:rPr>
          <w:rFonts w:ascii="Arial" w:hAnsi="Arial" w:cs="Arial"/>
          <w:sz w:val="22"/>
          <w:szCs w:val="22"/>
          <w:vertAlign w:val="baseline"/>
        </w:rPr>
        <w:t xml:space="preserve"> Governamentais</w:t>
      </w:r>
      <w:r w:rsidRPr="005B24D8">
        <w:rPr>
          <w:rFonts w:ascii="Arial" w:hAnsi="Arial" w:cs="Arial"/>
          <w:sz w:val="22"/>
          <w:szCs w:val="22"/>
          <w:vertAlign w:val="baseline"/>
        </w:rPr>
        <w:t xml:space="preserve"> dependerá também do credenciamento (nível básico do registro cadastral) no Sistema de Cadastramento Unificado de Fornecedores – SICAF.</w:t>
      </w:r>
    </w:p>
    <w:p w:rsidR="009E2AA6" w:rsidRPr="005B24D8" w:rsidRDefault="009E2AA6" w:rsidP="009E2AA6">
      <w:pPr>
        <w:numPr>
          <w:ilvl w:val="1"/>
          <w:numId w:val="1"/>
        </w:numPr>
        <w:tabs>
          <w:tab w:val="left" w:pos="993"/>
        </w:tabs>
        <w:spacing w:before="120"/>
        <w:ind w:left="851" w:hanging="851"/>
        <w:jc w:val="both"/>
        <w:rPr>
          <w:rFonts w:ascii="Arial" w:hAnsi="Arial" w:cs="Arial"/>
          <w:sz w:val="22"/>
          <w:szCs w:val="22"/>
          <w:vertAlign w:val="baseline"/>
        </w:rPr>
      </w:pPr>
      <w:r w:rsidRPr="005B24D8">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19, Inciso III, do Decreto nº 10.024, de 20/09/2019).</w:t>
      </w:r>
    </w:p>
    <w:p w:rsidR="009E2AA6" w:rsidRPr="005B24D8" w:rsidRDefault="009E2AA6" w:rsidP="009E2AA6">
      <w:pPr>
        <w:numPr>
          <w:ilvl w:val="1"/>
          <w:numId w:val="1"/>
        </w:numPr>
        <w:tabs>
          <w:tab w:val="left" w:pos="993"/>
        </w:tabs>
        <w:spacing w:before="120"/>
        <w:ind w:left="851" w:hanging="851"/>
        <w:jc w:val="both"/>
        <w:rPr>
          <w:rFonts w:ascii="Arial" w:hAnsi="Arial" w:cs="Arial"/>
          <w:sz w:val="22"/>
          <w:szCs w:val="22"/>
          <w:vertAlign w:val="baseline"/>
        </w:rPr>
      </w:pPr>
      <w:r w:rsidRPr="005B24D8">
        <w:rPr>
          <w:rFonts w:ascii="Arial" w:hAnsi="Arial" w:cs="Arial"/>
          <w:sz w:val="22"/>
          <w:szCs w:val="22"/>
          <w:vertAlign w:val="baseline"/>
        </w:rPr>
        <w:lastRenderedPageBreak/>
        <w:t>A perda da senha ou quebra de sigilo deverá ser comunicada imediatamente ao provedor do sistema para imediato bloqueio de acesso.</w:t>
      </w:r>
    </w:p>
    <w:p w:rsidR="009E2AA6" w:rsidRPr="005B24D8" w:rsidRDefault="009E2AA6" w:rsidP="009E2AA6">
      <w:pPr>
        <w:numPr>
          <w:ilvl w:val="1"/>
          <w:numId w:val="1"/>
        </w:numPr>
        <w:tabs>
          <w:tab w:val="left" w:pos="993"/>
        </w:tabs>
        <w:spacing w:before="120"/>
        <w:ind w:left="851" w:hanging="851"/>
        <w:jc w:val="both"/>
        <w:rPr>
          <w:rFonts w:ascii="Arial" w:hAnsi="Arial" w:cs="Arial"/>
          <w:sz w:val="22"/>
          <w:szCs w:val="22"/>
          <w:vertAlign w:val="baseline"/>
        </w:rPr>
      </w:pPr>
      <w:r w:rsidRPr="005B24D8">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19, Inciso III, do Decreto nº 10.024, de 20/09/2019).</w:t>
      </w:r>
    </w:p>
    <w:p w:rsidR="008839AB" w:rsidRDefault="009E2AA6" w:rsidP="009E2AA6">
      <w:pPr>
        <w:numPr>
          <w:ilvl w:val="1"/>
          <w:numId w:val="1"/>
        </w:numPr>
        <w:tabs>
          <w:tab w:val="left" w:pos="993"/>
        </w:tabs>
        <w:spacing w:before="120"/>
        <w:ind w:left="851" w:hanging="851"/>
        <w:jc w:val="both"/>
        <w:rPr>
          <w:rFonts w:ascii="Arial" w:hAnsi="Arial" w:cs="Arial"/>
          <w:sz w:val="22"/>
          <w:szCs w:val="22"/>
          <w:vertAlign w:val="baseline"/>
        </w:rPr>
      </w:pPr>
      <w:r w:rsidRPr="005B24D8">
        <w:rPr>
          <w:rFonts w:ascii="Arial" w:hAnsi="Arial" w:cs="Arial"/>
          <w:sz w:val="22"/>
          <w:szCs w:val="22"/>
          <w:vertAlign w:val="baseline"/>
        </w:rPr>
        <w:t>Não será admitida nesta licitação a participação de empresas distintas por meio de um único representante</w:t>
      </w:r>
      <w:r w:rsidR="008839AB">
        <w:rPr>
          <w:rFonts w:ascii="Arial" w:hAnsi="Arial" w:cs="Arial"/>
          <w:sz w:val="22"/>
          <w:szCs w:val="22"/>
          <w:vertAlign w:val="baseline"/>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Pr="008C1800">
        <w:rPr>
          <w:rFonts w:ascii="Arial" w:hAnsi="Arial" w:cs="Arial"/>
          <w:b/>
          <w:bCs/>
          <w:sz w:val="22"/>
          <w:szCs w:val="22"/>
          <w:vertAlign w:val="baseline"/>
        </w:rPr>
        <w:t xml:space="preserve"> DA PROPOSTA DE PREÇOS </w:t>
      </w:r>
    </w:p>
    <w:p w:rsidR="00F1342B" w:rsidRDefault="00F1342B" w:rsidP="00F1342B">
      <w:pPr>
        <w:numPr>
          <w:ilvl w:val="1"/>
          <w:numId w:val="1"/>
        </w:numPr>
        <w:tabs>
          <w:tab w:val="left" w:pos="993"/>
        </w:tabs>
        <w:spacing w:before="120"/>
        <w:ind w:left="851" w:hanging="851"/>
        <w:jc w:val="both"/>
        <w:rPr>
          <w:rFonts w:ascii="Arial" w:hAnsi="Arial" w:cs="Arial"/>
          <w:sz w:val="22"/>
          <w:szCs w:val="22"/>
          <w:vertAlign w:val="baseline"/>
        </w:rPr>
      </w:pPr>
      <w:r w:rsidRPr="0058691E">
        <w:rPr>
          <w:rFonts w:ascii="Arial" w:hAnsi="Arial" w:cs="Arial"/>
          <w:sz w:val="22"/>
          <w:szCs w:val="22"/>
          <w:vertAlign w:val="baseline"/>
        </w:rPr>
        <w:t xml:space="preserve">Após a divulgação do Edital no portal </w:t>
      </w:r>
      <w:r w:rsidRPr="0058691E">
        <w:rPr>
          <w:rFonts w:ascii="Arial" w:hAnsi="Arial" w:cs="Arial"/>
          <w:b/>
          <w:sz w:val="22"/>
          <w:szCs w:val="22"/>
          <w:vertAlign w:val="baseline"/>
        </w:rPr>
        <w:t>www.comprasgovernamentais.gov.br</w:t>
      </w:r>
      <w:r w:rsidRPr="0058691E">
        <w:rPr>
          <w:rFonts w:ascii="Arial" w:hAnsi="Arial" w:cs="Arial"/>
          <w:sz w:val="22"/>
          <w:szCs w:val="22"/>
          <w:vertAlign w:val="baseline"/>
        </w:rPr>
        <w:t xml:space="preserve"> o licitante deverá incluir sua Proposta, com observância aos preços máximos unitários e global orçados pela CODEVASF, no campo correspondente dentro do sistema eletrônico denominado </w:t>
      </w:r>
      <w:r w:rsidRPr="0058691E">
        <w:rPr>
          <w:rFonts w:ascii="Arial" w:hAnsi="Arial" w:cs="Arial"/>
          <w:b/>
          <w:sz w:val="22"/>
          <w:szCs w:val="22"/>
          <w:vertAlign w:val="baseline"/>
        </w:rPr>
        <w:t>“Descrição Detalhada do Objeto Ofertado”</w:t>
      </w:r>
      <w:r w:rsidRPr="0058691E">
        <w:rPr>
          <w:rFonts w:ascii="Arial" w:hAnsi="Arial" w:cs="Arial"/>
          <w:sz w:val="22"/>
          <w:szCs w:val="22"/>
          <w:vertAlign w:val="baseline"/>
        </w:rPr>
        <w:t xml:space="preserve"> deverá descrever os </w:t>
      </w:r>
      <w:r w:rsidR="001B366E">
        <w:rPr>
          <w:rFonts w:ascii="Arial" w:hAnsi="Arial" w:cs="Arial"/>
          <w:sz w:val="22"/>
          <w:szCs w:val="22"/>
          <w:vertAlign w:val="baseline"/>
        </w:rPr>
        <w:t>serviços</w:t>
      </w:r>
      <w:r w:rsidRPr="0058691E">
        <w:rPr>
          <w:rFonts w:ascii="Arial" w:hAnsi="Arial" w:cs="Arial"/>
          <w:sz w:val="22"/>
          <w:szCs w:val="22"/>
          <w:vertAlign w:val="baseline"/>
        </w:rPr>
        <w:t xml:space="preserve">, contemplando o preço unitário e global de cada Item integrante do Grupo, estando incluídos todos os impostos, taxas e despesas, tais como frete, transporte, carga, descarga, mão de obra, leis sociais, alimentação, veículos, ferramentas, seguro e quaisquer outros incidentes sobre os itens do objeto deste pregão, até a data e hora marcadas para a abertura da sessão, exclusivamente por meio do sistema eletrônico (art. 26, caput, Decreto  10.024, de 20/09/2019), e que, em relação ao </w:t>
      </w:r>
      <w:r w:rsidRPr="0058691E">
        <w:rPr>
          <w:rFonts w:ascii="Arial" w:hAnsi="Arial" w:cs="Arial"/>
          <w:b/>
          <w:sz w:val="22"/>
          <w:szCs w:val="22"/>
          <w:vertAlign w:val="baseline"/>
        </w:rPr>
        <w:t>envio da documentação de aceitação da proposta financeira e habilitação</w:t>
      </w:r>
      <w:r w:rsidRPr="0058691E">
        <w:rPr>
          <w:rFonts w:ascii="Arial" w:hAnsi="Arial" w:cs="Arial"/>
          <w:sz w:val="22"/>
          <w:szCs w:val="22"/>
          <w:vertAlign w:val="baseline"/>
        </w:rPr>
        <w:t>, deverá observar ainda</w:t>
      </w:r>
      <w:r>
        <w:rPr>
          <w:rFonts w:ascii="Arial" w:hAnsi="Arial" w:cs="Arial"/>
          <w:sz w:val="22"/>
          <w:szCs w:val="22"/>
          <w:vertAlign w:val="baseline"/>
        </w:rPr>
        <w:t>:</w:t>
      </w:r>
    </w:p>
    <w:p w:rsidR="00F1342B" w:rsidRPr="004C2E9F" w:rsidRDefault="00F1342B" w:rsidP="00394CFC">
      <w:pPr>
        <w:pStyle w:val="PargrafodaLista"/>
        <w:numPr>
          <w:ilvl w:val="0"/>
          <w:numId w:val="15"/>
        </w:numPr>
        <w:tabs>
          <w:tab w:val="left" w:pos="993"/>
        </w:tabs>
        <w:spacing w:before="120"/>
        <w:ind w:left="1276" w:hanging="357"/>
        <w:jc w:val="both"/>
        <w:rPr>
          <w:rFonts w:ascii="Arial" w:hAnsi="Arial" w:cs="Arial"/>
          <w:b/>
          <w:sz w:val="22"/>
          <w:szCs w:val="22"/>
        </w:rPr>
      </w:pPr>
      <w:r w:rsidRPr="004C2E9F">
        <w:rPr>
          <w:rFonts w:ascii="Arial" w:hAnsi="Arial" w:cs="Arial"/>
          <w:b/>
          <w:sz w:val="22"/>
          <w:szCs w:val="22"/>
        </w:rPr>
        <w:t xml:space="preserve">O prazo fixado para a APRESENTAÇÃO DAS PROPOSTAS E DOS DOCUMENTOS DE HABILITAÇÃO não será inferior a </w:t>
      </w:r>
      <w:r>
        <w:rPr>
          <w:rFonts w:ascii="Arial" w:hAnsi="Arial" w:cs="Arial"/>
          <w:b/>
          <w:sz w:val="22"/>
          <w:szCs w:val="22"/>
        </w:rPr>
        <w:t>8 (</w:t>
      </w:r>
      <w:r w:rsidRPr="004C2E9F">
        <w:rPr>
          <w:rFonts w:ascii="Arial" w:hAnsi="Arial" w:cs="Arial"/>
          <w:b/>
          <w:sz w:val="22"/>
          <w:szCs w:val="22"/>
        </w:rPr>
        <w:t>OITO</w:t>
      </w:r>
      <w:r>
        <w:rPr>
          <w:rFonts w:ascii="Arial" w:hAnsi="Arial" w:cs="Arial"/>
          <w:b/>
          <w:sz w:val="22"/>
          <w:szCs w:val="22"/>
        </w:rPr>
        <w:t>)</w:t>
      </w:r>
      <w:r w:rsidRPr="004C2E9F">
        <w:rPr>
          <w:rFonts w:ascii="Arial" w:hAnsi="Arial" w:cs="Arial"/>
          <w:b/>
          <w:sz w:val="22"/>
          <w:szCs w:val="22"/>
        </w:rPr>
        <w:t xml:space="preserve"> DIAS ÚTEIS, contado da data de publicação do aviso do edital (art. 25 do Decreto 10.024/2019).</w:t>
      </w:r>
    </w:p>
    <w:p w:rsidR="00F1342B" w:rsidRPr="004C2E9F" w:rsidRDefault="00F1342B" w:rsidP="00F1342B">
      <w:pPr>
        <w:tabs>
          <w:tab w:val="left" w:pos="993"/>
        </w:tabs>
        <w:ind w:left="1276"/>
        <w:jc w:val="both"/>
        <w:rPr>
          <w:rFonts w:ascii="Arial" w:hAnsi="Arial" w:cs="Arial"/>
          <w:b/>
          <w:sz w:val="22"/>
          <w:szCs w:val="22"/>
        </w:rPr>
      </w:pPr>
    </w:p>
    <w:p w:rsidR="00F1342B" w:rsidRDefault="00F1342B" w:rsidP="00F1342B">
      <w:pPr>
        <w:pStyle w:val="PargrafodaLista"/>
        <w:numPr>
          <w:ilvl w:val="0"/>
          <w:numId w:val="15"/>
        </w:numPr>
        <w:tabs>
          <w:tab w:val="left" w:pos="993"/>
        </w:tabs>
        <w:ind w:left="1276" w:hanging="357"/>
        <w:jc w:val="both"/>
        <w:rPr>
          <w:rFonts w:ascii="Arial" w:hAnsi="Arial" w:cs="Arial"/>
          <w:b/>
          <w:sz w:val="22"/>
          <w:szCs w:val="22"/>
        </w:rPr>
      </w:pPr>
      <w:r w:rsidRPr="004C2E9F">
        <w:rPr>
          <w:rFonts w:ascii="Arial" w:hAnsi="Arial" w:cs="Arial"/>
          <w:b/>
          <w:sz w:val="22"/>
          <w:szCs w:val="22"/>
        </w:rPr>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r>
        <w:rPr>
          <w:rFonts w:ascii="Arial" w:hAnsi="Arial" w:cs="Arial"/>
          <w:b/>
          <w:sz w:val="22"/>
          <w:szCs w:val="22"/>
        </w:rPr>
        <w:t xml:space="preserve">                                      b.1)</w:t>
      </w:r>
      <w:r w:rsidR="009973D8">
        <w:rPr>
          <w:rFonts w:ascii="Arial" w:hAnsi="Arial" w:cs="Arial"/>
          <w:b/>
          <w:sz w:val="22"/>
          <w:szCs w:val="22"/>
        </w:rPr>
        <w:t xml:space="preserve">. </w:t>
      </w:r>
      <w:r w:rsidRPr="004C2E9F">
        <w:rPr>
          <w:rFonts w:ascii="Arial" w:hAnsi="Arial" w:cs="Arial"/>
          <w:b/>
          <w:sz w:val="22"/>
          <w:szCs w:val="22"/>
        </w:rPr>
        <w:t>O prazo para o envio da documentação para fins de aceitação e habilitação da proposta, será encerrado com a abertura da Sessão Pública do Pregão</w:t>
      </w:r>
      <w:r>
        <w:rPr>
          <w:rFonts w:ascii="Arial" w:hAnsi="Arial" w:cs="Arial"/>
          <w:b/>
          <w:sz w:val="22"/>
          <w:szCs w:val="22"/>
        </w:rPr>
        <w:t>.</w:t>
      </w:r>
    </w:p>
    <w:p w:rsidR="00F1342B" w:rsidRPr="004C2E9F" w:rsidRDefault="00F1342B" w:rsidP="00F1342B">
      <w:pPr>
        <w:tabs>
          <w:tab w:val="left" w:pos="993"/>
        </w:tabs>
        <w:ind w:left="1276"/>
        <w:jc w:val="both"/>
        <w:rPr>
          <w:rFonts w:ascii="Arial" w:hAnsi="Arial" w:cs="Arial"/>
          <w:b/>
          <w:sz w:val="22"/>
          <w:szCs w:val="22"/>
        </w:rPr>
      </w:pPr>
    </w:p>
    <w:p w:rsidR="00F1342B" w:rsidRPr="004C2E9F" w:rsidRDefault="00F1342B" w:rsidP="00F1342B">
      <w:pPr>
        <w:pStyle w:val="PargrafodaLista"/>
        <w:numPr>
          <w:ilvl w:val="0"/>
          <w:numId w:val="15"/>
        </w:numPr>
        <w:tabs>
          <w:tab w:val="left" w:pos="993"/>
        </w:tabs>
        <w:ind w:left="1276" w:hanging="357"/>
        <w:jc w:val="both"/>
        <w:rPr>
          <w:rFonts w:ascii="Arial" w:hAnsi="Arial" w:cs="Arial"/>
          <w:b/>
          <w:sz w:val="22"/>
          <w:szCs w:val="22"/>
        </w:rPr>
      </w:pPr>
      <w:r w:rsidRPr="004C2E9F">
        <w:rPr>
          <w:rFonts w:ascii="Arial" w:hAnsi="Arial" w:cs="Arial"/>
          <w:b/>
          <w:sz w:val="22"/>
          <w:szCs w:val="22"/>
        </w:rPr>
        <w:t>Os documentos que compõem a proposta e a habilitação do licitante melhor classificado somente serão disponibilizados para avaliação do pregoeiro e para acesso público após o encerramento do envio de lances (§ 8 do art. 26 do Decreto 10.024).</w:t>
      </w:r>
    </w:p>
    <w:p w:rsidR="00F1342B" w:rsidRPr="004C2E9F" w:rsidRDefault="00F1342B" w:rsidP="00F1342B">
      <w:pPr>
        <w:pStyle w:val="PargrafodaLista"/>
        <w:ind w:left="1276"/>
        <w:rPr>
          <w:rFonts w:ascii="Arial" w:hAnsi="Arial" w:cs="Arial"/>
          <w:b/>
          <w:sz w:val="22"/>
          <w:szCs w:val="22"/>
        </w:rPr>
      </w:pPr>
    </w:p>
    <w:p w:rsidR="00F1342B" w:rsidRPr="004C2E9F" w:rsidRDefault="00F1342B" w:rsidP="00F1342B">
      <w:pPr>
        <w:pStyle w:val="PargrafodaLista"/>
        <w:numPr>
          <w:ilvl w:val="0"/>
          <w:numId w:val="15"/>
        </w:numPr>
        <w:tabs>
          <w:tab w:val="left" w:pos="993"/>
        </w:tabs>
        <w:ind w:left="1276" w:hanging="357"/>
        <w:jc w:val="both"/>
        <w:rPr>
          <w:rFonts w:ascii="Arial" w:hAnsi="Arial" w:cs="Arial"/>
          <w:b/>
          <w:sz w:val="22"/>
          <w:szCs w:val="22"/>
        </w:rPr>
      </w:pPr>
      <w:r w:rsidRPr="004C2E9F">
        <w:rPr>
          <w:rFonts w:ascii="Arial" w:hAnsi="Arial" w:cs="Arial"/>
          <w:b/>
          <w:sz w:val="22"/>
          <w:szCs w:val="22"/>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p>
    <w:p w:rsidR="00F1342B" w:rsidRPr="00BC7474"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395676">
        <w:rPr>
          <w:rFonts w:ascii="Arial" w:hAnsi="Arial" w:cs="Arial"/>
          <w:sz w:val="22"/>
          <w:szCs w:val="22"/>
          <w:vertAlign w:val="baseline"/>
        </w:rPr>
        <w:t>A licitante ao cadastrar sua proposta deverá atender/atentar para a descrição do item, de acordo com a planilha de preço Anexo I desse Edital</w:t>
      </w:r>
      <w:r w:rsidRPr="00BC7474">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993BE3">
        <w:rPr>
          <w:rFonts w:ascii="Arial" w:hAnsi="Arial" w:cs="Arial"/>
          <w:sz w:val="22"/>
          <w:szCs w:val="22"/>
          <w:vertAlign w:val="baseline"/>
        </w:rPr>
        <w:t xml:space="preserve">A CODEVASF não considerará propostas para entrega parcial dos </w:t>
      </w:r>
      <w:r w:rsidR="001B366E">
        <w:rPr>
          <w:rFonts w:ascii="Arial" w:hAnsi="Arial" w:cs="Arial"/>
          <w:sz w:val="22"/>
          <w:szCs w:val="22"/>
          <w:vertAlign w:val="baseline"/>
        </w:rPr>
        <w:t>serviço</w:t>
      </w:r>
      <w:r w:rsidRPr="00993BE3">
        <w:rPr>
          <w:rFonts w:ascii="Arial" w:hAnsi="Arial" w:cs="Arial"/>
          <w:sz w:val="22"/>
          <w:szCs w:val="22"/>
          <w:vertAlign w:val="baseline"/>
        </w:rPr>
        <w:t>s</w:t>
      </w:r>
      <w:r>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46709E">
        <w:rPr>
          <w:rFonts w:ascii="Arial" w:hAnsi="Arial" w:cs="Arial"/>
          <w:sz w:val="22"/>
          <w:szCs w:val="22"/>
          <w:vertAlign w:val="baseline"/>
        </w:rPr>
        <w:lastRenderedPageBreak/>
        <w:t>Os preços deverão ser cotados em reais</w:t>
      </w:r>
      <w:r>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593953">
        <w:rPr>
          <w:rFonts w:ascii="Arial" w:hAnsi="Arial" w:cs="Arial"/>
          <w:sz w:val="22"/>
          <w:szCs w:val="22"/>
          <w:vertAlign w:val="baseline"/>
        </w:rPr>
        <w:t>Os licitantes classificados como</w:t>
      </w:r>
      <w:r w:rsidRPr="00593953">
        <w:rPr>
          <w:rFonts w:ascii="Arial" w:hAnsi="Arial" w:cs="Arial"/>
          <w:b/>
          <w:sz w:val="22"/>
          <w:szCs w:val="22"/>
          <w:vertAlign w:val="baseline"/>
        </w:rPr>
        <w:t xml:space="preserve"> Microempresa ou Empresa de Pequeno Porte deverão declarar, no ato do envio de suas propostas, em campo próprio do sistema, que atende aos requisitos do artigo 3º da Lei Complementar 123, de 14/12/2006, </w:t>
      </w:r>
      <w:r w:rsidRPr="00593953">
        <w:rPr>
          <w:rFonts w:ascii="Arial" w:hAnsi="Arial" w:cs="Arial"/>
          <w:sz w:val="22"/>
          <w:szCs w:val="22"/>
          <w:vertAlign w:val="baseline"/>
        </w:rPr>
        <w:t>para fazer jus aos benefícios previstos na referida Lei</w:t>
      </w:r>
      <w:r>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593953">
        <w:rPr>
          <w:rFonts w:ascii="Arial" w:hAnsi="Arial" w:cs="Arial"/>
          <w:sz w:val="22"/>
          <w:szCs w:val="22"/>
          <w:vertAlign w:val="baseline"/>
        </w:rPr>
        <w:t>As propostas inseridas no sistema eletronicamente, no campo denominado</w:t>
      </w:r>
      <w:r w:rsidRPr="00593953">
        <w:rPr>
          <w:rFonts w:ascii="Arial" w:hAnsi="Arial" w:cs="Arial"/>
          <w:b/>
          <w:sz w:val="22"/>
          <w:szCs w:val="22"/>
          <w:vertAlign w:val="baseline"/>
        </w:rPr>
        <w:t xml:space="preserve"> “Descrição Detalhado do Objeto Ofertado”, </w:t>
      </w:r>
      <w:r w:rsidRPr="00593953">
        <w:rPr>
          <w:rFonts w:ascii="Arial" w:hAnsi="Arial" w:cs="Arial"/>
          <w:sz w:val="22"/>
          <w:szCs w:val="22"/>
          <w:vertAlign w:val="baseline"/>
        </w:rPr>
        <w:t>não deverão contemplar informações do tipo</w:t>
      </w:r>
      <w:r w:rsidRPr="00593953">
        <w:rPr>
          <w:rFonts w:ascii="Arial" w:hAnsi="Arial" w:cs="Arial"/>
          <w:b/>
          <w:sz w:val="22"/>
          <w:szCs w:val="22"/>
          <w:vertAlign w:val="baseline"/>
        </w:rPr>
        <w:t xml:space="preserve"> “Conforme Edital”, “Conforme Especificações Técnicas, “De acordo com as exigências do Órgão”, SOB PENA DE DESCLASSIFICAÇÃO, </w:t>
      </w:r>
      <w:r w:rsidRPr="00593953">
        <w:rPr>
          <w:rFonts w:ascii="Arial" w:hAnsi="Arial" w:cs="Arial"/>
          <w:sz w:val="22"/>
          <w:szCs w:val="22"/>
          <w:vertAlign w:val="baseline"/>
        </w:rPr>
        <w:t>tendo em vista que tais descrições dificultam a identificação, pelo Pregoeiro, do real objeto proposto pelo licitante</w:t>
      </w:r>
      <w:r>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prazo de validade da proposta será de 60(sessenta) dias corridos, a contar da data de abertura deste Pregão, sujeita a revalidação por idêntico período. Quando da revalidação da proposta, haverá expressa comunicação da CODEVASF</w:t>
      </w:r>
      <w:r>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F1342B" w:rsidRDefault="00F1342B" w:rsidP="00F1342B">
      <w:pPr>
        <w:numPr>
          <w:ilvl w:val="2"/>
          <w:numId w:val="1"/>
        </w:numPr>
        <w:tabs>
          <w:tab w:val="left" w:pos="993"/>
        </w:tabs>
        <w:spacing w:before="120"/>
        <w:ind w:left="851" w:hanging="851"/>
        <w:jc w:val="both"/>
        <w:rPr>
          <w:rFonts w:ascii="Arial" w:hAnsi="Arial" w:cs="Arial"/>
          <w:sz w:val="22"/>
          <w:szCs w:val="22"/>
          <w:vertAlign w:val="baseline"/>
        </w:rPr>
      </w:pPr>
      <w:r w:rsidRPr="00993BE3">
        <w:rPr>
          <w:rFonts w:ascii="Arial" w:hAnsi="Arial" w:cs="Arial"/>
          <w:sz w:val="22"/>
          <w:szCs w:val="22"/>
          <w:vertAlign w:val="baseline"/>
        </w:rPr>
        <w:t xml:space="preserve">Durante a sessão pública, a comunicação entre o Pregoeiro e os Licitantes ocorrerá </w:t>
      </w:r>
      <w:r w:rsidRPr="00993BE3">
        <w:rPr>
          <w:rFonts w:ascii="Arial" w:hAnsi="Arial" w:cs="Arial"/>
          <w:b/>
          <w:sz w:val="22"/>
          <w:szCs w:val="22"/>
          <w:vertAlign w:val="baseline"/>
        </w:rPr>
        <w:t>exclusivamente mediante troca de mensagens</w:t>
      </w:r>
      <w:r w:rsidRPr="00993BE3">
        <w:rPr>
          <w:rFonts w:ascii="Arial" w:hAnsi="Arial" w:cs="Arial"/>
          <w:sz w:val="22"/>
          <w:szCs w:val="22"/>
          <w:vertAlign w:val="baseline"/>
        </w:rPr>
        <w:t>, em campo próprio do sistema eletrônico</w:t>
      </w:r>
      <w:r>
        <w:rPr>
          <w:rFonts w:ascii="Arial" w:hAnsi="Arial" w:cs="Arial"/>
          <w:sz w:val="22"/>
          <w:szCs w:val="22"/>
          <w:vertAlign w:val="baseline"/>
        </w:rPr>
        <w:t>.</w:t>
      </w:r>
    </w:p>
    <w:p w:rsidR="00F1342B" w:rsidRPr="008A46D0" w:rsidRDefault="00F1342B" w:rsidP="00F1342B">
      <w:pPr>
        <w:numPr>
          <w:ilvl w:val="1"/>
          <w:numId w:val="1"/>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 xml:space="preserve">Incluída a proposta, ainda que omissa em sua descrição no sistema no campo correspondente denominado “Descrição Detalhada do Objeto Ofertado”, o licitante compromete-se a executar os </w:t>
      </w:r>
      <w:r w:rsidR="001B366E">
        <w:rPr>
          <w:rFonts w:ascii="Arial" w:hAnsi="Arial" w:cs="Arial"/>
          <w:sz w:val="22"/>
          <w:szCs w:val="22"/>
          <w:vertAlign w:val="baseline"/>
        </w:rPr>
        <w:t>serviços</w:t>
      </w:r>
      <w:r w:rsidRPr="008A46D0">
        <w:rPr>
          <w:rFonts w:ascii="Arial" w:hAnsi="Arial" w:cs="Arial"/>
          <w:sz w:val="22"/>
          <w:szCs w:val="22"/>
          <w:vertAlign w:val="baseline"/>
        </w:rPr>
        <w:t xml:space="preserve"> objeto deste Edital, sem preterição do que consta dos Termos de Referência, ANEXO I - que integram o presente Edital.</w:t>
      </w:r>
    </w:p>
    <w:p w:rsidR="00F1342B" w:rsidRPr="008A46D0" w:rsidRDefault="00F1342B" w:rsidP="00F1342B">
      <w:pPr>
        <w:numPr>
          <w:ilvl w:val="1"/>
          <w:numId w:val="1"/>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Quaisquer tributos, custos e despesas diretas ou indiretas omitidos da proposta ou incorretamente cotados serão considerados como inclusos nos preços, não sendo aceitos pleitos de acréscimos, a esse ou a qualquer título, devendo o fornecimento, objeto deste Pregão, a ser entregue a Codevasf sem ônus adicional.</w:t>
      </w:r>
    </w:p>
    <w:p w:rsidR="008839AB" w:rsidRPr="00D45001" w:rsidRDefault="00F1342B" w:rsidP="00F1342B">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8A46D0">
        <w:rPr>
          <w:rFonts w:ascii="Arial" w:hAnsi="Arial" w:cs="Arial"/>
          <w:sz w:val="22"/>
          <w:szCs w:val="22"/>
          <w:vertAlign w:val="baseline"/>
        </w:rPr>
        <w:t>A apresentação das propostas implicará na plena aceitação, por parte do licitante, das condições estabelecidas neste Edital e seus anexos</w:t>
      </w:r>
      <w:r w:rsidR="008839AB" w:rsidRPr="00D45001">
        <w:rPr>
          <w:rFonts w:ascii="Arial" w:hAnsi="Arial" w:cs="Arial"/>
          <w:sz w:val="22"/>
          <w:szCs w:val="22"/>
          <w:vertAlign w:val="baseline"/>
        </w:rPr>
        <w:t>.</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2D5ABF" w:rsidRPr="00691CBF" w:rsidRDefault="002D5ABF" w:rsidP="002D5ABF">
      <w:pPr>
        <w:numPr>
          <w:ilvl w:val="1"/>
          <w:numId w:val="1"/>
        </w:numPr>
        <w:tabs>
          <w:tab w:val="left" w:pos="993"/>
        </w:tabs>
        <w:spacing w:before="120"/>
        <w:ind w:left="851" w:hanging="851"/>
        <w:jc w:val="both"/>
        <w:rPr>
          <w:rFonts w:ascii="Arial" w:hAnsi="Arial" w:cs="Arial"/>
          <w:bCs/>
          <w:sz w:val="22"/>
          <w:szCs w:val="22"/>
          <w:vertAlign w:val="baseline"/>
        </w:rPr>
      </w:pPr>
      <w:r w:rsidRPr="00A43007">
        <w:rPr>
          <w:rFonts w:ascii="Arial" w:hAnsi="Arial" w:cs="Arial"/>
          <w:bCs/>
          <w:sz w:val="22"/>
          <w:szCs w:val="22"/>
          <w:vertAlign w:val="baseline"/>
        </w:rPr>
        <w:t xml:space="preserve">A partir das </w:t>
      </w:r>
      <w:r w:rsidR="009973D8">
        <w:rPr>
          <w:rFonts w:ascii="Arial" w:hAnsi="Arial" w:cs="Arial"/>
          <w:b/>
          <w:bCs/>
          <w:sz w:val="22"/>
          <w:szCs w:val="22"/>
          <w:vertAlign w:val="baseline"/>
        </w:rPr>
        <w:t>09</w:t>
      </w:r>
      <w:r w:rsidRPr="00691CBF">
        <w:rPr>
          <w:rFonts w:ascii="Arial" w:hAnsi="Arial" w:cs="Arial"/>
          <w:b/>
          <w:bCs/>
          <w:sz w:val="22"/>
          <w:szCs w:val="22"/>
          <w:vertAlign w:val="baseline"/>
        </w:rPr>
        <w:t xml:space="preserve"> (</w:t>
      </w:r>
      <w:r w:rsidR="009973D8">
        <w:rPr>
          <w:rFonts w:ascii="Arial" w:hAnsi="Arial" w:cs="Arial"/>
          <w:b/>
          <w:bCs/>
          <w:sz w:val="22"/>
          <w:szCs w:val="22"/>
          <w:vertAlign w:val="baseline"/>
        </w:rPr>
        <w:t>nove)</w:t>
      </w:r>
      <w:r w:rsidRPr="00691CBF">
        <w:rPr>
          <w:rFonts w:ascii="Arial" w:hAnsi="Arial" w:cs="Arial"/>
          <w:b/>
          <w:bCs/>
          <w:sz w:val="22"/>
          <w:szCs w:val="22"/>
          <w:vertAlign w:val="baseline"/>
        </w:rPr>
        <w:t xml:space="preserve"> horas do dia </w:t>
      </w:r>
      <w:r w:rsidR="009973D8">
        <w:rPr>
          <w:rFonts w:ascii="Arial" w:hAnsi="Arial" w:cs="Arial"/>
          <w:b/>
          <w:bCs/>
          <w:sz w:val="22"/>
          <w:szCs w:val="22"/>
          <w:vertAlign w:val="baseline"/>
        </w:rPr>
        <w:t>09</w:t>
      </w:r>
      <w:r w:rsidRPr="00691CBF">
        <w:rPr>
          <w:rFonts w:ascii="Arial" w:hAnsi="Arial" w:cs="Arial"/>
          <w:b/>
          <w:bCs/>
          <w:sz w:val="22"/>
          <w:szCs w:val="22"/>
          <w:vertAlign w:val="baseline"/>
        </w:rPr>
        <w:t xml:space="preserve"> de </w:t>
      </w:r>
      <w:r w:rsidR="009973D8">
        <w:rPr>
          <w:rFonts w:ascii="Arial" w:hAnsi="Arial" w:cs="Arial"/>
          <w:b/>
          <w:bCs/>
          <w:sz w:val="22"/>
          <w:szCs w:val="22"/>
          <w:vertAlign w:val="baseline"/>
        </w:rPr>
        <w:t>dezembro</w:t>
      </w:r>
      <w:r w:rsidRPr="00691CBF">
        <w:rPr>
          <w:rFonts w:ascii="Arial" w:hAnsi="Arial" w:cs="Arial"/>
          <w:b/>
          <w:bCs/>
          <w:sz w:val="22"/>
          <w:szCs w:val="22"/>
          <w:vertAlign w:val="baseline"/>
        </w:rPr>
        <w:t xml:space="preserve"> de 2019 (HORÁRIO DE BRASÍLIA)</w:t>
      </w:r>
      <w:r w:rsidRPr="00691CBF">
        <w:rPr>
          <w:rFonts w:ascii="Arial" w:hAnsi="Arial" w:cs="Arial"/>
          <w:bCs/>
          <w:sz w:val="22"/>
          <w:szCs w:val="22"/>
          <w:vertAlign w:val="baseline"/>
        </w:rPr>
        <w:t xml:space="preserve">, e em conformidade com o subitem 6.1 deste Edital, terá início a sessão pública do </w:t>
      </w:r>
      <w:r w:rsidRPr="00691CBF">
        <w:rPr>
          <w:rFonts w:ascii="Arial" w:hAnsi="Arial" w:cs="Arial"/>
          <w:b/>
          <w:bCs/>
          <w:sz w:val="22"/>
          <w:szCs w:val="22"/>
          <w:vertAlign w:val="baseline"/>
        </w:rPr>
        <w:t xml:space="preserve">Pregão Eletrônico n.º </w:t>
      </w:r>
      <w:r w:rsidR="009973D8">
        <w:rPr>
          <w:rFonts w:ascii="Arial" w:hAnsi="Arial" w:cs="Arial"/>
          <w:b/>
          <w:bCs/>
          <w:sz w:val="22"/>
          <w:szCs w:val="22"/>
          <w:vertAlign w:val="baseline"/>
        </w:rPr>
        <w:t>016</w:t>
      </w:r>
      <w:r w:rsidRPr="00691CBF">
        <w:rPr>
          <w:rFonts w:ascii="Arial" w:hAnsi="Arial" w:cs="Arial"/>
          <w:b/>
          <w:bCs/>
          <w:sz w:val="22"/>
          <w:szCs w:val="22"/>
          <w:vertAlign w:val="baseline"/>
        </w:rPr>
        <w:t>/20</w:t>
      </w:r>
      <w:r w:rsidR="009973D8">
        <w:rPr>
          <w:rFonts w:ascii="Arial" w:hAnsi="Arial" w:cs="Arial"/>
          <w:b/>
          <w:bCs/>
          <w:sz w:val="22"/>
          <w:szCs w:val="22"/>
          <w:vertAlign w:val="baseline"/>
        </w:rPr>
        <w:t>19</w:t>
      </w:r>
      <w:r w:rsidRPr="00691CBF">
        <w:rPr>
          <w:rFonts w:ascii="Arial" w:hAnsi="Arial" w:cs="Arial"/>
          <w:b/>
          <w:bCs/>
          <w:sz w:val="22"/>
          <w:szCs w:val="22"/>
          <w:vertAlign w:val="baseline"/>
        </w:rPr>
        <w:t xml:space="preserve"> – 3ªSL</w:t>
      </w:r>
      <w:r w:rsidRPr="00691CBF">
        <w:rPr>
          <w:rFonts w:ascii="Arial" w:hAnsi="Arial" w:cs="Arial"/>
          <w:bCs/>
          <w:sz w:val="22"/>
          <w:szCs w:val="22"/>
          <w:vertAlign w:val="baseline"/>
        </w:rPr>
        <w:t>, com a divulgação das Propostas incluídas e aceitas pelo sistema.</w:t>
      </w:r>
    </w:p>
    <w:p w:rsidR="002D5ABF" w:rsidRPr="00AD08CC" w:rsidRDefault="002D5ABF" w:rsidP="002D5ABF">
      <w:pPr>
        <w:numPr>
          <w:ilvl w:val="2"/>
          <w:numId w:val="1"/>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w:t>
      </w:r>
      <w:r>
        <w:rPr>
          <w:rFonts w:ascii="Arial" w:hAnsi="Arial" w:cs="Arial"/>
          <w:bCs/>
          <w:sz w:val="22"/>
          <w:szCs w:val="22"/>
          <w:vertAlign w:val="baseline"/>
        </w:rPr>
        <w:t xml:space="preserve"> e</w:t>
      </w:r>
      <w:r w:rsidRPr="00AD08CC">
        <w:rPr>
          <w:rFonts w:ascii="Arial" w:hAnsi="Arial" w:cs="Arial"/>
          <w:bCs/>
          <w:sz w:val="22"/>
          <w:szCs w:val="22"/>
          <w:vertAlign w:val="baseline"/>
        </w:rPr>
        <w:t xml:space="preserve"> sua Equipe de Apoio, analisarão as propostas de preços divulgadas pelo sistema, desclassificando aquelas que não estejam em conformidade com os requisitos estabelecidos no Edital (art. 2</w:t>
      </w:r>
      <w:r>
        <w:rPr>
          <w:rFonts w:ascii="Arial" w:hAnsi="Arial" w:cs="Arial"/>
          <w:bCs/>
          <w:sz w:val="22"/>
          <w:szCs w:val="22"/>
          <w:vertAlign w:val="baseline"/>
        </w:rPr>
        <w:t>8</w:t>
      </w:r>
      <w:r w:rsidRPr="00AD08CC">
        <w:rPr>
          <w:rFonts w:ascii="Arial" w:hAnsi="Arial" w:cs="Arial"/>
          <w:bCs/>
          <w:sz w:val="22"/>
          <w:szCs w:val="22"/>
          <w:vertAlign w:val="baseline"/>
        </w:rPr>
        <w:t xml:space="preserve"> do Decreto nº </w:t>
      </w:r>
      <w:r>
        <w:rPr>
          <w:rFonts w:ascii="Arial" w:hAnsi="Arial" w:cs="Arial"/>
          <w:bCs/>
          <w:sz w:val="22"/>
          <w:szCs w:val="22"/>
          <w:vertAlign w:val="baseline"/>
        </w:rPr>
        <w:t>10.024</w:t>
      </w:r>
      <w:r w:rsidRPr="00AD08CC">
        <w:rPr>
          <w:rFonts w:ascii="Arial" w:hAnsi="Arial" w:cs="Arial"/>
          <w:bCs/>
          <w:sz w:val="22"/>
          <w:szCs w:val="22"/>
          <w:vertAlign w:val="baseline"/>
        </w:rPr>
        <w:t>/20</w:t>
      </w:r>
      <w:r>
        <w:rPr>
          <w:rFonts w:ascii="Arial" w:hAnsi="Arial" w:cs="Arial"/>
          <w:bCs/>
          <w:sz w:val="22"/>
          <w:szCs w:val="22"/>
          <w:vertAlign w:val="baseline"/>
        </w:rPr>
        <w:t>19</w:t>
      </w:r>
      <w:r w:rsidRPr="00AD08CC">
        <w:rPr>
          <w:rFonts w:ascii="Arial" w:hAnsi="Arial" w:cs="Arial"/>
          <w:bCs/>
          <w:sz w:val="22"/>
          <w:szCs w:val="22"/>
          <w:vertAlign w:val="baseline"/>
        </w:rPr>
        <w:t>), bem como aquelas que apresentarem irregularidades ou defeitos capazes de impedir o seu julgamento, dando assim início à etapa de lances</w:t>
      </w:r>
      <w:r w:rsidRPr="00AD08CC">
        <w:rPr>
          <w:rFonts w:ascii="Arial" w:hAnsi="Arial" w:cs="Arial"/>
          <w:sz w:val="22"/>
          <w:szCs w:val="22"/>
          <w:vertAlign w:val="baseline"/>
        </w:rPr>
        <w:t>.</w:t>
      </w:r>
    </w:p>
    <w:p w:rsidR="002D5ABF" w:rsidRPr="00F1292D" w:rsidRDefault="002D5ABF" w:rsidP="002D5ABF">
      <w:pPr>
        <w:numPr>
          <w:ilvl w:val="1"/>
          <w:numId w:val="1"/>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2D5ABF" w:rsidRPr="005566A9" w:rsidRDefault="002D5ABF" w:rsidP="002D5ABF">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p>
    <w:p w:rsidR="008839AB" w:rsidRDefault="002D5ABF" w:rsidP="002D5ABF">
      <w:pPr>
        <w:numPr>
          <w:ilvl w:val="2"/>
          <w:numId w:val="1"/>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lastRenderedPageBreak/>
        <w:t>A desclassificação de proposta será sempre fundamentada e registrada no sistema, com acompanhamento em tempo real por todos os participantes</w:t>
      </w:r>
      <w:r w:rsidR="00343C5B">
        <w:rPr>
          <w:rFonts w:ascii="Arial" w:hAnsi="Arial" w:cs="Arial"/>
          <w:sz w:val="22"/>
          <w:szCs w:val="22"/>
          <w:vertAlign w:val="baseline"/>
        </w:rPr>
        <w:t>.</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1872B3" w:rsidRPr="00C51251" w:rsidRDefault="001872B3" w:rsidP="001872B3">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1872B3" w:rsidRPr="00A43007" w:rsidRDefault="00B96B96" w:rsidP="001872B3">
      <w:pPr>
        <w:numPr>
          <w:ilvl w:val="2"/>
          <w:numId w:val="1"/>
        </w:numPr>
        <w:tabs>
          <w:tab w:val="left" w:pos="993"/>
          <w:tab w:val="left" w:pos="1560"/>
        </w:tabs>
        <w:spacing w:before="120"/>
        <w:ind w:left="851" w:hanging="851"/>
        <w:jc w:val="both"/>
        <w:rPr>
          <w:rFonts w:ascii="Arial" w:hAnsi="Arial" w:cs="Arial"/>
          <w:b/>
          <w:sz w:val="22"/>
          <w:szCs w:val="22"/>
          <w:vertAlign w:val="baseline"/>
        </w:rPr>
      </w:pPr>
      <w:r w:rsidRPr="00A43007">
        <w:rPr>
          <w:rFonts w:ascii="Arial" w:hAnsi="Arial" w:cs="Arial"/>
          <w:b/>
          <w:sz w:val="22"/>
          <w:szCs w:val="22"/>
          <w:vertAlign w:val="baseline"/>
        </w:rPr>
        <w:t>MODO DE DISPUTA: ABERTO</w:t>
      </w:r>
      <w:r>
        <w:rPr>
          <w:rFonts w:ascii="Arial" w:hAnsi="Arial" w:cs="Arial"/>
          <w:b/>
          <w:sz w:val="22"/>
          <w:szCs w:val="22"/>
          <w:vertAlign w:val="baseline"/>
        </w:rPr>
        <w:t xml:space="preserve">, </w:t>
      </w:r>
      <w:r w:rsidRPr="007B2ED2">
        <w:rPr>
          <w:rFonts w:ascii="Arial" w:hAnsi="Arial" w:cs="Arial"/>
          <w:b/>
          <w:sz w:val="22"/>
          <w:szCs w:val="22"/>
          <w:vertAlign w:val="baseline"/>
        </w:rPr>
        <w:t>COM LANCE INTERMEDIÁRIO MÍNIMO NO VALOR DE R$ 5</w:t>
      </w:r>
      <w:r>
        <w:rPr>
          <w:rFonts w:ascii="Arial" w:hAnsi="Arial" w:cs="Arial"/>
          <w:b/>
          <w:sz w:val="22"/>
          <w:szCs w:val="22"/>
          <w:vertAlign w:val="baseline"/>
        </w:rPr>
        <w:t>0</w:t>
      </w:r>
      <w:r w:rsidRPr="007B2ED2">
        <w:rPr>
          <w:rFonts w:ascii="Arial" w:hAnsi="Arial" w:cs="Arial"/>
          <w:b/>
          <w:sz w:val="22"/>
          <w:szCs w:val="22"/>
          <w:vertAlign w:val="baseline"/>
        </w:rPr>
        <w:t>,00 (CIN</w:t>
      </w:r>
      <w:r>
        <w:rPr>
          <w:rFonts w:ascii="Arial" w:hAnsi="Arial" w:cs="Arial"/>
          <w:b/>
          <w:sz w:val="22"/>
          <w:szCs w:val="22"/>
          <w:vertAlign w:val="baseline"/>
        </w:rPr>
        <w:t>QÜENTA</w:t>
      </w:r>
      <w:r w:rsidRPr="007B2ED2">
        <w:rPr>
          <w:rFonts w:ascii="Arial" w:hAnsi="Arial" w:cs="Arial"/>
          <w:b/>
          <w:sz w:val="22"/>
          <w:szCs w:val="22"/>
          <w:vertAlign w:val="baseline"/>
        </w:rPr>
        <w:t xml:space="preserve"> REAIS)</w:t>
      </w:r>
      <w:r>
        <w:rPr>
          <w:rFonts w:ascii="Arial" w:hAnsi="Arial" w:cs="Arial"/>
          <w:b/>
          <w:sz w:val="22"/>
          <w:szCs w:val="22"/>
          <w:vertAlign w:val="baseline"/>
        </w:rPr>
        <w:t>.</w:t>
      </w:r>
    </w:p>
    <w:p w:rsidR="001872B3" w:rsidRDefault="001872B3" w:rsidP="001872B3">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r>
        <w:rPr>
          <w:rFonts w:ascii="Arial" w:hAnsi="Arial" w:cs="Arial"/>
          <w:b/>
          <w:sz w:val="22"/>
          <w:szCs w:val="22"/>
          <w:vertAlign w:val="baseline"/>
        </w:rPr>
        <w:t>.</w:t>
      </w:r>
    </w:p>
    <w:p w:rsidR="001872B3" w:rsidRPr="00C51251" w:rsidRDefault="001872B3" w:rsidP="001872B3">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1872B3" w:rsidRDefault="001872B3" w:rsidP="001872B3">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1872B3" w:rsidRDefault="001872B3" w:rsidP="001872B3">
      <w:pPr>
        <w:numPr>
          <w:ilvl w:val="1"/>
          <w:numId w:val="1"/>
        </w:numPr>
        <w:tabs>
          <w:tab w:val="left" w:pos="993"/>
          <w:tab w:val="left" w:pos="1560"/>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Em caso de empate, prevalecerá o lance recebido e registrado primeiro</w:t>
      </w:r>
      <w:r>
        <w:rPr>
          <w:rFonts w:ascii="Arial" w:hAnsi="Arial" w:cs="Arial"/>
          <w:sz w:val="22"/>
          <w:szCs w:val="22"/>
          <w:vertAlign w:val="baseline"/>
        </w:rPr>
        <w:t>.</w:t>
      </w:r>
    </w:p>
    <w:p w:rsidR="001872B3" w:rsidRPr="008A46D0" w:rsidRDefault="001872B3" w:rsidP="001872B3">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414D">
        <w:rPr>
          <w:rFonts w:ascii="Arial" w:hAnsi="Arial" w:cs="Arial"/>
          <w:sz w:val="22"/>
          <w:szCs w:val="22"/>
          <w:vertAlign w:val="baseline"/>
        </w:rPr>
        <w:t>Durante a fase de lances, o Pregoeiro poderá excluir, justificadamente, lance cujo valor seja manifestamente inexequível</w:t>
      </w:r>
      <w:r>
        <w:rPr>
          <w:rFonts w:ascii="Arial" w:hAnsi="Arial" w:cs="Arial"/>
          <w:sz w:val="22"/>
          <w:szCs w:val="22"/>
          <w:vertAlign w:val="baseline"/>
        </w:rPr>
        <w:t>.</w:t>
      </w:r>
    </w:p>
    <w:p w:rsidR="001872B3" w:rsidRPr="00457C03" w:rsidRDefault="001872B3" w:rsidP="001872B3">
      <w:pPr>
        <w:numPr>
          <w:ilvl w:val="1"/>
          <w:numId w:val="1"/>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1872B3" w:rsidRPr="00457C03" w:rsidRDefault="001872B3" w:rsidP="001872B3">
      <w:pPr>
        <w:numPr>
          <w:ilvl w:val="2"/>
          <w:numId w:val="1"/>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O Pregoeiro, quando possível, dará continuidade à sua atuação no certame, sem prejuízo dos atos realizados.</w:t>
      </w:r>
    </w:p>
    <w:p w:rsidR="001872B3" w:rsidRDefault="001872B3" w:rsidP="001872B3">
      <w:pPr>
        <w:numPr>
          <w:ilvl w:val="2"/>
          <w:numId w:val="1"/>
        </w:numPr>
        <w:tabs>
          <w:tab w:val="left" w:pos="1560"/>
        </w:tabs>
        <w:spacing w:before="120"/>
        <w:ind w:left="851" w:hanging="851"/>
        <w:jc w:val="both"/>
        <w:rPr>
          <w:rFonts w:ascii="Arial" w:hAnsi="Arial" w:cs="Arial"/>
          <w:sz w:val="22"/>
          <w:szCs w:val="22"/>
          <w:vertAlign w:val="baseline"/>
        </w:rPr>
      </w:pPr>
      <w:r w:rsidRPr="009973D8">
        <w:rPr>
          <w:rFonts w:ascii="Arial" w:hAnsi="Arial" w:cs="Arial"/>
          <w:sz w:val="22"/>
          <w:szCs w:val="22"/>
          <w:vertAlign w:val="baseline"/>
        </w:rPr>
        <w:t>Quando a desconexão do pregoeiro persistir por tempo superior a 10 (dez) minutos, a sessão pública será suspensa e reiniciada somente decorridas 24 (vinte e quatro) horas após a comunicação do fato aos participantes, no sítio eletrônico</w:t>
      </w:r>
      <w:r w:rsidRPr="001C529D">
        <w:rPr>
          <w:rFonts w:ascii="Arial" w:hAnsi="Arial" w:cs="Arial"/>
          <w:sz w:val="22"/>
          <w:szCs w:val="22"/>
          <w:u w:val="single"/>
          <w:vertAlign w:val="baseline"/>
        </w:rPr>
        <w:t>www.comprasgovernamentais.gov.br</w:t>
      </w:r>
      <w:r w:rsidRPr="00457C03">
        <w:rPr>
          <w:rFonts w:ascii="Arial" w:hAnsi="Arial" w:cs="Arial"/>
          <w:sz w:val="22"/>
          <w:szCs w:val="22"/>
          <w:vertAlign w:val="baseline"/>
        </w:rPr>
        <w:t xml:space="preserve"> (</w:t>
      </w:r>
      <w:r w:rsidR="006E53AB">
        <w:rPr>
          <w:rFonts w:ascii="Arial" w:hAnsi="Arial" w:cs="Arial"/>
          <w:b/>
          <w:sz w:val="22"/>
          <w:szCs w:val="22"/>
          <w:vertAlign w:val="baseline"/>
        </w:rPr>
        <w:t xml:space="preserve">art. 35, Decreto </w:t>
      </w:r>
      <w:r w:rsidR="00B96B96">
        <w:rPr>
          <w:rFonts w:ascii="Arial" w:hAnsi="Arial" w:cs="Arial"/>
          <w:b/>
          <w:sz w:val="22"/>
          <w:szCs w:val="22"/>
          <w:vertAlign w:val="baseline"/>
        </w:rPr>
        <w:t xml:space="preserve">nº </w:t>
      </w:r>
      <w:r w:rsidRPr="001C529D">
        <w:rPr>
          <w:rFonts w:ascii="Arial" w:hAnsi="Arial" w:cs="Arial"/>
          <w:b/>
          <w:sz w:val="22"/>
          <w:szCs w:val="22"/>
          <w:vertAlign w:val="baseline"/>
        </w:rPr>
        <w:t>10.024, de 20/09/2019</w:t>
      </w:r>
      <w:r w:rsidRPr="00457C03">
        <w:rPr>
          <w:rFonts w:ascii="Arial" w:hAnsi="Arial" w:cs="Arial"/>
          <w:sz w:val="22"/>
          <w:szCs w:val="22"/>
          <w:vertAlign w:val="baseline"/>
        </w:rPr>
        <w:t>).</w:t>
      </w:r>
    </w:p>
    <w:p w:rsidR="001872B3" w:rsidRPr="00BC7474" w:rsidRDefault="001872B3" w:rsidP="001872B3">
      <w:pPr>
        <w:numPr>
          <w:ilvl w:val="2"/>
          <w:numId w:val="1"/>
        </w:numPr>
        <w:tabs>
          <w:tab w:val="left" w:pos="1134"/>
          <w:tab w:val="left" w:pos="1560"/>
        </w:tabs>
        <w:spacing w:before="120"/>
        <w:ind w:left="851" w:hanging="851"/>
        <w:jc w:val="both"/>
        <w:rPr>
          <w:rFonts w:ascii="Arial" w:hAnsi="Arial" w:cs="Arial"/>
          <w:sz w:val="22"/>
          <w:szCs w:val="22"/>
          <w:vertAlign w:val="baseline"/>
        </w:rPr>
      </w:pPr>
      <w:r w:rsidRPr="00BC7474">
        <w:rPr>
          <w:rFonts w:ascii="Arial" w:hAnsi="Arial" w:cs="Arial"/>
          <w:sz w:val="22"/>
          <w:szCs w:val="22"/>
          <w:vertAlign w:val="baseline"/>
        </w:rPr>
        <w:t>A etapa de envio de lances na sessão pública durará dez minutos e, após isso, será prorrogada automaticamente pelo sistema quando houver lance ofertado nos últimos dois minutos do período de duração da sessão pública.</w:t>
      </w:r>
    </w:p>
    <w:p w:rsidR="001872B3" w:rsidRPr="00BC7474" w:rsidRDefault="001872B3" w:rsidP="001872B3">
      <w:pPr>
        <w:numPr>
          <w:ilvl w:val="2"/>
          <w:numId w:val="1"/>
        </w:numPr>
        <w:tabs>
          <w:tab w:val="left" w:pos="1134"/>
          <w:tab w:val="left" w:pos="1560"/>
        </w:tabs>
        <w:spacing w:before="120"/>
        <w:ind w:left="851" w:hanging="851"/>
        <w:jc w:val="both"/>
        <w:rPr>
          <w:rFonts w:ascii="Arial" w:hAnsi="Arial" w:cs="Arial"/>
          <w:sz w:val="22"/>
          <w:szCs w:val="22"/>
          <w:vertAlign w:val="baseline"/>
        </w:rPr>
      </w:pPr>
      <w:r w:rsidRPr="00BC7474">
        <w:rPr>
          <w:rFonts w:ascii="Arial" w:hAnsi="Arial" w:cs="Arial"/>
          <w:sz w:val="22"/>
          <w:szCs w:val="22"/>
          <w:vertAlign w:val="baseline"/>
        </w:rPr>
        <w:t>A prorrogação automática da etapa de envio de lances será de dois minutos e ocorrerá sucessivamente sempre que houver lances enviados nesse período de prorrogação, inclusive quando se tratar de lances intermediários.</w:t>
      </w:r>
    </w:p>
    <w:p w:rsidR="001872B3" w:rsidRPr="00BC7474" w:rsidRDefault="001872B3" w:rsidP="001872B3">
      <w:pPr>
        <w:numPr>
          <w:ilvl w:val="2"/>
          <w:numId w:val="1"/>
        </w:numPr>
        <w:tabs>
          <w:tab w:val="left" w:pos="1134"/>
          <w:tab w:val="left" w:pos="1560"/>
        </w:tabs>
        <w:spacing w:before="120"/>
        <w:ind w:left="851" w:hanging="851"/>
        <w:jc w:val="both"/>
        <w:rPr>
          <w:rFonts w:ascii="Arial" w:hAnsi="Arial" w:cs="Arial"/>
          <w:sz w:val="22"/>
          <w:szCs w:val="22"/>
          <w:vertAlign w:val="baseline"/>
        </w:rPr>
      </w:pPr>
      <w:r w:rsidRPr="00BC7474">
        <w:rPr>
          <w:rFonts w:ascii="Arial" w:hAnsi="Arial" w:cs="Arial"/>
          <w:sz w:val="22"/>
          <w:szCs w:val="22"/>
          <w:vertAlign w:val="baseline"/>
        </w:rPr>
        <w:t>Caso não haja novos lances, a sessão pública será encerrada automaticamente.</w:t>
      </w:r>
    </w:p>
    <w:p w:rsidR="001872B3" w:rsidRPr="00BC7474" w:rsidRDefault="001872B3" w:rsidP="001872B3">
      <w:pPr>
        <w:numPr>
          <w:ilvl w:val="2"/>
          <w:numId w:val="1"/>
        </w:numPr>
        <w:tabs>
          <w:tab w:val="left" w:pos="1134"/>
          <w:tab w:val="left" w:pos="1560"/>
        </w:tabs>
        <w:spacing w:before="120"/>
        <w:ind w:left="851" w:hanging="851"/>
        <w:jc w:val="both"/>
        <w:rPr>
          <w:rFonts w:ascii="Arial" w:hAnsi="Arial" w:cs="Arial"/>
          <w:sz w:val="22"/>
          <w:szCs w:val="22"/>
          <w:vertAlign w:val="baseline"/>
        </w:rPr>
      </w:pPr>
      <w:r w:rsidRPr="00BC7474">
        <w:rPr>
          <w:rFonts w:ascii="Arial" w:hAnsi="Arial" w:cs="Arial"/>
          <w:sz w:val="22"/>
          <w:szCs w:val="22"/>
          <w:vertAlign w:val="baseline"/>
        </w:rPr>
        <w:t>Poderá haver reinício da etapa de envio de lances, mediante justificativa, quando a sessão pública foi encerrada sem as prorrogações automáticas pelo sistema, em prol da consecução do melhor preço.</w:t>
      </w:r>
    </w:p>
    <w:p w:rsidR="001872B3" w:rsidRPr="003866BB" w:rsidRDefault="001872B3" w:rsidP="001872B3">
      <w:pPr>
        <w:numPr>
          <w:ilvl w:val="1"/>
          <w:numId w:val="1"/>
        </w:numPr>
        <w:tabs>
          <w:tab w:val="left" w:pos="851"/>
        </w:tabs>
        <w:spacing w:before="120"/>
        <w:ind w:left="851" w:hanging="851"/>
        <w:jc w:val="both"/>
        <w:rPr>
          <w:rFonts w:ascii="Arial" w:hAnsi="Arial" w:cs="Arial"/>
          <w:b/>
          <w:sz w:val="22"/>
          <w:szCs w:val="22"/>
          <w:vertAlign w:val="baseline"/>
        </w:rPr>
      </w:pPr>
      <w:r w:rsidRPr="003866BB">
        <w:rPr>
          <w:rFonts w:ascii="Arial" w:hAnsi="Arial" w:cs="Arial"/>
          <w:b/>
          <w:sz w:val="22"/>
          <w:szCs w:val="22"/>
          <w:vertAlign w:val="baseline"/>
        </w:rPr>
        <w:t>Benefícios às Microempresa e Empresas de Pequeno Porte</w:t>
      </w:r>
      <w:r>
        <w:rPr>
          <w:rFonts w:ascii="Arial" w:hAnsi="Arial" w:cs="Arial"/>
          <w:b/>
          <w:sz w:val="22"/>
          <w:szCs w:val="22"/>
          <w:vertAlign w:val="baseline"/>
        </w:rPr>
        <w:t>:</w:t>
      </w:r>
    </w:p>
    <w:p w:rsidR="001872B3" w:rsidRPr="00416194" w:rsidRDefault="001872B3" w:rsidP="001872B3">
      <w:pPr>
        <w:numPr>
          <w:ilvl w:val="2"/>
          <w:numId w:val="1"/>
        </w:numPr>
        <w:tabs>
          <w:tab w:val="left" w:pos="851"/>
        </w:tabs>
        <w:spacing w:before="120"/>
        <w:ind w:left="851" w:hanging="851"/>
        <w:jc w:val="both"/>
        <w:rPr>
          <w:rFonts w:ascii="Arial" w:hAnsi="Arial" w:cs="Arial"/>
          <w:sz w:val="22"/>
          <w:szCs w:val="22"/>
          <w:vertAlign w:val="baseline"/>
        </w:rPr>
      </w:pPr>
      <w:r w:rsidRPr="003866BB">
        <w:rPr>
          <w:rFonts w:ascii="Arial" w:hAnsi="Arial" w:cs="Arial"/>
          <w:sz w:val="22"/>
          <w:szCs w:val="22"/>
          <w:vertAlign w:val="baseline"/>
        </w:rPr>
        <w:t>Será assegurada, como critério de desempate</w:t>
      </w:r>
      <w:r w:rsidRPr="00416194">
        <w:rPr>
          <w:rFonts w:ascii="Arial" w:hAnsi="Arial" w:cs="Arial"/>
          <w:sz w:val="22"/>
          <w:szCs w:val="22"/>
          <w:vertAlign w:val="baseline"/>
        </w:rPr>
        <w:t>, preferência de contratação para as microempresas</w:t>
      </w:r>
      <w:r>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w:t>
      </w:r>
    </w:p>
    <w:p w:rsidR="001872B3" w:rsidRDefault="001872B3" w:rsidP="001872B3">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lastRenderedPageBreak/>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 xml:space="preserve">elas Microempresas e Empresas de Pequeno Porte </w:t>
      </w:r>
      <w:r w:rsidRPr="003866BB">
        <w:rPr>
          <w:rFonts w:ascii="Arial" w:hAnsi="Arial" w:cs="Arial"/>
          <w:sz w:val="22"/>
          <w:szCs w:val="22"/>
          <w:vertAlign w:val="baseline"/>
        </w:rPr>
        <w:t>sejam superiores em até 5% (cinco por cento) à proposta mais bem classificada</w:t>
      </w:r>
      <w:r>
        <w:rPr>
          <w:rFonts w:ascii="Arial" w:hAnsi="Arial" w:cs="Arial"/>
          <w:sz w:val="22"/>
          <w:szCs w:val="22"/>
          <w:vertAlign w:val="baseline"/>
        </w:rPr>
        <w:t>.</w:t>
      </w:r>
    </w:p>
    <w:p w:rsidR="001872B3" w:rsidRPr="008F1070" w:rsidRDefault="001872B3" w:rsidP="001872B3">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w:t>
      </w:r>
      <w:r>
        <w:rPr>
          <w:rFonts w:ascii="Arial" w:hAnsi="Arial" w:cs="Arial"/>
          <w:sz w:val="22"/>
          <w:szCs w:val="22"/>
          <w:vertAlign w:val="baseline"/>
        </w:rPr>
        <w:t xml:space="preserve">feito do disposto no subitem 9.8.1 </w:t>
      </w:r>
      <w:r w:rsidRPr="0076628D">
        <w:rPr>
          <w:rFonts w:ascii="Arial" w:hAnsi="Arial" w:cs="Arial"/>
          <w:sz w:val="22"/>
          <w:szCs w:val="22"/>
          <w:vertAlign w:val="baseline"/>
        </w:rPr>
        <w:t>deste Edital (Art. 45 da Lei Complementar n.º 123, de 14/12/2006), ocorrendo o empate, proceder-se-á da seguinte forma</w:t>
      </w:r>
      <w:r>
        <w:rPr>
          <w:rFonts w:ascii="Arial" w:hAnsi="Arial" w:cs="Arial"/>
          <w:sz w:val="22"/>
          <w:szCs w:val="22"/>
          <w:vertAlign w:val="baseline"/>
        </w:rPr>
        <w:t>:</w:t>
      </w:r>
    </w:p>
    <w:p w:rsidR="001872B3" w:rsidRPr="00F67F17" w:rsidRDefault="001872B3" w:rsidP="001872B3">
      <w:pPr>
        <w:numPr>
          <w:ilvl w:val="2"/>
          <w:numId w:val="6"/>
        </w:numPr>
        <w:tabs>
          <w:tab w:val="left" w:pos="1134"/>
        </w:tabs>
        <w:spacing w:before="120"/>
        <w:ind w:left="1134" w:hanging="283"/>
        <w:jc w:val="both"/>
        <w:rPr>
          <w:rFonts w:ascii="Arial" w:hAnsi="Arial" w:cs="Arial"/>
          <w:sz w:val="22"/>
          <w:szCs w:val="22"/>
          <w:vertAlign w:val="baseline"/>
        </w:rPr>
      </w:pPr>
      <w:r w:rsidRPr="003866BB">
        <w:rPr>
          <w:rFonts w:ascii="Arial" w:hAnsi="Arial" w:cs="Arial"/>
          <w:sz w:val="22"/>
          <w:szCs w:val="22"/>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1872B3" w:rsidRPr="00F67F17" w:rsidRDefault="001872B3" w:rsidP="001872B3">
      <w:pPr>
        <w:numPr>
          <w:ilvl w:val="2"/>
          <w:numId w:val="6"/>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1872B3" w:rsidRPr="0076628D" w:rsidRDefault="001872B3" w:rsidP="001872B3">
      <w:pPr>
        <w:numPr>
          <w:ilvl w:val="2"/>
          <w:numId w:val="6"/>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1872B3" w:rsidRDefault="001872B3" w:rsidP="001872B3">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1872B3" w:rsidRDefault="001872B3" w:rsidP="001872B3">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Pr>
          <w:rFonts w:ascii="Arial" w:hAnsi="Arial" w:cs="Arial"/>
          <w:sz w:val="22"/>
          <w:szCs w:val="22"/>
          <w:vertAlign w:val="baseline"/>
        </w:rPr>
        <w:t>8.3</w:t>
      </w:r>
      <w:r w:rsidRPr="007238A0">
        <w:rPr>
          <w:rFonts w:ascii="Arial" w:hAnsi="Arial" w:cs="Arial"/>
          <w:sz w:val="22"/>
          <w:szCs w:val="22"/>
          <w:vertAlign w:val="baseline"/>
        </w:rPr>
        <w:t>.1 somente se aplicará quando a melhor oferta inicial não tiver sido apresentada por micro empresa</w:t>
      </w:r>
      <w:r>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8839AB" w:rsidRPr="00EF2813" w:rsidRDefault="001872B3" w:rsidP="001872B3">
      <w:pPr>
        <w:numPr>
          <w:ilvl w:val="1"/>
          <w:numId w:val="1"/>
        </w:numPr>
        <w:tabs>
          <w:tab w:val="left" w:pos="567"/>
        </w:tabs>
        <w:spacing w:before="120"/>
        <w:ind w:left="851" w:hanging="851"/>
        <w:jc w:val="both"/>
        <w:rPr>
          <w:rFonts w:ascii="Arial" w:hAnsi="Arial" w:cs="Arial"/>
          <w:b/>
          <w:sz w:val="22"/>
          <w:szCs w:val="22"/>
          <w:vertAlign w:val="baseline"/>
        </w:rPr>
      </w:pPr>
      <w:r w:rsidRPr="004159F4">
        <w:rPr>
          <w:rFonts w:ascii="Arial" w:hAnsi="Arial" w:cs="Arial"/>
          <w:sz w:val="22"/>
          <w:szCs w:val="22"/>
          <w:vertAlign w:val="baseline"/>
        </w:rPr>
        <w:t xml:space="preserve">O Pregoeiro poderá anunciar a licitante vencedora imediatamente após o encerramento da sessão pública, ou, quando for o caso, após a negociação e decisão acerca da </w:t>
      </w:r>
      <w:r w:rsidRPr="004159F4">
        <w:rPr>
          <w:rFonts w:ascii="Arial" w:hAnsi="Arial" w:cs="Arial"/>
          <w:b/>
          <w:sz w:val="22"/>
          <w:szCs w:val="22"/>
          <w:vertAlign w:val="baseline"/>
        </w:rPr>
        <w:t>aceitação do lance de menor valor</w:t>
      </w:r>
      <w:r w:rsidR="008839AB" w:rsidRPr="00EF2813">
        <w:rPr>
          <w:rFonts w:ascii="Arial" w:hAnsi="Arial" w:cs="Arial"/>
          <w:b/>
          <w:sz w:val="22"/>
          <w:szCs w:val="22"/>
          <w:vertAlign w:val="baseline"/>
        </w:rPr>
        <w:t>.</w:t>
      </w:r>
    </w:p>
    <w:p w:rsidR="008839AB" w:rsidRPr="00922D68" w:rsidRDefault="008839AB" w:rsidP="008839AB">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FA22DA" w:rsidRPr="004F4D9F" w:rsidRDefault="00FA22DA" w:rsidP="00FA22DA">
      <w:pPr>
        <w:numPr>
          <w:ilvl w:val="1"/>
          <w:numId w:val="1"/>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39 do Decreto n.º 10.024, de 20/09/2019)</w:t>
      </w:r>
      <w:r w:rsidRPr="00E37797">
        <w:rPr>
          <w:rFonts w:ascii="Arial" w:hAnsi="Arial" w:cs="Arial"/>
          <w:sz w:val="22"/>
          <w:szCs w:val="22"/>
          <w:vertAlign w:val="baseline"/>
        </w:rPr>
        <w:t>.</w:t>
      </w:r>
    </w:p>
    <w:p w:rsidR="00FA22DA" w:rsidRPr="000E5AB7" w:rsidRDefault="00FA22DA" w:rsidP="00FA22DA">
      <w:pPr>
        <w:numPr>
          <w:ilvl w:val="1"/>
          <w:numId w:val="1"/>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O Pregoeiro poderá negociar diretamente com a licitante detentora da proposta de menor preço global, no sentido de que seja obtido melhor preço, nos termos do art. 38 do Decreto 10.024/2019, e ainda:</w:t>
      </w:r>
    </w:p>
    <w:p w:rsidR="00FA22DA" w:rsidRPr="000E5AB7" w:rsidRDefault="00FA22DA" w:rsidP="00FA22DA">
      <w:pPr>
        <w:numPr>
          <w:ilvl w:val="1"/>
          <w:numId w:val="16"/>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Se não houver lances e o menor preço global e preços unitários estiver em desacordo com o orçado pela CODEVASF;</w:t>
      </w:r>
    </w:p>
    <w:p w:rsidR="00FA22DA" w:rsidRPr="000E5AB7" w:rsidRDefault="00FA22DA" w:rsidP="00FA22DA">
      <w:pPr>
        <w:numPr>
          <w:ilvl w:val="1"/>
          <w:numId w:val="16"/>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Quando a proposta classificada em primeiro lugar, ou seja, a de menor preço, estiver com preço global e unitários em desacordo com o orçado pela CODEVASF, mesmo após encerramento da etapa competitiva;</w:t>
      </w:r>
    </w:p>
    <w:p w:rsidR="00FA22DA" w:rsidRPr="000E5AB7" w:rsidRDefault="00FA22DA" w:rsidP="00FA22DA">
      <w:pPr>
        <w:numPr>
          <w:ilvl w:val="1"/>
          <w:numId w:val="16"/>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Se a proposta de menor valor não for aceitável ou se a licitante desatender às exigências de habilitação.</w:t>
      </w:r>
    </w:p>
    <w:p w:rsidR="00FA22DA" w:rsidRDefault="00FA22DA" w:rsidP="00FA22DA">
      <w:pPr>
        <w:numPr>
          <w:ilvl w:val="1"/>
          <w:numId w:val="16"/>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 xml:space="preserve">No caso de não comparecimento </w:t>
      </w:r>
      <w:r w:rsidRPr="008F13EA">
        <w:rPr>
          <w:rFonts w:ascii="Arial" w:hAnsi="Arial" w:cs="Arial"/>
          <w:b/>
          <w:sz w:val="22"/>
          <w:szCs w:val="22"/>
          <w:vertAlign w:val="baseline"/>
        </w:rPr>
        <w:t>do licitante vencedor</w:t>
      </w:r>
      <w:r w:rsidRPr="000E5AB7">
        <w:rPr>
          <w:rFonts w:ascii="Arial" w:hAnsi="Arial" w:cs="Arial"/>
          <w:sz w:val="22"/>
          <w:szCs w:val="22"/>
          <w:vertAlign w:val="baseline"/>
        </w:rPr>
        <w:t xml:space="preserve"> para a assinatura do Contrato no prazo estipulado ou em caso de recusa por parte desta, poderá também negociar a proposta </w:t>
      </w:r>
      <w:r w:rsidR="00B96B96" w:rsidRPr="000E5AB7">
        <w:rPr>
          <w:rFonts w:ascii="Arial" w:hAnsi="Arial" w:cs="Arial"/>
          <w:sz w:val="22"/>
          <w:szCs w:val="22"/>
          <w:vertAlign w:val="baseline"/>
        </w:rPr>
        <w:t>subsequente</w:t>
      </w:r>
      <w:r w:rsidRPr="000E5AB7">
        <w:rPr>
          <w:rFonts w:ascii="Arial" w:hAnsi="Arial" w:cs="Arial"/>
          <w:sz w:val="22"/>
          <w:szCs w:val="22"/>
          <w:vertAlign w:val="baseline"/>
        </w:rPr>
        <w:t xml:space="preserve"> para obter melhor preço</w:t>
      </w:r>
    </w:p>
    <w:p w:rsidR="00FA22DA" w:rsidRPr="00B96B96" w:rsidRDefault="00FA22DA" w:rsidP="00FA22DA">
      <w:pPr>
        <w:numPr>
          <w:ilvl w:val="2"/>
          <w:numId w:val="1"/>
        </w:numPr>
        <w:tabs>
          <w:tab w:val="left" w:pos="567"/>
        </w:tabs>
        <w:spacing w:before="120"/>
        <w:ind w:left="851" w:hanging="851"/>
        <w:jc w:val="both"/>
        <w:rPr>
          <w:rFonts w:ascii="Arial" w:hAnsi="Arial" w:cs="Arial"/>
          <w:sz w:val="22"/>
          <w:szCs w:val="22"/>
          <w:vertAlign w:val="baseline"/>
        </w:rPr>
      </w:pPr>
      <w:r w:rsidRPr="00B96B96">
        <w:rPr>
          <w:rFonts w:ascii="Arial" w:hAnsi="Arial" w:cs="Arial"/>
          <w:sz w:val="22"/>
          <w:szCs w:val="22"/>
          <w:vertAlign w:val="baseline"/>
        </w:rPr>
        <w:lastRenderedPageBreak/>
        <w:t xml:space="preserve">A negociação será realizada por meio do sistema eletrônico, podendo ser acompanhada pelos demais licitantes, </w:t>
      </w:r>
      <w:r w:rsidRPr="00B96B96">
        <w:rPr>
          <w:rFonts w:ascii="Arial" w:hAnsi="Arial" w:cs="Arial"/>
          <w:b/>
          <w:sz w:val="22"/>
          <w:szCs w:val="22"/>
          <w:vertAlign w:val="baseline"/>
        </w:rPr>
        <w:t>no prazo de</w:t>
      </w:r>
      <w:r w:rsidR="009973D8" w:rsidRPr="00B96B96">
        <w:rPr>
          <w:rFonts w:ascii="Arial" w:hAnsi="Arial" w:cs="Arial"/>
          <w:b/>
          <w:sz w:val="22"/>
          <w:szCs w:val="22"/>
          <w:vertAlign w:val="baseline"/>
        </w:rPr>
        <w:t>até 1</w:t>
      </w:r>
      <w:r w:rsidRPr="00B96B96">
        <w:rPr>
          <w:rFonts w:ascii="Arial" w:hAnsi="Arial" w:cs="Arial"/>
          <w:b/>
          <w:sz w:val="22"/>
          <w:szCs w:val="22"/>
          <w:vertAlign w:val="baseline"/>
        </w:rPr>
        <w:t xml:space="preserve"> (</w:t>
      </w:r>
      <w:r w:rsidR="009973D8" w:rsidRPr="00B96B96">
        <w:rPr>
          <w:rFonts w:ascii="Arial" w:hAnsi="Arial" w:cs="Arial"/>
          <w:b/>
          <w:sz w:val="22"/>
          <w:szCs w:val="22"/>
          <w:vertAlign w:val="baseline"/>
        </w:rPr>
        <w:t>uma</w:t>
      </w:r>
      <w:r w:rsidR="004E7458" w:rsidRPr="00B96B96">
        <w:rPr>
          <w:rFonts w:ascii="Arial" w:hAnsi="Arial" w:cs="Arial"/>
          <w:b/>
          <w:sz w:val="22"/>
          <w:szCs w:val="22"/>
          <w:vertAlign w:val="baseline"/>
        </w:rPr>
        <w:t>)</w:t>
      </w:r>
      <w:r w:rsidRPr="00B96B96">
        <w:rPr>
          <w:rFonts w:ascii="Arial" w:hAnsi="Arial" w:cs="Arial"/>
          <w:b/>
          <w:sz w:val="22"/>
          <w:szCs w:val="22"/>
          <w:vertAlign w:val="baseline"/>
        </w:rPr>
        <w:t xml:space="preserve"> hora, contado da solicitação do Pregoeiro no Sistema, adequada ao último lance ofertado, </w:t>
      </w:r>
      <w:r w:rsidRPr="00B96B96">
        <w:rPr>
          <w:rFonts w:ascii="Arial" w:hAnsi="Arial" w:cs="Arial"/>
          <w:sz w:val="22"/>
          <w:szCs w:val="22"/>
          <w:vertAlign w:val="baseline"/>
        </w:rPr>
        <w:t xml:space="preserve">nos termos do </w:t>
      </w:r>
      <w:r w:rsidRPr="00B96B96">
        <w:rPr>
          <w:rFonts w:ascii="Arial" w:hAnsi="Arial" w:cs="Arial"/>
          <w:b/>
          <w:sz w:val="22"/>
          <w:szCs w:val="22"/>
          <w:vertAlign w:val="baseline"/>
        </w:rPr>
        <w:t>(art. 38, §§ 1º e 2º, do Decreto 10.024/2019).</w:t>
      </w:r>
    </w:p>
    <w:p w:rsidR="00FA22DA" w:rsidRPr="000E5AB7" w:rsidRDefault="00FA22DA" w:rsidP="00FA22DA">
      <w:pPr>
        <w:numPr>
          <w:ilvl w:val="1"/>
          <w:numId w:val="1"/>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Não serão aceitas propostas com preços unitários e global superior ao valor orçado pela Codevasf, ou com preços manifestamente inexequíveis.</w:t>
      </w:r>
    </w:p>
    <w:p w:rsidR="00FA22DA" w:rsidRPr="000E5AB7" w:rsidRDefault="00FA22DA" w:rsidP="00FA22DA">
      <w:pPr>
        <w:numPr>
          <w:ilvl w:val="2"/>
          <w:numId w:val="1"/>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Considerar-se-á inexequível a proposta que não venha a ter demonstrada sua viabilidade através de documentação que comprove que os custos envolvidos na contratação são coerentes com os de mercado.</w:t>
      </w:r>
    </w:p>
    <w:p w:rsidR="00FA22DA" w:rsidRPr="000E5AB7" w:rsidRDefault="00FA22DA" w:rsidP="00FA22DA">
      <w:pPr>
        <w:numPr>
          <w:ilvl w:val="2"/>
          <w:numId w:val="1"/>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FA22DA" w:rsidRPr="000E5AB7" w:rsidRDefault="00FA22DA" w:rsidP="00FA22DA">
      <w:pPr>
        <w:numPr>
          <w:ilvl w:val="1"/>
          <w:numId w:val="17"/>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Questionamentos junto ao licitante vencedor para apresentação de justificativas e comprovações em relação aos custos com indícios de inexequibilidade;</w:t>
      </w:r>
    </w:p>
    <w:p w:rsidR="00FA22DA" w:rsidRPr="000E5AB7" w:rsidRDefault="00FA22DA" w:rsidP="00FA22DA">
      <w:pPr>
        <w:numPr>
          <w:ilvl w:val="1"/>
          <w:numId w:val="17"/>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Pesquisas em órgãos públicos ou empresas privadas;</w:t>
      </w:r>
    </w:p>
    <w:p w:rsidR="00FA22DA" w:rsidRPr="000E5AB7" w:rsidRDefault="00FA22DA" w:rsidP="00FA22DA">
      <w:pPr>
        <w:numPr>
          <w:ilvl w:val="1"/>
          <w:numId w:val="17"/>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Demais verificações que por ventura se fizerem necessárias.</w:t>
      </w:r>
    </w:p>
    <w:p w:rsidR="00FA22DA" w:rsidRDefault="00FA22DA" w:rsidP="00FA22DA">
      <w:pPr>
        <w:numPr>
          <w:ilvl w:val="2"/>
          <w:numId w:val="1"/>
        </w:numPr>
        <w:tabs>
          <w:tab w:val="left" w:pos="567"/>
        </w:tabs>
        <w:spacing w:before="120"/>
        <w:ind w:left="851" w:hanging="851"/>
        <w:jc w:val="both"/>
        <w:rPr>
          <w:rFonts w:ascii="Arial" w:hAnsi="Arial" w:cs="Arial"/>
          <w:b/>
          <w:sz w:val="22"/>
          <w:szCs w:val="22"/>
          <w:vertAlign w:val="baseline"/>
        </w:rPr>
      </w:pPr>
      <w:r w:rsidRPr="007A6E52">
        <w:rPr>
          <w:rFonts w:ascii="Arial" w:hAnsi="Arial" w:cs="Arial"/>
          <w:b/>
          <w:sz w:val="22"/>
          <w:szCs w:val="22"/>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p>
    <w:p w:rsidR="00FA22DA" w:rsidRPr="007A6E52" w:rsidRDefault="00FA22DA" w:rsidP="00FA22DA">
      <w:pPr>
        <w:numPr>
          <w:ilvl w:val="1"/>
          <w:numId w:val="1"/>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Também será desclassificada a proposta que, após a diligência, não justificar eventuais irregularidades apontadas pelo Pregoeiro.</w:t>
      </w:r>
    </w:p>
    <w:p w:rsidR="00FA22DA" w:rsidRDefault="00FA22DA" w:rsidP="00FA22DA">
      <w:pPr>
        <w:numPr>
          <w:ilvl w:val="1"/>
          <w:numId w:val="1"/>
        </w:numPr>
        <w:tabs>
          <w:tab w:val="left" w:pos="567"/>
        </w:tabs>
        <w:spacing w:before="120"/>
        <w:ind w:left="851" w:hanging="851"/>
        <w:jc w:val="both"/>
        <w:rPr>
          <w:rFonts w:ascii="Arial" w:hAnsi="Arial" w:cs="Arial"/>
          <w:sz w:val="22"/>
          <w:szCs w:val="22"/>
          <w:vertAlign w:val="baseline"/>
        </w:rPr>
      </w:pPr>
      <w:r w:rsidRPr="007A6E52">
        <w:rPr>
          <w:rFonts w:ascii="Arial" w:hAnsi="Arial" w:cs="Arial"/>
          <w:b/>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r w:rsidRPr="00620142">
        <w:rPr>
          <w:rFonts w:ascii="Arial" w:hAnsi="Arial" w:cs="Arial"/>
          <w:sz w:val="22"/>
          <w:szCs w:val="22"/>
          <w:vertAlign w:val="baseline"/>
        </w:rPr>
        <w:t>.</w:t>
      </w:r>
    </w:p>
    <w:p w:rsidR="00FA22DA" w:rsidRPr="007A6E52" w:rsidRDefault="00FA22DA" w:rsidP="00FA22DA">
      <w:pPr>
        <w:numPr>
          <w:ilvl w:val="1"/>
          <w:numId w:val="1"/>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Erros aritméticos serão retificados desde que não importem em acréscimo do preço fixado na Carta de Apresentação de Proposta, que exige a apresentação de propostas firmes e valiosas</w:t>
      </w:r>
      <w:r>
        <w:rPr>
          <w:rFonts w:ascii="Arial" w:hAnsi="Arial" w:cs="Arial"/>
          <w:sz w:val="22"/>
          <w:szCs w:val="22"/>
          <w:vertAlign w:val="baseline"/>
        </w:rPr>
        <w:t xml:space="preserve">, se houver </w:t>
      </w:r>
      <w:r w:rsidRPr="007A6E52">
        <w:rPr>
          <w:rFonts w:ascii="Arial" w:hAnsi="Arial" w:cs="Arial"/>
          <w:sz w:val="22"/>
          <w:szCs w:val="22"/>
          <w:vertAlign w:val="baseline"/>
        </w:rPr>
        <w:t>discrepância:</w:t>
      </w:r>
    </w:p>
    <w:p w:rsidR="00FA22DA" w:rsidRPr="007A6E52" w:rsidRDefault="00FA22DA" w:rsidP="00FA22DA">
      <w:pPr>
        <w:numPr>
          <w:ilvl w:val="1"/>
          <w:numId w:val="18"/>
        </w:numPr>
        <w:tabs>
          <w:tab w:val="left" w:pos="567"/>
        </w:tabs>
        <w:spacing w:before="120"/>
        <w:ind w:left="1440" w:hanging="360"/>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 preço unitário e o preço total, o qual é obtido pela multiplicação do preço unitário pela quantidade, o preço unitário prevalecerá, e o preço total será corrigido;</w:t>
      </w:r>
    </w:p>
    <w:p w:rsidR="00FA22DA" w:rsidRPr="007A6E52" w:rsidRDefault="00FA22DA" w:rsidP="00FA22DA">
      <w:pPr>
        <w:numPr>
          <w:ilvl w:val="1"/>
          <w:numId w:val="18"/>
        </w:numPr>
        <w:tabs>
          <w:tab w:val="left" w:pos="567"/>
        </w:tabs>
        <w:spacing w:before="120"/>
        <w:ind w:left="1440" w:hanging="360"/>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numéricos e seus componentes por extenso, prevalecerão os valores descritos por extenso;</w:t>
      </w:r>
    </w:p>
    <w:p w:rsidR="00FA22DA" w:rsidRDefault="00FA22DA" w:rsidP="00FA22DA">
      <w:pPr>
        <w:numPr>
          <w:ilvl w:val="1"/>
          <w:numId w:val="18"/>
        </w:numPr>
        <w:tabs>
          <w:tab w:val="left" w:pos="567"/>
        </w:tabs>
        <w:spacing w:before="120"/>
        <w:ind w:left="1440" w:hanging="360"/>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unitários constantes das Planilhas de Composições de Preços Unitários e a Planilha de Preços Unitários, prevalecerá o valor da Composições de Preços Unitários</w:t>
      </w:r>
      <w:r>
        <w:rPr>
          <w:rFonts w:ascii="Arial" w:hAnsi="Arial" w:cs="Arial"/>
          <w:sz w:val="22"/>
          <w:szCs w:val="22"/>
          <w:vertAlign w:val="baseline"/>
        </w:rPr>
        <w:t>.</w:t>
      </w:r>
    </w:p>
    <w:p w:rsidR="00FA22DA" w:rsidRPr="007A6E52" w:rsidRDefault="00FA22DA" w:rsidP="00FA22DA">
      <w:pPr>
        <w:numPr>
          <w:ilvl w:val="2"/>
          <w:numId w:val="1"/>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Erros ou distorções em qualquer preço ou componente de preço, que impliquem em acréscimo do preço fixado na Carta de Apresentação de Proposta não serão considerados.</w:t>
      </w:r>
    </w:p>
    <w:p w:rsidR="00FA22DA" w:rsidRPr="007A6E52" w:rsidRDefault="00FA22DA" w:rsidP="00FA22DA">
      <w:pPr>
        <w:numPr>
          <w:ilvl w:val="2"/>
          <w:numId w:val="1"/>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Ocorrendo a hipótese prevista no subitem acima a licitante deverá honrar o preço fixado na Carta de Apresentação de Proposta, sob pena de desclassificação.</w:t>
      </w:r>
    </w:p>
    <w:p w:rsidR="00FA22DA" w:rsidRDefault="00FA22DA" w:rsidP="00FA22DA">
      <w:pPr>
        <w:numPr>
          <w:ilvl w:val="2"/>
          <w:numId w:val="1"/>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lastRenderedPageBreak/>
        <w:t>A adequação da proposta na forma dos itens anteriores não poderá acarretar majoração de seu valor global</w:t>
      </w:r>
      <w:r>
        <w:rPr>
          <w:rFonts w:ascii="Arial" w:hAnsi="Arial" w:cs="Arial"/>
          <w:sz w:val="22"/>
          <w:szCs w:val="22"/>
          <w:vertAlign w:val="baseline"/>
        </w:rPr>
        <w:t>.</w:t>
      </w:r>
    </w:p>
    <w:p w:rsidR="00FA22DA" w:rsidRPr="007A6E52" w:rsidRDefault="00FA22DA" w:rsidP="00FA22DA">
      <w:pPr>
        <w:numPr>
          <w:ilvl w:val="1"/>
          <w:numId w:val="1"/>
        </w:numPr>
        <w:tabs>
          <w:tab w:val="left" w:pos="851"/>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w:t>
      </w:r>
    </w:p>
    <w:p w:rsidR="00FA22DA" w:rsidRPr="007A6E52" w:rsidRDefault="00FA22DA" w:rsidP="00FA22DA">
      <w:pPr>
        <w:numPr>
          <w:ilvl w:val="1"/>
          <w:numId w:val="1"/>
        </w:numPr>
        <w:tabs>
          <w:tab w:val="left" w:pos="851"/>
        </w:tabs>
        <w:spacing w:before="120"/>
        <w:ind w:left="851" w:hanging="851"/>
        <w:jc w:val="both"/>
        <w:rPr>
          <w:rFonts w:ascii="Arial" w:hAnsi="Arial" w:cs="Arial"/>
          <w:sz w:val="22"/>
          <w:szCs w:val="22"/>
          <w:vertAlign w:val="baseline"/>
        </w:rPr>
      </w:pPr>
      <w:r w:rsidRPr="004159F4">
        <w:rPr>
          <w:rFonts w:ascii="Arial" w:hAnsi="Arial" w:cs="Arial"/>
          <w:b/>
          <w:sz w:val="22"/>
          <w:szCs w:val="22"/>
          <w:vertAlign w:val="baseline"/>
        </w:rPr>
        <w:t>A Proposta de Preços da melhor oferta</w:t>
      </w:r>
      <w:r w:rsidRPr="004159F4">
        <w:rPr>
          <w:rFonts w:ascii="Arial" w:hAnsi="Arial" w:cs="Arial"/>
          <w:sz w:val="22"/>
          <w:szCs w:val="22"/>
          <w:vertAlign w:val="baseline"/>
        </w:rPr>
        <w:t xml:space="preserve">, classificada em primeiro lugar, inicialmente encaminhada nos termos determinados pelo </w:t>
      </w:r>
      <w:r w:rsidRPr="004159F4">
        <w:rPr>
          <w:rFonts w:ascii="Arial" w:hAnsi="Arial" w:cs="Arial"/>
          <w:b/>
          <w:sz w:val="22"/>
          <w:szCs w:val="22"/>
          <w:vertAlign w:val="baseline"/>
        </w:rPr>
        <w:t>subitem 7.1</w:t>
      </w:r>
      <w:r w:rsidRPr="004159F4">
        <w:rPr>
          <w:rFonts w:ascii="Arial" w:hAnsi="Arial" w:cs="Arial"/>
          <w:sz w:val="22"/>
          <w:szCs w:val="22"/>
          <w:vertAlign w:val="baseline"/>
        </w:rPr>
        <w:t xml:space="preserve"> deste Edital, deverá ser </w:t>
      </w:r>
      <w:r w:rsidRPr="004159F4">
        <w:rPr>
          <w:rFonts w:ascii="Arial" w:hAnsi="Arial" w:cs="Arial"/>
          <w:b/>
          <w:sz w:val="22"/>
          <w:szCs w:val="22"/>
          <w:vertAlign w:val="baseline"/>
        </w:rPr>
        <w:t>REFORMULADA</w:t>
      </w:r>
      <w:r w:rsidRPr="004159F4">
        <w:rPr>
          <w:rFonts w:ascii="Arial" w:hAnsi="Arial" w:cs="Arial"/>
          <w:sz w:val="22"/>
          <w:szCs w:val="22"/>
          <w:vertAlign w:val="baseline"/>
        </w:rPr>
        <w:t xml:space="preserve">, após encerrada a fase de disputa dos lances, e enviada eletronicamente via sistema do portal </w:t>
      </w:r>
      <w:r w:rsidRPr="004159F4">
        <w:rPr>
          <w:rFonts w:ascii="Arial" w:hAnsi="Arial" w:cs="Arial"/>
          <w:sz w:val="22"/>
          <w:szCs w:val="22"/>
          <w:u w:val="single"/>
          <w:vertAlign w:val="baseline"/>
        </w:rPr>
        <w:t>www.comprasgovernamentais.gov.br</w:t>
      </w:r>
      <w:r w:rsidRPr="004159F4">
        <w:rPr>
          <w:rFonts w:ascii="Arial" w:hAnsi="Arial" w:cs="Arial"/>
          <w:sz w:val="22"/>
          <w:szCs w:val="22"/>
          <w:vertAlign w:val="baseline"/>
        </w:rPr>
        <w:t xml:space="preserve">,  concedendo-se, para esta providência, o </w:t>
      </w:r>
      <w:r w:rsidRPr="004159F4">
        <w:rPr>
          <w:rFonts w:ascii="Arial" w:hAnsi="Arial" w:cs="Arial"/>
          <w:b/>
          <w:sz w:val="22"/>
          <w:szCs w:val="22"/>
          <w:vertAlign w:val="baseline"/>
        </w:rPr>
        <w:t>prazo de 2 (duas) horas</w:t>
      </w:r>
      <w:r w:rsidRPr="004159F4">
        <w:rPr>
          <w:rFonts w:ascii="Arial" w:hAnsi="Arial" w:cs="Arial"/>
          <w:sz w:val="22"/>
          <w:szCs w:val="22"/>
          <w:vertAlign w:val="baseline"/>
        </w:rPr>
        <w:t>, contado a partir da convocação realizada pelo Pregoeiro, com a composição do(s) item(ns), compreendendo a descrição do objeto, bem como todas as demais informações afins julgadas necessárias ou convenientes pela licitante declarada vencedora, e contemplando os valores unitário e total, devidamente atualizados, na qual deverá ainda constar explicitamente as seguintes informações: (art. 38, § 2º, combinado com o art. 43, § 2º do Decreto  10.024, de 20/09/2019)</w:t>
      </w:r>
      <w:r>
        <w:rPr>
          <w:rFonts w:ascii="Arial" w:hAnsi="Arial" w:cs="Arial"/>
          <w:sz w:val="22"/>
          <w:szCs w:val="22"/>
          <w:vertAlign w:val="baseline"/>
        </w:rPr>
        <w:t>.</w:t>
      </w:r>
      <w:r w:rsidRPr="00F12D72">
        <w:rPr>
          <w:rFonts w:ascii="Arial" w:hAnsi="Arial" w:cs="Arial"/>
          <w:b/>
          <w:sz w:val="22"/>
          <w:szCs w:val="22"/>
          <w:vertAlign w:val="baseline"/>
        </w:rPr>
        <w:t>EM ARQUIVO ÚNICO</w:t>
      </w:r>
      <w:r w:rsidRPr="007A6E52">
        <w:rPr>
          <w:rFonts w:ascii="Arial" w:hAnsi="Arial" w:cs="Arial"/>
          <w:sz w:val="22"/>
          <w:szCs w:val="22"/>
          <w:vertAlign w:val="baseline"/>
        </w:rPr>
        <w:t xml:space="preserve">, ou em caso de indisponibilidade e/ou dificuldades técnicas referentes ao sistema enviar para o </w:t>
      </w:r>
      <w:r w:rsidRPr="00F12D72">
        <w:rPr>
          <w:rFonts w:ascii="Arial" w:hAnsi="Arial" w:cs="Arial"/>
          <w:b/>
          <w:sz w:val="22"/>
          <w:szCs w:val="22"/>
          <w:vertAlign w:val="baseline"/>
        </w:rPr>
        <w:t>e-mail: 3a.sl@codevasf.gov.br</w:t>
      </w:r>
      <w:r w:rsidRPr="007A6E52">
        <w:rPr>
          <w:rFonts w:ascii="Arial" w:hAnsi="Arial" w:cs="Arial"/>
          <w:sz w:val="22"/>
          <w:szCs w:val="22"/>
          <w:vertAlign w:val="baseline"/>
        </w:rPr>
        <w:t>, no prazo determinado pelo Pregoeiro</w:t>
      </w:r>
      <w:r>
        <w:rPr>
          <w:rFonts w:ascii="Arial" w:hAnsi="Arial" w:cs="Arial"/>
          <w:sz w:val="22"/>
          <w:szCs w:val="22"/>
          <w:vertAlign w:val="baseline"/>
        </w:rPr>
        <w:t>.</w:t>
      </w:r>
    </w:p>
    <w:p w:rsidR="00FA22DA" w:rsidRDefault="00FA22DA" w:rsidP="00FA22DA">
      <w:pPr>
        <w:numPr>
          <w:ilvl w:val="1"/>
          <w:numId w:val="21"/>
        </w:numPr>
        <w:tabs>
          <w:tab w:val="left" w:pos="851"/>
        </w:tabs>
        <w:spacing w:before="120"/>
        <w:ind w:left="1134" w:hanging="283"/>
        <w:jc w:val="both"/>
        <w:rPr>
          <w:rFonts w:ascii="Arial" w:hAnsi="Arial" w:cs="Arial"/>
          <w:sz w:val="22"/>
          <w:szCs w:val="22"/>
          <w:vertAlign w:val="baseline"/>
        </w:rPr>
      </w:pPr>
      <w:r w:rsidRPr="00054686">
        <w:rPr>
          <w:rFonts w:ascii="Arial" w:hAnsi="Arial" w:cs="Arial"/>
          <w:sz w:val="22"/>
          <w:szCs w:val="22"/>
          <w:vertAlign w:val="baseline"/>
        </w:rPr>
        <w:t>A Carta de Apresentação da Proposta – Anexo II deste Edital – Modelo I - deverá constituir-se no primeiro documento da Proposta, devidamente datado 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 Razão social, CNPJ e endereço completo do licitante, com e-mail, site, número de telefone, Banco, agência, número de conta-corrente, praça de pagamento, e qualificação (nome, estado civil, profissão, CPF identidade, endereço e telefones fixo e celular) do dirigente ou representante legal, este mediante instrumento de procuração, que assinará o contrato no caso de o licitante ser o vencedor.</w:t>
      </w:r>
    </w:p>
    <w:p w:rsidR="00FA22DA" w:rsidRPr="00054686" w:rsidRDefault="00FA22DA" w:rsidP="00FA22DA">
      <w:pPr>
        <w:numPr>
          <w:ilvl w:val="1"/>
          <w:numId w:val="21"/>
        </w:numPr>
        <w:tabs>
          <w:tab w:val="left" w:pos="1276"/>
        </w:tabs>
        <w:spacing w:before="120"/>
        <w:ind w:left="1134" w:hanging="283"/>
        <w:jc w:val="both"/>
        <w:rPr>
          <w:rFonts w:ascii="Arial" w:hAnsi="Arial" w:cs="Arial"/>
          <w:sz w:val="22"/>
          <w:szCs w:val="22"/>
          <w:vertAlign w:val="baseline"/>
        </w:rPr>
      </w:pPr>
      <w:r w:rsidRPr="00054686">
        <w:rPr>
          <w:rFonts w:ascii="Arial" w:hAnsi="Arial" w:cs="Arial"/>
          <w:sz w:val="22"/>
          <w:szCs w:val="22"/>
          <w:vertAlign w:val="baseline"/>
        </w:rPr>
        <w:t>Nome, endereço, cidade, estado e país do fabricante de cada bem ofertado;</w:t>
      </w:r>
    </w:p>
    <w:p w:rsidR="00FA22DA" w:rsidRPr="00054686" w:rsidRDefault="00FA22DA" w:rsidP="00FA22DA">
      <w:pPr>
        <w:numPr>
          <w:ilvl w:val="1"/>
          <w:numId w:val="21"/>
        </w:numPr>
        <w:tabs>
          <w:tab w:val="left" w:pos="1276"/>
        </w:tabs>
        <w:spacing w:before="120"/>
        <w:ind w:left="1134" w:hanging="283"/>
        <w:jc w:val="both"/>
        <w:rPr>
          <w:rFonts w:ascii="Arial" w:hAnsi="Arial" w:cs="Arial"/>
          <w:sz w:val="22"/>
          <w:szCs w:val="22"/>
          <w:vertAlign w:val="baseline"/>
        </w:rPr>
      </w:pPr>
      <w:r w:rsidRPr="00054686">
        <w:rPr>
          <w:rFonts w:ascii="Arial" w:hAnsi="Arial" w:cs="Arial"/>
          <w:sz w:val="22"/>
          <w:szCs w:val="22"/>
          <w:vertAlign w:val="baseline"/>
        </w:rPr>
        <w:t xml:space="preserve">Planilha de preços unitários e totais ofertados para o </w:t>
      </w:r>
      <w:r>
        <w:rPr>
          <w:rFonts w:ascii="Arial" w:hAnsi="Arial" w:cs="Arial"/>
          <w:sz w:val="22"/>
          <w:szCs w:val="22"/>
          <w:vertAlign w:val="baseline"/>
        </w:rPr>
        <w:t>fornecimento</w:t>
      </w:r>
      <w:r w:rsidRPr="00054686">
        <w:rPr>
          <w:rFonts w:ascii="Arial" w:hAnsi="Arial" w:cs="Arial"/>
          <w:sz w:val="22"/>
          <w:szCs w:val="22"/>
          <w:vertAlign w:val="baseline"/>
        </w:rPr>
        <w:t xml:space="preserve">, devidamente preenchida, com clareza e sem rasuras, conforme modelo constante do Anexo V do Termo de Referência, Anexo I, que é parte integrante deste termo de Referência. </w:t>
      </w:r>
    </w:p>
    <w:p w:rsidR="00FA22DA" w:rsidRDefault="00FA22DA" w:rsidP="00FA22DA">
      <w:pPr>
        <w:numPr>
          <w:ilvl w:val="1"/>
          <w:numId w:val="21"/>
        </w:numPr>
        <w:tabs>
          <w:tab w:val="left" w:pos="1276"/>
        </w:tabs>
        <w:spacing w:before="120"/>
        <w:ind w:left="1134" w:hanging="283"/>
        <w:jc w:val="both"/>
        <w:rPr>
          <w:rFonts w:ascii="Arial" w:hAnsi="Arial" w:cs="Arial"/>
          <w:sz w:val="22"/>
          <w:szCs w:val="22"/>
          <w:vertAlign w:val="baseline"/>
        </w:rPr>
      </w:pPr>
      <w:r w:rsidRPr="00054686">
        <w:rPr>
          <w:rFonts w:ascii="Arial" w:hAnsi="Arial" w:cs="Arial"/>
          <w:sz w:val="22"/>
          <w:szCs w:val="22"/>
          <w:vertAlign w:val="baseline"/>
        </w:rPr>
        <w:t>Demais documentos relacionados no Termo de Referência no item Proposta e quaisquer outras informações afins que julgar necessárias ou convenientes</w:t>
      </w:r>
      <w:r>
        <w:rPr>
          <w:rFonts w:ascii="Arial" w:hAnsi="Arial" w:cs="Arial"/>
          <w:sz w:val="22"/>
          <w:szCs w:val="22"/>
          <w:vertAlign w:val="baseline"/>
        </w:rPr>
        <w:t>.</w:t>
      </w:r>
    </w:p>
    <w:p w:rsidR="00FA22DA" w:rsidRDefault="00FA22DA" w:rsidP="00FA22DA">
      <w:pPr>
        <w:tabs>
          <w:tab w:val="left" w:pos="851"/>
        </w:tabs>
        <w:spacing w:before="120"/>
        <w:ind w:left="851"/>
        <w:jc w:val="both"/>
        <w:rPr>
          <w:rFonts w:ascii="Arial" w:hAnsi="Arial" w:cs="Arial"/>
          <w:sz w:val="22"/>
          <w:szCs w:val="22"/>
          <w:vertAlign w:val="baseline"/>
        </w:rPr>
      </w:pPr>
      <w:r w:rsidRPr="00210DD9">
        <w:rPr>
          <w:rFonts w:ascii="Arial" w:hAnsi="Arial" w:cs="Arial"/>
          <w:sz w:val="22"/>
          <w:szCs w:val="22"/>
          <w:vertAlign w:val="baseline"/>
        </w:rPr>
        <w:tab/>
      </w:r>
    </w:p>
    <w:p w:rsidR="00FA22DA" w:rsidRDefault="00FA22DA" w:rsidP="00FA22DA">
      <w:pPr>
        <w:pStyle w:val="PargrafodaLista"/>
        <w:numPr>
          <w:ilvl w:val="2"/>
          <w:numId w:val="1"/>
        </w:numPr>
        <w:ind w:left="851" w:hanging="851"/>
        <w:jc w:val="both"/>
        <w:rPr>
          <w:rFonts w:ascii="Arial" w:hAnsi="Arial" w:cs="Arial"/>
          <w:sz w:val="22"/>
          <w:szCs w:val="22"/>
        </w:rPr>
      </w:pPr>
      <w:r w:rsidRPr="00F12D72">
        <w:rPr>
          <w:rFonts w:ascii="Arial" w:hAnsi="Arial" w:cs="Arial"/>
          <w:sz w:val="22"/>
          <w:szCs w:val="22"/>
        </w:rPr>
        <w:t>O Pregoeiro poderá fixar prazo para o reenvio das planilhas de composição de preços quando o preço total ofertado for aceitável, mas os preços unitários que compõem necessitem de ajustes aos valores orçados pela CODEVASF.</w:t>
      </w:r>
    </w:p>
    <w:p w:rsidR="00FA22DA" w:rsidRPr="00F12D72" w:rsidRDefault="00FA22DA" w:rsidP="00FA22DA">
      <w:pPr>
        <w:jc w:val="both"/>
        <w:rPr>
          <w:rFonts w:ascii="Arial" w:hAnsi="Arial" w:cs="Arial"/>
          <w:sz w:val="22"/>
          <w:szCs w:val="22"/>
        </w:rPr>
      </w:pPr>
    </w:p>
    <w:p w:rsidR="00FA22DA" w:rsidRDefault="00FA22DA" w:rsidP="00FA22DA">
      <w:pPr>
        <w:pStyle w:val="PargrafodaLista"/>
        <w:numPr>
          <w:ilvl w:val="1"/>
          <w:numId w:val="1"/>
        </w:numPr>
        <w:ind w:left="851" w:hanging="851"/>
        <w:jc w:val="both"/>
        <w:rPr>
          <w:rFonts w:ascii="Arial" w:hAnsi="Arial" w:cs="Arial"/>
          <w:sz w:val="22"/>
          <w:szCs w:val="22"/>
        </w:rPr>
      </w:pPr>
      <w:r w:rsidRPr="00F12D72">
        <w:rPr>
          <w:rFonts w:ascii="Arial" w:hAnsi="Arial" w:cs="Arial"/>
          <w:sz w:val="22"/>
          <w:szCs w:val="22"/>
        </w:rPr>
        <w:t>A proposta deverá ter validade de 60 (sessenta) dias corridos, a contar da data de sua apresentação, sujeita a revalidação por idêntico período.</w:t>
      </w:r>
    </w:p>
    <w:p w:rsidR="00FA22DA" w:rsidRPr="00F12D72" w:rsidRDefault="00FA22DA" w:rsidP="00FA22DA">
      <w:pPr>
        <w:jc w:val="both"/>
        <w:rPr>
          <w:rFonts w:ascii="Arial" w:hAnsi="Arial" w:cs="Arial"/>
          <w:sz w:val="22"/>
          <w:szCs w:val="22"/>
        </w:rPr>
      </w:pPr>
    </w:p>
    <w:p w:rsidR="00FA22DA" w:rsidRPr="00F12D72" w:rsidRDefault="00FA22DA" w:rsidP="00FA22DA">
      <w:pPr>
        <w:pStyle w:val="PargrafodaLista"/>
        <w:numPr>
          <w:ilvl w:val="1"/>
          <w:numId w:val="1"/>
        </w:numPr>
        <w:ind w:left="851" w:hanging="851"/>
        <w:jc w:val="both"/>
        <w:rPr>
          <w:rFonts w:ascii="Arial" w:hAnsi="Arial" w:cs="Arial"/>
          <w:sz w:val="22"/>
          <w:szCs w:val="22"/>
        </w:rPr>
      </w:pPr>
      <w:r w:rsidRPr="00F12D72">
        <w:rPr>
          <w:rFonts w:ascii="Arial" w:hAnsi="Arial" w:cs="Arial"/>
          <w:sz w:val="22"/>
          <w:szCs w:val="22"/>
        </w:rPr>
        <w:t>Em nenhuma hipótese poderá ser alterado o conteúdo da proposta apresentada, seja com relação a preço, pagamento, prazo ou qualquer condição que importe a modificação dos termos originais, ressalvadas apenas aquelas destinadas a sanar evidentes erros materiais, alterações essas que serão avaliadas pela autoridade competente da CODEVASF:</w:t>
      </w:r>
    </w:p>
    <w:p w:rsidR="00FA22DA" w:rsidRPr="00F12D72" w:rsidRDefault="00FA22DA" w:rsidP="00FA22DA">
      <w:pPr>
        <w:pStyle w:val="PargrafodaLista"/>
        <w:numPr>
          <w:ilvl w:val="1"/>
          <w:numId w:val="19"/>
        </w:numPr>
        <w:ind w:left="1440" w:hanging="360"/>
        <w:jc w:val="both"/>
        <w:rPr>
          <w:rFonts w:ascii="Arial" w:hAnsi="Arial" w:cs="Arial"/>
          <w:sz w:val="22"/>
          <w:szCs w:val="22"/>
        </w:rPr>
      </w:pPr>
      <w:r w:rsidRPr="00F12D72">
        <w:rPr>
          <w:rFonts w:ascii="Arial" w:hAnsi="Arial" w:cs="Arial"/>
          <w:sz w:val="22"/>
          <w:szCs w:val="22"/>
        </w:rPr>
        <w:t>Serão corrigidos automaticamente pelo Pregoeiro quaisquer erros de soma e/ou multiplicação;</w:t>
      </w:r>
    </w:p>
    <w:p w:rsidR="00FA22DA" w:rsidRPr="00F12D72" w:rsidRDefault="00FA22DA" w:rsidP="00FA22DA">
      <w:pPr>
        <w:pStyle w:val="PargrafodaLista"/>
        <w:numPr>
          <w:ilvl w:val="1"/>
          <w:numId w:val="19"/>
        </w:numPr>
        <w:ind w:left="1440" w:hanging="360"/>
        <w:jc w:val="both"/>
        <w:rPr>
          <w:rFonts w:ascii="Arial" w:hAnsi="Arial" w:cs="Arial"/>
          <w:sz w:val="22"/>
          <w:szCs w:val="22"/>
        </w:rPr>
      </w:pPr>
      <w:r w:rsidRPr="00F12D72">
        <w:rPr>
          <w:rFonts w:ascii="Arial" w:hAnsi="Arial" w:cs="Arial"/>
          <w:sz w:val="22"/>
          <w:szCs w:val="22"/>
        </w:rPr>
        <w:lastRenderedPageBreak/>
        <w:t>Falta de data e/ou rubrica da proposta poderá ser suprida pelo representante legal presente à reunião de abertura dos envelopes “Proposta” com poderes para esse fim;</w:t>
      </w:r>
    </w:p>
    <w:p w:rsidR="00FA22DA" w:rsidRPr="00F12D72" w:rsidRDefault="00FA22DA" w:rsidP="00FA22DA">
      <w:pPr>
        <w:pStyle w:val="PargrafodaLista"/>
        <w:numPr>
          <w:ilvl w:val="1"/>
          <w:numId w:val="19"/>
        </w:numPr>
        <w:ind w:left="1440" w:hanging="360"/>
        <w:jc w:val="both"/>
        <w:rPr>
          <w:rFonts w:ascii="Arial" w:hAnsi="Arial" w:cs="Arial"/>
          <w:sz w:val="22"/>
          <w:szCs w:val="22"/>
        </w:rPr>
      </w:pPr>
      <w:r w:rsidRPr="00F12D72">
        <w:rPr>
          <w:rFonts w:ascii="Arial" w:hAnsi="Arial" w:cs="Arial"/>
          <w:sz w:val="22"/>
          <w:szCs w:val="22"/>
        </w:rPr>
        <w:t>A falta do CNPJ e/ou endereço completo poderá também ser preenchida pelos dados constantes dos documentos apresentados dentro do envelope “Documentação”.</w:t>
      </w:r>
    </w:p>
    <w:p w:rsidR="00FA22DA" w:rsidRDefault="00FA22DA" w:rsidP="00FA22DA">
      <w:pPr>
        <w:pStyle w:val="PargrafodaLista"/>
        <w:numPr>
          <w:ilvl w:val="1"/>
          <w:numId w:val="19"/>
        </w:numPr>
        <w:ind w:left="1440" w:hanging="360"/>
        <w:jc w:val="both"/>
        <w:rPr>
          <w:rFonts w:ascii="Arial" w:hAnsi="Arial" w:cs="Arial"/>
          <w:sz w:val="22"/>
          <w:szCs w:val="22"/>
        </w:rPr>
      </w:pPr>
      <w:r w:rsidRPr="00F12D72">
        <w:rPr>
          <w:rFonts w:ascii="Arial" w:hAnsi="Arial" w:cs="Arial"/>
          <w:sz w:val="22"/>
          <w:szCs w:val="22"/>
        </w:rPr>
        <w:t>Após a apresentação da proposta não cabe desistência, salvo por motivo justo decorrente de fato superveniente e aceito pelo Pregoeiro</w:t>
      </w:r>
      <w:r>
        <w:rPr>
          <w:rFonts w:ascii="Arial" w:hAnsi="Arial" w:cs="Arial"/>
          <w:sz w:val="22"/>
          <w:szCs w:val="22"/>
        </w:rPr>
        <w:t>.</w:t>
      </w:r>
    </w:p>
    <w:p w:rsidR="00FA22DA" w:rsidRPr="00F12D72" w:rsidRDefault="00FA22DA" w:rsidP="00FA22DA">
      <w:pPr>
        <w:jc w:val="both"/>
        <w:rPr>
          <w:rFonts w:ascii="Arial" w:hAnsi="Arial" w:cs="Arial"/>
          <w:sz w:val="22"/>
          <w:szCs w:val="22"/>
        </w:rPr>
      </w:pPr>
    </w:p>
    <w:p w:rsidR="00FA22DA" w:rsidRPr="00975CFF" w:rsidRDefault="00FA22DA" w:rsidP="00FA22DA">
      <w:pPr>
        <w:pStyle w:val="PargrafodaLista"/>
        <w:numPr>
          <w:ilvl w:val="1"/>
          <w:numId w:val="1"/>
        </w:numPr>
        <w:ind w:left="851" w:hanging="851"/>
        <w:jc w:val="both"/>
        <w:rPr>
          <w:rFonts w:ascii="Arial" w:hAnsi="Arial" w:cs="Arial"/>
          <w:color w:val="FF0000"/>
          <w:sz w:val="22"/>
          <w:szCs w:val="22"/>
        </w:rPr>
      </w:pPr>
      <w:r w:rsidRPr="00094652">
        <w:rPr>
          <w:rFonts w:ascii="Arial" w:hAnsi="Arial" w:cs="Arial"/>
          <w:sz w:val="22"/>
          <w:szCs w:val="22"/>
        </w:rPr>
        <w:t xml:space="preserve">Nos preços unitários propostos deverão estar incluídos todos </w:t>
      </w:r>
      <w:r w:rsidRPr="00104461">
        <w:rPr>
          <w:rFonts w:ascii="Arial" w:hAnsi="Arial" w:cs="Arial"/>
          <w:sz w:val="22"/>
          <w:szCs w:val="22"/>
        </w:rPr>
        <w:t xml:space="preserve">os custos, transporte, carga e descarga do material, seguro, testes de fábrica e do campo, mão-de-obra, leis sociais, tributos (ICMS, PIS, ISTR, COFINS, IRRF E IPI) e quaisquer encargos/taxas que incidam ou venham a incidir, direta ou indiretamente, nos </w:t>
      </w:r>
      <w:r w:rsidR="001B366E">
        <w:rPr>
          <w:rFonts w:ascii="Arial" w:hAnsi="Arial" w:cs="Arial"/>
          <w:sz w:val="22"/>
          <w:szCs w:val="22"/>
        </w:rPr>
        <w:t>serviços</w:t>
      </w:r>
      <w:r w:rsidRPr="00104461">
        <w:rPr>
          <w:rFonts w:ascii="Arial" w:hAnsi="Arial" w:cs="Arial"/>
          <w:sz w:val="22"/>
          <w:szCs w:val="22"/>
        </w:rPr>
        <w:t xml:space="preserve"> objeto</w:t>
      </w:r>
      <w:r w:rsidRPr="00046DCF">
        <w:rPr>
          <w:rFonts w:ascii="Arial" w:hAnsi="Arial" w:cs="Arial"/>
          <w:sz w:val="22"/>
          <w:szCs w:val="22"/>
        </w:rPr>
        <w:t xml:space="preserve"> deste </w:t>
      </w:r>
      <w:r>
        <w:rPr>
          <w:rFonts w:ascii="Arial" w:hAnsi="Arial" w:cs="Arial"/>
          <w:sz w:val="22"/>
          <w:szCs w:val="22"/>
        </w:rPr>
        <w:t>Edital.</w:t>
      </w:r>
      <w:r w:rsidRPr="00046DCF">
        <w:rPr>
          <w:rFonts w:ascii="Arial" w:hAnsi="Arial" w:cs="Arial"/>
          <w:sz w:val="22"/>
          <w:szCs w:val="22"/>
        </w:rPr>
        <w:t xml:space="preserve"> No caso de omissão, considerar-se-ão como inclusas nos preços</w:t>
      </w:r>
      <w:r>
        <w:rPr>
          <w:rFonts w:ascii="Arial" w:hAnsi="Arial" w:cs="Arial"/>
          <w:sz w:val="22"/>
          <w:szCs w:val="22"/>
        </w:rPr>
        <w:t>.</w:t>
      </w:r>
    </w:p>
    <w:p w:rsidR="00FA22DA" w:rsidRPr="00975CFF" w:rsidRDefault="00FA22DA" w:rsidP="00FA22DA">
      <w:pPr>
        <w:jc w:val="both"/>
        <w:rPr>
          <w:rFonts w:ascii="Arial" w:hAnsi="Arial" w:cs="Arial"/>
          <w:color w:val="FF0000"/>
          <w:sz w:val="22"/>
          <w:szCs w:val="22"/>
        </w:rPr>
      </w:pPr>
    </w:p>
    <w:p w:rsidR="00FA22DA" w:rsidRPr="00975CFF" w:rsidRDefault="00FA22DA" w:rsidP="00FA22DA">
      <w:pPr>
        <w:numPr>
          <w:ilvl w:val="1"/>
          <w:numId w:val="1"/>
        </w:numPr>
        <w:autoSpaceDE/>
        <w:autoSpaceDN/>
        <w:ind w:left="851" w:hanging="851"/>
        <w:jc w:val="both"/>
        <w:rPr>
          <w:rFonts w:ascii="Arial" w:hAnsi="Arial" w:cs="Arial"/>
          <w:sz w:val="22"/>
          <w:szCs w:val="22"/>
          <w:vertAlign w:val="baseline"/>
        </w:rPr>
      </w:pPr>
      <w:r w:rsidRPr="00975CFF">
        <w:rPr>
          <w:rFonts w:ascii="Arial" w:hAnsi="Arial" w:cs="Arial"/>
          <w:sz w:val="22"/>
          <w:szCs w:val="22"/>
          <w:vertAlign w:val="baseline"/>
        </w:rPr>
        <w:t>Na verificação da conformidade da melhor proposta apresentada com os requisitos do instrumento convocatório, será desclassificada, conforme art. 56 da Lei 13.303/2016, aquela que:</w:t>
      </w:r>
    </w:p>
    <w:p w:rsidR="00FA22DA" w:rsidRPr="00975CFF" w:rsidRDefault="00FA22DA" w:rsidP="00FA22DA">
      <w:pPr>
        <w:numPr>
          <w:ilvl w:val="1"/>
          <w:numId w:val="20"/>
        </w:numPr>
        <w:autoSpaceDE/>
        <w:autoSpaceDN/>
        <w:spacing w:before="120"/>
        <w:ind w:left="851"/>
        <w:jc w:val="both"/>
        <w:rPr>
          <w:rFonts w:ascii="Arial" w:hAnsi="Arial" w:cs="Arial"/>
          <w:sz w:val="22"/>
          <w:szCs w:val="22"/>
          <w:vertAlign w:val="baseline"/>
        </w:rPr>
      </w:pPr>
      <w:r w:rsidRPr="00975CFF">
        <w:rPr>
          <w:rFonts w:ascii="Arial" w:hAnsi="Arial" w:cs="Arial"/>
          <w:sz w:val="22"/>
          <w:szCs w:val="22"/>
          <w:vertAlign w:val="baseline"/>
        </w:rPr>
        <w:t>Contenha vícios insanáveis;</w:t>
      </w:r>
    </w:p>
    <w:p w:rsidR="00FA22DA" w:rsidRPr="00975CFF" w:rsidRDefault="00FA22DA" w:rsidP="00FA22DA">
      <w:pPr>
        <w:numPr>
          <w:ilvl w:val="1"/>
          <w:numId w:val="20"/>
        </w:numPr>
        <w:autoSpaceDE/>
        <w:autoSpaceDN/>
        <w:spacing w:before="120"/>
        <w:ind w:left="851"/>
        <w:jc w:val="both"/>
        <w:rPr>
          <w:rFonts w:ascii="Arial" w:hAnsi="Arial" w:cs="Arial"/>
          <w:sz w:val="22"/>
          <w:szCs w:val="22"/>
          <w:vertAlign w:val="baseline"/>
        </w:rPr>
      </w:pPr>
      <w:r w:rsidRPr="00975CFF">
        <w:rPr>
          <w:rFonts w:ascii="Arial" w:hAnsi="Arial" w:cs="Arial"/>
          <w:sz w:val="22"/>
          <w:szCs w:val="22"/>
          <w:vertAlign w:val="baseline"/>
        </w:rPr>
        <w:t>Não obedeça às especificações técnicas previstas no instrumento convocatório.</w:t>
      </w:r>
    </w:p>
    <w:p w:rsidR="00FA22DA" w:rsidRPr="00975CFF" w:rsidRDefault="00FA22DA" w:rsidP="00FA22DA">
      <w:pPr>
        <w:numPr>
          <w:ilvl w:val="1"/>
          <w:numId w:val="20"/>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Apresentem preços manifestamente inexequíveis ou permaneça acima do orçamento estimado para a contratação de que trata o § 1º do art. 57;</w:t>
      </w:r>
    </w:p>
    <w:p w:rsidR="00FA22DA" w:rsidRDefault="00FA22DA" w:rsidP="00FA22DA">
      <w:pPr>
        <w:numPr>
          <w:ilvl w:val="1"/>
          <w:numId w:val="20"/>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Não tenha sua exequibilidade demonstrada, quando exigido pela administração pública, ou</w:t>
      </w:r>
    </w:p>
    <w:p w:rsidR="00FA22DA" w:rsidRDefault="00FA22DA" w:rsidP="00FA22DA">
      <w:pPr>
        <w:numPr>
          <w:ilvl w:val="1"/>
          <w:numId w:val="20"/>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r>
        <w:rPr>
          <w:rFonts w:ascii="Arial" w:hAnsi="Arial" w:cs="Arial"/>
          <w:sz w:val="22"/>
          <w:szCs w:val="22"/>
          <w:vertAlign w:val="baseline"/>
        </w:rPr>
        <w:t>.</w:t>
      </w:r>
    </w:p>
    <w:p w:rsidR="00FA22DA" w:rsidRDefault="00FA22DA" w:rsidP="00FA22DA">
      <w:pPr>
        <w:numPr>
          <w:ilvl w:val="1"/>
          <w:numId w:val="1"/>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r>
        <w:rPr>
          <w:rFonts w:ascii="Arial" w:hAnsi="Arial" w:cs="Arial"/>
          <w:sz w:val="22"/>
          <w:szCs w:val="22"/>
          <w:vertAlign w:val="baseline"/>
        </w:rPr>
        <w:t>.</w:t>
      </w:r>
    </w:p>
    <w:p w:rsidR="00FA22DA" w:rsidRDefault="00FA22DA" w:rsidP="00FA22DA">
      <w:pPr>
        <w:numPr>
          <w:ilvl w:val="1"/>
          <w:numId w:val="1"/>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w:t>
      </w:r>
      <w:r>
        <w:rPr>
          <w:rFonts w:ascii="Arial" w:hAnsi="Arial" w:cs="Arial"/>
          <w:sz w:val="22"/>
          <w:szCs w:val="22"/>
          <w:vertAlign w:val="baseline"/>
        </w:rPr>
        <w:t>8</w:t>
      </w:r>
      <w:r w:rsidRPr="00975CFF">
        <w:rPr>
          <w:rFonts w:ascii="Arial" w:hAnsi="Arial" w:cs="Arial"/>
          <w:sz w:val="22"/>
          <w:szCs w:val="22"/>
          <w:vertAlign w:val="baseline"/>
        </w:rPr>
        <w:t>, e assim sucessivamente, até a apuração de uma proposta ou lance que atenda ao Edital</w:t>
      </w:r>
      <w:r>
        <w:rPr>
          <w:rFonts w:ascii="Arial" w:hAnsi="Arial" w:cs="Arial"/>
          <w:sz w:val="22"/>
          <w:szCs w:val="22"/>
          <w:vertAlign w:val="baseline"/>
        </w:rPr>
        <w:t>.</w:t>
      </w:r>
    </w:p>
    <w:p w:rsidR="00FA22DA" w:rsidRPr="00975CFF" w:rsidRDefault="00FA22DA" w:rsidP="00FA22DA">
      <w:pPr>
        <w:numPr>
          <w:ilvl w:val="1"/>
          <w:numId w:val="1"/>
        </w:numPr>
        <w:autoSpaceDE/>
        <w:autoSpaceDN/>
        <w:spacing w:before="120"/>
        <w:ind w:left="851" w:hanging="851"/>
        <w:jc w:val="both"/>
        <w:rPr>
          <w:rFonts w:ascii="Arial" w:hAnsi="Arial" w:cs="Arial"/>
          <w:sz w:val="22"/>
          <w:szCs w:val="22"/>
          <w:vertAlign w:val="baseline"/>
        </w:rPr>
      </w:pPr>
      <w:r w:rsidRPr="008F13EA">
        <w:rPr>
          <w:rFonts w:ascii="Arial" w:hAnsi="Arial" w:cs="Arial"/>
          <w:b/>
          <w:sz w:val="22"/>
          <w:szCs w:val="22"/>
          <w:vertAlign w:val="baseline"/>
        </w:rPr>
        <w:t>A Proposta de Preços reformulada, de que trata o subitem 10.</w:t>
      </w:r>
      <w:r>
        <w:rPr>
          <w:rFonts w:ascii="Arial" w:hAnsi="Arial" w:cs="Arial"/>
          <w:b/>
          <w:sz w:val="22"/>
          <w:szCs w:val="22"/>
          <w:vertAlign w:val="baseline"/>
        </w:rPr>
        <w:t>8</w:t>
      </w:r>
      <w:r w:rsidRPr="008F13EA">
        <w:rPr>
          <w:rFonts w:ascii="Arial" w:hAnsi="Arial" w:cs="Arial"/>
          <w:b/>
          <w:sz w:val="22"/>
          <w:szCs w:val="22"/>
          <w:vertAlign w:val="baseline"/>
        </w:rPr>
        <w:t xml:space="preserve"> acima deverá ser encaminhada em original no prazo de até 03(três) dias úteis</w:t>
      </w:r>
      <w:r w:rsidRPr="00975CFF">
        <w:rPr>
          <w:rFonts w:ascii="Arial" w:hAnsi="Arial" w:cs="Arial"/>
          <w:sz w:val="22"/>
          <w:szCs w:val="22"/>
          <w:vertAlign w:val="baseline"/>
        </w:rPr>
        <w:t xml:space="preserve">, para o endereço contido no </w:t>
      </w:r>
      <w:r w:rsidRPr="000F6C53">
        <w:rPr>
          <w:rFonts w:ascii="Arial" w:hAnsi="Arial" w:cs="Arial"/>
          <w:b/>
          <w:sz w:val="22"/>
          <w:szCs w:val="22"/>
          <w:vertAlign w:val="baseline"/>
        </w:rPr>
        <w:t>subitem 1.3 deste Edital</w:t>
      </w:r>
      <w:r w:rsidRPr="00975CFF">
        <w:rPr>
          <w:rFonts w:ascii="Arial" w:hAnsi="Arial" w:cs="Arial"/>
          <w:sz w:val="22"/>
          <w:szCs w:val="22"/>
          <w:vertAlign w:val="baseline"/>
        </w:rPr>
        <w:t>, contado da data da comunicação da Codevasf, por meio do seu Pregoeiro, sob pena de desclassificação da proposta.</w:t>
      </w:r>
    </w:p>
    <w:p w:rsidR="00FA22DA" w:rsidRPr="00975CFF" w:rsidRDefault="00FA22DA" w:rsidP="00FA22DA">
      <w:pPr>
        <w:numPr>
          <w:ilvl w:val="2"/>
          <w:numId w:val="1"/>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O licitante que abandonar o certame, deixando de enviar a documentação indicada neste item, será desclassificado e sujeitar-se-á às sanções previstas neste Edital.</w:t>
      </w:r>
    </w:p>
    <w:p w:rsidR="00580D94" w:rsidRPr="00B96B96" w:rsidRDefault="00FA22DA" w:rsidP="00FA22DA">
      <w:pPr>
        <w:numPr>
          <w:ilvl w:val="2"/>
          <w:numId w:val="1"/>
        </w:numPr>
        <w:tabs>
          <w:tab w:val="left" w:pos="851"/>
        </w:tabs>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580D94">
        <w:rPr>
          <w:rFonts w:ascii="Arial" w:hAnsi="Arial" w:cs="Arial"/>
          <w:sz w:val="21"/>
          <w:szCs w:val="21"/>
          <w:vertAlign w:val="baseline"/>
        </w:rPr>
        <w:t>.</w:t>
      </w:r>
    </w:p>
    <w:p w:rsidR="00B96B96" w:rsidRPr="004F4D9F" w:rsidRDefault="00B96B96" w:rsidP="00A45DCB">
      <w:pPr>
        <w:numPr>
          <w:ilvl w:val="1"/>
          <w:numId w:val="1"/>
        </w:numPr>
        <w:autoSpaceDE/>
        <w:autoSpaceDN/>
        <w:spacing w:before="120"/>
        <w:ind w:left="851" w:hanging="851"/>
        <w:jc w:val="both"/>
        <w:rPr>
          <w:rFonts w:ascii="Arial" w:hAnsi="Arial" w:cs="Arial"/>
          <w:sz w:val="22"/>
          <w:szCs w:val="22"/>
          <w:vertAlign w:val="baseline"/>
        </w:rPr>
      </w:pPr>
      <w:r w:rsidRPr="00B96B96">
        <w:rPr>
          <w:rFonts w:ascii="Arial" w:hAnsi="Arial" w:cs="Arial"/>
          <w:sz w:val="22"/>
          <w:szCs w:val="22"/>
          <w:vertAlign w:val="baseline"/>
        </w:rPr>
        <w:lastRenderedPageBreak/>
        <w:t>Para efeito da contagem dos prazos na sessão pública</w:t>
      </w:r>
      <w:r w:rsidR="00D65552">
        <w:rPr>
          <w:rFonts w:ascii="Arial" w:hAnsi="Arial" w:cs="Arial"/>
          <w:sz w:val="22"/>
          <w:szCs w:val="22"/>
          <w:vertAlign w:val="baseline"/>
        </w:rPr>
        <w:t xml:space="preserve"> de licitação</w:t>
      </w:r>
      <w:r w:rsidRPr="00B96B96">
        <w:rPr>
          <w:rFonts w:ascii="Arial" w:hAnsi="Arial" w:cs="Arial"/>
          <w:sz w:val="22"/>
          <w:szCs w:val="22"/>
          <w:vertAlign w:val="baseline"/>
        </w:rPr>
        <w:t xml:space="preserve"> o expediente na CODEVASF </w:t>
      </w:r>
      <w:r>
        <w:rPr>
          <w:rFonts w:ascii="Arial" w:hAnsi="Arial" w:cs="Arial"/>
          <w:sz w:val="22"/>
          <w:szCs w:val="22"/>
          <w:vertAlign w:val="baseline"/>
        </w:rPr>
        <w:t>inicia</w:t>
      </w:r>
      <w:r w:rsidR="00D65552">
        <w:rPr>
          <w:rFonts w:ascii="Arial" w:hAnsi="Arial" w:cs="Arial"/>
          <w:sz w:val="22"/>
          <w:szCs w:val="22"/>
          <w:vertAlign w:val="baseline"/>
        </w:rPr>
        <w:t>-se</w:t>
      </w:r>
      <w:r w:rsidR="002908B9">
        <w:rPr>
          <w:rFonts w:ascii="Arial" w:hAnsi="Arial" w:cs="Arial"/>
          <w:sz w:val="22"/>
          <w:szCs w:val="22"/>
          <w:vertAlign w:val="baseline"/>
        </w:rPr>
        <w:t xml:space="preserve"> </w:t>
      </w:r>
      <w:r w:rsidR="00D65552">
        <w:rPr>
          <w:rFonts w:ascii="Arial" w:hAnsi="Arial" w:cs="Arial"/>
          <w:sz w:val="22"/>
          <w:szCs w:val="22"/>
          <w:vertAlign w:val="baseline"/>
        </w:rPr>
        <w:t>à</w:t>
      </w:r>
      <w:r w:rsidRPr="00B96B96">
        <w:rPr>
          <w:rFonts w:ascii="Arial" w:hAnsi="Arial" w:cs="Arial"/>
          <w:sz w:val="22"/>
          <w:szCs w:val="22"/>
          <w:vertAlign w:val="baseline"/>
        </w:rPr>
        <w:t>s de 8 (oito)</w:t>
      </w:r>
      <w:r w:rsidR="00EC3759">
        <w:rPr>
          <w:rFonts w:ascii="Arial" w:hAnsi="Arial" w:cs="Arial"/>
          <w:sz w:val="22"/>
          <w:szCs w:val="22"/>
          <w:vertAlign w:val="baseline"/>
        </w:rPr>
        <w:t xml:space="preserve"> horas</w:t>
      </w:r>
      <w:r w:rsidR="002908B9">
        <w:rPr>
          <w:rFonts w:ascii="Arial" w:hAnsi="Arial" w:cs="Arial"/>
          <w:sz w:val="22"/>
          <w:szCs w:val="22"/>
          <w:vertAlign w:val="baseline"/>
        </w:rPr>
        <w:t xml:space="preserve"> </w:t>
      </w:r>
      <w:r>
        <w:rPr>
          <w:rFonts w:ascii="Arial" w:hAnsi="Arial" w:cs="Arial"/>
          <w:sz w:val="22"/>
          <w:szCs w:val="22"/>
          <w:vertAlign w:val="baseline"/>
        </w:rPr>
        <w:t xml:space="preserve">e </w:t>
      </w:r>
      <w:r w:rsidR="00D65552">
        <w:rPr>
          <w:rFonts w:ascii="Arial" w:hAnsi="Arial" w:cs="Arial"/>
          <w:sz w:val="22"/>
          <w:szCs w:val="22"/>
          <w:vertAlign w:val="baseline"/>
        </w:rPr>
        <w:t>encerrar-se-á</w:t>
      </w:r>
      <w:r>
        <w:rPr>
          <w:rFonts w:ascii="Arial" w:hAnsi="Arial" w:cs="Arial"/>
          <w:sz w:val="22"/>
          <w:szCs w:val="22"/>
          <w:vertAlign w:val="baseline"/>
        </w:rPr>
        <w:t xml:space="preserve"> às</w:t>
      </w:r>
      <w:r w:rsidRPr="00B96B96">
        <w:rPr>
          <w:rFonts w:ascii="Arial" w:hAnsi="Arial" w:cs="Arial"/>
          <w:sz w:val="22"/>
          <w:szCs w:val="22"/>
          <w:vertAlign w:val="baseline"/>
        </w:rPr>
        <w:t xml:space="preserve"> 18 (dezoito) </w:t>
      </w:r>
      <w:r>
        <w:rPr>
          <w:rFonts w:ascii="Arial" w:hAnsi="Arial" w:cs="Arial"/>
          <w:sz w:val="22"/>
          <w:szCs w:val="22"/>
          <w:vertAlign w:val="baseline"/>
        </w:rPr>
        <w:t>horas, de segunda a sexta-feira (Horário de Brasília).</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8839AB" w:rsidRPr="00297B52" w:rsidRDefault="000E76D4" w:rsidP="008839AB">
      <w:pPr>
        <w:numPr>
          <w:ilvl w:val="1"/>
          <w:numId w:val="1"/>
        </w:numPr>
        <w:tabs>
          <w:tab w:val="left" w:pos="567"/>
        </w:tabs>
        <w:spacing w:before="120"/>
        <w:ind w:left="851" w:hanging="851"/>
        <w:jc w:val="both"/>
        <w:rPr>
          <w:rFonts w:ascii="Arial" w:hAnsi="Arial" w:cs="Arial"/>
          <w:sz w:val="22"/>
          <w:szCs w:val="22"/>
          <w:vertAlign w:val="baseline"/>
        </w:rPr>
      </w:pPr>
      <w:r w:rsidRPr="003725AE">
        <w:rPr>
          <w:rFonts w:ascii="Arial" w:hAnsi="Arial" w:cs="Arial"/>
          <w:sz w:val="22"/>
          <w:szCs w:val="22"/>
          <w:vertAlign w:val="baseline"/>
        </w:rPr>
        <w:t xml:space="preserve">Após o encerramento da fase de aceitação das propostas, com a decisão acerca do </w:t>
      </w:r>
      <w:r w:rsidRPr="003725AE">
        <w:rPr>
          <w:rFonts w:ascii="Arial" w:hAnsi="Arial" w:cs="Arial"/>
          <w:b/>
          <w:sz w:val="22"/>
          <w:szCs w:val="22"/>
          <w:vertAlign w:val="baseline"/>
        </w:rPr>
        <w:t>último Item em disputa</w:t>
      </w:r>
      <w:r w:rsidRPr="003725AE">
        <w:rPr>
          <w:rFonts w:ascii="Arial" w:hAnsi="Arial" w:cs="Arial"/>
          <w:sz w:val="22"/>
          <w:szCs w:val="22"/>
          <w:vertAlign w:val="baseline"/>
        </w:rPr>
        <w:t xml:space="preserve">, registrada no sistema eletronicamente, o Pregoeiro </w:t>
      </w:r>
      <w:r w:rsidRPr="003725AE">
        <w:rPr>
          <w:rFonts w:ascii="Arial" w:hAnsi="Arial" w:cs="Arial"/>
          <w:b/>
          <w:sz w:val="22"/>
          <w:szCs w:val="22"/>
          <w:vertAlign w:val="baseline"/>
        </w:rPr>
        <w:t>procederá análise relativa à documentação de habilitação</w:t>
      </w:r>
      <w:r w:rsidRPr="003725AE">
        <w:rPr>
          <w:rFonts w:ascii="Arial" w:hAnsi="Arial" w:cs="Arial"/>
          <w:sz w:val="22"/>
          <w:szCs w:val="22"/>
          <w:vertAlign w:val="baseline"/>
        </w:rPr>
        <w:t xml:space="preserve"> da(s) licitante(s) vencedora(s), </w:t>
      </w:r>
      <w:r w:rsidRPr="003725AE">
        <w:rPr>
          <w:rFonts w:ascii="Arial" w:hAnsi="Arial" w:cs="Arial"/>
          <w:b/>
          <w:sz w:val="22"/>
          <w:szCs w:val="22"/>
          <w:vertAlign w:val="baseline"/>
        </w:rPr>
        <w:t>documentação essa, já enviada juntamente à Proposta de Preço</w:t>
      </w:r>
      <w:r w:rsidRPr="003725AE">
        <w:rPr>
          <w:rFonts w:ascii="Arial" w:hAnsi="Arial" w:cs="Arial"/>
          <w:sz w:val="22"/>
          <w:szCs w:val="22"/>
          <w:vertAlign w:val="baseline"/>
        </w:rPr>
        <w:t xml:space="preserve">, conforme previsto nos subitens abaixo, combinado com o art. 39 do Decreto 10.024/2019, que deverão comprovar a situação de regularidade de acordo com o que </w:t>
      </w:r>
      <w:r w:rsidR="008839AB" w:rsidRPr="00297B52">
        <w:rPr>
          <w:rFonts w:ascii="Arial" w:hAnsi="Arial" w:cs="Arial"/>
          <w:sz w:val="22"/>
          <w:szCs w:val="22"/>
          <w:vertAlign w:val="baseline"/>
        </w:rPr>
        <w:t>segue:</w:t>
      </w:r>
    </w:p>
    <w:p w:rsidR="00C40690" w:rsidRPr="00620142" w:rsidRDefault="00C40690" w:rsidP="00C40690">
      <w:pPr>
        <w:numPr>
          <w:ilvl w:val="2"/>
          <w:numId w:val="1"/>
        </w:numPr>
        <w:tabs>
          <w:tab w:val="left" w:pos="567"/>
          <w:tab w:val="left" w:pos="3119"/>
        </w:tabs>
        <w:spacing w:before="120"/>
        <w:ind w:left="851" w:hanging="851"/>
        <w:jc w:val="both"/>
        <w:rPr>
          <w:rFonts w:ascii="Arial" w:hAnsi="Arial" w:cs="Arial"/>
          <w:b/>
          <w:sz w:val="22"/>
          <w:szCs w:val="22"/>
          <w:vertAlign w:val="baseline"/>
        </w:rPr>
      </w:pPr>
      <w:r w:rsidRPr="00A9181C">
        <w:rPr>
          <w:rFonts w:ascii="Arial" w:hAnsi="Arial" w:cs="Arial"/>
          <w:b/>
          <w:sz w:val="22"/>
          <w:szCs w:val="22"/>
          <w:vertAlign w:val="baseline"/>
        </w:rPr>
        <w:t>Habilitação Jurídica, Regularidade Fiscal e Qualificação Econômico-Financeira</w:t>
      </w:r>
      <w:r w:rsidRPr="00620142">
        <w:rPr>
          <w:rFonts w:ascii="Arial" w:hAnsi="Arial" w:cs="Arial"/>
          <w:b/>
          <w:sz w:val="22"/>
          <w:szCs w:val="22"/>
          <w:vertAlign w:val="baseline"/>
        </w:rPr>
        <w:t>:</w:t>
      </w:r>
    </w:p>
    <w:p w:rsidR="00C40690" w:rsidRPr="00620142" w:rsidRDefault="00C40690" w:rsidP="00C40690">
      <w:pPr>
        <w:numPr>
          <w:ilvl w:val="1"/>
          <w:numId w:val="7"/>
        </w:numPr>
        <w:tabs>
          <w:tab w:val="left" w:pos="993"/>
          <w:tab w:val="left" w:pos="1418"/>
        </w:tabs>
        <w:spacing w:before="120"/>
        <w:ind w:left="993" w:hanging="284"/>
        <w:jc w:val="both"/>
        <w:rPr>
          <w:rFonts w:ascii="Arial" w:hAnsi="Arial" w:cs="Arial"/>
          <w:sz w:val="22"/>
          <w:szCs w:val="22"/>
          <w:vertAlign w:val="baseline"/>
        </w:rPr>
      </w:pPr>
      <w:r w:rsidRPr="00A9181C">
        <w:rPr>
          <w:rFonts w:ascii="Arial" w:hAnsi="Arial" w:cs="Arial"/>
          <w:b/>
          <w:sz w:val="22"/>
          <w:szCs w:val="22"/>
          <w:vertAlign w:val="baseline"/>
        </w:rPr>
        <w:t>Verificação, "online", junto do SICAF - Sistema de Cadastramento Unificado de Fornecedores, da documentação obrigatória (RECEITA FEDERAL, DÍVIDA ATIVA DA UNIÃO, FGTS, SEGURIDADE SOCIAL – INSS</w:t>
      </w:r>
      <w:r>
        <w:rPr>
          <w:rFonts w:ascii="Arial" w:hAnsi="Arial" w:cs="Arial"/>
          <w:b/>
          <w:sz w:val="22"/>
          <w:szCs w:val="22"/>
          <w:vertAlign w:val="baseline"/>
        </w:rPr>
        <w:t>.</w:t>
      </w:r>
    </w:p>
    <w:p w:rsidR="00C40690" w:rsidRPr="003F0309" w:rsidRDefault="00C40690" w:rsidP="00C40690">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Pr="00620142">
        <w:rPr>
          <w:rFonts w:ascii="Arial" w:hAnsi="Arial" w:cs="Arial"/>
          <w:sz w:val="22"/>
          <w:szCs w:val="22"/>
          <w:vertAlign w:val="baseline"/>
        </w:rPr>
        <w:tab/>
        <w:t>Na hipótese de haver documentos com prazo de validade vencido junto ao</w:t>
      </w:r>
      <w:r w:rsidRPr="003F0309">
        <w:rPr>
          <w:rFonts w:ascii="Arial" w:hAnsi="Arial" w:cs="Arial"/>
          <w:sz w:val="22"/>
          <w:szCs w:val="22"/>
          <w:vertAlign w:val="baseline"/>
        </w:rPr>
        <w:t xml:space="preserve"> SICAF, a licitante </w:t>
      </w:r>
      <w:r>
        <w:rPr>
          <w:rFonts w:ascii="Arial" w:hAnsi="Arial" w:cs="Arial"/>
          <w:sz w:val="22"/>
          <w:szCs w:val="22"/>
          <w:vertAlign w:val="baseline"/>
        </w:rPr>
        <w:t>vencedora</w:t>
      </w:r>
      <w:r w:rsidRPr="003F0309">
        <w:rPr>
          <w:rFonts w:ascii="Arial" w:hAnsi="Arial" w:cs="Arial"/>
          <w:sz w:val="22"/>
          <w:szCs w:val="22"/>
          <w:vertAlign w:val="baseline"/>
        </w:rPr>
        <w:t xml:space="preserve"> dever</w:t>
      </w:r>
      <w:r>
        <w:rPr>
          <w:rFonts w:ascii="Arial" w:hAnsi="Arial" w:cs="Arial"/>
          <w:sz w:val="22"/>
          <w:szCs w:val="22"/>
          <w:vertAlign w:val="baseline"/>
        </w:rPr>
        <w:t xml:space="preserve">á </w:t>
      </w:r>
      <w:r w:rsidRPr="003F0309">
        <w:rPr>
          <w:rFonts w:ascii="Arial" w:hAnsi="Arial" w:cs="Arial"/>
          <w:sz w:val="22"/>
          <w:szCs w:val="22"/>
          <w:vertAlign w:val="baseline"/>
        </w:rPr>
        <w:t>apresentar a documentação correspondente com prazo de validade em vigor;</w:t>
      </w:r>
    </w:p>
    <w:p w:rsidR="00C40690" w:rsidRPr="003F0309" w:rsidRDefault="00C40690" w:rsidP="00C40690">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t xml:space="preserve">Em se tratando de documentos emitidos via Internet, sua veracidade será confirmada através de consulta realizada nos </w:t>
      </w:r>
      <w:r>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C40690" w:rsidRDefault="00C40690" w:rsidP="00C40690">
      <w:pPr>
        <w:numPr>
          <w:ilvl w:val="1"/>
          <w:numId w:val="7"/>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nos termos da jurisprudência atual consolidada. Com validade em vigor ou com prazo máximo de 120 (cento e vinte dias) anteriores à data da licitação</w:t>
      </w:r>
      <w:r>
        <w:rPr>
          <w:rFonts w:ascii="Arial" w:hAnsi="Arial" w:cs="Arial"/>
          <w:sz w:val="22"/>
          <w:szCs w:val="22"/>
          <w:vertAlign w:val="baseline"/>
        </w:rPr>
        <w:t>.</w:t>
      </w:r>
    </w:p>
    <w:p w:rsidR="00C40690" w:rsidRDefault="00C40690" w:rsidP="00C40690">
      <w:pPr>
        <w:numPr>
          <w:ilvl w:val="1"/>
          <w:numId w:val="7"/>
        </w:numPr>
        <w:tabs>
          <w:tab w:val="left" w:pos="993"/>
        </w:tabs>
        <w:spacing w:before="120"/>
        <w:ind w:left="993" w:hanging="284"/>
        <w:jc w:val="both"/>
        <w:rPr>
          <w:rFonts w:ascii="Arial" w:hAnsi="Arial" w:cs="Arial"/>
          <w:sz w:val="22"/>
          <w:szCs w:val="22"/>
          <w:vertAlign w:val="baseline"/>
        </w:rPr>
      </w:pPr>
      <w:r w:rsidRPr="00B9776D">
        <w:rPr>
          <w:rFonts w:ascii="Arial" w:hAnsi="Arial" w:cs="Arial"/>
          <w:sz w:val="22"/>
          <w:szCs w:val="22"/>
          <w:vertAlign w:val="baseline"/>
        </w:rPr>
        <w:t>Registro do capital social mínimo no valor de 10% (dez por cento) do valor de sua proposta</w:t>
      </w:r>
      <w:r>
        <w:rPr>
          <w:rFonts w:ascii="Arial" w:hAnsi="Arial" w:cs="Arial"/>
          <w:sz w:val="22"/>
          <w:szCs w:val="22"/>
          <w:vertAlign w:val="baseline"/>
        </w:rPr>
        <w:t>;</w:t>
      </w:r>
    </w:p>
    <w:p w:rsidR="00C40690" w:rsidRDefault="00C40690" w:rsidP="00C40690">
      <w:pPr>
        <w:numPr>
          <w:ilvl w:val="1"/>
          <w:numId w:val="7"/>
        </w:numPr>
        <w:tabs>
          <w:tab w:val="left" w:pos="993"/>
        </w:tabs>
        <w:spacing w:before="120"/>
        <w:ind w:left="993" w:hanging="284"/>
        <w:jc w:val="both"/>
        <w:rPr>
          <w:rFonts w:ascii="Arial" w:hAnsi="Arial" w:cs="Arial"/>
          <w:sz w:val="22"/>
          <w:szCs w:val="22"/>
          <w:vertAlign w:val="baseline"/>
        </w:rPr>
      </w:pPr>
      <w:r w:rsidRPr="005566A9">
        <w:rPr>
          <w:rFonts w:ascii="Arial" w:hAnsi="Arial" w:cs="Arial"/>
          <w:sz w:val="22"/>
          <w:szCs w:val="22"/>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C40690" w:rsidRPr="00B9776D" w:rsidRDefault="00C40690" w:rsidP="00C40690">
      <w:pPr>
        <w:tabs>
          <w:tab w:val="left" w:pos="993"/>
        </w:tabs>
        <w:spacing w:before="120"/>
        <w:ind w:left="1418" w:hanging="425"/>
        <w:jc w:val="both"/>
        <w:rPr>
          <w:rFonts w:ascii="Arial" w:hAnsi="Arial" w:cs="Arial"/>
          <w:sz w:val="22"/>
          <w:szCs w:val="22"/>
          <w:vertAlign w:val="baseline"/>
        </w:rPr>
      </w:pPr>
      <w:r>
        <w:rPr>
          <w:rFonts w:ascii="Arial" w:hAnsi="Arial" w:cs="Arial"/>
          <w:sz w:val="22"/>
          <w:szCs w:val="22"/>
          <w:vertAlign w:val="baseline"/>
        </w:rPr>
        <w:t>d.1)</w:t>
      </w:r>
      <w:r w:rsidRPr="00B9776D">
        <w:rPr>
          <w:rFonts w:ascii="Arial" w:hAnsi="Arial" w:cs="Arial"/>
          <w:sz w:val="22"/>
          <w:szCs w:val="22"/>
          <w:vertAlign w:val="baseline"/>
        </w:rPr>
        <w:t>Observações: serão considerados aceitos como na forma da lei o balanço patrimonial e demonstrações contábeis assim apresentados:</w:t>
      </w:r>
    </w:p>
    <w:p w:rsidR="00C40690" w:rsidRPr="00B9776D" w:rsidRDefault="00C40690" w:rsidP="00C40690">
      <w:pPr>
        <w:tabs>
          <w:tab w:val="left" w:pos="993"/>
        </w:tabs>
        <w:spacing w:before="120"/>
        <w:ind w:left="1418" w:hanging="425"/>
        <w:jc w:val="both"/>
        <w:rPr>
          <w:rFonts w:ascii="Arial" w:hAnsi="Arial" w:cs="Arial"/>
          <w:sz w:val="22"/>
          <w:szCs w:val="22"/>
          <w:vertAlign w:val="baseline"/>
        </w:rPr>
      </w:pPr>
      <w:r>
        <w:rPr>
          <w:rFonts w:ascii="Arial" w:hAnsi="Arial" w:cs="Arial"/>
          <w:sz w:val="22"/>
          <w:szCs w:val="22"/>
          <w:vertAlign w:val="baseline"/>
        </w:rPr>
        <w:t>d</w:t>
      </w:r>
      <w:r w:rsidRPr="00B9776D">
        <w:rPr>
          <w:rFonts w:ascii="Arial" w:hAnsi="Arial" w:cs="Arial"/>
          <w:sz w:val="22"/>
          <w:szCs w:val="22"/>
          <w:vertAlign w:val="baseline"/>
        </w:rPr>
        <w:t>.1.1) sociedades regidas pela Lei nº 6.404/76 (sociedade anônima):</w:t>
      </w:r>
    </w:p>
    <w:p w:rsidR="00C40690" w:rsidRPr="008C675F" w:rsidRDefault="00C40690" w:rsidP="00C40690">
      <w:pPr>
        <w:pStyle w:val="PargrafodaLista"/>
        <w:numPr>
          <w:ilvl w:val="6"/>
          <w:numId w:val="22"/>
        </w:numPr>
        <w:tabs>
          <w:tab w:val="left" w:pos="993"/>
        </w:tabs>
        <w:ind w:left="1984" w:hanging="357"/>
        <w:jc w:val="both"/>
        <w:rPr>
          <w:rFonts w:ascii="Arial" w:hAnsi="Arial" w:cs="Arial"/>
          <w:sz w:val="22"/>
          <w:szCs w:val="22"/>
        </w:rPr>
      </w:pPr>
      <w:r w:rsidRPr="008C675F">
        <w:rPr>
          <w:rFonts w:ascii="Arial" w:hAnsi="Arial" w:cs="Arial"/>
          <w:sz w:val="22"/>
          <w:szCs w:val="22"/>
        </w:rPr>
        <w:t>Publicados em Diário Oficial; ou</w:t>
      </w:r>
    </w:p>
    <w:p w:rsidR="00C40690" w:rsidRPr="008C675F" w:rsidRDefault="00C40690" w:rsidP="00C40690">
      <w:pPr>
        <w:pStyle w:val="PargrafodaLista"/>
        <w:numPr>
          <w:ilvl w:val="6"/>
          <w:numId w:val="22"/>
        </w:numPr>
        <w:tabs>
          <w:tab w:val="left" w:pos="993"/>
        </w:tabs>
        <w:ind w:left="1984" w:hanging="357"/>
        <w:jc w:val="both"/>
        <w:rPr>
          <w:rFonts w:ascii="Arial" w:hAnsi="Arial" w:cs="Arial"/>
          <w:sz w:val="22"/>
          <w:szCs w:val="22"/>
        </w:rPr>
      </w:pPr>
      <w:r w:rsidRPr="008C675F">
        <w:rPr>
          <w:rFonts w:ascii="Arial" w:hAnsi="Arial" w:cs="Arial"/>
          <w:sz w:val="22"/>
          <w:szCs w:val="22"/>
        </w:rPr>
        <w:t>Publicados em jornal de grande circulação; ou,</w:t>
      </w:r>
    </w:p>
    <w:p w:rsidR="00C40690" w:rsidRPr="00B9776D" w:rsidRDefault="00C40690" w:rsidP="00C40690">
      <w:pPr>
        <w:numPr>
          <w:ilvl w:val="6"/>
          <w:numId w:val="22"/>
        </w:numPr>
        <w:tabs>
          <w:tab w:val="left" w:pos="993"/>
        </w:tabs>
        <w:ind w:left="1984" w:hanging="357"/>
        <w:jc w:val="both"/>
        <w:rPr>
          <w:rFonts w:ascii="Arial" w:hAnsi="Arial" w:cs="Arial"/>
          <w:sz w:val="22"/>
          <w:szCs w:val="22"/>
          <w:vertAlign w:val="baseline"/>
        </w:rPr>
      </w:pPr>
      <w:r w:rsidRPr="00B9776D">
        <w:rPr>
          <w:rFonts w:ascii="Arial" w:hAnsi="Arial" w:cs="Arial"/>
          <w:sz w:val="22"/>
          <w:szCs w:val="22"/>
          <w:vertAlign w:val="baseline"/>
        </w:rPr>
        <w:t>Por fotocópia registrada ou autenticada na Junta Comercial da sede ou domicílio do licitante.</w:t>
      </w:r>
    </w:p>
    <w:p w:rsidR="00C40690" w:rsidRPr="008C675F" w:rsidRDefault="00C40690" w:rsidP="00C40690">
      <w:pPr>
        <w:tabs>
          <w:tab w:val="left" w:pos="993"/>
        </w:tabs>
        <w:spacing w:before="120"/>
        <w:ind w:left="1701" w:hanging="708"/>
        <w:jc w:val="both"/>
        <w:rPr>
          <w:rFonts w:ascii="Arial" w:hAnsi="Arial" w:cs="Arial"/>
          <w:sz w:val="22"/>
          <w:szCs w:val="22"/>
          <w:vertAlign w:val="baseline"/>
        </w:rPr>
      </w:pPr>
      <w:r>
        <w:rPr>
          <w:rFonts w:ascii="Arial" w:hAnsi="Arial" w:cs="Arial"/>
          <w:sz w:val="22"/>
          <w:szCs w:val="22"/>
          <w:vertAlign w:val="baseline"/>
        </w:rPr>
        <w:t>d.1.2)</w:t>
      </w:r>
      <w:r w:rsidR="004E7458">
        <w:rPr>
          <w:rFonts w:ascii="Arial" w:hAnsi="Arial" w:cs="Arial"/>
          <w:sz w:val="22"/>
          <w:szCs w:val="22"/>
          <w:vertAlign w:val="baseline"/>
        </w:rPr>
        <w:t xml:space="preserve"> S</w:t>
      </w:r>
      <w:r w:rsidRPr="008C675F">
        <w:rPr>
          <w:rFonts w:ascii="Arial" w:hAnsi="Arial" w:cs="Arial"/>
          <w:sz w:val="22"/>
          <w:szCs w:val="22"/>
          <w:vertAlign w:val="baseline"/>
        </w:rPr>
        <w:t>ociedades por cota de responsabilidade limitada (LTDA):</w:t>
      </w:r>
    </w:p>
    <w:p w:rsidR="00C40690" w:rsidRPr="008C675F" w:rsidRDefault="00C40690" w:rsidP="00C40690">
      <w:pPr>
        <w:pStyle w:val="PargrafodaLista"/>
        <w:numPr>
          <w:ilvl w:val="3"/>
          <w:numId w:val="23"/>
        </w:numPr>
        <w:tabs>
          <w:tab w:val="left" w:pos="1985"/>
        </w:tabs>
        <w:spacing w:before="120"/>
        <w:ind w:left="1985"/>
        <w:jc w:val="both"/>
        <w:rPr>
          <w:rFonts w:ascii="Arial" w:hAnsi="Arial" w:cs="Arial"/>
          <w:sz w:val="22"/>
          <w:szCs w:val="22"/>
        </w:rPr>
      </w:pPr>
      <w:r w:rsidRPr="008C675F">
        <w:rPr>
          <w:rFonts w:ascii="Arial" w:hAnsi="Arial" w:cs="Arial"/>
          <w:sz w:val="22"/>
          <w:szCs w:val="22"/>
        </w:rPr>
        <w:lastRenderedPageBreak/>
        <w:t>Por fotocópia do livro Diário, inclusive com os Termos de Abertura e de Encerramento, devidamente autenticado na Junta Comercial da sede ou domicílio do licitante ou em outro órgão equivalente; ou</w:t>
      </w:r>
    </w:p>
    <w:p w:rsidR="00C40690" w:rsidRDefault="00C40690" w:rsidP="00C40690">
      <w:pPr>
        <w:pStyle w:val="PargrafodaLista"/>
        <w:numPr>
          <w:ilvl w:val="3"/>
          <w:numId w:val="23"/>
        </w:numPr>
        <w:tabs>
          <w:tab w:val="left" w:pos="1985"/>
        </w:tabs>
        <w:spacing w:before="120"/>
        <w:ind w:left="1985"/>
        <w:jc w:val="both"/>
        <w:rPr>
          <w:rFonts w:ascii="Arial" w:hAnsi="Arial" w:cs="Arial"/>
          <w:sz w:val="22"/>
          <w:szCs w:val="22"/>
        </w:rPr>
      </w:pPr>
      <w:r w:rsidRPr="008C675F">
        <w:rPr>
          <w:rFonts w:ascii="Arial" w:hAnsi="Arial" w:cs="Arial"/>
          <w:sz w:val="22"/>
          <w:szCs w:val="22"/>
        </w:rPr>
        <w:t>Fotocópia do Balanço e das Demonstrações Contábeis devidamente registrados ou autenticadas na Junta Comercial da sede ou domicílio do licitante;</w:t>
      </w:r>
    </w:p>
    <w:p w:rsidR="00C40690" w:rsidRPr="008C675F" w:rsidRDefault="00C40690" w:rsidP="00C40690">
      <w:pPr>
        <w:tabs>
          <w:tab w:val="left" w:pos="993"/>
        </w:tabs>
        <w:spacing w:before="120"/>
        <w:ind w:left="1560" w:hanging="567"/>
        <w:jc w:val="both"/>
        <w:rPr>
          <w:rFonts w:ascii="Arial" w:hAnsi="Arial" w:cs="Arial"/>
          <w:sz w:val="22"/>
          <w:szCs w:val="22"/>
          <w:vertAlign w:val="baseline"/>
        </w:rPr>
      </w:pPr>
      <w:r>
        <w:rPr>
          <w:rFonts w:ascii="Arial" w:hAnsi="Arial" w:cs="Arial"/>
          <w:sz w:val="22"/>
          <w:szCs w:val="22"/>
          <w:vertAlign w:val="baseline"/>
        </w:rPr>
        <w:t xml:space="preserve">d.1.3) </w:t>
      </w:r>
      <w:r w:rsidRPr="008C675F">
        <w:rPr>
          <w:rFonts w:ascii="Arial" w:hAnsi="Arial" w:cs="Arial"/>
          <w:sz w:val="22"/>
          <w:szCs w:val="22"/>
          <w:vertAlign w:val="baseline"/>
        </w:rPr>
        <w:t>sociedades sujeitas ao regime estabelecido na Lei Complementar nº. 123, de 14 de dezembro de 2006 - estatuto das microempresas e das Empresas de Pequeno Porte “SIMPLES”:</w:t>
      </w:r>
    </w:p>
    <w:p w:rsidR="00C40690" w:rsidRPr="008C675F" w:rsidRDefault="00C40690" w:rsidP="00C40690">
      <w:pPr>
        <w:numPr>
          <w:ilvl w:val="1"/>
          <w:numId w:val="24"/>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Por fotocópia do livro Diário, inclusive com os Termos de Abertura e de Encerramento, devidamente autenticado na Junta Comercial da sede ou domicílio do licitante ou em outro órgão equivalente; ou</w:t>
      </w:r>
    </w:p>
    <w:p w:rsidR="00C40690" w:rsidRPr="008C675F" w:rsidRDefault="00C40690" w:rsidP="00C40690">
      <w:pPr>
        <w:numPr>
          <w:ilvl w:val="1"/>
          <w:numId w:val="24"/>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e das Demonstrações Contábeis devidamente registrados ou autenticadas na Junta Comercial da sede ou domicílio do licitante;</w:t>
      </w:r>
    </w:p>
    <w:p w:rsidR="00C40690" w:rsidRPr="008C675F" w:rsidRDefault="00C40690" w:rsidP="00C40690">
      <w:pPr>
        <w:tabs>
          <w:tab w:val="left" w:pos="993"/>
        </w:tabs>
        <w:spacing w:before="120"/>
        <w:ind w:left="1560" w:hanging="567"/>
        <w:jc w:val="both"/>
        <w:rPr>
          <w:rFonts w:ascii="Arial" w:hAnsi="Arial" w:cs="Arial"/>
          <w:sz w:val="22"/>
          <w:szCs w:val="22"/>
          <w:vertAlign w:val="baseline"/>
        </w:rPr>
      </w:pPr>
      <w:r>
        <w:rPr>
          <w:rFonts w:ascii="Arial" w:hAnsi="Arial" w:cs="Arial"/>
          <w:sz w:val="22"/>
          <w:szCs w:val="22"/>
          <w:vertAlign w:val="baseline"/>
        </w:rPr>
        <w:t>d</w:t>
      </w:r>
      <w:r w:rsidRPr="008C675F">
        <w:rPr>
          <w:rFonts w:ascii="Arial" w:hAnsi="Arial" w:cs="Arial"/>
          <w:sz w:val="22"/>
          <w:szCs w:val="22"/>
          <w:vertAlign w:val="baseline"/>
        </w:rPr>
        <w:t>.1.4) sociedade criada no exercício em curso:</w:t>
      </w:r>
    </w:p>
    <w:p w:rsidR="00C40690" w:rsidRPr="008C675F" w:rsidRDefault="00C40690" w:rsidP="00C40690">
      <w:pPr>
        <w:numPr>
          <w:ilvl w:val="1"/>
          <w:numId w:val="25"/>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de Abertura, devidamente registrado ou autenticado na Junta Comercial da sede ou domicílio do licitante;</w:t>
      </w:r>
    </w:p>
    <w:p w:rsidR="00C40690" w:rsidRPr="008C675F" w:rsidRDefault="00C40690" w:rsidP="00C40690">
      <w:pPr>
        <w:numPr>
          <w:ilvl w:val="1"/>
          <w:numId w:val="25"/>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O balanço patrimonial e as demonstrações contábeis deverão estar assinados por Contador ou por outro profissional equivalente, devidamente registrado no Conselho Regional de Contabilidade.</w:t>
      </w:r>
    </w:p>
    <w:p w:rsidR="00C40690" w:rsidRPr="008C675F" w:rsidRDefault="00C40690" w:rsidP="00C40690">
      <w:pPr>
        <w:tabs>
          <w:tab w:val="left" w:pos="1560"/>
        </w:tabs>
        <w:spacing w:before="120"/>
        <w:ind w:left="1418" w:hanging="425"/>
        <w:jc w:val="both"/>
        <w:rPr>
          <w:rFonts w:ascii="Arial" w:hAnsi="Arial" w:cs="Arial"/>
          <w:sz w:val="22"/>
          <w:szCs w:val="22"/>
          <w:vertAlign w:val="baseline"/>
        </w:rPr>
      </w:pPr>
      <w:r>
        <w:rPr>
          <w:rFonts w:ascii="Arial" w:hAnsi="Arial" w:cs="Arial"/>
          <w:sz w:val="22"/>
          <w:szCs w:val="22"/>
          <w:vertAlign w:val="baseline"/>
        </w:rPr>
        <w:t>d</w:t>
      </w:r>
      <w:r w:rsidRPr="008C675F">
        <w:rPr>
          <w:rFonts w:ascii="Arial" w:hAnsi="Arial" w:cs="Arial"/>
          <w:sz w:val="22"/>
          <w:szCs w:val="22"/>
          <w:vertAlign w:val="baseline"/>
        </w:rPr>
        <w:t>.2) Comprovação da boa situação financeira da empresa, confirmada por meio de consulta “online” ao SICAF, mediante obtenção de índices de Liquidez Geral (LG), Solvência Geral (SG) e Liquidez Corrente (LC), igual ou superior a 1 (um), obtidos  pela aplicação das seguintes fórmulas:</w:t>
      </w:r>
    </w:p>
    <w:p w:rsidR="00C40690" w:rsidRPr="00A3743B" w:rsidRDefault="00C40690" w:rsidP="00C40690">
      <w:pPr>
        <w:pStyle w:val="PargrafodaLista"/>
        <w:tabs>
          <w:tab w:val="left" w:pos="993"/>
        </w:tabs>
        <w:spacing w:before="120"/>
        <w:ind w:left="1560"/>
        <w:jc w:val="both"/>
        <w:rPr>
          <w:rFonts w:ascii="Arial" w:hAnsi="Arial" w:cs="Arial"/>
          <w:sz w:val="22"/>
          <w:szCs w:val="22"/>
          <w:u w:val="single"/>
        </w:rPr>
      </w:pPr>
      <w:r w:rsidRPr="00A3743B">
        <w:rPr>
          <w:rFonts w:ascii="Arial" w:hAnsi="Arial" w:cs="Arial"/>
          <w:sz w:val="22"/>
          <w:szCs w:val="22"/>
        </w:rPr>
        <w:t xml:space="preserve">LG =  </w:t>
      </w:r>
      <w:r w:rsidRPr="00A3743B">
        <w:rPr>
          <w:rFonts w:ascii="Arial" w:hAnsi="Arial" w:cs="Arial"/>
          <w:sz w:val="22"/>
          <w:szCs w:val="22"/>
          <w:u w:val="single"/>
        </w:rPr>
        <w:t>Ativo Circulante + Realizável a Longo Prazo</w:t>
      </w:r>
    </w:p>
    <w:p w:rsidR="00C40690" w:rsidRPr="00A3743B"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Passivo Circulante + Exigível a Longo Prazo</w:t>
      </w:r>
    </w:p>
    <w:p w:rsidR="00C40690" w:rsidRPr="005566A9" w:rsidRDefault="00C40690" w:rsidP="00C40690">
      <w:pPr>
        <w:tabs>
          <w:tab w:val="left" w:pos="993"/>
        </w:tabs>
        <w:spacing w:before="120"/>
        <w:ind w:left="1560"/>
        <w:jc w:val="both"/>
        <w:rPr>
          <w:rFonts w:ascii="Arial" w:hAnsi="Arial" w:cs="Arial"/>
          <w:sz w:val="22"/>
          <w:szCs w:val="22"/>
          <w:vertAlign w:val="baseline"/>
        </w:rPr>
      </w:pPr>
    </w:p>
    <w:p w:rsidR="00C40690" w:rsidRPr="00A3743B"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 xml:space="preserve">SG =   </w:t>
      </w:r>
      <w:r w:rsidRPr="00A3743B">
        <w:rPr>
          <w:rFonts w:ascii="Arial" w:hAnsi="Arial" w:cs="Arial"/>
          <w:sz w:val="22"/>
          <w:szCs w:val="22"/>
          <w:u w:val="single"/>
        </w:rPr>
        <w:t xml:space="preserve">                     Ativo Total_________________</w:t>
      </w:r>
    </w:p>
    <w:p w:rsidR="00C40690" w:rsidRPr="00A3743B"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Passivo Circulante + Exigível a Longo Prazo</w:t>
      </w:r>
    </w:p>
    <w:p w:rsidR="00C40690" w:rsidRPr="005566A9" w:rsidRDefault="00C40690" w:rsidP="00C40690">
      <w:pPr>
        <w:tabs>
          <w:tab w:val="left" w:pos="993"/>
        </w:tabs>
        <w:spacing w:before="120"/>
        <w:ind w:left="1560"/>
        <w:jc w:val="both"/>
        <w:rPr>
          <w:rFonts w:ascii="Arial" w:hAnsi="Arial" w:cs="Arial"/>
          <w:sz w:val="22"/>
          <w:szCs w:val="22"/>
          <w:vertAlign w:val="baseline"/>
        </w:rPr>
      </w:pPr>
    </w:p>
    <w:p w:rsidR="00C40690" w:rsidRPr="00A3743B" w:rsidRDefault="00C40690" w:rsidP="00C40690">
      <w:pPr>
        <w:pStyle w:val="PargrafodaLista"/>
        <w:tabs>
          <w:tab w:val="left" w:pos="993"/>
        </w:tabs>
        <w:spacing w:before="120"/>
        <w:ind w:left="1560"/>
        <w:jc w:val="both"/>
        <w:rPr>
          <w:rFonts w:ascii="Arial" w:hAnsi="Arial" w:cs="Arial"/>
          <w:sz w:val="22"/>
          <w:szCs w:val="22"/>
          <w:u w:val="single"/>
        </w:rPr>
      </w:pPr>
      <w:r w:rsidRPr="00A3743B">
        <w:rPr>
          <w:rFonts w:ascii="Arial" w:hAnsi="Arial" w:cs="Arial"/>
          <w:sz w:val="22"/>
          <w:szCs w:val="22"/>
        </w:rPr>
        <w:t>LC  =</w:t>
      </w:r>
      <w:r w:rsidRPr="00A3743B">
        <w:rPr>
          <w:rFonts w:ascii="Arial" w:hAnsi="Arial" w:cs="Arial"/>
          <w:sz w:val="22"/>
          <w:szCs w:val="22"/>
          <w:u w:val="single"/>
        </w:rPr>
        <w:t xml:space="preserve">     Ativo Circulante</w:t>
      </w:r>
    </w:p>
    <w:p w:rsidR="00C40690" w:rsidRPr="00A3743B"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Passivo Circulante</w:t>
      </w:r>
    </w:p>
    <w:p w:rsidR="00C40690" w:rsidRDefault="00C40690" w:rsidP="00C40690">
      <w:pPr>
        <w:pStyle w:val="PargrafodaLista"/>
        <w:tabs>
          <w:tab w:val="left" w:pos="993"/>
        </w:tabs>
        <w:spacing w:before="120"/>
        <w:ind w:left="1560"/>
        <w:jc w:val="both"/>
        <w:rPr>
          <w:rFonts w:ascii="Arial" w:hAnsi="Arial" w:cs="Arial"/>
          <w:b/>
          <w:sz w:val="22"/>
          <w:szCs w:val="22"/>
        </w:rPr>
      </w:pPr>
      <w:r w:rsidRPr="00A3743B">
        <w:rPr>
          <w:rFonts w:ascii="Arial" w:hAnsi="Arial" w:cs="Arial"/>
          <w:b/>
          <w:sz w:val="22"/>
          <w:szCs w:val="22"/>
        </w:rPr>
        <w:t xml:space="preserve">Onde: </w:t>
      </w:r>
    </w:p>
    <w:p w:rsidR="00C40690" w:rsidRPr="00A3743B" w:rsidRDefault="00C40690" w:rsidP="00C40690">
      <w:pPr>
        <w:pStyle w:val="PargrafodaLista"/>
        <w:tabs>
          <w:tab w:val="left" w:pos="993"/>
        </w:tabs>
        <w:spacing w:before="120"/>
        <w:ind w:left="1560"/>
        <w:jc w:val="both"/>
        <w:rPr>
          <w:rFonts w:ascii="Arial" w:hAnsi="Arial" w:cs="Arial"/>
          <w:b/>
          <w:sz w:val="22"/>
          <w:szCs w:val="22"/>
        </w:rPr>
      </w:pPr>
    </w:p>
    <w:p w:rsidR="00C40690" w:rsidRPr="00A3743B"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LG - Liquidez Geral</w:t>
      </w:r>
    </w:p>
    <w:p w:rsidR="00C40690"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SG - Solvência Geral</w:t>
      </w:r>
    </w:p>
    <w:p w:rsidR="00C40690" w:rsidRPr="00A3743B" w:rsidRDefault="00C40690" w:rsidP="00C40690">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LC -  Liquidez Corrente;</w:t>
      </w:r>
    </w:p>
    <w:p w:rsidR="008839AB" w:rsidRPr="00AF5878" w:rsidRDefault="008839AB" w:rsidP="00AF5878">
      <w:pPr>
        <w:tabs>
          <w:tab w:val="left" w:pos="2268"/>
          <w:tab w:val="left" w:pos="4395"/>
        </w:tabs>
        <w:spacing w:before="120"/>
        <w:ind w:left="1701" w:hanging="708"/>
        <w:jc w:val="both"/>
        <w:rPr>
          <w:rFonts w:ascii="Arial" w:hAnsi="Arial" w:cs="Arial"/>
          <w:sz w:val="22"/>
          <w:szCs w:val="22"/>
          <w:vertAlign w:val="baseline"/>
        </w:rPr>
      </w:pPr>
    </w:p>
    <w:p w:rsidR="00004064" w:rsidRDefault="00004064" w:rsidP="00671730">
      <w:pPr>
        <w:pStyle w:val="PargrafodaLista"/>
        <w:numPr>
          <w:ilvl w:val="2"/>
          <w:numId w:val="1"/>
        </w:numPr>
        <w:tabs>
          <w:tab w:val="left" w:pos="851"/>
        </w:tabs>
        <w:spacing w:before="120"/>
        <w:ind w:left="851" w:hanging="851"/>
        <w:jc w:val="both"/>
        <w:rPr>
          <w:rFonts w:ascii="Arial" w:hAnsi="Arial" w:cs="Arial"/>
          <w:sz w:val="22"/>
          <w:szCs w:val="22"/>
        </w:rPr>
      </w:pPr>
      <w:r w:rsidRPr="00C5041E">
        <w:rPr>
          <w:rFonts w:ascii="Arial" w:hAnsi="Arial" w:cs="Arial"/>
          <w:b/>
          <w:sz w:val="22"/>
          <w:szCs w:val="22"/>
        </w:rPr>
        <w:t xml:space="preserve">Declarações a serem enviadas através do sistema </w:t>
      </w:r>
      <w:r w:rsidRPr="00C5041E">
        <w:rPr>
          <w:rFonts w:ascii="Arial" w:hAnsi="Arial" w:cs="Arial"/>
          <w:b/>
          <w:sz w:val="22"/>
          <w:szCs w:val="22"/>
          <w:u w:val="single"/>
        </w:rPr>
        <w:t>www.comprasgovernamentais.gov</w:t>
      </w:r>
      <w:r w:rsidRPr="005566A9">
        <w:rPr>
          <w:rFonts w:ascii="Arial" w:hAnsi="Arial" w:cs="Arial"/>
          <w:sz w:val="22"/>
          <w:szCs w:val="22"/>
        </w:rPr>
        <w:t>;</w:t>
      </w:r>
    </w:p>
    <w:p w:rsidR="00004064" w:rsidRDefault="00004064" w:rsidP="00671730">
      <w:pPr>
        <w:numPr>
          <w:ilvl w:val="1"/>
          <w:numId w:val="8"/>
        </w:numPr>
        <w:tabs>
          <w:tab w:val="left" w:pos="1134"/>
        </w:tabs>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w:t>
      </w:r>
      <w:r w:rsidRPr="0020754C">
        <w:rPr>
          <w:rFonts w:ascii="Arial" w:hAnsi="Arial" w:cs="Arial"/>
          <w:sz w:val="22"/>
          <w:szCs w:val="22"/>
          <w:vertAlign w:val="baseline"/>
        </w:rPr>
        <w:lastRenderedPageBreak/>
        <w:t>estabelecido nos arts. 42 a 49 da Lei Complementar n.º 123/2006, com base no que preceitua o § 2º, do arti</w:t>
      </w:r>
      <w:r>
        <w:rPr>
          <w:rFonts w:ascii="Arial" w:hAnsi="Arial" w:cs="Arial"/>
          <w:sz w:val="22"/>
          <w:szCs w:val="22"/>
          <w:vertAlign w:val="baseline"/>
        </w:rPr>
        <w:t>go 13 do Decreto n.º 8.538/2015</w:t>
      </w:r>
    </w:p>
    <w:p w:rsidR="00004064" w:rsidRPr="00003966" w:rsidRDefault="00004064" w:rsidP="00671730">
      <w:pPr>
        <w:numPr>
          <w:ilvl w:val="1"/>
          <w:numId w:val="8"/>
        </w:numPr>
        <w:tabs>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4064" w:rsidRDefault="00004064" w:rsidP="00671730">
      <w:pPr>
        <w:numPr>
          <w:ilvl w:val="1"/>
          <w:numId w:val="8"/>
        </w:numPr>
        <w:tabs>
          <w:tab w:val="left" w:pos="1134"/>
        </w:tabs>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t xml:space="preserve">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w:t>
      </w:r>
      <w:hyperlink r:id="rId18" w:history="1">
        <w:r w:rsidRPr="0074224D">
          <w:rPr>
            <w:rStyle w:val="Hyperlink"/>
            <w:rFonts w:ascii="Arial" w:hAnsi="Arial" w:cs="Arial"/>
            <w:sz w:val="22"/>
            <w:szCs w:val="22"/>
            <w:vertAlign w:val="baseline"/>
          </w:rPr>
          <w:t>http://www.cnj.jus.br/improbidade_adm/consultar_requerido.php</w:t>
        </w:r>
      </w:hyperlink>
      <w:r w:rsidRPr="00003966">
        <w:rPr>
          <w:rFonts w:ascii="Arial" w:hAnsi="Arial" w:cs="Arial"/>
          <w:sz w:val="22"/>
          <w:szCs w:val="22"/>
          <w:vertAlign w:val="baseline"/>
        </w:rPr>
        <w:t>;</w:t>
      </w:r>
    </w:p>
    <w:p w:rsidR="004E7458" w:rsidRDefault="004E7458" w:rsidP="004E7458">
      <w:pPr>
        <w:tabs>
          <w:tab w:val="left" w:pos="1134"/>
        </w:tabs>
        <w:spacing w:before="120"/>
        <w:ind w:left="1134"/>
        <w:jc w:val="both"/>
        <w:rPr>
          <w:rFonts w:ascii="Arial" w:hAnsi="Arial" w:cs="Arial"/>
          <w:sz w:val="22"/>
          <w:szCs w:val="22"/>
          <w:vertAlign w:val="baseline"/>
        </w:rPr>
      </w:pPr>
    </w:p>
    <w:p w:rsidR="00004064" w:rsidRPr="00004064" w:rsidRDefault="00004064" w:rsidP="00671730">
      <w:pPr>
        <w:pStyle w:val="PargrafodaLista"/>
        <w:numPr>
          <w:ilvl w:val="1"/>
          <w:numId w:val="8"/>
        </w:numPr>
        <w:tabs>
          <w:tab w:val="left" w:pos="1134"/>
        </w:tabs>
        <w:ind w:left="1134" w:hanging="284"/>
        <w:rPr>
          <w:rFonts w:ascii="Arial" w:hAnsi="Arial" w:cs="Arial"/>
          <w:sz w:val="22"/>
          <w:szCs w:val="22"/>
        </w:rPr>
      </w:pPr>
      <w:r w:rsidRPr="00004064">
        <w:rPr>
          <w:rFonts w:ascii="Arial" w:hAnsi="Arial" w:cs="Arial"/>
          <w:sz w:val="22"/>
          <w:szCs w:val="22"/>
        </w:rPr>
        <w:t>Declaração de Elaboração Independente de Proposta, de acordo com o determinado na IN 02/2009, de 16/09/2009, da Secretaria de Logística e Tecnologia da Informação do Ministério do Planejamento, Orçamento e Gestão, publicada no DOU do dia 17/09/2009</w:t>
      </w:r>
    </w:p>
    <w:p w:rsidR="008839AB" w:rsidRDefault="008839AB" w:rsidP="00671730">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671730" w:rsidRPr="00C6251D" w:rsidRDefault="00671730" w:rsidP="00671730">
      <w:pPr>
        <w:numPr>
          <w:ilvl w:val="2"/>
          <w:numId w:val="27"/>
        </w:numPr>
        <w:tabs>
          <w:tab w:val="left" w:pos="1134"/>
        </w:tabs>
        <w:spacing w:before="120"/>
        <w:ind w:left="1134" w:hanging="283"/>
        <w:jc w:val="both"/>
        <w:rPr>
          <w:rFonts w:ascii="Arial" w:hAnsi="Arial" w:cs="Arial"/>
          <w:b/>
          <w:sz w:val="22"/>
          <w:szCs w:val="22"/>
          <w:vertAlign w:val="baseline"/>
        </w:rPr>
      </w:pPr>
      <w:r w:rsidRPr="0055648B">
        <w:rPr>
          <w:rFonts w:ascii="Arial" w:hAnsi="Arial" w:cs="Arial"/>
          <w:sz w:val="22"/>
          <w:szCs w:val="22"/>
          <w:vertAlign w:val="baseline"/>
        </w:rPr>
        <w:t xml:space="preserve">A Qualificação Técnica constitui-se dos documentos exigidos </w:t>
      </w:r>
      <w:r w:rsidRPr="0055648B">
        <w:rPr>
          <w:rFonts w:ascii="Arial" w:hAnsi="Arial" w:cs="Arial"/>
          <w:b/>
          <w:sz w:val="22"/>
          <w:szCs w:val="22"/>
          <w:vertAlign w:val="baseline"/>
        </w:rPr>
        <w:t xml:space="preserve">no item </w:t>
      </w:r>
      <w:r>
        <w:rPr>
          <w:rFonts w:ascii="Arial" w:hAnsi="Arial" w:cs="Arial"/>
          <w:b/>
          <w:sz w:val="22"/>
          <w:szCs w:val="22"/>
          <w:vertAlign w:val="baseline"/>
        </w:rPr>
        <w:t xml:space="preserve">8 </w:t>
      </w:r>
      <w:r w:rsidRPr="0055648B">
        <w:rPr>
          <w:rFonts w:ascii="Arial" w:hAnsi="Arial" w:cs="Arial"/>
          <w:b/>
          <w:sz w:val="22"/>
          <w:szCs w:val="22"/>
          <w:vertAlign w:val="baseline"/>
        </w:rPr>
        <w:t>dos Termos de Referência, Anexo I,</w:t>
      </w:r>
      <w:r w:rsidRPr="0055648B">
        <w:rPr>
          <w:rFonts w:ascii="Arial" w:hAnsi="Arial" w:cs="Arial"/>
          <w:sz w:val="22"/>
          <w:szCs w:val="22"/>
          <w:vertAlign w:val="baseline"/>
        </w:rPr>
        <w:t xml:space="preserve"> que integra o presente Edital, devendo ser apresentados na forma ali estabelecida para fins de avaliação</w:t>
      </w:r>
      <w:r w:rsidRPr="00BA2D8C">
        <w:rPr>
          <w:rFonts w:ascii="Arial" w:hAnsi="Arial" w:cs="Arial"/>
          <w:sz w:val="22"/>
          <w:szCs w:val="22"/>
          <w:vertAlign w:val="baseline"/>
        </w:rPr>
        <w:t>, sob pena de inabilitação no</w:t>
      </w:r>
      <w:r w:rsidR="006E53AB">
        <w:rPr>
          <w:rFonts w:ascii="Arial" w:hAnsi="Arial" w:cs="Arial"/>
          <w:sz w:val="22"/>
          <w:szCs w:val="22"/>
          <w:vertAlign w:val="baseline"/>
        </w:rPr>
        <w:t xml:space="preserve"> </w:t>
      </w:r>
      <w:r w:rsidRPr="00917EBC">
        <w:rPr>
          <w:rFonts w:ascii="Arial" w:hAnsi="Arial" w:cs="Arial"/>
          <w:sz w:val="22"/>
          <w:szCs w:val="22"/>
          <w:vertAlign w:val="baseline"/>
        </w:rPr>
        <w:t>certame</w:t>
      </w:r>
      <w:r>
        <w:rPr>
          <w:rFonts w:ascii="Arial" w:hAnsi="Arial" w:cs="Arial"/>
          <w:sz w:val="22"/>
          <w:szCs w:val="22"/>
          <w:vertAlign w:val="baseline"/>
        </w:rPr>
        <w:t>.</w:t>
      </w:r>
    </w:p>
    <w:p w:rsidR="00671730" w:rsidRDefault="00671730" w:rsidP="00671730">
      <w:pPr>
        <w:numPr>
          <w:ilvl w:val="3"/>
          <w:numId w:val="1"/>
        </w:numPr>
        <w:tabs>
          <w:tab w:val="left" w:pos="851"/>
        </w:tabs>
        <w:spacing w:before="120"/>
        <w:ind w:left="851" w:hanging="851"/>
        <w:jc w:val="both"/>
        <w:rPr>
          <w:rFonts w:ascii="Arial" w:hAnsi="Arial" w:cs="Arial"/>
          <w:sz w:val="22"/>
          <w:szCs w:val="22"/>
          <w:vertAlign w:val="baseline"/>
        </w:rPr>
      </w:pPr>
      <w:r w:rsidRPr="002A21A0">
        <w:rPr>
          <w:rFonts w:ascii="Arial" w:hAnsi="Arial" w:cs="Arial"/>
          <w:sz w:val="22"/>
          <w:szCs w:val="22"/>
          <w:vertAlign w:val="baseline"/>
        </w:rPr>
        <w:t xml:space="preserve">No caso de comprovação da capacidade técnica do licitante e dos profissionais em </w:t>
      </w:r>
      <w:r w:rsidR="00342E5A">
        <w:rPr>
          <w:rFonts w:ascii="Arial" w:hAnsi="Arial" w:cs="Arial"/>
          <w:sz w:val="22"/>
          <w:szCs w:val="22"/>
          <w:vertAlign w:val="baseline"/>
        </w:rPr>
        <w:t>serviços</w:t>
      </w:r>
      <w:r w:rsidRPr="002A21A0">
        <w:rPr>
          <w:rFonts w:ascii="Arial" w:hAnsi="Arial" w:cs="Arial"/>
          <w:sz w:val="22"/>
          <w:szCs w:val="22"/>
          <w:vertAlign w:val="baseline"/>
        </w:rPr>
        <w:t xml:space="preserve"> realizados no exterior, deverá ser apresentado Atestado de Capacidade Técnica, devidamente regularizado no país de origem, registrado no Consulado Brasileiro acompanhado por tradução juramentada, arcando o licitante com todas e quaisquer despesas decorrentes da tradução</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Para a eficácia dos atos quanto ao atendimento a que se referem os subitens 11.1.1  e 11.1.</w:t>
      </w:r>
      <w:r w:rsidR="00DC4664">
        <w:rPr>
          <w:rFonts w:ascii="Arial" w:hAnsi="Arial" w:cs="Arial"/>
          <w:sz w:val="22"/>
          <w:szCs w:val="22"/>
          <w:vertAlign w:val="baseline"/>
        </w:rPr>
        <w:t>3</w:t>
      </w:r>
      <w:r w:rsidRPr="00584B70">
        <w:rPr>
          <w:rFonts w:ascii="Arial" w:hAnsi="Arial" w:cs="Arial"/>
          <w:sz w:val="22"/>
          <w:szCs w:val="22"/>
          <w:vertAlign w:val="baseline"/>
        </w:rPr>
        <w:t xml:space="preserve"> acima, a licitante vencedora deverá apresentar a documentação solicitada no </w:t>
      </w:r>
      <w:r w:rsidRPr="00584B70">
        <w:rPr>
          <w:rFonts w:ascii="Arial" w:hAnsi="Arial" w:cs="Arial"/>
          <w:b/>
          <w:sz w:val="22"/>
          <w:szCs w:val="22"/>
          <w:vertAlign w:val="baseline"/>
        </w:rPr>
        <w:t xml:space="preserve">prazo </w:t>
      </w:r>
      <w:r w:rsidR="00B7317E" w:rsidRPr="004159F4">
        <w:rPr>
          <w:rFonts w:ascii="Arial" w:hAnsi="Arial" w:cs="Arial"/>
          <w:b/>
          <w:sz w:val="22"/>
          <w:szCs w:val="22"/>
          <w:vertAlign w:val="baseline"/>
        </w:rPr>
        <w:t>de 2 (duas) horas</w:t>
      </w:r>
      <w:r w:rsidR="00B7317E" w:rsidRPr="004159F4">
        <w:rPr>
          <w:rFonts w:ascii="Arial" w:hAnsi="Arial" w:cs="Arial"/>
          <w:sz w:val="22"/>
          <w:szCs w:val="22"/>
          <w:vertAlign w:val="baseline"/>
        </w:rPr>
        <w:t>, contado a partir da convocação realizada pelo Pregoeiro</w:t>
      </w:r>
      <w:r w:rsidRPr="00584B70">
        <w:rPr>
          <w:rFonts w:ascii="Arial" w:hAnsi="Arial" w:cs="Arial"/>
          <w:b/>
          <w:sz w:val="22"/>
          <w:szCs w:val="22"/>
          <w:vertAlign w:val="baseline"/>
        </w:rPr>
        <w:t>,</w:t>
      </w:r>
      <w:r w:rsidRPr="00584B70">
        <w:rPr>
          <w:rFonts w:ascii="Arial" w:hAnsi="Arial" w:cs="Arial"/>
          <w:sz w:val="22"/>
          <w:szCs w:val="22"/>
          <w:vertAlign w:val="baseline"/>
        </w:rPr>
        <w:t xml:space="preserve"> através do Sistema Compras Governamentais, </w:t>
      </w:r>
      <w:r w:rsidRPr="00584B70">
        <w:rPr>
          <w:rFonts w:ascii="Arial" w:hAnsi="Arial" w:cs="Arial"/>
          <w:b/>
          <w:sz w:val="22"/>
          <w:szCs w:val="22"/>
          <w:vertAlign w:val="baseline"/>
        </w:rPr>
        <w:t>em arquivo único</w:t>
      </w:r>
      <w:r w:rsidRPr="00584B70">
        <w:rPr>
          <w:rFonts w:ascii="Arial" w:hAnsi="Arial" w:cs="Arial"/>
          <w:sz w:val="22"/>
          <w:szCs w:val="22"/>
          <w:vertAlign w:val="baseline"/>
        </w:rPr>
        <w:t xml:space="preserve">, ou caso o licitante tenha alguma dificuldade em enviar a documentação pelo referido sistema, poderá então, apresenta-los </w:t>
      </w:r>
      <w:r w:rsidRPr="00584B70">
        <w:rPr>
          <w:rFonts w:ascii="Arial" w:hAnsi="Arial" w:cs="Arial"/>
          <w:b/>
          <w:sz w:val="22"/>
          <w:szCs w:val="22"/>
          <w:vertAlign w:val="baseline"/>
        </w:rPr>
        <w:t>via e-mail: 3a.sl@codevasf.gov.br</w:t>
      </w:r>
      <w:r w:rsidRPr="00584B70">
        <w:rPr>
          <w:rFonts w:ascii="Arial" w:hAnsi="Arial" w:cs="Arial"/>
          <w:sz w:val="22"/>
          <w:szCs w:val="22"/>
          <w:vertAlign w:val="baseline"/>
        </w:rPr>
        <w:t xml:space="preserve">, no prazo determinado pelo pregoeiro, com posterior encaminhamento do original ou cópia autenticada no prazo de </w:t>
      </w:r>
      <w:r w:rsidRPr="00584B70">
        <w:rPr>
          <w:rFonts w:ascii="Arial" w:hAnsi="Arial" w:cs="Arial"/>
          <w:b/>
          <w:sz w:val="22"/>
          <w:szCs w:val="22"/>
          <w:vertAlign w:val="baseline"/>
        </w:rPr>
        <w:t>até 03 (três) dias úteis</w:t>
      </w:r>
      <w:r w:rsidRPr="00584B70">
        <w:rPr>
          <w:rFonts w:ascii="Arial" w:hAnsi="Arial" w:cs="Arial"/>
          <w:sz w:val="22"/>
          <w:szCs w:val="22"/>
          <w:vertAlign w:val="baseline"/>
        </w:rPr>
        <w:t>, contados da data da comunicação da CODEVASF por intermédio do Pregoeiro, sob pena de inabilitação da empresa.</w:t>
      </w:r>
    </w:p>
    <w:p w:rsidR="00671730" w:rsidRPr="00584B70" w:rsidRDefault="00671730" w:rsidP="00671730">
      <w:pPr>
        <w:numPr>
          <w:ilvl w:val="3"/>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w:t>
      </w:r>
      <w:r w:rsidR="00B96B96">
        <w:rPr>
          <w:rFonts w:ascii="Arial" w:hAnsi="Arial" w:cs="Arial"/>
          <w:sz w:val="22"/>
          <w:szCs w:val="22"/>
          <w:vertAlign w:val="baseline"/>
        </w:rPr>
        <w:t xml:space="preserve">nº </w:t>
      </w:r>
      <w:r w:rsidRPr="00584B70">
        <w:rPr>
          <w:rFonts w:ascii="Arial" w:hAnsi="Arial" w:cs="Arial"/>
          <w:sz w:val="22"/>
          <w:szCs w:val="22"/>
          <w:vertAlign w:val="baseline"/>
        </w:rPr>
        <w:t>10.024/2019.</w:t>
      </w:r>
    </w:p>
    <w:p w:rsidR="00671730" w:rsidRPr="002A21A0" w:rsidRDefault="00671730" w:rsidP="00671730">
      <w:pPr>
        <w:numPr>
          <w:ilvl w:val="3"/>
          <w:numId w:val="1"/>
        </w:numPr>
        <w:tabs>
          <w:tab w:val="left" w:pos="851"/>
        </w:tabs>
        <w:spacing w:before="120"/>
        <w:ind w:left="851" w:hanging="851"/>
        <w:jc w:val="both"/>
        <w:rPr>
          <w:rFonts w:ascii="Arial" w:hAnsi="Arial" w:cs="Arial"/>
          <w:sz w:val="22"/>
          <w:szCs w:val="22"/>
          <w:vertAlign w:val="baseline"/>
        </w:rPr>
      </w:pPr>
      <w:r w:rsidRPr="002A21A0">
        <w:rPr>
          <w:rFonts w:ascii="Arial" w:hAnsi="Arial" w:cs="Arial"/>
          <w:b/>
          <w:sz w:val="22"/>
          <w:szCs w:val="22"/>
          <w:vertAlign w:val="baseline"/>
        </w:rPr>
        <w:t xml:space="preserve">A condição de aceitação dos documentos eletrônicos no item acima, referem-se apenas aos documentos enviados via Sistema </w:t>
      </w:r>
      <w:r w:rsidRPr="002A21A0">
        <w:rPr>
          <w:rFonts w:ascii="Arial" w:hAnsi="Arial" w:cs="Arial"/>
          <w:b/>
          <w:sz w:val="22"/>
          <w:szCs w:val="22"/>
          <w:u w:val="single"/>
          <w:vertAlign w:val="baseline"/>
        </w:rPr>
        <w:t>www.comprasgovernamentais.gov.br</w:t>
      </w:r>
      <w:r w:rsidRPr="002A21A0">
        <w:rPr>
          <w:rFonts w:ascii="Arial" w:hAnsi="Arial" w:cs="Arial"/>
          <w:b/>
          <w:sz w:val="22"/>
          <w:szCs w:val="22"/>
          <w:vertAlign w:val="baseline"/>
        </w:rPr>
        <w:t>, para fins de julgamento/habilitação do certame, tendo em vista a Codevasf ainda tramitar seus processos fisicamente</w:t>
      </w:r>
      <w:r w:rsidRPr="002A21A0">
        <w:rPr>
          <w:rFonts w:ascii="Arial" w:hAnsi="Arial" w:cs="Arial"/>
          <w:sz w:val="22"/>
          <w:szCs w:val="22"/>
          <w:vertAlign w:val="baseline"/>
        </w:rPr>
        <w:t>.</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b/>
          <w:sz w:val="22"/>
          <w:szCs w:val="22"/>
          <w:vertAlign w:val="baseline"/>
        </w:rPr>
        <w:lastRenderedPageBreak/>
        <w:t>A não apresentação ou a não comprovação de regularidade de qualquer dos documentos indicados no subitem 11.1.1 a 11.1.</w:t>
      </w:r>
      <w:r>
        <w:rPr>
          <w:rFonts w:ascii="Arial" w:hAnsi="Arial" w:cs="Arial"/>
          <w:b/>
          <w:sz w:val="22"/>
          <w:szCs w:val="22"/>
          <w:vertAlign w:val="baseline"/>
        </w:rPr>
        <w:t>3</w:t>
      </w:r>
      <w:r w:rsidRPr="00584B70">
        <w:rPr>
          <w:rFonts w:ascii="Arial" w:hAnsi="Arial" w:cs="Arial"/>
          <w:b/>
          <w:sz w:val="22"/>
          <w:szCs w:val="22"/>
          <w:vertAlign w:val="baseline"/>
        </w:rPr>
        <w:t xml:space="preserve"> deste Edital implicará a inabilitação da licitante</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A validade das certidões referidas no subitem </w:t>
      </w:r>
      <w:r w:rsidRPr="00584B70">
        <w:rPr>
          <w:rFonts w:ascii="Arial" w:hAnsi="Arial" w:cs="Arial"/>
          <w:b/>
          <w:sz w:val="22"/>
          <w:szCs w:val="22"/>
          <w:vertAlign w:val="baseline"/>
        </w:rPr>
        <w:t>11.1.1</w:t>
      </w:r>
      <w:r w:rsidRPr="00584B70">
        <w:rPr>
          <w:rFonts w:ascii="Arial" w:hAnsi="Arial" w:cs="Arial"/>
          <w:sz w:val="22"/>
          <w:szCs w:val="22"/>
          <w:vertAlign w:val="baseline"/>
        </w:rPr>
        <w:t xml:space="preserve"> corresponderá ao prazo fixado nos próprios documentos. Caso as mesmas não contenham 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deverão ser juntados documentos que comprovem que o débito foi parcelado pelo próprio emitente, que a sua cobrança está suspensa, ou se contestado, esteja garantida a execução mediante depósito em dinheiro ou através de oferecimento de bens. </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Toda a documentação apresentada pela licitante, para fins de habilitação, deverá pertencer à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671730" w:rsidRPr="00584B70" w:rsidRDefault="00671730" w:rsidP="00671730">
      <w:pPr>
        <w:numPr>
          <w:ilvl w:val="1"/>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Não serão aceitos protocolos de entrega ou solicitação de documento em substituição aos requeridos nos subitens 11.1.1 deste Edital, no que couber.</w:t>
      </w:r>
    </w:p>
    <w:p w:rsidR="00671730" w:rsidRPr="00584B70" w:rsidRDefault="00671730" w:rsidP="00671730">
      <w:pPr>
        <w:numPr>
          <w:ilvl w:val="1"/>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Todos os documentos apresentados para habilitação deverão estar:</w:t>
      </w:r>
    </w:p>
    <w:p w:rsidR="00671730" w:rsidRPr="00584B70" w:rsidRDefault="00671730" w:rsidP="00671730">
      <w:pPr>
        <w:numPr>
          <w:ilvl w:val="1"/>
          <w:numId w:val="26"/>
        </w:numPr>
        <w:tabs>
          <w:tab w:val="left" w:pos="851"/>
        </w:tabs>
        <w:spacing w:before="120"/>
        <w:ind w:left="1134" w:hanging="283"/>
        <w:jc w:val="both"/>
        <w:rPr>
          <w:rFonts w:ascii="Arial" w:hAnsi="Arial" w:cs="Arial"/>
          <w:sz w:val="22"/>
          <w:szCs w:val="22"/>
          <w:vertAlign w:val="baseline"/>
        </w:rPr>
      </w:pPr>
      <w:r w:rsidRPr="00584B70">
        <w:rPr>
          <w:rFonts w:ascii="Arial" w:hAnsi="Arial" w:cs="Arial"/>
          <w:sz w:val="22"/>
          <w:szCs w:val="22"/>
          <w:vertAlign w:val="baseline"/>
        </w:rPr>
        <w:t>Se a licitante for a matriz, todos os documentos deverão estar em nome da matriz; ou,</w:t>
      </w:r>
    </w:p>
    <w:p w:rsidR="00671730" w:rsidRPr="00584B70" w:rsidRDefault="00671730" w:rsidP="00671730">
      <w:pPr>
        <w:numPr>
          <w:ilvl w:val="1"/>
          <w:numId w:val="26"/>
        </w:numPr>
        <w:tabs>
          <w:tab w:val="left" w:pos="851"/>
        </w:tabs>
        <w:spacing w:before="120"/>
        <w:ind w:left="1134" w:hanging="283"/>
        <w:jc w:val="both"/>
        <w:rPr>
          <w:rFonts w:ascii="Arial" w:hAnsi="Arial" w:cs="Arial"/>
          <w:sz w:val="22"/>
          <w:szCs w:val="22"/>
          <w:vertAlign w:val="baseline"/>
        </w:rPr>
      </w:pPr>
      <w:r w:rsidRPr="00584B70">
        <w:rPr>
          <w:rFonts w:ascii="Arial" w:hAnsi="Arial" w:cs="Arial"/>
          <w:sz w:val="22"/>
          <w:szCs w:val="22"/>
          <w:vertAlign w:val="baseline"/>
        </w:rPr>
        <w:t>Se a licitante for a filial, todos os documentos deverão estar em nome da filial, exceto aqueles documentos que, pela própria natureza, comprovadamente, forem emitidos somente em nome da matriz;</w:t>
      </w:r>
    </w:p>
    <w:p w:rsidR="00671730" w:rsidRPr="00584B70" w:rsidRDefault="00671730" w:rsidP="00671730">
      <w:pPr>
        <w:numPr>
          <w:ilvl w:val="1"/>
          <w:numId w:val="1"/>
        </w:numPr>
        <w:tabs>
          <w:tab w:val="left" w:pos="851"/>
        </w:tabs>
        <w:spacing w:before="120"/>
        <w:ind w:left="851" w:hanging="851"/>
        <w:jc w:val="both"/>
        <w:rPr>
          <w:rFonts w:ascii="Arial" w:hAnsi="Arial" w:cs="Arial"/>
          <w:b/>
          <w:sz w:val="22"/>
          <w:szCs w:val="22"/>
          <w:vertAlign w:val="baseline"/>
        </w:rPr>
      </w:pPr>
      <w:r w:rsidRPr="00584B70">
        <w:rPr>
          <w:rFonts w:ascii="Arial" w:hAnsi="Arial" w:cs="Arial"/>
          <w:b/>
          <w:sz w:val="22"/>
          <w:szCs w:val="22"/>
          <w:vertAlign w:val="baseline"/>
        </w:rPr>
        <w:t>Habilitação: Benefícios às Microempresas e Empresas de Pequeno Porte:</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A comprovação de regularidade fiscal das microempresas e empresas de pequeno porte é condição para assinatura do contrato. </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lastRenderedPageBreak/>
        <w:t>A não-regularização da documentação dentro do prazo previsto no subitem 11.4.2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671730" w:rsidRPr="00584B70" w:rsidRDefault="00671730" w:rsidP="00671730">
      <w:pPr>
        <w:numPr>
          <w:ilvl w:val="1"/>
          <w:numId w:val="1"/>
        </w:numPr>
        <w:tabs>
          <w:tab w:val="left" w:pos="851"/>
        </w:tabs>
        <w:spacing w:before="120"/>
        <w:ind w:left="851" w:hanging="851"/>
        <w:jc w:val="both"/>
        <w:rPr>
          <w:rFonts w:ascii="Arial" w:hAnsi="Arial" w:cs="Arial"/>
          <w:b/>
          <w:sz w:val="22"/>
          <w:szCs w:val="22"/>
          <w:vertAlign w:val="baseline"/>
        </w:rPr>
      </w:pPr>
      <w:r w:rsidRPr="00584B70">
        <w:rPr>
          <w:rFonts w:ascii="Arial" w:hAnsi="Arial" w:cs="Arial"/>
          <w:b/>
          <w:sz w:val="22"/>
          <w:szCs w:val="22"/>
          <w:vertAlign w:val="baseline"/>
        </w:rPr>
        <w:t>Os documentos apresentados em língua estrangeira:</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Os documentos apresentados durante a sessão pública, emitidos em idioma estrangeiro, poderão ser inicialmente apresentados com tradução livre, para a língua portuguesa, nos termos do art. 41 do Decreto 10.024/2019, excetuados os catálogos técnicos ilustrativos dos produtos ofertados, que poderão ser apresentados em língua portuguesa, inglesa ou espanhola;</w:t>
      </w:r>
    </w:p>
    <w:p w:rsidR="00671730" w:rsidRPr="00584B70" w:rsidRDefault="00671730" w:rsidP="00671730">
      <w:pPr>
        <w:numPr>
          <w:ilvl w:val="2"/>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Na hipótese de o licitante vencedor ser estrangeiro, para fins de assinatura do contrato ou da ata de registro de preços, os documentos de que trata o subitem 10.5.1 acima,  serão traduzidos por tradutor juramentado no País e apostilados nos termos do dispostos no Decreto nº 8.660, de 29 de janeiro de 2016, ou de outro que venha a substituí-lo, ou consularizados pelos respectivos consulados ou embaixadas, nos termos do art. 41, parágrafo único do Decreto 10.024/2019 e registrado no Cartório de Títulos e Documentos, arcando o licitante com todas e quaisquer despesas decorrentes da tradução.</w:t>
      </w:r>
    </w:p>
    <w:p w:rsidR="00671730" w:rsidRPr="00584B70" w:rsidRDefault="00671730" w:rsidP="00671730">
      <w:pPr>
        <w:numPr>
          <w:ilvl w:val="1"/>
          <w:numId w:val="1"/>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Serão desclassificadas as propostas que não atenderem às exigências do presente Edital e seus anexos, que sejam omissas, ou que apresentarem irregularidades capazes de dificultar o julgamento.</w:t>
      </w:r>
    </w:p>
    <w:p w:rsidR="00671730" w:rsidRDefault="00671730" w:rsidP="00671730">
      <w:pPr>
        <w:numPr>
          <w:ilvl w:val="1"/>
          <w:numId w:val="1"/>
        </w:numPr>
        <w:tabs>
          <w:tab w:val="left" w:pos="851"/>
        </w:tabs>
        <w:spacing w:before="120"/>
        <w:ind w:left="851" w:hanging="851"/>
        <w:jc w:val="both"/>
        <w:rPr>
          <w:rFonts w:ascii="Arial" w:hAnsi="Arial" w:cs="Arial"/>
          <w:sz w:val="22"/>
          <w:szCs w:val="22"/>
          <w:vertAlign w:val="baseline"/>
        </w:rPr>
      </w:pPr>
      <w:r w:rsidRPr="00CD2485">
        <w:rPr>
          <w:rFonts w:ascii="Arial" w:hAnsi="Arial" w:cs="Arial"/>
          <w:sz w:val="22"/>
          <w:szCs w:val="22"/>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p>
    <w:p w:rsidR="00671730" w:rsidRPr="00CD2485" w:rsidRDefault="00671730" w:rsidP="00671730">
      <w:pPr>
        <w:numPr>
          <w:ilvl w:val="1"/>
          <w:numId w:val="1"/>
        </w:numPr>
        <w:tabs>
          <w:tab w:val="left" w:pos="851"/>
        </w:tabs>
        <w:spacing w:before="120"/>
        <w:ind w:left="851" w:hanging="851"/>
        <w:jc w:val="both"/>
        <w:rPr>
          <w:rFonts w:ascii="Arial" w:hAnsi="Arial" w:cs="Arial"/>
          <w:sz w:val="22"/>
          <w:szCs w:val="22"/>
          <w:vertAlign w:val="baseline"/>
        </w:rPr>
      </w:pPr>
      <w:r w:rsidRPr="00CD2485">
        <w:rPr>
          <w:rFonts w:ascii="Arial" w:hAnsi="Arial" w:cs="Arial"/>
          <w:sz w:val="22"/>
          <w:szCs w:val="22"/>
          <w:vertAlign w:val="baseline"/>
        </w:rPr>
        <w:t>Se a proposta ou o lance de menor valor não for aceitável ou 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8839AB" w:rsidRPr="00473E81" w:rsidRDefault="00671730" w:rsidP="00671730">
      <w:pPr>
        <w:numPr>
          <w:ilvl w:val="1"/>
          <w:numId w:val="1"/>
        </w:numPr>
        <w:tabs>
          <w:tab w:val="left" w:pos="851"/>
        </w:tabs>
        <w:spacing w:before="120"/>
        <w:ind w:left="851" w:hanging="851"/>
        <w:jc w:val="both"/>
        <w:rPr>
          <w:rFonts w:ascii="Arial" w:hAnsi="Arial" w:cs="Arial"/>
          <w:color w:val="0070C0"/>
          <w:sz w:val="22"/>
          <w:szCs w:val="22"/>
          <w:vertAlign w:val="baseline"/>
        </w:rPr>
      </w:pPr>
      <w:r w:rsidRPr="00584B70">
        <w:rPr>
          <w:rFonts w:ascii="Arial" w:hAnsi="Arial" w:cs="Arial"/>
          <w:sz w:val="22"/>
          <w:szCs w:val="22"/>
          <w:vertAlign w:val="baseline"/>
        </w:rPr>
        <w:t>Constatado o atendimento às exigências fixadas no Edital e seus Anexos, a licitante será declarada vencedora</w:t>
      </w:r>
      <w:r w:rsidR="008839AB">
        <w:rPr>
          <w:rFonts w:ascii="Arial" w:hAnsi="Arial" w:cs="Arial"/>
          <w:sz w:val="22"/>
          <w:szCs w:val="22"/>
          <w:vertAlign w:val="baseline"/>
        </w:rPr>
        <w:t>.</w:t>
      </w:r>
    </w:p>
    <w:p w:rsidR="00473E81" w:rsidRDefault="00473E81" w:rsidP="00473E81">
      <w:pPr>
        <w:tabs>
          <w:tab w:val="left" w:pos="851"/>
        </w:tabs>
        <w:spacing w:before="120"/>
        <w:jc w:val="both"/>
        <w:rPr>
          <w:rFonts w:ascii="Arial" w:hAnsi="Arial" w:cs="Arial"/>
          <w:color w:val="0070C0"/>
          <w:sz w:val="22"/>
          <w:szCs w:val="22"/>
          <w:vertAlign w:val="baseline"/>
        </w:rPr>
      </w:pPr>
    </w:p>
    <w:p w:rsidR="008839AB" w:rsidRDefault="008839AB" w:rsidP="00473E81">
      <w:pPr>
        <w:numPr>
          <w:ilvl w:val="0"/>
          <w:numId w:val="1"/>
        </w:numPr>
        <w:tabs>
          <w:tab w:val="left" w:pos="851"/>
        </w:tabs>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t>RECURSOS ADMINISTRATIVOS</w:t>
      </w:r>
    </w:p>
    <w:p w:rsidR="00473E81" w:rsidRDefault="00473E81" w:rsidP="00473E81">
      <w:pPr>
        <w:tabs>
          <w:tab w:val="left" w:pos="851"/>
        </w:tabs>
        <w:jc w:val="both"/>
        <w:rPr>
          <w:rFonts w:ascii="Arial" w:hAnsi="Arial" w:cs="Arial"/>
          <w:b/>
          <w:bCs/>
          <w:sz w:val="22"/>
          <w:szCs w:val="22"/>
          <w:vertAlign w:val="baseline"/>
        </w:rPr>
      </w:pPr>
    </w:p>
    <w:p w:rsidR="001278F3" w:rsidRDefault="001278F3" w:rsidP="00473E81">
      <w:pPr>
        <w:numPr>
          <w:ilvl w:val="1"/>
          <w:numId w:val="1"/>
        </w:numPr>
        <w:tabs>
          <w:tab w:val="left" w:pos="851"/>
          <w:tab w:val="left" w:pos="1276"/>
        </w:tabs>
        <w:ind w:left="851" w:hanging="851"/>
        <w:jc w:val="both"/>
        <w:rPr>
          <w:rFonts w:ascii="Arial" w:hAnsi="Arial" w:cs="Arial"/>
          <w:sz w:val="22"/>
          <w:szCs w:val="22"/>
          <w:vertAlign w:val="baseline"/>
        </w:rPr>
      </w:pPr>
      <w:r w:rsidRPr="00656B26">
        <w:rPr>
          <w:rFonts w:ascii="Arial" w:hAnsi="Arial" w:cs="Arial"/>
          <w:sz w:val="22"/>
          <w:szCs w:val="22"/>
          <w:vertAlign w:val="baseline"/>
        </w:rPr>
        <w:t>Declarada a vencedora, qualquer licitante poderá, durante a sessão pública, de forma imediata e motivada, em campo próprio do sistema, manifestar sua intenção de recorrer, quando lhe será concedido o prazo de 3 (três) dias úteis para apresentar as razões de recurso, ficando as demais licitantes, desde logo, intimadas para, querendo, apresentarem contra-razões em igual prazo, que começará a contar do término do prazo da recorrente, sendo-lhes assegurada vista imediata dos elementos indispensáveis à defesa dos seus interesses (art. 44, §§ 1º e 2º do Decreto n.º 10.024/2019).</w:t>
      </w:r>
    </w:p>
    <w:p w:rsidR="001278F3" w:rsidRPr="00656B26" w:rsidRDefault="001278F3" w:rsidP="001278F3">
      <w:pPr>
        <w:tabs>
          <w:tab w:val="left" w:pos="851"/>
          <w:tab w:val="left" w:pos="1276"/>
        </w:tabs>
        <w:jc w:val="both"/>
        <w:rPr>
          <w:rFonts w:ascii="Arial" w:hAnsi="Arial" w:cs="Arial"/>
          <w:sz w:val="22"/>
          <w:szCs w:val="22"/>
          <w:vertAlign w:val="baseline"/>
        </w:rPr>
      </w:pPr>
    </w:p>
    <w:p w:rsidR="001278F3" w:rsidRPr="00656B26" w:rsidRDefault="001278F3" w:rsidP="001278F3">
      <w:pPr>
        <w:numPr>
          <w:ilvl w:val="2"/>
          <w:numId w:val="1"/>
        </w:numPr>
        <w:tabs>
          <w:tab w:val="left" w:pos="851"/>
          <w:tab w:val="left" w:pos="1276"/>
        </w:tabs>
        <w:spacing w:after="120"/>
        <w:ind w:left="851" w:hanging="851"/>
        <w:jc w:val="both"/>
        <w:rPr>
          <w:rFonts w:ascii="Arial" w:hAnsi="Arial" w:cs="Arial"/>
          <w:sz w:val="22"/>
          <w:szCs w:val="22"/>
          <w:vertAlign w:val="baseline"/>
        </w:rPr>
      </w:pPr>
      <w:r w:rsidRPr="00656B26">
        <w:rPr>
          <w:rFonts w:ascii="Arial" w:hAnsi="Arial" w:cs="Arial"/>
          <w:sz w:val="22"/>
          <w:szCs w:val="22"/>
          <w:vertAlign w:val="baseline"/>
        </w:rPr>
        <w:t>Caso seja concedido o benefício estipulado no subitem 11.4.2 deste Edital, a abertura do prazo recursal em relação ao resultado do certame somente ocorrerá após a finalização do prazo determinado no referido subitem.</w:t>
      </w:r>
    </w:p>
    <w:p w:rsidR="001278F3" w:rsidRPr="00656B26" w:rsidRDefault="001278F3" w:rsidP="001278F3">
      <w:pPr>
        <w:numPr>
          <w:ilvl w:val="1"/>
          <w:numId w:val="1"/>
        </w:numPr>
        <w:tabs>
          <w:tab w:val="left" w:pos="851"/>
          <w:tab w:val="left" w:pos="1276"/>
        </w:tabs>
        <w:spacing w:after="120"/>
        <w:ind w:left="851" w:hanging="851"/>
        <w:jc w:val="both"/>
        <w:rPr>
          <w:rFonts w:ascii="Arial" w:hAnsi="Arial" w:cs="Arial"/>
          <w:sz w:val="22"/>
          <w:szCs w:val="22"/>
          <w:vertAlign w:val="baseline"/>
        </w:rPr>
      </w:pPr>
      <w:r w:rsidRPr="00656B26">
        <w:rPr>
          <w:rFonts w:ascii="Arial" w:hAnsi="Arial" w:cs="Arial"/>
          <w:sz w:val="22"/>
          <w:szCs w:val="22"/>
          <w:vertAlign w:val="baseline"/>
        </w:rPr>
        <w:lastRenderedPageBreak/>
        <w:t>O acolhimento do recurso implica tão somente a invalidação daqueles atos que não sejam passíveis de aproveitamento.</w:t>
      </w:r>
    </w:p>
    <w:p w:rsidR="001278F3" w:rsidRPr="00656B26" w:rsidRDefault="001278F3" w:rsidP="001278F3">
      <w:pPr>
        <w:numPr>
          <w:ilvl w:val="1"/>
          <w:numId w:val="1"/>
        </w:numPr>
        <w:tabs>
          <w:tab w:val="left" w:pos="851"/>
          <w:tab w:val="left" w:pos="1276"/>
        </w:tabs>
        <w:spacing w:after="120"/>
        <w:ind w:left="851" w:hanging="851"/>
        <w:jc w:val="both"/>
        <w:rPr>
          <w:rFonts w:ascii="Arial" w:hAnsi="Arial" w:cs="Arial"/>
          <w:sz w:val="22"/>
          <w:szCs w:val="22"/>
          <w:vertAlign w:val="baseline"/>
        </w:rPr>
      </w:pPr>
      <w:r w:rsidRPr="00656B26">
        <w:rPr>
          <w:rFonts w:ascii="Arial" w:hAnsi="Arial" w:cs="Arial"/>
          <w:sz w:val="22"/>
          <w:szCs w:val="22"/>
          <w:vertAlign w:val="baseline"/>
        </w:rPr>
        <w:t>A falta de manifestação imediata e motivada da licitante importará na decadência do direito de recurso, ficando o Pregoeiro autorizado a adjudicar o objeto à licitante declarada classificada em primeiro lugar, (art. 44, § 3º do Decreto n.º 10.024/2019).</w:t>
      </w:r>
    </w:p>
    <w:p w:rsidR="001278F3" w:rsidRPr="00656B26" w:rsidRDefault="001278F3" w:rsidP="001278F3">
      <w:pPr>
        <w:numPr>
          <w:ilvl w:val="1"/>
          <w:numId w:val="1"/>
        </w:numPr>
        <w:tabs>
          <w:tab w:val="left" w:pos="851"/>
          <w:tab w:val="left" w:pos="1276"/>
        </w:tabs>
        <w:spacing w:after="120"/>
        <w:ind w:left="851" w:hanging="851"/>
        <w:jc w:val="both"/>
        <w:rPr>
          <w:rFonts w:ascii="Arial" w:hAnsi="Arial" w:cs="Arial"/>
          <w:sz w:val="22"/>
          <w:szCs w:val="22"/>
          <w:vertAlign w:val="baseline"/>
        </w:rPr>
      </w:pPr>
      <w:r w:rsidRPr="00656B26">
        <w:rPr>
          <w:rFonts w:ascii="Arial" w:hAnsi="Arial" w:cs="Arial"/>
          <w:sz w:val="22"/>
          <w:szCs w:val="22"/>
          <w:vertAlign w:val="baseline"/>
        </w:rPr>
        <w:t>Qualquer recurso administrativo contra a decisão do Pregoeiro não terá efeito suspensivo.</w:t>
      </w:r>
    </w:p>
    <w:p w:rsidR="001278F3" w:rsidRPr="00B96B96" w:rsidRDefault="001278F3" w:rsidP="001278F3">
      <w:pPr>
        <w:numPr>
          <w:ilvl w:val="1"/>
          <w:numId w:val="1"/>
        </w:numPr>
        <w:tabs>
          <w:tab w:val="left" w:pos="851"/>
          <w:tab w:val="left" w:pos="1276"/>
        </w:tabs>
        <w:spacing w:after="120"/>
        <w:ind w:left="851" w:hanging="851"/>
        <w:jc w:val="both"/>
        <w:rPr>
          <w:rFonts w:ascii="Arial" w:hAnsi="Arial" w:cs="Arial"/>
          <w:sz w:val="22"/>
          <w:szCs w:val="22"/>
          <w:vertAlign w:val="baseline"/>
        </w:rPr>
      </w:pPr>
      <w:r w:rsidRPr="00B96B96">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1278F3" w:rsidRPr="00656B26" w:rsidRDefault="001278F3" w:rsidP="001278F3">
      <w:pPr>
        <w:numPr>
          <w:ilvl w:val="1"/>
          <w:numId w:val="1"/>
        </w:numPr>
        <w:tabs>
          <w:tab w:val="left" w:pos="851"/>
          <w:tab w:val="left" w:pos="1276"/>
        </w:tabs>
        <w:spacing w:after="120"/>
        <w:ind w:left="851" w:hanging="851"/>
        <w:jc w:val="both"/>
        <w:rPr>
          <w:rFonts w:ascii="Arial" w:hAnsi="Arial" w:cs="Arial"/>
          <w:sz w:val="22"/>
          <w:szCs w:val="22"/>
          <w:vertAlign w:val="baseline"/>
        </w:rPr>
      </w:pPr>
      <w:r w:rsidRPr="00656B26">
        <w:rPr>
          <w:rFonts w:ascii="Arial" w:hAnsi="Arial" w:cs="Arial"/>
          <w:sz w:val="22"/>
          <w:szCs w:val="22"/>
          <w:vertAlign w:val="baseline"/>
        </w:rPr>
        <w:t xml:space="preserve">As razões dos recursos deverão ser apresentadas por escrito, tempestivamente, via sistema através do portal Compras Governamentais (www.comprasgovernamentais.gov.br) ou, caso haja algum problema de envio via sistema, no endereço acima, ou ainda por </w:t>
      </w:r>
      <w:r w:rsidRPr="00656B26">
        <w:rPr>
          <w:rFonts w:ascii="Arial" w:hAnsi="Arial" w:cs="Arial"/>
          <w:b/>
          <w:sz w:val="22"/>
          <w:szCs w:val="22"/>
          <w:vertAlign w:val="baseline"/>
        </w:rPr>
        <w:t>e-mail: 3a.sl.@codevasf.gov.br</w:t>
      </w:r>
      <w:r w:rsidRPr="00656B26">
        <w:rPr>
          <w:rFonts w:ascii="Arial" w:hAnsi="Arial" w:cs="Arial"/>
          <w:sz w:val="22"/>
          <w:szCs w:val="22"/>
          <w:vertAlign w:val="baseline"/>
        </w:rPr>
        <w:t>, dirigidas ao Pregoeiro, que os analisará e quando mantiver sua decisão, encaminhará os autos à autoridade competente que, neste caso, deverá decidir sobre o recurso.</w:t>
      </w:r>
    </w:p>
    <w:p w:rsidR="008839AB" w:rsidRDefault="001278F3" w:rsidP="001278F3">
      <w:pPr>
        <w:numPr>
          <w:ilvl w:val="1"/>
          <w:numId w:val="1"/>
        </w:numPr>
        <w:tabs>
          <w:tab w:val="left" w:pos="851"/>
          <w:tab w:val="left" w:pos="1276"/>
        </w:tabs>
        <w:spacing w:after="120"/>
        <w:ind w:left="851" w:hanging="851"/>
        <w:jc w:val="both"/>
        <w:rPr>
          <w:rFonts w:ascii="Arial" w:hAnsi="Arial" w:cs="Arial"/>
          <w:sz w:val="22"/>
          <w:szCs w:val="22"/>
          <w:vertAlign w:val="baseline"/>
        </w:rPr>
      </w:pPr>
      <w:r w:rsidRPr="00656B26">
        <w:rPr>
          <w:rFonts w:ascii="Arial" w:hAnsi="Arial" w:cs="Arial"/>
          <w:sz w:val="22"/>
          <w:szCs w:val="22"/>
          <w:vertAlign w:val="baseline"/>
        </w:rPr>
        <w:t>Não serão considerados os recursos interpostos após os respectivos prazos legais, bem como os que não forem apresentados na forma estabelecida no subitem acima</w:t>
      </w:r>
      <w:r w:rsidR="008839AB" w:rsidRPr="00C42F8D">
        <w:rPr>
          <w:rFonts w:ascii="Arial" w:hAnsi="Arial" w:cs="Arial"/>
          <w:sz w:val="22"/>
          <w:szCs w:val="22"/>
          <w:vertAlign w:val="baseline"/>
        </w:rPr>
        <w:t>.</w:t>
      </w:r>
    </w:p>
    <w:p w:rsidR="008839AB" w:rsidRPr="004F4D9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5C1F90" w:rsidRPr="00DF59D4" w:rsidRDefault="005C1F90" w:rsidP="005C1F90">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adjudicação do objeto do presente certame será viabilizada pelo Pregoeiro sempre </w:t>
      </w:r>
      <w:r w:rsidRPr="00DF59D4">
        <w:rPr>
          <w:rFonts w:ascii="Arial" w:hAnsi="Arial" w:cs="Arial"/>
          <w:sz w:val="22"/>
          <w:szCs w:val="22"/>
          <w:vertAlign w:val="baseline"/>
        </w:rPr>
        <w:t>A adjudicação do item do presente Edital será viabilizada pelo Pregoeiro sempre que não houver recurso, (art. 46 do Decreto n.º 10.024/2019).</w:t>
      </w:r>
    </w:p>
    <w:p w:rsidR="005C1F90" w:rsidRPr="00DF59D4" w:rsidRDefault="005C1F90" w:rsidP="005C1F90">
      <w:pPr>
        <w:numPr>
          <w:ilvl w:val="1"/>
          <w:numId w:val="1"/>
        </w:numPr>
        <w:tabs>
          <w:tab w:val="left" w:pos="851"/>
        </w:tabs>
        <w:spacing w:before="120"/>
        <w:ind w:left="851" w:hanging="851"/>
        <w:jc w:val="both"/>
        <w:rPr>
          <w:rFonts w:ascii="Arial" w:hAnsi="Arial" w:cs="Arial"/>
          <w:sz w:val="22"/>
          <w:szCs w:val="22"/>
          <w:vertAlign w:val="baseline"/>
        </w:rPr>
      </w:pPr>
      <w:r w:rsidRPr="00DF59D4">
        <w:rPr>
          <w:rFonts w:ascii="Arial" w:hAnsi="Arial" w:cs="Arial"/>
          <w:sz w:val="22"/>
          <w:szCs w:val="22"/>
          <w:vertAlign w:val="baseline"/>
        </w:rPr>
        <w:t>A homologação da licitação é de responsabilidade da autoridade competente e só poderá ser realizada depois da adjudicação do item ao proponente vencedor pelo Pregoeiro, ou, quando houver recurso, pela própria autoridade competente.</w:t>
      </w:r>
    </w:p>
    <w:p w:rsidR="005C1F90" w:rsidRDefault="005C1F90" w:rsidP="005C1F90">
      <w:pPr>
        <w:numPr>
          <w:ilvl w:val="1"/>
          <w:numId w:val="1"/>
        </w:numPr>
        <w:tabs>
          <w:tab w:val="left" w:pos="851"/>
        </w:tabs>
        <w:spacing w:before="120"/>
        <w:ind w:left="851" w:hanging="851"/>
        <w:jc w:val="both"/>
        <w:rPr>
          <w:rFonts w:ascii="Arial" w:hAnsi="Arial" w:cs="Arial"/>
          <w:sz w:val="22"/>
          <w:szCs w:val="22"/>
          <w:vertAlign w:val="baseline"/>
        </w:rPr>
      </w:pPr>
      <w:r w:rsidRPr="00DF59D4">
        <w:rPr>
          <w:rFonts w:ascii="Arial" w:hAnsi="Arial" w:cs="Arial"/>
          <w:sz w:val="22"/>
          <w:szCs w:val="22"/>
          <w:vertAlign w:val="baseline"/>
        </w:rPr>
        <w:t>Após decididos os recursos e constatada a regularidade dos atos praticados, a autoridade competente adjudicará o objeto e homologará o procedimento licitatório.</w:t>
      </w:r>
    </w:p>
    <w:p w:rsidR="008839AB" w:rsidRPr="004F4D9F" w:rsidRDefault="005C1F90" w:rsidP="005C1F90">
      <w:pPr>
        <w:pStyle w:val="Corpodetexto3"/>
        <w:numPr>
          <w:ilvl w:val="2"/>
          <w:numId w:val="1"/>
        </w:numPr>
        <w:tabs>
          <w:tab w:val="left" w:pos="851"/>
          <w:tab w:val="left" w:pos="1276"/>
          <w:tab w:val="left" w:pos="2552"/>
        </w:tabs>
        <w:spacing w:before="120" w:line="240" w:lineRule="auto"/>
        <w:ind w:left="851" w:hanging="851"/>
        <w:rPr>
          <w:sz w:val="22"/>
          <w:szCs w:val="22"/>
        </w:rPr>
      </w:pPr>
      <w:r w:rsidRPr="00DF59D4">
        <w:rPr>
          <w:sz w:val="22"/>
          <w:szCs w:val="22"/>
        </w:rPr>
        <w:t>O Pregoeiro ou autoridade competente poderá encaminhar o processo ao setor que solicitou a aquisição com vistas à verificação da aceitabilidade do item cotado, antes da homologação do certame</w:t>
      </w:r>
      <w:r w:rsidR="008839AB" w:rsidRPr="004F4D9F">
        <w:rPr>
          <w:sz w:val="22"/>
          <w:szCs w:val="22"/>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C34C42" w:rsidRPr="008162B8" w:rsidRDefault="00C34C42" w:rsidP="00C34C42">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classificada em primeiro lugar na disputa havida dos ITENS constante da Planilha </w:t>
      </w:r>
      <w:r w:rsidRPr="00242D27">
        <w:rPr>
          <w:rFonts w:ascii="Arial" w:hAnsi="Arial" w:cs="Arial"/>
          <w:bCs/>
          <w:sz w:val="22"/>
          <w:szCs w:val="22"/>
          <w:vertAlign w:val="baseline"/>
        </w:rPr>
        <w:t>Orçamentária, Anexo do Termo de Referência, Anexo I, parte</w:t>
      </w:r>
      <w:r w:rsidRPr="008162B8">
        <w:rPr>
          <w:rFonts w:ascii="Arial" w:hAnsi="Arial" w:cs="Arial"/>
          <w:bCs/>
          <w:sz w:val="22"/>
          <w:szCs w:val="22"/>
          <w:vertAlign w:val="baseline"/>
        </w:rPr>
        <w:t xml:space="preserve"> integrante deste edital.</w:t>
      </w:r>
    </w:p>
    <w:p w:rsidR="00C34C42" w:rsidRPr="008162B8" w:rsidRDefault="00C34C42" w:rsidP="00C34C42">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w:t>
      </w:r>
      <w:r>
        <w:rPr>
          <w:rFonts w:ascii="Arial" w:hAnsi="Arial" w:cs="Arial"/>
          <w:bCs/>
          <w:sz w:val="22"/>
          <w:szCs w:val="22"/>
          <w:vertAlign w:val="baseline"/>
        </w:rPr>
        <w:t>2</w:t>
      </w:r>
      <w:r w:rsidRPr="008162B8">
        <w:rPr>
          <w:rFonts w:ascii="Arial" w:hAnsi="Arial" w:cs="Arial"/>
          <w:bCs/>
          <w:sz w:val="22"/>
          <w:szCs w:val="22"/>
          <w:vertAlign w:val="baseline"/>
        </w:rPr>
        <w:t xml:space="preserve"> deste edital.</w:t>
      </w:r>
    </w:p>
    <w:p w:rsidR="00C34C42" w:rsidRPr="008162B8" w:rsidRDefault="00C34C42" w:rsidP="00C34C42">
      <w:pPr>
        <w:numPr>
          <w:ilvl w:val="2"/>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C34C42" w:rsidRPr="00CB64A5" w:rsidRDefault="00C34C42" w:rsidP="00C34C42">
      <w:pPr>
        <w:numPr>
          <w:ilvl w:val="2"/>
          <w:numId w:val="1"/>
        </w:numPr>
        <w:tabs>
          <w:tab w:val="left" w:pos="851"/>
        </w:tabs>
        <w:spacing w:before="120"/>
        <w:ind w:left="851" w:hanging="851"/>
        <w:jc w:val="both"/>
        <w:rPr>
          <w:rFonts w:ascii="Arial" w:hAnsi="Arial" w:cs="Arial"/>
          <w:b/>
          <w:bCs/>
          <w:sz w:val="22"/>
          <w:szCs w:val="22"/>
          <w:vertAlign w:val="baseline"/>
        </w:rPr>
      </w:pPr>
      <w:r w:rsidRPr="000C4892">
        <w:rPr>
          <w:rFonts w:ascii="Arial" w:hAnsi="Arial" w:cs="Arial"/>
          <w:bCs/>
          <w:sz w:val="22"/>
          <w:szCs w:val="22"/>
          <w:vertAlign w:val="baseline"/>
        </w:rPr>
        <w:lastRenderedPageBreak/>
        <w:t xml:space="preserve">No caso do licitante se recusar a assinar a Ata de Registro de Preços, sem prejuízo das punições previstas neste Edital, </w:t>
      </w:r>
      <w:r w:rsidRPr="00CB64A5">
        <w:rPr>
          <w:rFonts w:ascii="Arial" w:hAnsi="Arial" w:cs="Arial"/>
          <w:b/>
          <w:bCs/>
          <w:sz w:val="22"/>
          <w:szCs w:val="22"/>
          <w:vertAlign w:val="baseline"/>
        </w:rPr>
        <w:t>o Pregoeiro poderá convocar os licitantes remanescentes, na ordem de classificação, para fazê-lo em igual prazo e nas mesmas condições propostas pelo primeiro classificado, conforme parágrafo único do art. 13, do Decreto nº 7.892/13.</w:t>
      </w:r>
    </w:p>
    <w:p w:rsidR="00C34C42" w:rsidRPr="008162B8" w:rsidRDefault="00C34C42" w:rsidP="00C34C42">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C34C42" w:rsidRPr="008162B8" w:rsidRDefault="00C34C42" w:rsidP="00C34C42">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C34C42" w:rsidRPr="008162B8" w:rsidRDefault="00C34C42" w:rsidP="00C34C42">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8839AB" w:rsidRDefault="00C34C42" w:rsidP="00C34C42">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à negociação, assumir a colocação de primeira classificada na Ata de Registro de Preços, sem prejuízo das multas previstas neste edital e das demais cominações legais</w:t>
      </w:r>
      <w:r w:rsidR="008839AB">
        <w:rPr>
          <w:rFonts w:ascii="Arial" w:hAnsi="Arial" w:cs="Arial"/>
          <w:bCs/>
          <w:sz w:val="22"/>
          <w:szCs w:val="22"/>
          <w:vertAlign w:val="baseline"/>
        </w:rPr>
        <w:t>.</w:t>
      </w:r>
    </w:p>
    <w:p w:rsidR="008839AB" w:rsidRPr="00787A33"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32784A" w:rsidRPr="004E31EE" w:rsidRDefault="0032784A" w:rsidP="0032784A">
      <w:pPr>
        <w:numPr>
          <w:ilvl w:val="1"/>
          <w:numId w:val="1"/>
        </w:numPr>
        <w:tabs>
          <w:tab w:val="left" w:pos="851"/>
        </w:tabs>
        <w:spacing w:before="120"/>
        <w:ind w:left="851" w:hanging="851"/>
        <w:jc w:val="both"/>
        <w:rPr>
          <w:rFonts w:ascii="Arial" w:hAnsi="Arial" w:cs="Arial"/>
          <w:bCs/>
          <w:sz w:val="22"/>
          <w:szCs w:val="22"/>
          <w:vertAlign w:val="baseline"/>
        </w:rPr>
      </w:pPr>
      <w:r w:rsidRPr="004E31EE">
        <w:rPr>
          <w:rFonts w:ascii="Arial" w:hAnsi="Arial" w:cs="Arial"/>
          <w:bCs/>
          <w:sz w:val="22"/>
          <w:szCs w:val="22"/>
          <w:vertAlign w:val="baseline"/>
        </w:rPr>
        <w:t>A contratação prescindirá da assinatura da Ata de Registro de Preços, na forma do disposto no art. 68 da Lei nº 13.303/16, sendo substituído pela respectiva Nota de Empenho ou Ordem de Fornecimento - OF quando o objeto a ser contratado não exigir obrigações secundárias, tornando-se necessária, neste caso, a efetivação do instrumento contratual.</w:t>
      </w:r>
    </w:p>
    <w:p w:rsidR="0032784A" w:rsidRPr="004E31EE" w:rsidRDefault="0032784A" w:rsidP="0032784A">
      <w:pPr>
        <w:numPr>
          <w:ilvl w:val="1"/>
          <w:numId w:val="1"/>
        </w:numPr>
        <w:tabs>
          <w:tab w:val="left" w:pos="851"/>
        </w:tabs>
        <w:spacing w:before="120"/>
        <w:ind w:left="851" w:hanging="851"/>
        <w:jc w:val="both"/>
        <w:rPr>
          <w:rFonts w:ascii="Arial" w:hAnsi="Arial" w:cs="Arial"/>
          <w:bCs/>
          <w:sz w:val="22"/>
          <w:szCs w:val="22"/>
          <w:vertAlign w:val="baseline"/>
        </w:rPr>
      </w:pPr>
      <w:r w:rsidRPr="004E31EE">
        <w:rPr>
          <w:rFonts w:ascii="Arial" w:hAnsi="Arial" w:cs="Arial"/>
          <w:bCs/>
          <w:sz w:val="22"/>
          <w:szCs w:val="22"/>
          <w:vertAlign w:val="baseline"/>
        </w:rPr>
        <w:t>Após a assinatura da Ata de Registro de Preços, de acordo com a demanda de materiais e/ou produtos constantes do Sistema de Registro de Preços – SRP, procederá a emissão da Nota de Empenho em favor do fornecedor beneficiário do(s) item(ns) respectivo(s), bem como da Ordem de Fornecimento correspondente, durante a vigência da Ata de Registro de Preços, remetendo-as pelo e-mail, visando a aquisição dos mesmos.</w:t>
      </w:r>
    </w:p>
    <w:p w:rsidR="0032784A" w:rsidRPr="004E31EE" w:rsidRDefault="0032784A" w:rsidP="0032784A">
      <w:pPr>
        <w:numPr>
          <w:ilvl w:val="1"/>
          <w:numId w:val="1"/>
        </w:numPr>
        <w:tabs>
          <w:tab w:val="left" w:pos="851"/>
        </w:tabs>
        <w:spacing w:before="120"/>
        <w:ind w:left="851" w:hanging="851"/>
        <w:jc w:val="both"/>
        <w:rPr>
          <w:rFonts w:ascii="Arial" w:hAnsi="Arial" w:cs="Arial"/>
          <w:bCs/>
          <w:sz w:val="22"/>
          <w:szCs w:val="22"/>
          <w:vertAlign w:val="baseline"/>
        </w:rPr>
      </w:pPr>
      <w:r w:rsidRPr="004E31EE">
        <w:rPr>
          <w:rFonts w:ascii="Arial" w:hAnsi="Arial" w:cs="Arial"/>
          <w:bCs/>
          <w:sz w:val="22"/>
          <w:szCs w:val="22"/>
          <w:vertAlign w:val="baseline"/>
        </w:rPr>
        <w:t>O fornecedor beneficiário que não aceitar as condições estabelecidas na Ordem de Fornecimento, não cumprindo assim as obrigações prescritas na Ata de Registro de Preço, estará sujeito às sanções previstas neste Edital.</w:t>
      </w:r>
    </w:p>
    <w:p w:rsidR="0032784A" w:rsidRPr="004E31EE" w:rsidRDefault="0032784A" w:rsidP="0032784A">
      <w:pPr>
        <w:numPr>
          <w:ilvl w:val="1"/>
          <w:numId w:val="1"/>
        </w:numPr>
        <w:tabs>
          <w:tab w:val="left" w:pos="851"/>
        </w:tabs>
        <w:spacing w:before="120"/>
        <w:ind w:left="851" w:hanging="851"/>
        <w:jc w:val="both"/>
        <w:rPr>
          <w:rFonts w:ascii="Arial" w:hAnsi="Arial" w:cs="Arial"/>
          <w:bCs/>
          <w:sz w:val="22"/>
          <w:szCs w:val="22"/>
          <w:vertAlign w:val="baseline"/>
        </w:rPr>
      </w:pPr>
      <w:r w:rsidRPr="004E31EE">
        <w:rPr>
          <w:rFonts w:ascii="Arial" w:hAnsi="Arial" w:cs="Arial"/>
          <w:bCs/>
          <w:sz w:val="22"/>
          <w:szCs w:val="22"/>
          <w:vertAlign w:val="baseline"/>
        </w:rPr>
        <w:t>É facultado à CODEVASF, quando o fornecedor beneficiário não aceitar a Nota de Empenho ou Ordem de Fornecimento nas condições estabelecidas, convocar outra licitante, obedecida a ordem de classificação, para assinatura da Ata de Registro de Preços, após negociação, aceitação da proposta e comprovação dos requisitos de habilitação.</w:t>
      </w:r>
    </w:p>
    <w:p w:rsidR="008839AB" w:rsidRPr="000F3026" w:rsidRDefault="0032784A" w:rsidP="0032784A">
      <w:pPr>
        <w:numPr>
          <w:ilvl w:val="1"/>
          <w:numId w:val="1"/>
        </w:numPr>
        <w:tabs>
          <w:tab w:val="left" w:pos="851"/>
        </w:tabs>
        <w:spacing w:before="120"/>
        <w:ind w:left="851" w:hanging="851"/>
        <w:jc w:val="both"/>
        <w:rPr>
          <w:rFonts w:ascii="Arial" w:hAnsi="Arial" w:cs="Arial"/>
          <w:bCs/>
          <w:sz w:val="22"/>
          <w:szCs w:val="22"/>
          <w:vertAlign w:val="baseline"/>
        </w:rPr>
      </w:pPr>
      <w:r w:rsidRPr="004E31EE">
        <w:rPr>
          <w:rFonts w:ascii="Arial" w:hAnsi="Arial" w:cs="Arial"/>
          <w:bCs/>
          <w:sz w:val="22"/>
          <w:szCs w:val="22"/>
          <w:vertAlign w:val="baseline"/>
        </w:rPr>
        <w:t>O fornecedor beneficiário da Ata de Registro de Preços deverá proceder a entrega dos materiais e/ou produtos em conformidade com as exigências prescritas no item 19 deste Edital</w:t>
      </w:r>
      <w:r w:rsidR="008839AB" w:rsidRPr="000F3026">
        <w:rPr>
          <w:rFonts w:ascii="Arial" w:hAnsi="Arial" w:cs="Arial"/>
          <w:bCs/>
          <w:sz w:val="22"/>
          <w:szCs w:val="22"/>
          <w:vertAlign w:val="baseline"/>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E15D6">
        <w:rPr>
          <w:rFonts w:ascii="Arial" w:hAnsi="Arial" w:cs="Arial"/>
          <w:b/>
          <w:bCs/>
          <w:sz w:val="22"/>
          <w:szCs w:val="22"/>
          <w:vertAlign w:val="baseline"/>
        </w:rPr>
        <w:t>CONTROLE DAS ALTERAÇÕES DE PREÇOS</w:t>
      </w:r>
    </w:p>
    <w:p w:rsidR="008839AB" w:rsidRPr="009E15D6" w:rsidRDefault="00052319" w:rsidP="008839AB">
      <w:pPr>
        <w:numPr>
          <w:ilvl w:val="1"/>
          <w:numId w:val="1"/>
        </w:numPr>
        <w:spacing w:before="120"/>
        <w:ind w:left="851" w:hanging="851"/>
        <w:jc w:val="both"/>
        <w:rPr>
          <w:rFonts w:ascii="Arial" w:hAnsi="Arial" w:cs="Arial"/>
          <w:bCs/>
          <w:sz w:val="22"/>
          <w:szCs w:val="22"/>
          <w:vertAlign w:val="baseline"/>
        </w:rPr>
      </w:pPr>
      <w:r w:rsidRPr="0058574B">
        <w:rPr>
          <w:rFonts w:ascii="Arial" w:hAnsi="Arial" w:cs="Arial"/>
          <w:bCs/>
          <w:sz w:val="22"/>
          <w:szCs w:val="22"/>
          <w:vertAlign w:val="baseline"/>
        </w:rPr>
        <w:lastRenderedPageBreak/>
        <w:t>Durante a vigência da Ata, os preços registrados serão fixos e irreajustáveis, exceto nas hipóteses decorrentes e devidamente comprovadas das situações previstas nos termos do art. 17 do Decreto 7.982/2013, ou de redução dos preços praticados no mercado</w:t>
      </w:r>
      <w:r w:rsidR="008839AB" w:rsidRPr="009E15D6">
        <w:rPr>
          <w:rFonts w:ascii="Arial" w:hAnsi="Arial" w:cs="Arial"/>
          <w:bCs/>
          <w:sz w:val="22"/>
          <w:szCs w:val="22"/>
          <w:vertAlign w:val="baseline"/>
        </w:rPr>
        <w:t>.</w:t>
      </w:r>
    </w:p>
    <w:p w:rsidR="008839AB" w:rsidRPr="009E15D6" w:rsidRDefault="00052319" w:rsidP="008839AB">
      <w:pPr>
        <w:numPr>
          <w:ilvl w:val="1"/>
          <w:numId w:val="1"/>
        </w:numPr>
        <w:spacing w:before="120"/>
        <w:ind w:left="851" w:hanging="851"/>
        <w:jc w:val="both"/>
        <w:rPr>
          <w:rFonts w:ascii="Arial" w:hAnsi="Arial" w:cs="Arial"/>
          <w:bCs/>
          <w:sz w:val="22"/>
          <w:szCs w:val="22"/>
          <w:vertAlign w:val="baseline"/>
        </w:rPr>
      </w:pPr>
      <w:r w:rsidRPr="0058574B">
        <w:rPr>
          <w:rFonts w:ascii="Arial" w:hAnsi="Arial" w:cs="Arial"/>
          <w:bCs/>
          <w:sz w:val="22"/>
          <w:szCs w:val="22"/>
          <w:vertAlign w:val="baseline"/>
        </w:rPr>
        <w:t>A Ata de Registro de preços poderá ser cancelada e iniciar outro processo licitatório, licitatório quando ocorrer as situações previstas no art. 20 do Decreto 7.982/2013</w:t>
      </w:r>
      <w:r w:rsidR="008839AB" w:rsidRPr="009E15D6">
        <w:rPr>
          <w:rFonts w:ascii="Arial" w:hAnsi="Arial" w:cs="Arial"/>
          <w:bCs/>
          <w:sz w:val="22"/>
          <w:szCs w:val="22"/>
          <w:vertAlign w:val="baseline"/>
        </w:rPr>
        <w:t>.</w:t>
      </w:r>
    </w:p>
    <w:p w:rsidR="008839AB" w:rsidRPr="009E15D6" w:rsidRDefault="008839AB" w:rsidP="008839AB">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8839AB" w:rsidRDefault="008839AB" w:rsidP="008839AB">
      <w:pPr>
        <w:numPr>
          <w:ilvl w:val="1"/>
          <w:numId w:val="1"/>
        </w:numPr>
        <w:spacing w:before="120"/>
        <w:ind w:left="851" w:hanging="851"/>
        <w:jc w:val="both"/>
        <w:rPr>
          <w:rFonts w:ascii="Arial" w:hAnsi="Arial" w:cs="Arial"/>
          <w:bCs/>
          <w:sz w:val="22"/>
          <w:szCs w:val="22"/>
          <w:vertAlign w:val="baseline"/>
        </w:rPr>
      </w:pPr>
      <w:r w:rsidRPr="009E7C0B">
        <w:rPr>
          <w:rFonts w:ascii="Arial" w:hAnsi="Arial" w:cs="Arial"/>
          <w:bCs/>
          <w:sz w:val="22"/>
          <w:szCs w:val="22"/>
          <w:vertAlign w:val="baseline"/>
        </w:rPr>
        <w:t>Os preços somente poderão ser revistos em caso de desequilíbrio econômico-financeiro do preço registrado, que eleve o custo dos materiais registrados, ou em decorrência de eventual redução daqueles praticados no mercado, conforme - Arts. 17, 18 e 19 do Decreto nº 7.892/2013</w:t>
      </w:r>
      <w:r>
        <w:rPr>
          <w:rFonts w:ascii="Arial" w:hAnsi="Arial" w:cs="Arial"/>
          <w:bCs/>
          <w:sz w:val="22"/>
          <w:szCs w:val="22"/>
          <w:vertAlign w:val="baseline"/>
        </w:rPr>
        <w:t>.</w:t>
      </w:r>
    </w:p>
    <w:p w:rsidR="008839AB" w:rsidRDefault="008839AB" w:rsidP="008839AB">
      <w:pPr>
        <w:autoSpaceDE/>
        <w:autoSpaceDN/>
        <w:rPr>
          <w:rFonts w:ascii="Arial" w:hAnsi="Arial" w:cs="Arial"/>
          <w:b/>
          <w:bCs/>
          <w:sz w:val="22"/>
          <w:szCs w:val="22"/>
          <w:vertAlign w:val="baseline"/>
        </w:rPr>
      </w:pPr>
    </w:p>
    <w:p w:rsidR="008839AB" w:rsidRPr="002A4927"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8839AB" w:rsidRPr="002A4927" w:rsidRDefault="008839AB" w:rsidP="008839AB">
      <w:pPr>
        <w:numPr>
          <w:ilvl w:val="1"/>
          <w:numId w:val="1"/>
        </w:numPr>
        <w:spacing w:before="120"/>
        <w:ind w:left="851" w:hanging="851"/>
        <w:jc w:val="both"/>
        <w:rPr>
          <w:rFonts w:ascii="Arial" w:hAnsi="Arial" w:cs="Arial"/>
          <w:bCs/>
          <w:sz w:val="22"/>
          <w:szCs w:val="22"/>
          <w:vertAlign w:val="baseline"/>
        </w:rPr>
      </w:pPr>
      <w:r w:rsidRPr="001B64C0">
        <w:rPr>
          <w:rFonts w:ascii="Arial" w:hAnsi="Arial" w:cs="Arial"/>
          <w:bCs/>
          <w:sz w:val="22"/>
          <w:szCs w:val="22"/>
          <w:vertAlign w:val="baseline"/>
        </w:rPr>
        <w:t>O detentor da Ata terá o seu registro de preços cancelado, por intermédio de processo administrativo específico, assegurado o contraditório e a ampla defesa nas seguintes hipóteses</w:t>
      </w:r>
      <w:r w:rsidRPr="002A4927">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ab/>
        <w:t>A pedido, quando:</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w:t>
      </w:r>
      <w:r w:rsidRPr="002A4927">
        <w:rPr>
          <w:rFonts w:ascii="Arial" w:hAnsi="Arial" w:cs="Arial"/>
          <w:bCs/>
          <w:sz w:val="22"/>
          <w:szCs w:val="22"/>
          <w:vertAlign w:val="baseline"/>
        </w:rPr>
        <w:tab/>
        <w:t>Comprovar estar impossibilitado de cumprir as exigências da Ata, por ocorrência de casos fortuitos ou de força maior;</w:t>
      </w:r>
    </w:p>
    <w:p w:rsidR="008839AB" w:rsidRPr="002A4927" w:rsidRDefault="008839AB" w:rsidP="008839AB">
      <w:pPr>
        <w:spacing w:before="120"/>
        <w:ind w:left="1134" w:hanging="283"/>
        <w:jc w:val="both"/>
        <w:rPr>
          <w:rFonts w:ascii="Arial" w:hAnsi="Arial" w:cs="Arial"/>
          <w:bCs/>
          <w:sz w:val="22"/>
          <w:szCs w:val="22"/>
          <w:vertAlign w:val="baseline"/>
        </w:rPr>
      </w:pPr>
      <w:r w:rsidRPr="002A4927">
        <w:rPr>
          <w:rFonts w:ascii="Arial" w:hAnsi="Arial" w:cs="Arial"/>
          <w:bCs/>
          <w:sz w:val="22"/>
          <w:szCs w:val="22"/>
          <w:vertAlign w:val="baseline"/>
        </w:rPr>
        <w:t>II.</w:t>
      </w:r>
      <w:r w:rsidRPr="002A4927">
        <w:rPr>
          <w:rFonts w:ascii="Arial" w:hAnsi="Arial" w:cs="Arial"/>
          <w:bCs/>
          <w:sz w:val="22"/>
          <w:szCs w:val="22"/>
          <w:vertAlign w:val="baseline"/>
        </w:rPr>
        <w:tab/>
        <w:t>O seu preço registrado se tornar, comprovadamente, inexequível em função da elevação dos preços de mercado</w:t>
      </w:r>
      <w:r>
        <w:rPr>
          <w:rFonts w:ascii="Arial" w:hAnsi="Arial" w:cs="Arial"/>
          <w:bCs/>
          <w:sz w:val="22"/>
          <w:szCs w:val="22"/>
          <w:vertAlign w:val="baseline"/>
        </w:rPr>
        <w:t>.</w:t>
      </w:r>
    </w:p>
    <w:p w:rsidR="008839AB" w:rsidRPr="002A4927" w:rsidRDefault="008839AB" w:rsidP="008839AB">
      <w:pPr>
        <w:numPr>
          <w:ilvl w:val="2"/>
          <w:numId w:val="1"/>
        </w:numPr>
        <w:spacing w:before="120"/>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8839AB" w:rsidRPr="000C7942" w:rsidRDefault="008839AB" w:rsidP="008839AB">
      <w:pPr>
        <w:spacing w:before="120"/>
        <w:ind w:left="1134" w:hanging="283"/>
        <w:jc w:val="both"/>
        <w:rPr>
          <w:rFonts w:ascii="Arial" w:hAnsi="Arial" w:cs="Arial"/>
          <w:b/>
          <w:bCs/>
          <w:sz w:val="22"/>
          <w:szCs w:val="22"/>
          <w:vertAlign w:val="baseline"/>
        </w:rPr>
      </w:pPr>
      <w:r w:rsidRPr="000C7942">
        <w:rPr>
          <w:rFonts w:ascii="Arial" w:hAnsi="Arial" w:cs="Arial"/>
          <w:bCs/>
          <w:sz w:val="22"/>
          <w:szCs w:val="22"/>
          <w:vertAlign w:val="baseline"/>
        </w:rPr>
        <w:t>a)</w:t>
      </w:r>
      <w:r w:rsidRPr="000C7942">
        <w:rPr>
          <w:rFonts w:ascii="Arial" w:hAnsi="Arial" w:cs="Arial"/>
          <w:bCs/>
          <w:sz w:val="22"/>
          <w:szCs w:val="22"/>
          <w:vertAlign w:val="baseline"/>
        </w:rPr>
        <w:tab/>
      </w:r>
      <w:r w:rsidRPr="000C7942">
        <w:rPr>
          <w:rFonts w:ascii="Arial" w:hAnsi="Arial" w:cs="Arial"/>
          <w:b/>
          <w:bCs/>
          <w:sz w:val="22"/>
          <w:szCs w:val="22"/>
          <w:vertAlign w:val="baseline"/>
        </w:rPr>
        <w:t>Sofrer sanção prevista nos incisos III do caput do art. 8</w:t>
      </w:r>
      <w:r w:rsidR="00052319">
        <w:rPr>
          <w:rFonts w:ascii="Arial" w:hAnsi="Arial" w:cs="Arial"/>
          <w:b/>
          <w:bCs/>
          <w:sz w:val="22"/>
          <w:szCs w:val="22"/>
          <w:vertAlign w:val="baseline"/>
        </w:rPr>
        <w:t>3</w:t>
      </w:r>
      <w:r w:rsidRPr="000C7942">
        <w:rPr>
          <w:rFonts w:ascii="Arial" w:hAnsi="Arial" w:cs="Arial"/>
          <w:b/>
          <w:bCs/>
          <w:sz w:val="22"/>
          <w:szCs w:val="22"/>
          <w:vertAlign w:val="baseline"/>
        </w:rPr>
        <w:t xml:space="preserve"> da Lei nº </w:t>
      </w:r>
      <w:r w:rsidR="00052319">
        <w:rPr>
          <w:rFonts w:ascii="Arial" w:hAnsi="Arial" w:cs="Arial"/>
          <w:b/>
          <w:bCs/>
          <w:sz w:val="22"/>
          <w:szCs w:val="22"/>
          <w:vertAlign w:val="baseline"/>
        </w:rPr>
        <w:t>13.303/2016</w:t>
      </w:r>
      <w:r w:rsidRPr="000C7942">
        <w:rPr>
          <w:rFonts w:ascii="Arial" w:hAnsi="Arial" w:cs="Arial"/>
          <w:b/>
          <w:bCs/>
          <w:sz w:val="22"/>
          <w:szCs w:val="22"/>
          <w:vertAlign w:val="baseline"/>
        </w:rPr>
        <w:t>, ou no art. 7º da Lei nº 10.520, de 2002;</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b)</w:t>
      </w:r>
      <w:r w:rsidRPr="000C7942">
        <w:rPr>
          <w:rFonts w:ascii="Arial" w:hAnsi="Arial" w:cs="Arial"/>
          <w:bCs/>
          <w:sz w:val="22"/>
          <w:szCs w:val="22"/>
          <w:vertAlign w:val="baseline"/>
        </w:rPr>
        <w:tab/>
        <w:t>Não aceitar reduzir o preço registrado, na hipótese deste se tornar superior àqueles praticados no mercado;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c)</w:t>
      </w:r>
      <w:r w:rsidRPr="000C7942">
        <w:rPr>
          <w:rFonts w:ascii="Arial" w:hAnsi="Arial" w:cs="Arial"/>
          <w:bCs/>
          <w:sz w:val="22"/>
          <w:szCs w:val="22"/>
          <w:vertAlign w:val="baseline"/>
        </w:rPr>
        <w:tab/>
        <w:t>Não mantiver as condições de habilitação ou qualificação técnica exigida no processo licitatório;</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d)</w:t>
      </w:r>
      <w:r w:rsidRPr="000C7942">
        <w:rPr>
          <w:rFonts w:ascii="Arial" w:hAnsi="Arial" w:cs="Arial"/>
          <w:bCs/>
          <w:sz w:val="22"/>
          <w:szCs w:val="22"/>
          <w:vertAlign w:val="baseline"/>
        </w:rPr>
        <w:tab/>
        <w:t>Por razões de interesse público, devidamente motivadas e justificadas;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e)</w:t>
      </w:r>
      <w:r w:rsidRPr="000C7942">
        <w:rPr>
          <w:rFonts w:ascii="Arial" w:hAnsi="Arial" w:cs="Arial"/>
          <w:bCs/>
          <w:sz w:val="22"/>
          <w:szCs w:val="22"/>
          <w:vertAlign w:val="baseline"/>
        </w:rPr>
        <w:tab/>
        <w:t>Não cumprir as obrigações decorrentes da Ata de Registro de Preços;</w:t>
      </w:r>
    </w:p>
    <w:p w:rsidR="008839AB" w:rsidRPr="000C7942"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f)</w:t>
      </w:r>
      <w:r w:rsidRPr="000C7942">
        <w:rPr>
          <w:rFonts w:ascii="Arial" w:hAnsi="Arial" w:cs="Arial"/>
          <w:bCs/>
          <w:sz w:val="22"/>
          <w:szCs w:val="22"/>
          <w:vertAlign w:val="baseline"/>
        </w:rPr>
        <w:tab/>
        <w:t>Se recusar a realizar os serviços nos prazos estabelecidos no Edital e seus anexos;</w:t>
      </w:r>
    </w:p>
    <w:p w:rsidR="008839AB" w:rsidRPr="002A4927" w:rsidRDefault="008839AB" w:rsidP="008839AB">
      <w:pPr>
        <w:spacing w:before="120"/>
        <w:ind w:left="1134" w:hanging="283"/>
        <w:jc w:val="both"/>
        <w:rPr>
          <w:rFonts w:ascii="Arial" w:hAnsi="Arial" w:cs="Arial"/>
          <w:bCs/>
          <w:sz w:val="22"/>
          <w:szCs w:val="22"/>
          <w:vertAlign w:val="baseline"/>
        </w:rPr>
      </w:pPr>
      <w:r w:rsidRPr="000C7942">
        <w:rPr>
          <w:rFonts w:ascii="Arial" w:hAnsi="Arial" w:cs="Arial"/>
          <w:bCs/>
          <w:sz w:val="22"/>
          <w:szCs w:val="22"/>
          <w:vertAlign w:val="baseline"/>
        </w:rPr>
        <w:t>g)</w:t>
      </w:r>
      <w:r w:rsidRPr="000C7942">
        <w:rPr>
          <w:rFonts w:ascii="Arial" w:hAnsi="Arial" w:cs="Arial"/>
          <w:bCs/>
          <w:sz w:val="22"/>
          <w:szCs w:val="22"/>
          <w:vertAlign w:val="baseline"/>
        </w:rPr>
        <w:tab/>
        <w:t>Na ocorrência de inexecução total ou parcial das condições estabelecidas na Ata de Registro de Preços ou nos pedidos dela decorrentes</w:t>
      </w:r>
      <w:r w:rsidRPr="002A4927">
        <w:rPr>
          <w:rFonts w:ascii="Arial" w:hAnsi="Arial" w:cs="Arial"/>
          <w:bCs/>
          <w:sz w:val="22"/>
          <w:szCs w:val="22"/>
          <w:vertAlign w:val="baseline"/>
        </w:rPr>
        <w:t>.</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t>A Ata de Registro de Preço, decorrente deste Pregão, será cancelada automaticamente:</w:t>
      </w:r>
    </w:p>
    <w:p w:rsidR="008839AB" w:rsidRDefault="008839AB" w:rsidP="00A643BB">
      <w:pPr>
        <w:pStyle w:val="PargrafodaLista"/>
        <w:numPr>
          <w:ilvl w:val="0"/>
          <w:numId w:val="11"/>
        </w:numPr>
        <w:spacing w:before="120"/>
        <w:ind w:left="1134" w:hanging="283"/>
        <w:jc w:val="both"/>
        <w:rPr>
          <w:rFonts w:ascii="Arial" w:hAnsi="Arial" w:cs="Arial"/>
          <w:bCs/>
          <w:sz w:val="22"/>
          <w:szCs w:val="22"/>
        </w:rPr>
      </w:pPr>
      <w:r>
        <w:rPr>
          <w:rFonts w:ascii="Arial" w:hAnsi="Arial" w:cs="Arial"/>
          <w:bCs/>
          <w:sz w:val="22"/>
          <w:szCs w:val="22"/>
        </w:rPr>
        <w:tab/>
      </w:r>
      <w:r w:rsidRPr="000C7942">
        <w:rPr>
          <w:rFonts w:ascii="Arial" w:hAnsi="Arial" w:cs="Arial"/>
          <w:bCs/>
          <w:sz w:val="22"/>
          <w:szCs w:val="22"/>
        </w:rPr>
        <w:t>Por decurso do prazo de vigência;</w:t>
      </w:r>
    </w:p>
    <w:p w:rsidR="008839AB" w:rsidRPr="000C7942" w:rsidRDefault="008839AB" w:rsidP="00A643BB">
      <w:pPr>
        <w:pStyle w:val="PargrafodaLista"/>
        <w:numPr>
          <w:ilvl w:val="0"/>
          <w:numId w:val="11"/>
        </w:numPr>
        <w:spacing w:before="120"/>
        <w:ind w:firstLine="131"/>
        <w:jc w:val="both"/>
        <w:rPr>
          <w:rFonts w:ascii="Arial" w:hAnsi="Arial" w:cs="Arial"/>
          <w:bCs/>
          <w:sz w:val="22"/>
          <w:szCs w:val="22"/>
        </w:rPr>
      </w:pPr>
      <w:r w:rsidRPr="000C7942">
        <w:rPr>
          <w:rFonts w:ascii="Arial" w:hAnsi="Arial" w:cs="Arial"/>
          <w:bCs/>
          <w:sz w:val="22"/>
          <w:szCs w:val="22"/>
        </w:rPr>
        <w:t>Quando não restarem fornecedores registrados</w:t>
      </w:r>
    </w:p>
    <w:p w:rsidR="008839AB" w:rsidRPr="002A4927" w:rsidRDefault="008839AB" w:rsidP="008839AB">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t xml:space="preserve">Em qualquer das hipóteses </w:t>
      </w:r>
      <w:r>
        <w:rPr>
          <w:rFonts w:ascii="Arial" w:hAnsi="Arial" w:cs="Arial"/>
          <w:bCs/>
          <w:sz w:val="22"/>
          <w:szCs w:val="22"/>
          <w:vertAlign w:val="baseline"/>
        </w:rPr>
        <w:t>acima</w:t>
      </w:r>
      <w:r w:rsidRPr="002A4927">
        <w:rPr>
          <w:rFonts w:ascii="Arial" w:hAnsi="Arial" w:cs="Arial"/>
          <w:bCs/>
          <w:sz w:val="22"/>
          <w:szCs w:val="22"/>
          <w:vertAlign w:val="baseline"/>
        </w:rPr>
        <w:t>, a CODEVASF fará o devido apostilamento na Ata de Registro de Preço e informará ao</w:t>
      </w:r>
      <w:r>
        <w:rPr>
          <w:rFonts w:ascii="Arial" w:hAnsi="Arial" w:cs="Arial"/>
          <w:bCs/>
          <w:sz w:val="22"/>
          <w:szCs w:val="22"/>
          <w:vertAlign w:val="baseline"/>
        </w:rPr>
        <w:t>sConcorrentes</w:t>
      </w:r>
      <w:r w:rsidRPr="002A4927">
        <w:rPr>
          <w:rFonts w:ascii="Arial" w:hAnsi="Arial" w:cs="Arial"/>
          <w:bCs/>
          <w:sz w:val="22"/>
          <w:szCs w:val="22"/>
          <w:vertAlign w:val="baseline"/>
        </w:rPr>
        <w:t xml:space="preserve"> a nova ordem de registro</w:t>
      </w:r>
      <w:r w:rsidR="00D70F3F">
        <w:rPr>
          <w:rFonts w:ascii="Arial" w:hAnsi="Arial" w:cs="Arial"/>
          <w:bCs/>
          <w:sz w:val="22"/>
          <w:szCs w:val="22"/>
          <w:vertAlign w:val="baseline"/>
        </w:rPr>
        <w:t>.</w:t>
      </w:r>
    </w:p>
    <w:p w:rsidR="008839AB" w:rsidRDefault="008839AB" w:rsidP="008839AB">
      <w:pPr>
        <w:spacing w:after="120"/>
        <w:ind w:left="851" w:hanging="851"/>
        <w:jc w:val="both"/>
        <w:rPr>
          <w:rFonts w:ascii="Arial" w:hAnsi="Arial" w:cs="Arial"/>
          <w:bCs/>
          <w:sz w:val="22"/>
          <w:szCs w:val="22"/>
          <w:vertAlign w:val="baseline"/>
        </w:rPr>
      </w:pPr>
    </w:p>
    <w:p w:rsidR="008839AB" w:rsidRPr="00833571" w:rsidRDefault="008839AB" w:rsidP="008839AB">
      <w:pPr>
        <w:numPr>
          <w:ilvl w:val="0"/>
          <w:numId w:val="1"/>
        </w:numPr>
        <w:spacing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8839AB" w:rsidRPr="006956E3" w:rsidRDefault="008839AB" w:rsidP="008839AB">
      <w:pPr>
        <w:numPr>
          <w:ilvl w:val="1"/>
          <w:numId w:val="1"/>
        </w:numPr>
        <w:tabs>
          <w:tab w:val="num" w:pos="709"/>
        </w:tabs>
        <w:autoSpaceDE/>
        <w:autoSpaceDN/>
        <w:spacing w:after="120"/>
        <w:ind w:left="851" w:hanging="851"/>
        <w:jc w:val="both"/>
        <w:rPr>
          <w:rFonts w:ascii="Arial" w:hAnsi="Arial" w:cs="Arial"/>
          <w:bCs/>
          <w:sz w:val="22"/>
          <w:szCs w:val="22"/>
          <w:vertAlign w:val="baseline"/>
        </w:rPr>
      </w:pPr>
      <w:r w:rsidRPr="006956E3">
        <w:rPr>
          <w:rFonts w:ascii="Arial" w:hAnsi="Arial" w:cs="Arial"/>
          <w:bCs/>
          <w:sz w:val="22"/>
          <w:szCs w:val="22"/>
          <w:vertAlign w:val="baseline"/>
        </w:rPr>
        <w:lastRenderedPageBreak/>
        <w:t>O prazo de vigência da Ata de Registro de Preços será de 12 (doze) meses, a contar da data de sua assinatura.</w:t>
      </w:r>
    </w:p>
    <w:p w:rsidR="008839AB" w:rsidRPr="00B96B96" w:rsidRDefault="008839AB" w:rsidP="008839AB">
      <w:pPr>
        <w:numPr>
          <w:ilvl w:val="1"/>
          <w:numId w:val="1"/>
        </w:numPr>
        <w:tabs>
          <w:tab w:val="num" w:pos="709"/>
        </w:tabs>
        <w:autoSpaceDE/>
        <w:autoSpaceDN/>
        <w:spacing w:after="120"/>
        <w:ind w:left="851" w:hanging="851"/>
        <w:jc w:val="both"/>
        <w:rPr>
          <w:rFonts w:ascii="Arial" w:hAnsi="Arial" w:cs="Arial"/>
          <w:b/>
          <w:bCs/>
          <w:sz w:val="22"/>
          <w:szCs w:val="22"/>
          <w:vertAlign w:val="baseline"/>
        </w:rPr>
      </w:pPr>
      <w:r w:rsidRPr="00B112C2">
        <w:rPr>
          <w:rFonts w:ascii="Arial" w:hAnsi="Arial" w:cs="Arial"/>
          <w:bCs/>
          <w:sz w:val="22"/>
          <w:szCs w:val="22"/>
          <w:vertAlign w:val="baseline"/>
        </w:rPr>
        <w:t xml:space="preserve">Os contratos decorrentes do SRP – Sistema de Registro de Preços terão sua vigência conforme as disposições contidas neste Edital e respectivos contratos decorrentes, obedecido o disposto no </w:t>
      </w:r>
      <w:r w:rsidRPr="009D0E3F">
        <w:rPr>
          <w:rFonts w:ascii="Arial" w:hAnsi="Arial" w:cs="Arial"/>
          <w:bCs/>
          <w:sz w:val="22"/>
          <w:szCs w:val="22"/>
          <w:vertAlign w:val="baseline"/>
        </w:rPr>
        <w:t>art. 12, caput, do Decreto 7.892/</w:t>
      </w:r>
      <w:r w:rsidR="004E7458">
        <w:rPr>
          <w:rFonts w:ascii="Arial" w:hAnsi="Arial" w:cs="Arial"/>
          <w:bCs/>
          <w:sz w:val="22"/>
          <w:szCs w:val="22"/>
          <w:vertAlign w:val="baseline"/>
        </w:rPr>
        <w:t>20</w:t>
      </w:r>
      <w:r w:rsidRPr="009D0E3F">
        <w:rPr>
          <w:rFonts w:ascii="Arial" w:hAnsi="Arial" w:cs="Arial"/>
          <w:bCs/>
          <w:sz w:val="22"/>
          <w:szCs w:val="22"/>
          <w:vertAlign w:val="baseline"/>
        </w:rPr>
        <w:t>13.</w:t>
      </w:r>
    </w:p>
    <w:p w:rsidR="008839AB" w:rsidRPr="00A54A44" w:rsidRDefault="008839AB" w:rsidP="00B7317E">
      <w:pPr>
        <w:numPr>
          <w:ilvl w:val="0"/>
          <w:numId w:val="1"/>
        </w:numPr>
        <w:spacing w:before="360"/>
        <w:ind w:left="851" w:hanging="851"/>
        <w:jc w:val="both"/>
        <w:rPr>
          <w:rFonts w:ascii="Arial" w:hAnsi="Arial" w:cs="Arial"/>
          <w:b/>
          <w:bCs/>
          <w:color w:val="000000" w:themeColor="text1"/>
          <w:sz w:val="22"/>
          <w:szCs w:val="22"/>
          <w:vertAlign w:val="baseline"/>
        </w:rPr>
      </w:pPr>
      <w:r w:rsidRPr="00A54A44">
        <w:rPr>
          <w:rFonts w:ascii="Arial" w:hAnsi="Arial" w:cs="Arial"/>
          <w:b/>
          <w:bCs/>
          <w:color w:val="000000" w:themeColor="text1"/>
          <w:sz w:val="22"/>
          <w:szCs w:val="22"/>
          <w:vertAlign w:val="baseline"/>
        </w:rPr>
        <w:t xml:space="preserve">PRAZO </w:t>
      </w:r>
      <w:r w:rsidR="00F02AE2" w:rsidRPr="00A54A44">
        <w:rPr>
          <w:rFonts w:ascii="Arial" w:hAnsi="Arial" w:cs="Arial"/>
          <w:b/>
          <w:bCs/>
          <w:color w:val="000000" w:themeColor="text1"/>
          <w:sz w:val="22"/>
          <w:szCs w:val="22"/>
          <w:vertAlign w:val="baseline"/>
        </w:rPr>
        <w:t>DE EXECUÇÃO</w:t>
      </w:r>
      <w:r w:rsidR="00231D07" w:rsidRPr="00A54A44">
        <w:rPr>
          <w:rFonts w:ascii="Arial" w:hAnsi="Arial" w:cs="Arial"/>
          <w:b/>
          <w:bCs/>
          <w:color w:val="000000" w:themeColor="text1"/>
          <w:sz w:val="22"/>
          <w:szCs w:val="22"/>
          <w:vertAlign w:val="baseline"/>
        </w:rPr>
        <w:t xml:space="preserve"> DOS SERVIÇOS</w:t>
      </w:r>
      <w:r w:rsidR="00F02AE2" w:rsidRPr="00A54A44">
        <w:rPr>
          <w:rFonts w:ascii="Arial" w:hAnsi="Arial" w:cs="Arial"/>
          <w:b/>
          <w:bCs/>
          <w:color w:val="000000" w:themeColor="text1"/>
          <w:sz w:val="22"/>
          <w:szCs w:val="22"/>
          <w:vertAlign w:val="baseline"/>
        </w:rPr>
        <w:t>/LOCALIZAÇÃO</w:t>
      </w:r>
    </w:p>
    <w:p w:rsidR="008839AB" w:rsidRPr="00D467BF" w:rsidRDefault="008839AB" w:rsidP="00D467BF">
      <w:pPr>
        <w:numPr>
          <w:ilvl w:val="1"/>
          <w:numId w:val="1"/>
        </w:numPr>
        <w:tabs>
          <w:tab w:val="num" w:pos="709"/>
        </w:tabs>
        <w:spacing w:before="120"/>
        <w:ind w:left="851" w:hanging="851"/>
        <w:jc w:val="both"/>
        <w:rPr>
          <w:rFonts w:ascii="Arial" w:hAnsi="Arial" w:cs="Arial"/>
          <w:bCs/>
          <w:sz w:val="22"/>
          <w:szCs w:val="22"/>
          <w:vertAlign w:val="baseline"/>
        </w:rPr>
      </w:pPr>
      <w:r w:rsidRPr="00D467BF">
        <w:rPr>
          <w:rFonts w:ascii="Arial" w:hAnsi="Arial" w:cs="Arial"/>
          <w:bCs/>
          <w:sz w:val="22"/>
          <w:szCs w:val="22"/>
          <w:vertAlign w:val="baseline"/>
        </w:rPr>
        <w:t>O prazo de execução d</w:t>
      </w:r>
      <w:r w:rsidR="005C07B6" w:rsidRPr="00D467BF">
        <w:rPr>
          <w:rFonts w:ascii="Arial" w:hAnsi="Arial" w:cs="Arial"/>
          <w:bCs/>
          <w:sz w:val="22"/>
          <w:szCs w:val="22"/>
          <w:vertAlign w:val="baseline"/>
        </w:rPr>
        <w:t>os serviços</w:t>
      </w:r>
      <w:r w:rsidRPr="00D467BF">
        <w:rPr>
          <w:rFonts w:ascii="Arial" w:hAnsi="Arial" w:cs="Arial"/>
          <w:bCs/>
          <w:sz w:val="22"/>
          <w:szCs w:val="22"/>
          <w:vertAlign w:val="baseline"/>
        </w:rPr>
        <w:t xml:space="preserve"> será de </w:t>
      </w:r>
      <w:r w:rsidR="00995D6A" w:rsidRPr="00D467BF">
        <w:rPr>
          <w:rFonts w:ascii="Arial" w:hAnsi="Arial" w:cs="Arial"/>
          <w:bCs/>
          <w:sz w:val="22"/>
          <w:szCs w:val="22"/>
          <w:vertAlign w:val="baseline"/>
        </w:rPr>
        <w:t>120</w:t>
      </w:r>
      <w:r w:rsidRPr="00D467BF">
        <w:rPr>
          <w:rFonts w:ascii="Arial" w:hAnsi="Arial" w:cs="Arial"/>
          <w:bCs/>
          <w:sz w:val="22"/>
          <w:szCs w:val="22"/>
          <w:vertAlign w:val="baseline"/>
        </w:rPr>
        <w:t xml:space="preserve"> (</w:t>
      </w:r>
      <w:r w:rsidR="00995D6A" w:rsidRPr="00D467BF">
        <w:rPr>
          <w:rFonts w:ascii="Arial" w:hAnsi="Arial" w:cs="Arial"/>
          <w:bCs/>
          <w:sz w:val="22"/>
          <w:szCs w:val="22"/>
          <w:vertAlign w:val="baseline"/>
        </w:rPr>
        <w:t>cento e vinte)</w:t>
      </w:r>
      <w:r w:rsidRPr="00D467BF">
        <w:rPr>
          <w:rFonts w:ascii="Arial" w:hAnsi="Arial" w:cs="Arial"/>
          <w:bCs/>
          <w:sz w:val="22"/>
          <w:szCs w:val="22"/>
          <w:vertAlign w:val="baseline"/>
        </w:rPr>
        <w:t xml:space="preserve"> dias,</w:t>
      </w:r>
      <w:r w:rsidR="00D467BF" w:rsidRPr="00D467BF">
        <w:rPr>
          <w:rFonts w:ascii="Arial" w:hAnsi="Arial" w:cs="Arial"/>
          <w:bCs/>
          <w:sz w:val="22"/>
          <w:szCs w:val="22"/>
          <w:vertAlign w:val="baseline"/>
        </w:rPr>
        <w:t>contados a partir da emissão da Ordem de Serviço (OS)</w:t>
      </w:r>
      <w:r w:rsidRPr="00D467BF">
        <w:rPr>
          <w:rFonts w:ascii="Arial" w:hAnsi="Arial" w:cs="Arial"/>
          <w:bCs/>
          <w:sz w:val="22"/>
          <w:szCs w:val="22"/>
          <w:vertAlign w:val="baseline"/>
        </w:rPr>
        <w:t xml:space="preserve">, </w:t>
      </w:r>
      <w:r w:rsidR="009C76CB">
        <w:rPr>
          <w:rFonts w:ascii="Arial" w:hAnsi="Arial" w:cs="Arial"/>
          <w:bCs/>
          <w:sz w:val="22"/>
          <w:szCs w:val="22"/>
          <w:vertAlign w:val="baseline"/>
        </w:rPr>
        <w:t>conforme Item 10 dos Termos de R</w:t>
      </w:r>
      <w:r w:rsidR="009C76CB" w:rsidRPr="00D467BF">
        <w:rPr>
          <w:rFonts w:ascii="Arial" w:hAnsi="Arial" w:cs="Arial"/>
          <w:bCs/>
          <w:sz w:val="22"/>
          <w:szCs w:val="22"/>
          <w:vertAlign w:val="baseline"/>
        </w:rPr>
        <w:t xml:space="preserve">eferência, </w:t>
      </w:r>
      <w:r w:rsidRPr="00D467BF">
        <w:rPr>
          <w:rFonts w:ascii="Arial" w:hAnsi="Arial" w:cs="Arial"/>
          <w:bCs/>
          <w:sz w:val="22"/>
          <w:szCs w:val="22"/>
          <w:vertAlign w:val="baseline"/>
        </w:rPr>
        <w:t xml:space="preserve">com eficácia após a publicação do seu extrato no Diário Oficial da União e emissão da ordem de Serviço para </w:t>
      </w:r>
      <w:r w:rsidR="00CA68FF" w:rsidRPr="00D467BF">
        <w:rPr>
          <w:rFonts w:ascii="Arial" w:hAnsi="Arial" w:cs="Arial"/>
          <w:bCs/>
          <w:sz w:val="22"/>
          <w:szCs w:val="22"/>
          <w:vertAlign w:val="baseline"/>
        </w:rPr>
        <w:t>a execução do objeto licitado</w:t>
      </w:r>
      <w:r w:rsidRPr="00D467BF">
        <w:rPr>
          <w:rFonts w:ascii="Arial" w:hAnsi="Arial" w:cs="Arial"/>
          <w:bCs/>
          <w:sz w:val="22"/>
          <w:szCs w:val="22"/>
          <w:vertAlign w:val="baseline"/>
        </w:rPr>
        <w:t>.</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prazo de vigência dos contratos é contado em dias, a partir da data de sua assinatura, com eficácia após a publicação do seu extrato no Diário Oficial da União e emissão da ordem de serviço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contrato poderá ser prorrogado nos termos da Lei, desde que, justificado por escrito e previamente autorizado pela autoridade competente para celebrar o contrato.</w:t>
      </w:r>
    </w:p>
    <w:p w:rsidR="008839AB" w:rsidRPr="00171818"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O meio de transporte e o acondicionamento dos equipamentos/materiais necessários à execução dos serviços que integram as Especificações Técnicas para execução dos serviços devem ocorrer em padrões de qualidade que assegurem a integridade e qualidade dos mesmos. Todas as partes sujeitas a vibrações ou pancadas durante o transporte deverão ser travadas ou suportadas de forma a evitar danos aos objetos transportados;</w:t>
      </w:r>
    </w:p>
    <w:p w:rsidR="008839AB" w:rsidRPr="00995D6A" w:rsidRDefault="008839AB" w:rsidP="008839AB">
      <w:pPr>
        <w:numPr>
          <w:ilvl w:val="1"/>
          <w:numId w:val="1"/>
        </w:numPr>
        <w:tabs>
          <w:tab w:val="num" w:pos="709"/>
        </w:tabs>
        <w:spacing w:before="120"/>
        <w:ind w:left="851" w:hanging="851"/>
        <w:jc w:val="both"/>
        <w:rPr>
          <w:rFonts w:ascii="Arial" w:hAnsi="Arial" w:cs="Arial"/>
          <w:bCs/>
          <w:sz w:val="22"/>
          <w:szCs w:val="22"/>
          <w:vertAlign w:val="baseline"/>
        </w:rPr>
      </w:pPr>
      <w:r w:rsidRPr="00171818">
        <w:rPr>
          <w:rFonts w:ascii="Arial" w:hAnsi="Arial" w:cs="Arial"/>
          <w:bCs/>
          <w:sz w:val="22"/>
          <w:szCs w:val="22"/>
          <w:vertAlign w:val="baseline"/>
        </w:rPr>
        <w:t xml:space="preserve">Os serviços objeto deste Edital serão executados em comunidades difusas dos municípios diversos na área de atuação da Superintendência Regional da CODEVASF </w:t>
      </w:r>
      <w:r w:rsidRPr="00995D6A">
        <w:rPr>
          <w:rFonts w:ascii="Arial" w:hAnsi="Arial" w:cs="Arial"/>
          <w:bCs/>
          <w:sz w:val="22"/>
          <w:szCs w:val="22"/>
          <w:vertAlign w:val="baseline"/>
        </w:rPr>
        <w:t xml:space="preserve">– 3ª/SR conforme </w:t>
      </w:r>
      <w:r w:rsidRPr="00995D6A">
        <w:rPr>
          <w:rFonts w:ascii="Arial" w:hAnsi="Arial" w:cs="Arial"/>
          <w:b/>
          <w:bCs/>
          <w:sz w:val="22"/>
          <w:szCs w:val="22"/>
          <w:vertAlign w:val="baseline"/>
        </w:rPr>
        <w:t xml:space="preserve">item </w:t>
      </w:r>
      <w:r w:rsidR="00995D6A" w:rsidRPr="00995D6A">
        <w:rPr>
          <w:rFonts w:ascii="Arial" w:hAnsi="Arial" w:cs="Arial"/>
          <w:b/>
          <w:bCs/>
          <w:sz w:val="22"/>
          <w:szCs w:val="22"/>
          <w:vertAlign w:val="baseline"/>
        </w:rPr>
        <w:t>4</w:t>
      </w:r>
      <w:r w:rsidRPr="00995D6A">
        <w:rPr>
          <w:rFonts w:ascii="Arial" w:hAnsi="Arial" w:cs="Arial"/>
          <w:b/>
          <w:bCs/>
          <w:sz w:val="22"/>
          <w:szCs w:val="22"/>
          <w:vertAlign w:val="baseline"/>
        </w:rPr>
        <w:t xml:space="preserve"> dos Termos de Referência</w:t>
      </w:r>
      <w:r w:rsidRPr="00995D6A">
        <w:rPr>
          <w:rFonts w:ascii="Arial" w:hAnsi="Arial" w:cs="Arial"/>
          <w:bCs/>
          <w:sz w:val="22"/>
          <w:szCs w:val="22"/>
          <w:vertAlign w:val="baseline"/>
        </w:rPr>
        <w:t>.</w:t>
      </w:r>
    </w:p>
    <w:p w:rsidR="00A54A44" w:rsidRPr="00ED39C2" w:rsidRDefault="008839AB" w:rsidP="00A54A44">
      <w:pPr>
        <w:numPr>
          <w:ilvl w:val="1"/>
          <w:numId w:val="1"/>
        </w:numPr>
        <w:tabs>
          <w:tab w:val="num" w:pos="709"/>
        </w:tabs>
        <w:spacing w:before="120"/>
        <w:ind w:left="851" w:hanging="851"/>
        <w:jc w:val="both"/>
        <w:rPr>
          <w:rFonts w:ascii="Arial" w:hAnsi="Arial" w:cs="Arial"/>
          <w:b/>
          <w:bCs/>
          <w:sz w:val="22"/>
          <w:szCs w:val="22"/>
          <w:vertAlign w:val="baseline"/>
        </w:rPr>
      </w:pPr>
      <w:r w:rsidRPr="00995D6A">
        <w:rPr>
          <w:rFonts w:ascii="Arial" w:hAnsi="Arial" w:cs="Arial"/>
          <w:bCs/>
          <w:sz w:val="22"/>
          <w:szCs w:val="22"/>
          <w:vertAlign w:val="baseline"/>
        </w:rPr>
        <w:t xml:space="preserve">As demais condições de recebimento do objeto desta licitação constam do </w:t>
      </w:r>
      <w:r w:rsidRPr="00995D6A">
        <w:rPr>
          <w:rFonts w:ascii="Arial" w:hAnsi="Arial" w:cs="Arial"/>
          <w:b/>
          <w:bCs/>
          <w:sz w:val="22"/>
          <w:szCs w:val="22"/>
          <w:vertAlign w:val="baseline"/>
        </w:rPr>
        <w:t>item 1</w:t>
      </w:r>
      <w:r w:rsidR="00CB6BAC" w:rsidRPr="00995D6A">
        <w:rPr>
          <w:rFonts w:ascii="Arial" w:hAnsi="Arial" w:cs="Arial"/>
          <w:b/>
          <w:bCs/>
          <w:sz w:val="22"/>
          <w:szCs w:val="22"/>
          <w:vertAlign w:val="baseline"/>
        </w:rPr>
        <w:t>4</w:t>
      </w:r>
      <w:r w:rsidRPr="00995D6A">
        <w:rPr>
          <w:rFonts w:ascii="Arial" w:hAnsi="Arial" w:cs="Arial"/>
          <w:b/>
          <w:bCs/>
          <w:sz w:val="22"/>
          <w:szCs w:val="22"/>
          <w:vertAlign w:val="baseline"/>
        </w:rPr>
        <w:t xml:space="preserve"> dos Termos de Referência,</w:t>
      </w:r>
      <w:r w:rsidR="006E53AB">
        <w:rPr>
          <w:rFonts w:ascii="Arial" w:hAnsi="Arial" w:cs="Arial"/>
          <w:b/>
          <w:bCs/>
          <w:sz w:val="22"/>
          <w:szCs w:val="22"/>
          <w:vertAlign w:val="baseline"/>
        </w:rPr>
        <w:t xml:space="preserve"> </w:t>
      </w:r>
      <w:r w:rsidRPr="00995D6A">
        <w:rPr>
          <w:rFonts w:ascii="Arial" w:hAnsi="Arial" w:cs="Arial"/>
          <w:b/>
          <w:bCs/>
          <w:sz w:val="22"/>
          <w:szCs w:val="22"/>
          <w:vertAlign w:val="baseline"/>
        </w:rPr>
        <w:t>Anexo I deste Edital.</w:t>
      </w:r>
    </w:p>
    <w:p w:rsidR="008839AB" w:rsidRPr="005A34FC" w:rsidRDefault="008839AB" w:rsidP="008839A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8839AB" w:rsidRDefault="008839AB" w:rsidP="008839AB">
      <w:pPr>
        <w:numPr>
          <w:ilvl w:val="1"/>
          <w:numId w:val="1"/>
        </w:numPr>
        <w:spacing w:after="120"/>
        <w:ind w:left="851" w:hanging="851"/>
        <w:jc w:val="both"/>
        <w:rPr>
          <w:rFonts w:ascii="Arial" w:hAnsi="Arial" w:cs="Arial"/>
          <w:bCs/>
          <w:sz w:val="22"/>
          <w:szCs w:val="22"/>
          <w:vertAlign w:val="baseline"/>
        </w:rPr>
      </w:pPr>
      <w:r>
        <w:rPr>
          <w:rFonts w:ascii="Arial" w:hAnsi="Arial" w:cs="Arial"/>
          <w:bCs/>
          <w:sz w:val="22"/>
          <w:szCs w:val="22"/>
          <w:vertAlign w:val="baseline"/>
        </w:rPr>
        <w:t>O Órgão gerenciador será a Codevasf.</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no Decreto nº 7.892/</w:t>
      </w:r>
      <w:r w:rsidR="004F2EA9">
        <w:rPr>
          <w:rFonts w:ascii="Arial" w:hAnsi="Arial" w:cs="Arial"/>
          <w:bCs/>
          <w:sz w:val="22"/>
          <w:szCs w:val="22"/>
          <w:vertAlign w:val="baseline"/>
        </w:rPr>
        <w:t>20</w:t>
      </w:r>
      <w:r w:rsidRPr="001C6FF4">
        <w:rPr>
          <w:rFonts w:ascii="Arial" w:hAnsi="Arial" w:cs="Arial"/>
          <w:bCs/>
          <w:sz w:val="22"/>
          <w:szCs w:val="22"/>
          <w:vertAlign w:val="baseline"/>
        </w:rPr>
        <w:t>13.</w:t>
      </w:r>
    </w:p>
    <w:p w:rsidR="008839AB" w:rsidRPr="001C6FF4" w:rsidRDefault="008839AB" w:rsidP="008839AB">
      <w:pPr>
        <w:numPr>
          <w:ilvl w:val="1"/>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Caberá ao fornecedor beneficiário da Ata de Registro de Preços, observadas as condições nela estabelecidas, optar pela aceitação ou não do</w:t>
      </w:r>
      <w:r w:rsidR="00E64ABC">
        <w:rPr>
          <w:rFonts w:ascii="Arial" w:hAnsi="Arial" w:cs="Arial"/>
          <w:bCs/>
          <w:sz w:val="22"/>
          <w:szCs w:val="22"/>
          <w:vertAlign w:val="baseline"/>
        </w:rPr>
        <w:t xml:space="preserve"> serviço</w:t>
      </w:r>
      <w:r w:rsidRPr="001C6FF4">
        <w:rPr>
          <w:rFonts w:ascii="Arial" w:hAnsi="Arial" w:cs="Arial"/>
          <w:bCs/>
          <w:sz w:val="22"/>
          <w:szCs w:val="22"/>
          <w:vertAlign w:val="baseline"/>
        </w:rPr>
        <w:t xml:space="preserve">, desde que este </w:t>
      </w:r>
      <w:r w:rsidR="00E64ABC">
        <w:rPr>
          <w:rFonts w:ascii="Arial" w:hAnsi="Arial" w:cs="Arial"/>
          <w:bCs/>
          <w:sz w:val="22"/>
          <w:szCs w:val="22"/>
          <w:vertAlign w:val="baseline"/>
        </w:rPr>
        <w:t>serviç</w:t>
      </w:r>
      <w:r w:rsidRPr="001C6FF4">
        <w:rPr>
          <w:rFonts w:ascii="Arial" w:hAnsi="Arial" w:cs="Arial"/>
          <w:bCs/>
          <w:sz w:val="22"/>
          <w:szCs w:val="22"/>
          <w:vertAlign w:val="baseline"/>
        </w:rPr>
        <w:t>o não prejudique as obrigações anteriormente assumidas com o órgão gerenciador.</w:t>
      </w:r>
    </w:p>
    <w:p w:rsidR="002C2FE6" w:rsidRPr="002C2FE6" w:rsidRDefault="002C2FE6" w:rsidP="002C2FE6">
      <w:pPr>
        <w:numPr>
          <w:ilvl w:val="2"/>
          <w:numId w:val="1"/>
        </w:numPr>
        <w:spacing w:after="120"/>
        <w:ind w:left="851" w:hanging="851"/>
        <w:jc w:val="both"/>
        <w:rPr>
          <w:rFonts w:ascii="Arial" w:hAnsi="Arial" w:cs="Arial"/>
          <w:bCs/>
          <w:sz w:val="22"/>
          <w:szCs w:val="22"/>
          <w:vertAlign w:val="baseline"/>
        </w:rPr>
      </w:pPr>
      <w:r w:rsidRPr="002C2FE6">
        <w:rPr>
          <w:rFonts w:ascii="Arial" w:hAnsi="Arial" w:cs="Arial"/>
          <w:bCs/>
          <w:sz w:val="22"/>
          <w:szCs w:val="22"/>
          <w:vertAlign w:val="baseline"/>
        </w:rPr>
        <w:lastRenderedPageBreak/>
        <w:t xml:space="preserve">As aquisições ou as contratações adicionais de que trata este artigo não poderão exceder, por órgão ou entidade, a </w:t>
      </w:r>
      <w:r w:rsidR="00675714">
        <w:rPr>
          <w:rFonts w:ascii="Arial" w:hAnsi="Arial" w:cs="Arial"/>
          <w:bCs/>
          <w:sz w:val="22"/>
          <w:szCs w:val="22"/>
          <w:vertAlign w:val="baseline"/>
        </w:rPr>
        <w:t>50% (</w:t>
      </w:r>
      <w:r w:rsidRPr="002C2FE6">
        <w:rPr>
          <w:rFonts w:ascii="Arial" w:hAnsi="Arial" w:cs="Arial"/>
          <w:bCs/>
          <w:sz w:val="22"/>
          <w:szCs w:val="22"/>
          <w:vertAlign w:val="baseline"/>
        </w:rPr>
        <w:t>cinquenta por cento</w:t>
      </w:r>
      <w:r w:rsidR="00675714">
        <w:rPr>
          <w:rFonts w:ascii="Arial" w:hAnsi="Arial" w:cs="Arial"/>
          <w:bCs/>
          <w:sz w:val="22"/>
          <w:szCs w:val="22"/>
          <w:vertAlign w:val="baseline"/>
        </w:rPr>
        <w:t>)</w:t>
      </w:r>
      <w:r w:rsidRPr="002C2FE6">
        <w:rPr>
          <w:rFonts w:ascii="Arial" w:hAnsi="Arial" w:cs="Arial"/>
          <w:bCs/>
          <w:sz w:val="22"/>
          <w:szCs w:val="22"/>
          <w:vertAlign w:val="baseline"/>
        </w:rPr>
        <w:t xml:space="preserve"> dos quantitativos dos itens do instrumento convocatório e registrados na ata de registro de preços para o órgão gerenciador (art. 22, § 3º do Dec. 9.488/1</w:t>
      </w:r>
      <w:r w:rsidR="005E6264">
        <w:rPr>
          <w:rFonts w:ascii="Arial" w:hAnsi="Arial" w:cs="Arial"/>
          <w:bCs/>
          <w:sz w:val="22"/>
          <w:szCs w:val="22"/>
          <w:vertAlign w:val="baseline"/>
        </w:rPr>
        <w:t>8</w:t>
      </w:r>
      <w:r w:rsidRPr="002C2FE6">
        <w:rPr>
          <w:rFonts w:ascii="Arial" w:hAnsi="Arial" w:cs="Arial"/>
          <w:bCs/>
          <w:sz w:val="22"/>
          <w:szCs w:val="22"/>
          <w:vertAlign w:val="baseline"/>
        </w:rPr>
        <w:t>).</w:t>
      </w:r>
    </w:p>
    <w:p w:rsidR="002C2FE6" w:rsidRPr="002C2FE6" w:rsidRDefault="002C2FE6" w:rsidP="002C2FE6">
      <w:pPr>
        <w:numPr>
          <w:ilvl w:val="2"/>
          <w:numId w:val="1"/>
        </w:numPr>
        <w:spacing w:after="120"/>
        <w:ind w:left="851" w:hanging="851"/>
        <w:jc w:val="both"/>
        <w:rPr>
          <w:rFonts w:ascii="Arial" w:hAnsi="Arial" w:cs="Arial"/>
          <w:bCs/>
          <w:sz w:val="22"/>
          <w:szCs w:val="22"/>
          <w:vertAlign w:val="baseline"/>
        </w:rPr>
      </w:pPr>
      <w:r w:rsidRPr="002C2FE6">
        <w:rPr>
          <w:rFonts w:ascii="Arial" w:hAnsi="Arial" w:cs="Arial"/>
          <w:bCs/>
          <w:sz w:val="22"/>
          <w:szCs w:val="22"/>
          <w:vertAlign w:val="baseline"/>
        </w:rPr>
        <w:t>O instrumento convocatório preverá que o quantitativo decorrente das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 (art. 22, § 4º do Dec. 9.488/1</w:t>
      </w:r>
      <w:r w:rsidR="005E6264">
        <w:rPr>
          <w:rFonts w:ascii="Arial" w:hAnsi="Arial" w:cs="Arial"/>
          <w:bCs/>
          <w:sz w:val="22"/>
          <w:szCs w:val="22"/>
          <w:vertAlign w:val="baseline"/>
        </w:rPr>
        <w:t>8</w:t>
      </w:r>
      <w:r w:rsidRPr="002C2FE6">
        <w:rPr>
          <w:rFonts w:ascii="Arial" w:hAnsi="Arial" w:cs="Arial"/>
          <w:bCs/>
          <w:sz w:val="22"/>
          <w:szCs w:val="22"/>
          <w:vertAlign w:val="baseline"/>
        </w:rPr>
        <w:t>).</w:t>
      </w:r>
    </w:p>
    <w:p w:rsidR="008839AB" w:rsidRPr="001C6FF4"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8839AB" w:rsidRDefault="008839AB" w:rsidP="008839AB">
      <w:pPr>
        <w:numPr>
          <w:ilvl w:val="2"/>
          <w:numId w:val="1"/>
        </w:numPr>
        <w:spacing w:after="120"/>
        <w:ind w:left="851" w:hanging="851"/>
        <w:jc w:val="both"/>
        <w:rPr>
          <w:rFonts w:ascii="Arial" w:hAnsi="Arial" w:cs="Arial"/>
          <w:bCs/>
          <w:sz w:val="22"/>
          <w:szCs w:val="22"/>
          <w:vertAlign w:val="baseline"/>
        </w:rPr>
      </w:pPr>
      <w:r w:rsidRPr="001C6FF4">
        <w:rPr>
          <w:rFonts w:ascii="Arial" w:hAnsi="Arial" w:cs="Arial"/>
          <w:bCs/>
          <w:sz w:val="22"/>
          <w:szCs w:val="22"/>
          <w:vertAlign w:val="baseline"/>
        </w:rPr>
        <w:t>A dotação orçamentária referente a quantidades e valores da participação no processo de Intenção de Registro de Preços, dos órgãos participantes, é de inteira responsabilidade do órgão participante</w:t>
      </w:r>
      <w:r>
        <w:rPr>
          <w:rFonts w:ascii="Arial" w:hAnsi="Arial" w:cs="Arial"/>
          <w:bCs/>
          <w:sz w:val="22"/>
          <w:szCs w:val="22"/>
          <w:vertAlign w:val="baseline"/>
        </w:rPr>
        <w:t>.</w:t>
      </w:r>
    </w:p>
    <w:p w:rsidR="008839AB" w:rsidRPr="00DF0514" w:rsidRDefault="008839AB" w:rsidP="008839AB">
      <w:pPr>
        <w:numPr>
          <w:ilvl w:val="1"/>
          <w:numId w:val="1"/>
        </w:numPr>
        <w:spacing w:before="120"/>
        <w:ind w:left="851" w:hanging="851"/>
        <w:jc w:val="both"/>
        <w:rPr>
          <w:rFonts w:ascii="Arial" w:hAnsi="Arial" w:cs="Arial"/>
          <w:b/>
          <w:bCs/>
          <w:sz w:val="22"/>
          <w:szCs w:val="22"/>
          <w:vertAlign w:val="baseline"/>
        </w:rPr>
      </w:pPr>
      <w:r w:rsidRPr="00B831D3">
        <w:rPr>
          <w:rFonts w:ascii="Arial" w:hAnsi="Arial" w:cs="Arial"/>
          <w:bCs/>
          <w:sz w:val="22"/>
          <w:szCs w:val="22"/>
          <w:vertAlign w:val="baseline"/>
        </w:rPr>
        <w:t>CONSTITUEM OBRIGAÇÕES DO ÓRGÃO GERENCIADOR DA ATA</w:t>
      </w:r>
      <w:r w:rsidRPr="00DF0514">
        <w:rPr>
          <w:rFonts w:ascii="Arial" w:hAnsi="Arial" w:cs="Arial"/>
          <w:b/>
          <w:bCs/>
          <w:sz w:val="22"/>
          <w:szCs w:val="22"/>
          <w:vertAlign w:val="baseline"/>
        </w:rPr>
        <w:t>:</w:t>
      </w:r>
    </w:p>
    <w:p w:rsidR="008839AB" w:rsidRPr="006232D1" w:rsidRDefault="008839AB" w:rsidP="008839AB">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Comunicar à Contratada, por escrito, sobre imperfeições, falhas ou irregularidades verificadas nos objetos fornecidos, para que seja substituído, reparado ou corrigido;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Acompanhar e fiscalizar o cumprimento das obrigações da Contratada, por meio de comissão/serviços especialmente designado;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Prestar informações e esclarecimentos pertinentes e necessários que venham a ser solicitados pelo representante da Contratada;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 xml:space="preserve">Efetuar o pagamento à Contratada no valor correspondente ao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do objeto, no prazo e forma estabelecidos no edital e seus anexos.</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 xml:space="preserve">Notificar o fornecedor beneficiário da Ata de Registro de Preços de qualquer irregularidade encontrada no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do objeto;</w:t>
      </w:r>
    </w:p>
    <w:p w:rsidR="008839AB" w:rsidRPr="006232D1" w:rsidRDefault="008839AB" w:rsidP="008839AB">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8839AB" w:rsidRPr="00250DCF" w:rsidRDefault="008839AB" w:rsidP="00B2536A">
      <w:pPr>
        <w:numPr>
          <w:ilvl w:val="2"/>
          <w:numId w:val="1"/>
        </w:num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 w:val="22"/>
          <w:szCs w:val="22"/>
          <w:vertAlign w:val="baseline"/>
        </w:rPr>
        <w:t>.</w:t>
      </w:r>
    </w:p>
    <w:p w:rsidR="008839AB" w:rsidRPr="00BB780C" w:rsidRDefault="008839AB" w:rsidP="008839AB">
      <w:pPr>
        <w:numPr>
          <w:ilvl w:val="1"/>
          <w:numId w:val="1"/>
        </w:numPr>
        <w:spacing w:before="120"/>
        <w:ind w:left="851" w:hanging="851"/>
        <w:jc w:val="both"/>
        <w:rPr>
          <w:rFonts w:ascii="Arial" w:hAnsi="Arial" w:cs="Arial"/>
          <w:bCs/>
          <w:sz w:val="22"/>
          <w:szCs w:val="22"/>
          <w:vertAlign w:val="baseline"/>
        </w:rPr>
      </w:pPr>
      <w:r w:rsidRPr="00BB780C">
        <w:rPr>
          <w:rFonts w:ascii="Arial" w:hAnsi="Arial" w:cs="Arial"/>
          <w:bCs/>
          <w:sz w:val="22"/>
          <w:szCs w:val="22"/>
          <w:vertAlign w:val="baseline"/>
        </w:rPr>
        <w:t>CONSTITUEM OBRIGAÇÕES DO FORNECEDOR REGISTRADO NA ATA:</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lastRenderedPageBreak/>
        <w:t xml:space="preserve">Informar, no prazo máximo de 5 (cinco) dias corridos, quanto à aceitação ou não do </w:t>
      </w:r>
      <w:r w:rsidR="00E64ABC">
        <w:rPr>
          <w:rFonts w:ascii="Arial" w:hAnsi="Arial" w:cs="Arial"/>
          <w:bCs/>
          <w:sz w:val="22"/>
          <w:szCs w:val="22"/>
          <w:vertAlign w:val="baseline"/>
        </w:rPr>
        <w:t>serviço</w:t>
      </w:r>
      <w:r w:rsidRPr="006232D1">
        <w:rPr>
          <w:rFonts w:ascii="Arial" w:hAnsi="Arial" w:cs="Arial"/>
          <w:bCs/>
          <w:sz w:val="22"/>
          <w:szCs w:val="22"/>
          <w:vertAlign w:val="baseline"/>
        </w:rPr>
        <w:t xml:space="preserve"> a outro órgão da Administração Pública, não participante deste registro de preços, que venha a manifestar o interesse em utilizar o presente registro de preço;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Efetuar a entrega do objeto em perfeitas condições, conforme especificações, prazo e local constantes no Edital e seus anexos, acompanhado da respectiva nota fiscal, na qual constarão as indicações referentes à: marca, fabricante, procedência, prazo de validade, número do contrato e dados bancários para pagamento (banco, nome e código da agência e conta corrente);</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O objeto deve estar acompanhado do manual do usuário, com uma versão em português e da relação da rede de assistência técnica autorizada, no caso de equipamentos;</w:t>
      </w:r>
    </w:p>
    <w:p w:rsidR="008839AB" w:rsidRPr="006232D1" w:rsidRDefault="00B2536A" w:rsidP="00A643BB">
      <w:pPr>
        <w:numPr>
          <w:ilvl w:val="2"/>
          <w:numId w:val="10"/>
        </w:numPr>
        <w:spacing w:before="120"/>
        <w:ind w:left="1134" w:hanging="283"/>
        <w:jc w:val="both"/>
        <w:rPr>
          <w:rFonts w:ascii="Arial" w:hAnsi="Arial" w:cs="Arial"/>
          <w:bCs/>
          <w:sz w:val="22"/>
          <w:szCs w:val="22"/>
          <w:vertAlign w:val="baseline"/>
        </w:rPr>
      </w:pPr>
      <w:r w:rsidRPr="005F09B6">
        <w:rPr>
          <w:rFonts w:ascii="Arial" w:hAnsi="Arial" w:cs="Arial"/>
          <w:bCs/>
          <w:sz w:val="21"/>
          <w:szCs w:val="21"/>
          <w:vertAlign w:val="baseline"/>
        </w:rPr>
        <w:t>O fornecedor beneficiário da Ata de Registro de Preços será responsável, na forma da Lei, por quaisquer danos ou prejuízos provenientes de vícios e/ou defeitos decorrentes do fornecimento contratado</w:t>
      </w:r>
      <w:r w:rsidR="008839AB" w:rsidRPr="006232D1">
        <w:rPr>
          <w:rFonts w:ascii="Arial" w:hAnsi="Arial" w:cs="Arial"/>
          <w:bCs/>
          <w:sz w:val="22"/>
          <w:szCs w:val="22"/>
          <w:vertAlign w:val="baseline"/>
        </w:rPr>
        <w:t>;</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Substituir, reparar ou corrigir, às suas expensas, no prazo fixado neste Edital, objeto com avarias ou defeitos;</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Comunicar à Contratante, no prazo máximo de 24 (vinte e quatro) horas que antecede a data da entrega, os motivos que impossibilitem o cumprimento do prazo previsto, com a devida comprovação;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Assinar a Ata de Registro de Preços e aceitar a respectiva nota de empenho ou ordem de </w:t>
      </w:r>
      <w:r w:rsidR="00E64ABC">
        <w:rPr>
          <w:rFonts w:ascii="Arial" w:hAnsi="Arial" w:cs="Arial"/>
          <w:bCs/>
          <w:sz w:val="22"/>
          <w:szCs w:val="22"/>
          <w:vertAlign w:val="baseline"/>
        </w:rPr>
        <w:t>serviço</w:t>
      </w:r>
      <w:r w:rsidRPr="006232D1">
        <w:rPr>
          <w:rFonts w:ascii="Arial" w:hAnsi="Arial" w:cs="Arial"/>
          <w:bCs/>
          <w:sz w:val="22"/>
          <w:szCs w:val="22"/>
          <w:vertAlign w:val="baseline"/>
        </w:rPr>
        <w:t>, no prazo estabelecido no edital;</w:t>
      </w:r>
    </w:p>
    <w:p w:rsidR="008839AB" w:rsidRPr="006232D1"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Manter as condições exigidas para habilitação durante a vigência da Ata de Registro de Preços;</w:t>
      </w:r>
    </w:p>
    <w:p w:rsidR="008839AB" w:rsidRDefault="008839AB" w:rsidP="00A643BB">
      <w:pPr>
        <w:numPr>
          <w:ilvl w:val="2"/>
          <w:numId w:val="10"/>
        </w:num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 xml:space="preserve">Pagar todos os tributos devidos em decorrência do </w:t>
      </w:r>
      <w:r w:rsidR="00E64ABC">
        <w:rPr>
          <w:rFonts w:ascii="Arial" w:hAnsi="Arial" w:cs="Arial"/>
          <w:bCs/>
          <w:sz w:val="22"/>
          <w:szCs w:val="22"/>
          <w:vertAlign w:val="baseline"/>
        </w:rPr>
        <w:t>serviço</w:t>
      </w:r>
      <w:r w:rsidRPr="006232D1">
        <w:rPr>
          <w:rFonts w:ascii="Arial" w:hAnsi="Arial" w:cs="Arial"/>
          <w:bCs/>
          <w:sz w:val="22"/>
          <w:szCs w:val="22"/>
          <w:vertAlign w:val="baseline"/>
        </w:rPr>
        <w:t>, bem como apresentar os documentos fiscais de cobrança em conformidade com o estabelecido neste Edital</w:t>
      </w:r>
      <w:r w:rsidRPr="00882F1E">
        <w:rPr>
          <w:rFonts w:ascii="Arial" w:hAnsi="Arial" w:cs="Arial"/>
          <w:bCs/>
          <w:sz w:val="22"/>
          <w:szCs w:val="22"/>
          <w:vertAlign w:val="baseline"/>
        </w:rPr>
        <w:t>.</w:t>
      </w:r>
    </w:p>
    <w:p w:rsidR="008839AB" w:rsidRDefault="008839AB" w:rsidP="008839AB">
      <w:pPr>
        <w:numPr>
          <w:ilvl w:val="0"/>
          <w:numId w:val="1"/>
        </w:numPr>
        <w:tabs>
          <w:tab w:val="left" w:pos="993"/>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Pr>
          <w:rFonts w:ascii="Arial" w:hAnsi="Arial" w:cs="Arial"/>
          <w:b/>
          <w:bCs/>
          <w:sz w:val="22"/>
          <w:szCs w:val="22"/>
          <w:vertAlign w:val="baseline"/>
        </w:rPr>
        <w:t>DO</w:t>
      </w:r>
    </w:p>
    <w:p w:rsidR="00DF3538" w:rsidRPr="000E76D4" w:rsidRDefault="00DF3538" w:rsidP="00DF3538">
      <w:pPr>
        <w:numPr>
          <w:ilvl w:val="1"/>
          <w:numId w:val="1"/>
        </w:numPr>
        <w:tabs>
          <w:tab w:val="left" w:pos="993"/>
        </w:tabs>
        <w:spacing w:before="360"/>
        <w:ind w:left="851" w:hanging="851"/>
        <w:jc w:val="both"/>
        <w:rPr>
          <w:rFonts w:ascii="Arial" w:hAnsi="Arial" w:cs="Arial"/>
          <w:b/>
          <w:bCs/>
          <w:sz w:val="22"/>
          <w:szCs w:val="22"/>
          <w:vertAlign w:val="baseline"/>
        </w:rPr>
      </w:pPr>
      <w:r w:rsidRPr="00DF3538">
        <w:rPr>
          <w:rFonts w:ascii="Arial" w:hAnsi="Arial" w:cs="Arial"/>
          <w:bCs/>
          <w:sz w:val="22"/>
          <w:szCs w:val="22"/>
          <w:vertAlign w:val="baseline"/>
        </w:rPr>
        <w:t xml:space="preserve">O valor máximo orçado pela CODEVASF para a realização dos serviços de construção de pátios de eventos para múltiplos usos a serem executados em diversos municípios inseridos na área de atuação da 3ª Superintendência Regional da Codevasf é no valor unitário de R$ 207.573,86 (duzentos e sete mil, quinhentos e setenta e três reais e oitenta e seis centavos) para 01 (um) pátio para múltiplo uso, e de </w:t>
      </w:r>
      <w:r w:rsidRPr="00DF3538">
        <w:rPr>
          <w:rFonts w:ascii="Arial" w:hAnsi="Arial" w:cs="Arial"/>
          <w:b/>
          <w:bCs/>
          <w:sz w:val="22"/>
          <w:szCs w:val="22"/>
          <w:vertAlign w:val="baseline"/>
        </w:rPr>
        <w:t>R$ 2.075.</w:t>
      </w:r>
      <w:r w:rsidR="003A1E3E">
        <w:rPr>
          <w:rFonts w:ascii="Arial" w:hAnsi="Arial" w:cs="Arial"/>
          <w:b/>
          <w:bCs/>
          <w:sz w:val="22"/>
          <w:szCs w:val="22"/>
          <w:vertAlign w:val="baseline"/>
        </w:rPr>
        <w:t>396,62</w:t>
      </w:r>
      <w:r w:rsidRPr="00DF3538">
        <w:rPr>
          <w:rFonts w:ascii="Arial" w:hAnsi="Arial" w:cs="Arial"/>
          <w:b/>
          <w:bCs/>
          <w:sz w:val="22"/>
          <w:szCs w:val="22"/>
          <w:vertAlign w:val="baseline"/>
        </w:rPr>
        <w:t xml:space="preserve"> (dois milhões, setenta e cinco mil, </w:t>
      </w:r>
      <w:r w:rsidR="003A1E3E">
        <w:rPr>
          <w:rFonts w:ascii="Arial" w:hAnsi="Arial" w:cs="Arial"/>
          <w:b/>
          <w:bCs/>
          <w:sz w:val="22"/>
          <w:szCs w:val="22"/>
          <w:vertAlign w:val="baseline"/>
        </w:rPr>
        <w:t>trezentos e noventa e seis re</w:t>
      </w:r>
      <w:r w:rsidRPr="00DF3538">
        <w:rPr>
          <w:rFonts w:ascii="Arial" w:hAnsi="Arial" w:cs="Arial"/>
          <w:b/>
          <w:bCs/>
          <w:sz w:val="22"/>
          <w:szCs w:val="22"/>
          <w:vertAlign w:val="baseline"/>
        </w:rPr>
        <w:t>ais e sessenta</w:t>
      </w:r>
      <w:r w:rsidR="003A1E3E">
        <w:rPr>
          <w:rFonts w:ascii="Arial" w:hAnsi="Arial" w:cs="Arial"/>
          <w:b/>
          <w:bCs/>
          <w:sz w:val="22"/>
          <w:szCs w:val="22"/>
          <w:vertAlign w:val="baseline"/>
        </w:rPr>
        <w:t xml:space="preserve"> e dois </w:t>
      </w:r>
      <w:r w:rsidRPr="00DF3538">
        <w:rPr>
          <w:rFonts w:ascii="Arial" w:hAnsi="Arial" w:cs="Arial"/>
          <w:b/>
          <w:bCs/>
          <w:sz w:val="22"/>
          <w:szCs w:val="22"/>
          <w:vertAlign w:val="baseline"/>
        </w:rPr>
        <w:t>centavos)</w:t>
      </w:r>
      <w:r w:rsidRPr="00DF3538">
        <w:rPr>
          <w:rFonts w:ascii="Arial" w:hAnsi="Arial" w:cs="Arial"/>
          <w:bCs/>
          <w:sz w:val="22"/>
          <w:szCs w:val="22"/>
          <w:vertAlign w:val="baseline"/>
        </w:rPr>
        <w:t xml:space="preserve"> para os 10 (dez) pátios para múltiplos usos. Preços referenciados pelo Painel de Preços do Ministério do Planejamento, ORSE de maio/2019 e SINAPI-PE de maio/2019 desonerado, incluso BDI, encargos sociais, taxas, impostos e emolumentos, conforme especificados e indicados em Planilhas Orçamentárias anexas, </w:t>
      </w:r>
      <w:r w:rsidRPr="000E76D4">
        <w:rPr>
          <w:rFonts w:ascii="Arial" w:hAnsi="Arial" w:cs="Arial"/>
          <w:b/>
          <w:bCs/>
          <w:sz w:val="22"/>
          <w:szCs w:val="22"/>
          <w:vertAlign w:val="baseline"/>
        </w:rPr>
        <w:t>conforme Item 9 dos Termos de Referência.</w:t>
      </w:r>
    </w:p>
    <w:p w:rsidR="008839AB" w:rsidRPr="00DF3538" w:rsidRDefault="00DF3538" w:rsidP="00B8629A">
      <w:pPr>
        <w:numPr>
          <w:ilvl w:val="1"/>
          <w:numId w:val="1"/>
        </w:numPr>
        <w:tabs>
          <w:tab w:val="left" w:pos="993"/>
        </w:tabs>
        <w:spacing w:before="120"/>
        <w:ind w:left="851" w:hanging="851"/>
        <w:jc w:val="both"/>
        <w:rPr>
          <w:rFonts w:ascii="Arial" w:hAnsi="Arial" w:cs="Arial"/>
          <w:bCs/>
          <w:sz w:val="22"/>
          <w:szCs w:val="22"/>
          <w:vertAlign w:val="baseline"/>
        </w:rPr>
      </w:pPr>
      <w:r w:rsidRPr="00DF3538">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 de 23/01/13.</w:t>
      </w:r>
    </w:p>
    <w:p w:rsidR="008839AB" w:rsidRPr="00810A1C" w:rsidRDefault="008839AB" w:rsidP="008839AB">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lastRenderedPageBreak/>
        <w:t>CONDIÇÕES DE PAGAMENTO</w:t>
      </w:r>
    </w:p>
    <w:p w:rsidR="008839AB" w:rsidRPr="00925300" w:rsidRDefault="008839AB" w:rsidP="008839AB">
      <w:pPr>
        <w:numPr>
          <w:ilvl w:val="1"/>
          <w:numId w:val="1"/>
        </w:numPr>
        <w:tabs>
          <w:tab w:val="left" w:pos="567"/>
          <w:tab w:val="num" w:pos="1021"/>
        </w:tabs>
        <w:spacing w:before="120"/>
        <w:ind w:left="851" w:hanging="851"/>
        <w:jc w:val="both"/>
        <w:rPr>
          <w:rFonts w:ascii="Arial" w:hAnsi="Arial" w:cs="Arial"/>
          <w:color w:val="FF0000"/>
          <w:sz w:val="22"/>
          <w:szCs w:val="22"/>
          <w:vertAlign w:val="baseline"/>
        </w:rPr>
      </w:pPr>
      <w:r w:rsidRPr="001A10D6">
        <w:rPr>
          <w:rFonts w:ascii="Arial" w:hAnsi="Arial" w:cs="Arial"/>
          <w:sz w:val="22"/>
          <w:szCs w:val="22"/>
          <w:vertAlign w:val="baseline"/>
        </w:rPr>
        <w:t xml:space="preserve">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w:t>
      </w:r>
      <w:r w:rsidRPr="00676C81">
        <w:rPr>
          <w:rFonts w:ascii="Arial" w:hAnsi="Arial" w:cs="Arial"/>
          <w:sz w:val="22"/>
          <w:szCs w:val="22"/>
          <w:vertAlign w:val="baseline"/>
        </w:rPr>
        <w:t xml:space="preserve">observando-se o disposto o </w:t>
      </w:r>
      <w:r w:rsidRPr="00614570">
        <w:rPr>
          <w:rFonts w:ascii="Arial" w:hAnsi="Arial" w:cs="Arial"/>
          <w:b/>
          <w:sz w:val="22"/>
          <w:szCs w:val="22"/>
          <w:vertAlign w:val="baseline"/>
        </w:rPr>
        <w:t>item 1</w:t>
      </w:r>
      <w:r w:rsidR="00676C81" w:rsidRPr="00614570">
        <w:rPr>
          <w:rFonts w:ascii="Arial" w:hAnsi="Arial" w:cs="Arial"/>
          <w:b/>
          <w:sz w:val="22"/>
          <w:szCs w:val="22"/>
          <w:vertAlign w:val="baseline"/>
        </w:rPr>
        <w:t>1</w:t>
      </w:r>
      <w:r w:rsidRPr="00614570">
        <w:rPr>
          <w:rFonts w:ascii="Arial" w:hAnsi="Arial" w:cs="Arial"/>
          <w:b/>
          <w:sz w:val="22"/>
          <w:szCs w:val="22"/>
          <w:vertAlign w:val="baseline"/>
        </w:rPr>
        <w:t xml:space="preserve"> do</w:t>
      </w:r>
      <w:r w:rsidR="00676C81" w:rsidRPr="00614570">
        <w:rPr>
          <w:rFonts w:ascii="Arial" w:hAnsi="Arial" w:cs="Arial"/>
          <w:b/>
          <w:sz w:val="22"/>
          <w:szCs w:val="22"/>
          <w:vertAlign w:val="baseline"/>
        </w:rPr>
        <w:t>s</w:t>
      </w:r>
      <w:r w:rsidRPr="00614570">
        <w:rPr>
          <w:rFonts w:ascii="Arial" w:hAnsi="Arial" w:cs="Arial"/>
          <w:b/>
          <w:sz w:val="22"/>
          <w:szCs w:val="22"/>
          <w:vertAlign w:val="baseline"/>
        </w:rPr>
        <w:t xml:space="preserve"> Termo</w:t>
      </w:r>
      <w:r w:rsidR="00676C81" w:rsidRPr="00614570">
        <w:rPr>
          <w:rFonts w:ascii="Arial" w:hAnsi="Arial" w:cs="Arial"/>
          <w:b/>
          <w:sz w:val="22"/>
          <w:szCs w:val="22"/>
          <w:vertAlign w:val="baseline"/>
        </w:rPr>
        <w:t>s</w:t>
      </w:r>
      <w:r w:rsidRPr="00614570">
        <w:rPr>
          <w:rFonts w:ascii="Arial" w:hAnsi="Arial" w:cs="Arial"/>
          <w:b/>
          <w:sz w:val="22"/>
          <w:szCs w:val="22"/>
          <w:vertAlign w:val="baseline"/>
        </w:rPr>
        <w:t xml:space="preserve"> de Referência</w:t>
      </w:r>
      <w:r w:rsidRPr="00676C81">
        <w:rPr>
          <w:rFonts w:ascii="Arial" w:hAnsi="Arial" w:cs="Arial"/>
          <w:sz w:val="22"/>
          <w:szCs w:val="22"/>
          <w:vertAlign w:val="baseline"/>
        </w:rPr>
        <w:t xml:space="preserve"> que faz parte integrante deste Edital.</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observado o prazo de até 30 (trinta) dias para pagamento, </w:t>
      </w:r>
      <w:r>
        <w:rPr>
          <w:rFonts w:ascii="Arial" w:hAnsi="Arial" w:cs="Arial"/>
          <w:sz w:val="22"/>
          <w:szCs w:val="22"/>
          <w:vertAlign w:val="baseline"/>
        </w:rPr>
        <w:t>nos termos do art. 69  inciso III da Lei 13.303/16</w:t>
      </w:r>
      <w:r w:rsidRPr="00301230">
        <w:rPr>
          <w:rFonts w:ascii="Arial" w:hAnsi="Arial" w:cs="Arial"/>
          <w:sz w:val="22"/>
          <w:szCs w:val="22"/>
          <w:vertAlign w:val="baseline"/>
        </w:rPr>
        <w:t>.</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w:t>
      </w:r>
      <w:r>
        <w:rPr>
          <w:rFonts w:ascii="Arial" w:hAnsi="Arial" w:cs="Arial"/>
          <w:sz w:val="22"/>
          <w:szCs w:val="22"/>
          <w:vertAlign w:val="baseline"/>
        </w:rPr>
        <w:t>3</w:t>
      </w:r>
      <w:r w:rsidRPr="00301230">
        <w:rPr>
          <w:rFonts w:ascii="Arial" w:hAnsi="Arial" w:cs="Arial"/>
          <w:sz w:val="22"/>
          <w:szCs w:val="22"/>
          <w:vertAlign w:val="baseline"/>
        </w:rPr>
        <w:t>ªSR da CODEVASF, e deverá estar isenta de erros ou omissões, sem o que será, de forma imediata, devolvida à licitante vencedora para correções.</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 emitida(s) pela CODEVASF e que cubra(m) a aquisição dos materiais deste Pregão Eletrônico.</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creditado em nome da licitante vencedora, mediante Ordem Bancária em Conta Corrente por ela indicada ou meio de Ordem Bancária para pagamento de fatura com Código de Barras, um</w:t>
      </w:r>
      <w:r>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Atendido ao disposto no item anterior</w:t>
      </w:r>
      <w:r w:rsidR="006E53AB">
        <w:rPr>
          <w:rFonts w:ascii="Arial" w:hAnsi="Arial" w:cs="Arial"/>
          <w:sz w:val="22"/>
          <w:szCs w:val="22"/>
          <w:vertAlign w:val="baseline"/>
        </w:rPr>
        <w:t xml:space="preserve"> </w:t>
      </w:r>
      <w:r w:rsidRPr="00301230">
        <w:rPr>
          <w:rFonts w:ascii="Arial" w:hAnsi="Arial" w:cs="Arial"/>
          <w:sz w:val="22"/>
          <w:szCs w:val="22"/>
          <w:vertAlign w:val="baseline"/>
        </w:rPr>
        <w:t>e a CODEVASF considera como data final do período de adimplemento a do dia útil seguinte à data de entrega do documento de cobrança no local de pagamento do fornecimento, a partir da qual será observado o prazo estabelecido no subitem 22.2.</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CA4447" w:rsidRPr="00301230"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licitante vencedora,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8651E7" w:rsidRDefault="00CA4447" w:rsidP="00CA4447">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r w:rsidR="008839AB" w:rsidRPr="008651E7">
        <w:rPr>
          <w:rFonts w:ascii="Arial" w:hAnsi="Arial" w:cs="Arial"/>
          <w:sz w:val="22"/>
          <w:szCs w:val="22"/>
          <w:vertAlign w:val="baseline"/>
        </w:rPr>
        <w:t>.</w:t>
      </w:r>
    </w:p>
    <w:p w:rsidR="008839AB" w:rsidRPr="006539C5"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lastRenderedPageBreak/>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Variação do Índice de Preço ao Consumidor Amplo – IPCA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E03EF6" w:rsidRDefault="00E03EF6" w:rsidP="00E03EF6">
      <w:pPr>
        <w:numPr>
          <w:ilvl w:val="0"/>
          <w:numId w:val="1"/>
        </w:numPr>
        <w:spacing w:before="360"/>
        <w:ind w:left="851" w:hanging="851"/>
        <w:jc w:val="both"/>
        <w:rPr>
          <w:rFonts w:ascii="Arial" w:hAnsi="Arial" w:cs="Arial"/>
          <w:b/>
          <w:bCs/>
          <w:sz w:val="22"/>
          <w:szCs w:val="22"/>
          <w:vertAlign w:val="baseline"/>
        </w:rPr>
      </w:pPr>
      <w:r w:rsidRPr="00965EED">
        <w:rPr>
          <w:rFonts w:ascii="Arial" w:hAnsi="Arial" w:cs="Arial"/>
          <w:b/>
          <w:bCs/>
          <w:sz w:val="22"/>
          <w:szCs w:val="22"/>
          <w:vertAlign w:val="baseline"/>
        </w:rPr>
        <w:t>MULTAS</w:t>
      </w:r>
    </w:p>
    <w:p w:rsidR="00E03EF6" w:rsidRPr="00F600D9" w:rsidRDefault="00E03EF6" w:rsidP="00E03EF6">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Nos casos de inexecução total do contrato, por culpa exclusiva da CONTRATADA, cabe a aplicação de multa de 10% (dez por cento) do contrato, independente das demais sanções previstas em Lei.</w:t>
      </w:r>
    </w:p>
    <w:p w:rsidR="00E03EF6" w:rsidRPr="00F600D9" w:rsidRDefault="00E03EF6" w:rsidP="00E03EF6">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 xml:space="preserve">Nos casos de inexecução parcial dos </w:t>
      </w:r>
      <w:r w:rsidR="00C166E4">
        <w:rPr>
          <w:rFonts w:ascii="Arial" w:hAnsi="Arial" w:cs="Arial"/>
          <w:sz w:val="21"/>
          <w:szCs w:val="21"/>
          <w:vertAlign w:val="baseline"/>
        </w:rPr>
        <w:t>serviços</w:t>
      </w:r>
      <w:r w:rsidRPr="00F600D9">
        <w:rPr>
          <w:rFonts w:ascii="Arial" w:hAnsi="Arial" w:cs="Arial"/>
          <w:sz w:val="21"/>
          <w:szCs w:val="21"/>
          <w:vertAlign w:val="baseline"/>
        </w:rPr>
        <w:t>, por culpa exclusiva da CONTRATADA, será cobrada multa de 10% (dez por cento) do valor da parte não executada do contrato, sem prejuízo da responsabilidade civil e perdas das garantias contratuais.</w:t>
      </w:r>
    </w:p>
    <w:p w:rsidR="00E03EF6" w:rsidRPr="00F600D9" w:rsidRDefault="00E03EF6" w:rsidP="00E03EF6">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Nos casos de atrasos na execução d</w:t>
      </w:r>
      <w:r>
        <w:rPr>
          <w:rFonts w:ascii="Arial" w:hAnsi="Arial" w:cs="Arial"/>
          <w:sz w:val="21"/>
          <w:szCs w:val="21"/>
          <w:vertAlign w:val="baseline"/>
        </w:rPr>
        <w:t xml:space="preserve">os </w:t>
      </w:r>
      <w:r w:rsidR="00C166E4">
        <w:rPr>
          <w:rFonts w:ascii="Arial" w:hAnsi="Arial" w:cs="Arial"/>
          <w:sz w:val="21"/>
          <w:szCs w:val="21"/>
          <w:vertAlign w:val="baseline"/>
        </w:rPr>
        <w:t>serviços</w:t>
      </w:r>
      <w:r w:rsidRPr="00F600D9">
        <w:rPr>
          <w:rFonts w:ascii="Arial" w:hAnsi="Arial" w:cs="Arial"/>
          <w:sz w:val="21"/>
          <w:szCs w:val="21"/>
          <w:vertAlign w:val="baseline"/>
        </w:rPr>
        <w:t xml:space="preserve"> descritos no cronograma físico da serviço ou no atendimento às exigências contratuais e editalícias, por conta exclusiva da CONTRATADA, aplicar-se-á multa moratória conforme os graus de penalidades estabelecidos abaixo:</w:t>
      </w:r>
    </w:p>
    <w:p w:rsidR="00E03EF6" w:rsidRPr="00F600D9" w:rsidRDefault="00E03EF6" w:rsidP="00E03EF6">
      <w:pPr>
        <w:tabs>
          <w:tab w:val="left" w:pos="993"/>
        </w:tabs>
        <w:spacing w:before="120"/>
        <w:ind w:left="993"/>
        <w:rPr>
          <w:rFonts w:ascii="Arial" w:hAnsi="Arial" w:cs="Arial"/>
          <w:sz w:val="21"/>
          <w:szCs w:val="21"/>
          <w:u w:val="single"/>
          <w:vertAlign w:val="baseline"/>
        </w:rPr>
      </w:pPr>
      <w:r w:rsidRPr="00F600D9">
        <w:rPr>
          <w:rFonts w:ascii="Arial" w:hAnsi="Arial" w:cs="Arial"/>
          <w:sz w:val="21"/>
          <w:szCs w:val="21"/>
          <w:u w:val="single"/>
          <w:vertAlign w:val="baseline"/>
        </w:rPr>
        <w:t>Graus de Penalidade:</w:t>
      </w:r>
    </w:p>
    <w:p w:rsidR="00E03EF6" w:rsidRPr="00F600D9" w:rsidRDefault="00E03EF6" w:rsidP="00E03EF6">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01 – multa de R$ 100,00 (cem reais) por dia de atraso;</w:t>
      </w:r>
    </w:p>
    <w:p w:rsidR="00E03EF6" w:rsidRPr="00F600D9" w:rsidRDefault="00E03EF6" w:rsidP="00E03EF6">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02 – multa de R$ 500,00 (quinhentos reais) por dia;</w:t>
      </w:r>
    </w:p>
    <w:p w:rsidR="00E03EF6" w:rsidRPr="00F600D9" w:rsidRDefault="00E03EF6" w:rsidP="00E03EF6">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03 – multa de 0,2% por dia sobre o valor total do item estimado no cronograma físico-financeiro para o período;</w:t>
      </w:r>
    </w:p>
    <w:p w:rsidR="00E03EF6" w:rsidRPr="00F600D9" w:rsidRDefault="00E03EF6" w:rsidP="00E03EF6">
      <w:pPr>
        <w:tabs>
          <w:tab w:val="left" w:pos="993"/>
        </w:tabs>
        <w:ind w:left="993"/>
        <w:jc w:val="both"/>
        <w:rPr>
          <w:rFonts w:ascii="Arial" w:hAnsi="Arial" w:cs="Arial"/>
          <w:sz w:val="21"/>
          <w:szCs w:val="21"/>
          <w:vertAlign w:val="baseline"/>
        </w:rPr>
      </w:pPr>
      <w:r w:rsidRPr="00F600D9">
        <w:rPr>
          <w:rFonts w:ascii="Arial" w:hAnsi="Arial" w:cs="Arial"/>
          <w:sz w:val="21"/>
          <w:szCs w:val="21"/>
          <w:vertAlign w:val="baseline"/>
        </w:rPr>
        <w:t>Grau 04 – multa de 0,2% por dia sobre o valor contratual atualizado.</w:t>
      </w:r>
    </w:p>
    <w:p w:rsidR="00E03EF6" w:rsidRDefault="00E03EF6" w:rsidP="00E03EF6">
      <w:pPr>
        <w:tabs>
          <w:tab w:val="left" w:pos="993"/>
        </w:tabs>
        <w:ind w:left="993"/>
        <w:jc w:val="both"/>
        <w:rPr>
          <w:rFonts w:ascii="Arial" w:hAnsi="Arial" w:cs="Arial"/>
          <w:sz w:val="21"/>
          <w:szCs w:val="21"/>
          <w:vertAlign w:val="baseline"/>
        </w:rPr>
      </w:pPr>
    </w:p>
    <w:p w:rsidR="00E03EF6" w:rsidRPr="00F600D9" w:rsidRDefault="00E03EF6" w:rsidP="00E03EF6">
      <w:pPr>
        <w:tabs>
          <w:tab w:val="left" w:pos="993"/>
        </w:tabs>
        <w:ind w:left="993"/>
        <w:jc w:val="both"/>
        <w:rPr>
          <w:rFonts w:ascii="Arial" w:hAnsi="Arial" w:cs="Arial"/>
          <w:sz w:val="21"/>
          <w:szCs w:val="21"/>
          <w:vertAlign w:val="baseline"/>
        </w:rPr>
      </w:pPr>
    </w:p>
    <w:p w:rsidR="00E03EF6" w:rsidRPr="00893C7B" w:rsidRDefault="00E03EF6" w:rsidP="00E03EF6">
      <w:pPr>
        <w:tabs>
          <w:tab w:val="left" w:pos="993"/>
        </w:tabs>
        <w:ind w:left="993"/>
        <w:jc w:val="center"/>
        <w:rPr>
          <w:rFonts w:ascii="Arial" w:hAnsi="Arial" w:cs="Arial"/>
          <w:b/>
          <w:sz w:val="21"/>
          <w:szCs w:val="21"/>
          <w:vertAlign w:val="baseline"/>
        </w:rPr>
      </w:pPr>
      <w:r w:rsidRPr="00893C7B">
        <w:rPr>
          <w:rFonts w:ascii="Arial" w:hAnsi="Arial" w:cs="Arial"/>
          <w:b/>
          <w:sz w:val="21"/>
          <w:szCs w:val="21"/>
          <w:vertAlign w:val="baseline"/>
        </w:rPr>
        <w:t>Tabela 01 – Inadimplências e o respectivo grau de penalidade</w:t>
      </w:r>
    </w:p>
    <w:p w:rsidR="00E03EF6" w:rsidRPr="00F600D9" w:rsidRDefault="00E03EF6" w:rsidP="00E03EF6">
      <w:pPr>
        <w:tabs>
          <w:tab w:val="left" w:pos="993"/>
        </w:tabs>
        <w:ind w:left="993"/>
        <w:jc w:val="center"/>
        <w:rPr>
          <w:rFonts w:ascii="Arial" w:hAnsi="Arial" w:cs="Arial"/>
          <w:sz w:val="21"/>
          <w:szCs w:val="21"/>
          <w:vertAlign w:val="baseline"/>
        </w:rPr>
      </w:pPr>
    </w:p>
    <w:tbl>
      <w:tblPr>
        <w:tblW w:w="83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0"/>
        <w:gridCol w:w="1317"/>
      </w:tblGrid>
      <w:tr w:rsidR="00E03EF6" w:rsidRPr="00F600D9" w:rsidTr="00B8629A">
        <w:tc>
          <w:tcPr>
            <w:tcW w:w="7080" w:type="dxa"/>
            <w:tcBorders>
              <w:top w:val="single" w:sz="4" w:space="0" w:color="auto"/>
              <w:left w:val="single" w:sz="4" w:space="0" w:color="auto"/>
              <w:bottom w:val="single" w:sz="4" w:space="0" w:color="auto"/>
              <w:right w:val="single" w:sz="4" w:space="0" w:color="auto"/>
            </w:tcBorders>
            <w:vAlign w:val="center"/>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Inadimplências</w:t>
            </w:r>
          </w:p>
        </w:tc>
        <w:tc>
          <w:tcPr>
            <w:tcW w:w="1317"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Grau de Penalidade</w:t>
            </w:r>
          </w:p>
        </w:tc>
      </w:tr>
      <w:tr w:rsidR="00E03EF6" w:rsidRPr="00F600D9" w:rsidTr="00B8629A">
        <w:tc>
          <w:tcPr>
            <w:tcW w:w="7080"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numPr>
                <w:ilvl w:val="0"/>
                <w:numId w:val="28"/>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Pelo não atendimento à determinação estipulada pela FISCALIZAÇÃO, no prazo por ela estabelecido, desde que seja comunicada à CONTRATADA através do registro no Diário de Obras ou no Livro de Ocorrências ou por outro documento escrito.</w:t>
            </w:r>
          </w:p>
        </w:tc>
        <w:tc>
          <w:tcPr>
            <w:tcW w:w="1317"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01</w:t>
            </w:r>
          </w:p>
        </w:tc>
      </w:tr>
      <w:tr w:rsidR="00E03EF6" w:rsidRPr="00F600D9" w:rsidTr="00B8629A">
        <w:tc>
          <w:tcPr>
            <w:tcW w:w="7080"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numPr>
                <w:ilvl w:val="0"/>
                <w:numId w:val="28"/>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lastRenderedPageBreak/>
              <w:t>Pela não apresentação de itens exigidos em cláusulas editalícias ou contratuais, dentro do prazo estabelecido.</w:t>
            </w:r>
          </w:p>
        </w:tc>
        <w:tc>
          <w:tcPr>
            <w:tcW w:w="1317"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02</w:t>
            </w:r>
          </w:p>
        </w:tc>
      </w:tr>
      <w:tr w:rsidR="00E03EF6" w:rsidRPr="00F600D9" w:rsidTr="00B8629A">
        <w:tc>
          <w:tcPr>
            <w:tcW w:w="7080"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numPr>
                <w:ilvl w:val="0"/>
                <w:numId w:val="28"/>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Por dificultar ou impedir o acesso da FISCALIZAÇÃO a documentos, materiais e canteiros de obras.</w:t>
            </w:r>
          </w:p>
        </w:tc>
        <w:tc>
          <w:tcPr>
            <w:tcW w:w="1317"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02</w:t>
            </w:r>
          </w:p>
        </w:tc>
      </w:tr>
      <w:tr w:rsidR="00E03EF6" w:rsidRPr="00F600D9" w:rsidTr="00B8629A">
        <w:tc>
          <w:tcPr>
            <w:tcW w:w="7080"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numPr>
                <w:ilvl w:val="0"/>
                <w:numId w:val="28"/>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Pelo atraso no cumprimento dos prazos estabelecidos no Cronograma Físico do serviço, desde que injustificados ou cuja justificativa não tenha sido aceita pela FISCALIZAÇÃO.</w:t>
            </w:r>
          </w:p>
        </w:tc>
        <w:tc>
          <w:tcPr>
            <w:tcW w:w="1317"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03</w:t>
            </w:r>
          </w:p>
        </w:tc>
      </w:tr>
      <w:tr w:rsidR="00E03EF6" w:rsidRPr="00F600D9" w:rsidTr="00B8629A">
        <w:tc>
          <w:tcPr>
            <w:tcW w:w="7080"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numPr>
                <w:ilvl w:val="0"/>
                <w:numId w:val="28"/>
              </w:numPr>
              <w:tabs>
                <w:tab w:val="left" w:pos="318"/>
              </w:tabs>
              <w:autoSpaceDE/>
              <w:autoSpaceDN/>
              <w:ind w:left="318" w:hanging="318"/>
              <w:jc w:val="both"/>
              <w:rPr>
                <w:rFonts w:ascii="Arial" w:hAnsi="Arial" w:cs="Arial"/>
                <w:sz w:val="21"/>
                <w:szCs w:val="21"/>
                <w:vertAlign w:val="baseline"/>
              </w:rPr>
            </w:pPr>
            <w:r w:rsidRPr="00F600D9">
              <w:rPr>
                <w:rFonts w:ascii="Arial" w:hAnsi="Arial" w:cs="Arial"/>
                <w:sz w:val="21"/>
                <w:szCs w:val="21"/>
                <w:vertAlign w:val="baseline"/>
              </w:rPr>
              <w:t>Pelo atraso na conclusão do serviço, em conformidade com o prazo contratado ou aditado.</w:t>
            </w:r>
          </w:p>
        </w:tc>
        <w:tc>
          <w:tcPr>
            <w:tcW w:w="1317" w:type="dxa"/>
            <w:tcBorders>
              <w:top w:val="single" w:sz="4" w:space="0" w:color="auto"/>
              <w:left w:val="single" w:sz="4" w:space="0" w:color="auto"/>
              <w:bottom w:val="single" w:sz="4" w:space="0" w:color="auto"/>
              <w:right w:val="single" w:sz="4" w:space="0" w:color="auto"/>
            </w:tcBorders>
            <w:hideMark/>
          </w:tcPr>
          <w:p w:rsidR="00E03EF6" w:rsidRPr="00F600D9" w:rsidRDefault="00E03EF6" w:rsidP="00B8629A">
            <w:pPr>
              <w:tabs>
                <w:tab w:val="left" w:pos="993"/>
              </w:tabs>
              <w:jc w:val="center"/>
              <w:rPr>
                <w:rFonts w:ascii="Arial" w:hAnsi="Arial" w:cs="Arial"/>
                <w:sz w:val="21"/>
                <w:szCs w:val="21"/>
                <w:vertAlign w:val="baseline"/>
              </w:rPr>
            </w:pPr>
            <w:r w:rsidRPr="00F600D9">
              <w:rPr>
                <w:rFonts w:ascii="Arial" w:hAnsi="Arial" w:cs="Arial"/>
                <w:sz w:val="21"/>
                <w:szCs w:val="21"/>
                <w:vertAlign w:val="baseline"/>
              </w:rPr>
              <w:t>04</w:t>
            </w:r>
          </w:p>
        </w:tc>
      </w:tr>
    </w:tbl>
    <w:p w:rsidR="00E03EF6" w:rsidRPr="00F600D9" w:rsidRDefault="00E03EF6" w:rsidP="00E03EF6">
      <w:pPr>
        <w:tabs>
          <w:tab w:val="left" w:pos="993"/>
        </w:tabs>
        <w:jc w:val="both"/>
        <w:rPr>
          <w:rFonts w:ascii="Arial" w:hAnsi="Arial" w:cs="Arial"/>
          <w:sz w:val="21"/>
          <w:szCs w:val="21"/>
          <w:vertAlign w:val="baseline"/>
        </w:rPr>
      </w:pPr>
    </w:p>
    <w:p w:rsidR="00E03EF6" w:rsidRPr="00F600D9" w:rsidRDefault="00E03EF6" w:rsidP="00E03EF6">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Comprovando o impedimento ou reconhecida a força maior, devidamente justificados e aceitos pela FISCALIZAÇÃO, em relação a um dos eventos arrolados na Tabela 01, a CONTRATADA ficará isenta das penalidades mencionadas.</w:t>
      </w:r>
    </w:p>
    <w:p w:rsidR="00E03EF6" w:rsidRPr="00F600D9" w:rsidRDefault="00E03EF6" w:rsidP="00E03EF6">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Ocorrida a inadimplência, a multa será aplicada pela Codevasf, após regular processo administrativo, observando-se o seguinte.</w:t>
      </w:r>
    </w:p>
    <w:p w:rsidR="00E03EF6" w:rsidRPr="00F600D9" w:rsidRDefault="00E03EF6" w:rsidP="00417179">
      <w:pPr>
        <w:numPr>
          <w:ilvl w:val="0"/>
          <w:numId w:val="29"/>
        </w:numPr>
        <w:tabs>
          <w:tab w:val="clear" w:pos="1352"/>
          <w:tab w:val="num" w:pos="1134"/>
          <w:tab w:val="left" w:pos="1418"/>
        </w:tabs>
        <w:autoSpaceDE/>
        <w:autoSpaceDN/>
        <w:spacing w:before="120" w:after="120"/>
        <w:ind w:left="1134" w:hanging="283"/>
        <w:jc w:val="both"/>
        <w:rPr>
          <w:rFonts w:ascii="Arial" w:hAnsi="Arial" w:cs="Arial"/>
          <w:sz w:val="21"/>
          <w:szCs w:val="21"/>
          <w:vertAlign w:val="baseline"/>
        </w:rPr>
      </w:pPr>
      <w:r w:rsidRPr="00F600D9">
        <w:rPr>
          <w:rFonts w:ascii="Arial" w:hAnsi="Arial" w:cs="Arial"/>
          <w:sz w:val="21"/>
          <w:szCs w:val="21"/>
          <w:vertAlign w:val="baseline"/>
        </w:rPr>
        <w:t>A multa será descontada da garantia prestada pela contratada;</w:t>
      </w:r>
    </w:p>
    <w:p w:rsidR="00E03EF6" w:rsidRPr="00F600D9" w:rsidRDefault="00E03EF6" w:rsidP="00417179">
      <w:pPr>
        <w:numPr>
          <w:ilvl w:val="0"/>
          <w:numId w:val="29"/>
        </w:numPr>
        <w:tabs>
          <w:tab w:val="clear" w:pos="1352"/>
          <w:tab w:val="num" w:pos="1134"/>
        </w:tabs>
        <w:autoSpaceDE/>
        <w:autoSpaceDN/>
        <w:ind w:left="1134" w:hanging="283"/>
        <w:jc w:val="both"/>
        <w:rPr>
          <w:rFonts w:ascii="Arial" w:hAnsi="Arial" w:cs="Arial"/>
          <w:sz w:val="21"/>
          <w:szCs w:val="21"/>
          <w:vertAlign w:val="baseline"/>
        </w:rPr>
      </w:pPr>
      <w:r w:rsidRPr="00F600D9">
        <w:rPr>
          <w:rFonts w:ascii="Arial" w:hAnsi="Arial" w:cs="Arial"/>
          <w:sz w:val="21"/>
          <w:szCs w:val="21"/>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E03EF6" w:rsidRPr="00F600D9" w:rsidRDefault="00E03EF6" w:rsidP="00417179">
      <w:pPr>
        <w:numPr>
          <w:ilvl w:val="0"/>
          <w:numId w:val="29"/>
        </w:numPr>
        <w:tabs>
          <w:tab w:val="clear" w:pos="1352"/>
          <w:tab w:val="num" w:pos="1134"/>
        </w:tabs>
        <w:autoSpaceDE/>
        <w:autoSpaceDN/>
        <w:ind w:left="1134" w:hanging="283"/>
        <w:rPr>
          <w:rFonts w:ascii="Arial" w:hAnsi="Arial" w:cs="Arial"/>
          <w:sz w:val="21"/>
          <w:szCs w:val="21"/>
          <w:vertAlign w:val="baseline"/>
        </w:rPr>
      </w:pPr>
      <w:r w:rsidRPr="00F600D9">
        <w:rPr>
          <w:rFonts w:ascii="Arial" w:hAnsi="Arial" w:cs="Arial"/>
          <w:sz w:val="21"/>
          <w:szCs w:val="21"/>
          <w:vertAlign w:val="baseline"/>
        </w:rPr>
        <w:t>Caso o valor do faturamento seja insuficiente para cobrir a multa, a contratada será convocada para complementação do seu valor no prazo de 5 (cinco) dias a contar da data da convocação;</w:t>
      </w:r>
    </w:p>
    <w:p w:rsidR="00E03EF6" w:rsidRPr="00F600D9" w:rsidRDefault="00E03EF6" w:rsidP="00417179">
      <w:pPr>
        <w:numPr>
          <w:ilvl w:val="0"/>
          <w:numId w:val="29"/>
        </w:numPr>
        <w:tabs>
          <w:tab w:val="clear" w:pos="1352"/>
          <w:tab w:val="num" w:pos="1134"/>
        </w:tabs>
        <w:autoSpaceDE/>
        <w:autoSpaceDN/>
        <w:ind w:left="1134" w:hanging="283"/>
        <w:rPr>
          <w:rFonts w:ascii="Arial" w:hAnsi="Arial" w:cs="Arial"/>
          <w:sz w:val="21"/>
          <w:szCs w:val="21"/>
          <w:vertAlign w:val="baseline"/>
        </w:rPr>
      </w:pPr>
      <w:r w:rsidRPr="00F600D9">
        <w:rPr>
          <w:rFonts w:ascii="Arial" w:hAnsi="Arial" w:cs="Arial"/>
          <w:sz w:val="21"/>
          <w:szCs w:val="21"/>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E03EF6" w:rsidRPr="00F600D9" w:rsidRDefault="00E03EF6" w:rsidP="00E2390D">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E03EF6" w:rsidRPr="00F600D9" w:rsidRDefault="00E03EF6" w:rsidP="00E2390D">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Após o procedimento estabelecido no item anterior, o recurso será apreciado pela Diretoria Executiva da Codevasf, que poderá relevar ou não a multa.</w:t>
      </w:r>
    </w:p>
    <w:p w:rsidR="00E03EF6" w:rsidRDefault="00E03EF6" w:rsidP="00E2390D">
      <w:pPr>
        <w:numPr>
          <w:ilvl w:val="1"/>
          <w:numId w:val="1"/>
        </w:numPr>
        <w:tabs>
          <w:tab w:val="left" w:pos="567"/>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rsidR="00E03EF6" w:rsidRDefault="00E03EF6" w:rsidP="00E2390D">
      <w:pPr>
        <w:numPr>
          <w:ilvl w:val="1"/>
          <w:numId w:val="1"/>
        </w:numPr>
        <w:tabs>
          <w:tab w:val="left" w:pos="993"/>
        </w:tabs>
        <w:spacing w:before="120"/>
        <w:ind w:left="851" w:hanging="850"/>
        <w:jc w:val="both"/>
        <w:rPr>
          <w:rFonts w:ascii="Arial" w:hAnsi="Arial" w:cs="Arial"/>
          <w:sz w:val="22"/>
          <w:szCs w:val="22"/>
          <w:vertAlign w:val="baseline"/>
        </w:rPr>
      </w:pPr>
      <w:r w:rsidRPr="00F600D9">
        <w:rPr>
          <w:rFonts w:ascii="Arial" w:hAnsi="Arial" w:cs="Arial"/>
          <w:sz w:val="21"/>
          <w:szCs w:val="21"/>
          <w:vertAlign w:val="baseline"/>
        </w:rPr>
        <w:t>Caso a Diretoria Executiva mantenha a multa, não caberá novo recurso administrativo</w:t>
      </w:r>
      <w:r w:rsidRPr="003F7166">
        <w:rPr>
          <w:rFonts w:ascii="Arial" w:hAnsi="Arial" w:cs="Arial"/>
          <w:sz w:val="22"/>
          <w:szCs w:val="22"/>
          <w:vertAlign w:val="baseline"/>
        </w:rPr>
        <w:t>.</w:t>
      </w:r>
    </w:p>
    <w:p w:rsidR="00E03EF6" w:rsidRPr="00B96B96" w:rsidRDefault="00E03EF6" w:rsidP="00E03EF6">
      <w:pPr>
        <w:numPr>
          <w:ilvl w:val="0"/>
          <w:numId w:val="1"/>
        </w:numPr>
        <w:tabs>
          <w:tab w:val="left" w:pos="993"/>
        </w:tabs>
        <w:spacing w:before="360" w:after="120"/>
        <w:ind w:left="851" w:hanging="850"/>
        <w:jc w:val="both"/>
        <w:rPr>
          <w:rFonts w:ascii="Arial" w:hAnsi="Arial" w:cs="Arial"/>
          <w:b/>
          <w:sz w:val="22"/>
          <w:szCs w:val="22"/>
          <w:vertAlign w:val="baseline"/>
        </w:rPr>
      </w:pPr>
      <w:r w:rsidRPr="00B96B96">
        <w:rPr>
          <w:rFonts w:ascii="Arial" w:hAnsi="Arial" w:cs="Arial"/>
          <w:b/>
          <w:sz w:val="22"/>
          <w:szCs w:val="22"/>
          <w:vertAlign w:val="baseline"/>
        </w:rPr>
        <w:t>SANÇÕES ADMINISTRATIVAS</w:t>
      </w:r>
    </w:p>
    <w:p w:rsidR="00E03EF6" w:rsidRPr="00F600D9" w:rsidRDefault="00E03EF6" w:rsidP="00E03EF6">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Ficará impedido de licitar e contratar com a União, pelo prazo de até 05 (cinco) anos, sem prejuízo das multas previstas no instrumento convocatório e no contrato, bem como das cominações legais, o licitante que:</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a.</w:t>
      </w:r>
      <w:r w:rsidRPr="00F600D9">
        <w:rPr>
          <w:rFonts w:ascii="Arial" w:hAnsi="Arial" w:cs="Arial"/>
          <w:sz w:val="21"/>
          <w:szCs w:val="21"/>
          <w:vertAlign w:val="baseline"/>
        </w:rPr>
        <w:tab/>
        <w:t>Convocado dentro do prazo de validade da sua proposta não celebrar o contrato;</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b.</w:t>
      </w:r>
      <w:r w:rsidRPr="00F600D9">
        <w:rPr>
          <w:rFonts w:ascii="Arial" w:hAnsi="Arial" w:cs="Arial"/>
          <w:sz w:val="21"/>
          <w:szCs w:val="21"/>
          <w:vertAlign w:val="baseline"/>
        </w:rPr>
        <w:tab/>
        <w:t>Deixar de entregar a documentação exigida no certame ou apresentar documento falso;</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c.</w:t>
      </w:r>
      <w:r w:rsidRPr="00F600D9">
        <w:rPr>
          <w:rFonts w:ascii="Arial" w:hAnsi="Arial" w:cs="Arial"/>
          <w:sz w:val="21"/>
          <w:szCs w:val="21"/>
          <w:vertAlign w:val="baseline"/>
        </w:rPr>
        <w:tab/>
        <w:t>Ensejar o retardamento da execução ou da entrega de seu objeto da licitação sem motivo justificado;</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lastRenderedPageBreak/>
        <w:t>d.</w:t>
      </w:r>
      <w:r w:rsidRPr="00F600D9">
        <w:rPr>
          <w:rFonts w:ascii="Arial" w:hAnsi="Arial" w:cs="Arial"/>
          <w:sz w:val="21"/>
          <w:szCs w:val="21"/>
          <w:vertAlign w:val="baseline"/>
        </w:rPr>
        <w:tab/>
        <w:t>Não mantiver a proposta, salvo se em decorrência de fato superveniente, devidamente justificado;</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e.</w:t>
      </w:r>
      <w:r w:rsidRPr="00F600D9">
        <w:rPr>
          <w:rFonts w:ascii="Arial" w:hAnsi="Arial" w:cs="Arial"/>
          <w:sz w:val="21"/>
          <w:szCs w:val="21"/>
          <w:vertAlign w:val="baseline"/>
        </w:rPr>
        <w:tab/>
        <w:t>Fraudar a licitação ou praticar atos fraudulentos na execução do contrato;</w:t>
      </w:r>
    </w:p>
    <w:p w:rsidR="00E03EF6" w:rsidRPr="00F600D9" w:rsidRDefault="00E03EF6" w:rsidP="00E03EF6">
      <w:pPr>
        <w:tabs>
          <w:tab w:val="left" w:pos="1276"/>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f.</w:t>
      </w:r>
      <w:r w:rsidRPr="00F600D9">
        <w:rPr>
          <w:rFonts w:ascii="Arial" w:hAnsi="Arial" w:cs="Arial"/>
          <w:sz w:val="21"/>
          <w:szCs w:val="21"/>
          <w:vertAlign w:val="baseline"/>
        </w:rPr>
        <w:tab/>
        <w:t>Comportar-se de modo inidôneo ou cometer fraude fiscal;</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g.</w:t>
      </w:r>
      <w:r w:rsidRPr="00F600D9">
        <w:rPr>
          <w:rFonts w:ascii="Arial" w:hAnsi="Arial" w:cs="Arial"/>
          <w:sz w:val="21"/>
          <w:szCs w:val="21"/>
          <w:vertAlign w:val="baseline"/>
        </w:rPr>
        <w:tab/>
        <w:t>Der causa à inexecução total ou parcial do contrato; ou</w:t>
      </w:r>
    </w:p>
    <w:p w:rsidR="00E03EF6" w:rsidRPr="00F600D9" w:rsidRDefault="00E03EF6" w:rsidP="00E03EF6">
      <w:pPr>
        <w:tabs>
          <w:tab w:val="left" w:pos="993"/>
        </w:tabs>
        <w:spacing w:after="120" w:line="276" w:lineRule="auto"/>
        <w:ind w:left="1276" w:hanging="425"/>
        <w:jc w:val="both"/>
        <w:rPr>
          <w:rFonts w:ascii="Arial" w:hAnsi="Arial" w:cs="Arial"/>
          <w:sz w:val="21"/>
          <w:szCs w:val="21"/>
          <w:vertAlign w:val="baseline"/>
        </w:rPr>
      </w:pPr>
      <w:r w:rsidRPr="00F600D9">
        <w:rPr>
          <w:rFonts w:ascii="Arial" w:hAnsi="Arial" w:cs="Arial"/>
          <w:sz w:val="21"/>
          <w:szCs w:val="21"/>
          <w:vertAlign w:val="baseline"/>
        </w:rPr>
        <w:t>h.</w:t>
      </w:r>
      <w:r w:rsidRPr="00F600D9">
        <w:rPr>
          <w:rFonts w:ascii="Arial" w:hAnsi="Arial" w:cs="Arial"/>
          <w:sz w:val="21"/>
          <w:szCs w:val="21"/>
          <w:vertAlign w:val="baseline"/>
        </w:rPr>
        <w:tab/>
        <w:t>Não cumprir quaisquer das obrigações da contratada.</w:t>
      </w:r>
    </w:p>
    <w:p w:rsidR="00E03EF6" w:rsidRPr="00F600D9" w:rsidRDefault="00E03EF6" w:rsidP="00E03EF6">
      <w:pPr>
        <w:numPr>
          <w:ilvl w:val="1"/>
          <w:numId w:val="1"/>
        </w:numPr>
        <w:tabs>
          <w:tab w:val="left" w:pos="993"/>
        </w:tabs>
        <w:spacing w:before="120" w:after="120"/>
        <w:ind w:left="851" w:hanging="851"/>
        <w:jc w:val="both"/>
        <w:rPr>
          <w:rFonts w:ascii="Arial" w:hAnsi="Arial" w:cs="Arial"/>
          <w:b/>
          <w:sz w:val="21"/>
          <w:szCs w:val="21"/>
          <w:vertAlign w:val="baseline"/>
        </w:rPr>
      </w:pPr>
      <w:r w:rsidRPr="00F600D9">
        <w:rPr>
          <w:rFonts w:ascii="Arial" w:hAnsi="Arial" w:cs="Arial"/>
          <w:b/>
          <w:sz w:val="21"/>
          <w:szCs w:val="21"/>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E03EF6" w:rsidRPr="00F600D9" w:rsidRDefault="00E03EF6" w:rsidP="00E03EF6">
      <w:pPr>
        <w:numPr>
          <w:ilvl w:val="1"/>
          <w:numId w:val="1"/>
        </w:numPr>
        <w:tabs>
          <w:tab w:val="left" w:pos="993"/>
        </w:tabs>
        <w:spacing w:before="120" w:after="120"/>
        <w:ind w:left="851" w:hanging="851"/>
        <w:jc w:val="both"/>
        <w:rPr>
          <w:rFonts w:ascii="Arial" w:hAnsi="Arial" w:cs="Arial"/>
          <w:b/>
          <w:sz w:val="21"/>
          <w:szCs w:val="21"/>
          <w:vertAlign w:val="baseline"/>
        </w:rPr>
      </w:pPr>
      <w:r w:rsidRPr="00F600D9">
        <w:rPr>
          <w:rFonts w:ascii="Arial" w:hAnsi="Arial" w:cs="Arial"/>
          <w:b/>
          <w:sz w:val="21"/>
          <w:szCs w:val="21"/>
          <w:vertAlign w:val="baseline"/>
        </w:rPr>
        <w:t>Aos atos praticados após a etapa da licitação, será aplicada a suspensão temporária de participação em licitação e impedimento de contratar, no prazo de até 2 (dois) anos, previsto no art. 83 da Lei 13.303/2016.</w:t>
      </w:r>
    </w:p>
    <w:p w:rsidR="00E03EF6" w:rsidRPr="00F600D9" w:rsidRDefault="00E03EF6" w:rsidP="00E03EF6">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Reputar-se-ão inidôneos atos como os descritos nos artigos 90, 92, 93, 94, 95 e 97 da Lei nº 8.666/93, nos termos do art. 41 da Lei 13.303/16.</w:t>
      </w:r>
    </w:p>
    <w:p w:rsidR="00E03EF6" w:rsidRPr="00F600D9" w:rsidRDefault="00E03EF6" w:rsidP="00E03EF6">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Poderão ser aplicadas ainda as seguintes sanções:</w:t>
      </w:r>
    </w:p>
    <w:p w:rsidR="00E03EF6" w:rsidRPr="00F600D9" w:rsidRDefault="00E03EF6" w:rsidP="00E03EF6">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a)</w:t>
      </w:r>
      <w:r w:rsidRPr="00F600D9">
        <w:rPr>
          <w:rFonts w:ascii="Arial" w:hAnsi="Arial" w:cs="Arial"/>
          <w:sz w:val="21"/>
          <w:szCs w:val="21"/>
          <w:vertAlign w:val="baseline"/>
        </w:rPr>
        <w:tab/>
        <w:t>Advertência;</w:t>
      </w:r>
    </w:p>
    <w:p w:rsidR="00E03EF6" w:rsidRPr="00F600D9" w:rsidRDefault="00E03EF6" w:rsidP="00E03EF6">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b)</w:t>
      </w:r>
      <w:r w:rsidRPr="00F600D9">
        <w:rPr>
          <w:rFonts w:ascii="Arial" w:hAnsi="Arial" w:cs="Arial"/>
          <w:sz w:val="21"/>
          <w:szCs w:val="21"/>
          <w:vertAlign w:val="baseline"/>
        </w:rPr>
        <w:tab/>
        <w:t>Multa, conforme previsto no item 2</w:t>
      </w:r>
      <w:r>
        <w:rPr>
          <w:rFonts w:ascii="Arial" w:hAnsi="Arial" w:cs="Arial"/>
          <w:sz w:val="21"/>
          <w:szCs w:val="21"/>
          <w:vertAlign w:val="baseline"/>
        </w:rPr>
        <w:t>3</w:t>
      </w:r>
      <w:r w:rsidRPr="00F600D9">
        <w:rPr>
          <w:rFonts w:ascii="Arial" w:hAnsi="Arial" w:cs="Arial"/>
          <w:sz w:val="21"/>
          <w:szCs w:val="21"/>
          <w:vertAlign w:val="baseline"/>
        </w:rPr>
        <w:t>;</w:t>
      </w:r>
    </w:p>
    <w:p w:rsidR="00E03EF6" w:rsidRPr="00F600D9" w:rsidRDefault="00E03EF6" w:rsidP="00E03EF6">
      <w:pPr>
        <w:tabs>
          <w:tab w:val="left" w:pos="993"/>
        </w:tabs>
        <w:spacing w:after="120"/>
        <w:ind w:left="1276" w:hanging="425"/>
        <w:jc w:val="both"/>
        <w:rPr>
          <w:rFonts w:ascii="Arial" w:hAnsi="Arial" w:cs="Arial"/>
          <w:sz w:val="21"/>
          <w:szCs w:val="21"/>
          <w:vertAlign w:val="baseline"/>
        </w:rPr>
      </w:pPr>
      <w:r w:rsidRPr="00F600D9">
        <w:rPr>
          <w:rFonts w:ascii="Arial" w:hAnsi="Arial" w:cs="Arial"/>
          <w:sz w:val="21"/>
          <w:szCs w:val="21"/>
          <w:vertAlign w:val="baseline"/>
        </w:rPr>
        <w:t>c)</w:t>
      </w:r>
      <w:r w:rsidRPr="00F600D9">
        <w:rPr>
          <w:rFonts w:ascii="Arial" w:hAnsi="Arial" w:cs="Arial"/>
          <w:sz w:val="21"/>
          <w:szCs w:val="21"/>
          <w:vertAlign w:val="baseline"/>
        </w:rPr>
        <w:tab/>
        <w:t>Suspensão temporária.</w:t>
      </w:r>
    </w:p>
    <w:p w:rsidR="00E03EF6" w:rsidRPr="00F600D9" w:rsidRDefault="00E03EF6" w:rsidP="00E03EF6">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Deve ser garantido o contraditório e a ampla defesa na aplicação das sanções administrativas, mediante abertura de prazo de 10(dez) dias úteis para defesa.</w:t>
      </w:r>
    </w:p>
    <w:p w:rsidR="00E03EF6" w:rsidRPr="00F600D9" w:rsidRDefault="00E03EF6" w:rsidP="00E03EF6">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A multa, aplicada após regular processo administrativo, deve ser descontada da garantia do respectivo contratado.</w:t>
      </w:r>
    </w:p>
    <w:p w:rsidR="00E03EF6" w:rsidRPr="00F600D9" w:rsidRDefault="00E03EF6" w:rsidP="00E03EF6">
      <w:pPr>
        <w:numPr>
          <w:ilvl w:val="1"/>
          <w:numId w:val="1"/>
        </w:numPr>
        <w:tabs>
          <w:tab w:val="left" w:pos="993"/>
        </w:tabs>
        <w:spacing w:before="120" w:after="120"/>
        <w:ind w:left="851" w:hanging="851"/>
        <w:jc w:val="both"/>
        <w:rPr>
          <w:rFonts w:ascii="Arial" w:hAnsi="Arial" w:cs="Arial"/>
          <w:sz w:val="21"/>
          <w:szCs w:val="21"/>
          <w:vertAlign w:val="baseline"/>
        </w:rPr>
      </w:pPr>
      <w:r w:rsidRPr="00F600D9">
        <w:rPr>
          <w:rFonts w:ascii="Arial" w:hAnsi="Arial" w:cs="Arial"/>
          <w:sz w:val="21"/>
          <w:szCs w:val="21"/>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E03EF6" w:rsidRPr="00F600D9" w:rsidRDefault="00E03EF6" w:rsidP="00E03EF6">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A sanção de suspensão, prevista no subitem 2</w:t>
      </w:r>
      <w:r w:rsidR="00CF6200">
        <w:rPr>
          <w:rFonts w:ascii="Arial" w:hAnsi="Arial" w:cs="Arial"/>
          <w:sz w:val="21"/>
          <w:szCs w:val="21"/>
          <w:vertAlign w:val="baseline"/>
        </w:rPr>
        <w:t>4</w:t>
      </w:r>
      <w:r w:rsidRPr="00F600D9">
        <w:rPr>
          <w:rFonts w:ascii="Arial" w:hAnsi="Arial" w:cs="Arial"/>
          <w:sz w:val="21"/>
          <w:szCs w:val="21"/>
          <w:vertAlign w:val="baseline"/>
        </w:rPr>
        <w:t>.</w:t>
      </w:r>
      <w:r w:rsidR="00CF6200">
        <w:rPr>
          <w:rFonts w:ascii="Arial" w:hAnsi="Arial" w:cs="Arial"/>
          <w:sz w:val="21"/>
          <w:szCs w:val="21"/>
          <w:vertAlign w:val="baseline"/>
        </w:rPr>
        <w:t>5</w:t>
      </w:r>
      <w:r w:rsidRPr="00F600D9">
        <w:rPr>
          <w:rFonts w:ascii="Arial" w:hAnsi="Arial" w:cs="Arial"/>
          <w:sz w:val="21"/>
          <w:szCs w:val="21"/>
          <w:vertAlign w:val="baseline"/>
        </w:rPr>
        <w:t xml:space="preserve"> observará os parâmetros estabelecidos no Regulamento de Licitações e Contratos da Codevasf, e pode ser aplicada às empresas ou aos profissionais que, em razão dos contratos:</w:t>
      </w:r>
    </w:p>
    <w:p w:rsidR="00E03EF6" w:rsidRPr="00F600D9" w:rsidRDefault="00E03EF6" w:rsidP="00E03EF6">
      <w:pPr>
        <w:tabs>
          <w:tab w:val="left" w:pos="993"/>
        </w:tabs>
        <w:spacing w:after="120"/>
        <w:ind w:left="1134" w:hanging="283"/>
        <w:jc w:val="both"/>
        <w:rPr>
          <w:rFonts w:ascii="Arial" w:hAnsi="Arial" w:cs="Arial"/>
          <w:sz w:val="21"/>
          <w:szCs w:val="21"/>
          <w:vertAlign w:val="baseline"/>
        </w:rPr>
      </w:pPr>
      <w:r w:rsidRPr="00F600D9">
        <w:rPr>
          <w:rFonts w:ascii="Arial" w:hAnsi="Arial" w:cs="Arial"/>
          <w:sz w:val="21"/>
          <w:szCs w:val="21"/>
          <w:vertAlign w:val="baseline"/>
        </w:rPr>
        <w:t>a.</w:t>
      </w:r>
      <w:r w:rsidRPr="00F600D9">
        <w:rPr>
          <w:rFonts w:ascii="Arial" w:hAnsi="Arial" w:cs="Arial"/>
          <w:sz w:val="21"/>
          <w:szCs w:val="21"/>
          <w:vertAlign w:val="baseline"/>
        </w:rPr>
        <w:tab/>
        <w:t>Tenham sofrido condenação definitiva por praticarem, por meios dolosos, fraude fiscal no recolhimento de quaisquer tributos;</w:t>
      </w:r>
    </w:p>
    <w:p w:rsidR="00E03EF6" w:rsidRPr="00F600D9" w:rsidRDefault="00E03EF6" w:rsidP="00E03EF6">
      <w:pPr>
        <w:tabs>
          <w:tab w:val="left" w:pos="993"/>
        </w:tabs>
        <w:spacing w:after="120"/>
        <w:ind w:left="1134" w:hanging="283"/>
        <w:jc w:val="both"/>
        <w:rPr>
          <w:rFonts w:ascii="Arial" w:hAnsi="Arial" w:cs="Arial"/>
          <w:sz w:val="21"/>
          <w:szCs w:val="21"/>
          <w:vertAlign w:val="baseline"/>
        </w:rPr>
      </w:pPr>
      <w:r w:rsidRPr="00F600D9">
        <w:rPr>
          <w:rFonts w:ascii="Arial" w:hAnsi="Arial" w:cs="Arial"/>
          <w:sz w:val="21"/>
          <w:szCs w:val="21"/>
          <w:vertAlign w:val="baseline"/>
        </w:rPr>
        <w:t>b.</w:t>
      </w:r>
      <w:r w:rsidRPr="00F600D9">
        <w:rPr>
          <w:rFonts w:ascii="Arial" w:hAnsi="Arial" w:cs="Arial"/>
          <w:sz w:val="21"/>
          <w:szCs w:val="21"/>
          <w:vertAlign w:val="baseline"/>
        </w:rPr>
        <w:tab/>
        <w:t>Tenham praticado atos ilícitos visando a frustrar os objetivos da licitação; ou</w:t>
      </w:r>
    </w:p>
    <w:p w:rsidR="00E03EF6" w:rsidRPr="00F600D9" w:rsidRDefault="00E03EF6" w:rsidP="00E03EF6">
      <w:pPr>
        <w:tabs>
          <w:tab w:val="left" w:pos="993"/>
        </w:tabs>
        <w:spacing w:after="120"/>
        <w:ind w:left="1134" w:hanging="283"/>
        <w:jc w:val="both"/>
        <w:rPr>
          <w:rFonts w:ascii="Arial" w:hAnsi="Arial" w:cs="Arial"/>
          <w:sz w:val="21"/>
          <w:szCs w:val="21"/>
          <w:vertAlign w:val="baseline"/>
        </w:rPr>
      </w:pPr>
      <w:r w:rsidRPr="00F600D9">
        <w:rPr>
          <w:rFonts w:ascii="Arial" w:hAnsi="Arial" w:cs="Arial"/>
          <w:sz w:val="21"/>
          <w:szCs w:val="21"/>
          <w:vertAlign w:val="baseline"/>
        </w:rPr>
        <w:t>c.</w:t>
      </w:r>
      <w:r w:rsidRPr="00F600D9">
        <w:rPr>
          <w:rFonts w:ascii="Arial" w:hAnsi="Arial" w:cs="Arial"/>
          <w:sz w:val="21"/>
          <w:szCs w:val="21"/>
          <w:vertAlign w:val="baseline"/>
        </w:rPr>
        <w:tab/>
        <w:t>Demonstrem não possuir idoneidade para contratar com a Codevasf, em virtude de atos ilícitos praticados.</w:t>
      </w:r>
    </w:p>
    <w:p w:rsidR="00E03EF6" w:rsidRPr="00F600D9" w:rsidRDefault="00E03EF6" w:rsidP="00E03EF6">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Aplicar-se-á à presente licitação as sanções administrativas, criminais e demais regras previstas no Capítulo II, Seção III da Lei nº 13.303/2016 e arts. 89 a 99 da Lei 8.666/93, conforme preconiza o art. 41 da Lei 13.303/2016.</w:t>
      </w:r>
    </w:p>
    <w:p w:rsidR="00E03EF6" w:rsidRPr="00F600D9" w:rsidRDefault="00E03EF6" w:rsidP="00E03EF6">
      <w:pPr>
        <w:numPr>
          <w:ilvl w:val="1"/>
          <w:numId w:val="1"/>
        </w:numPr>
        <w:tabs>
          <w:tab w:val="left" w:pos="993"/>
        </w:tabs>
        <w:spacing w:after="120"/>
        <w:ind w:left="851" w:hanging="851"/>
        <w:jc w:val="both"/>
        <w:rPr>
          <w:rFonts w:ascii="Arial" w:hAnsi="Arial" w:cs="Arial"/>
          <w:sz w:val="21"/>
          <w:szCs w:val="21"/>
          <w:vertAlign w:val="baseline"/>
        </w:rPr>
      </w:pPr>
      <w:r w:rsidRPr="00F600D9">
        <w:rPr>
          <w:rFonts w:ascii="Arial" w:hAnsi="Arial" w:cs="Arial"/>
          <w:sz w:val="21"/>
          <w:szCs w:val="21"/>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8839AB" w:rsidRPr="00D53554" w:rsidRDefault="00E03EF6" w:rsidP="00E03EF6">
      <w:pPr>
        <w:numPr>
          <w:ilvl w:val="1"/>
          <w:numId w:val="1"/>
        </w:numPr>
        <w:tabs>
          <w:tab w:val="left" w:pos="993"/>
        </w:tabs>
        <w:spacing w:after="120"/>
        <w:ind w:left="851" w:hanging="850"/>
        <w:jc w:val="both"/>
        <w:rPr>
          <w:rFonts w:ascii="Arial" w:hAnsi="Arial" w:cs="Arial"/>
          <w:sz w:val="22"/>
          <w:szCs w:val="22"/>
          <w:vertAlign w:val="baseline"/>
        </w:rPr>
      </w:pPr>
      <w:r w:rsidRPr="00F600D9">
        <w:rPr>
          <w:rFonts w:ascii="Arial" w:hAnsi="Arial" w:cs="Arial"/>
          <w:sz w:val="21"/>
          <w:szCs w:val="21"/>
          <w:vertAlign w:val="baseline"/>
        </w:rPr>
        <w:t>Caberá recurso no prazo de 5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8839AB" w:rsidRPr="00D53554">
        <w:rPr>
          <w:rFonts w:ascii="Arial" w:hAnsi="Arial" w:cs="Arial"/>
          <w:sz w:val="22"/>
          <w:szCs w:val="22"/>
          <w:vertAlign w:val="baseline"/>
        </w:rPr>
        <w:t>.</w:t>
      </w:r>
    </w:p>
    <w:p w:rsidR="008839AB" w:rsidRPr="009F25F8" w:rsidRDefault="008839AB" w:rsidP="008839AB">
      <w:pPr>
        <w:numPr>
          <w:ilvl w:val="0"/>
          <w:numId w:val="1"/>
        </w:numPr>
        <w:spacing w:before="360" w:after="120"/>
        <w:ind w:left="851" w:hanging="851"/>
        <w:jc w:val="both"/>
        <w:rPr>
          <w:rFonts w:ascii="Arial" w:hAnsi="Arial" w:cs="Arial"/>
          <w:b/>
          <w:bCs/>
          <w:sz w:val="22"/>
          <w:szCs w:val="22"/>
          <w:vertAlign w:val="baseline"/>
        </w:rPr>
      </w:pPr>
      <w:r>
        <w:rPr>
          <w:rFonts w:ascii="Arial" w:hAnsi="Arial" w:cs="Arial"/>
          <w:b/>
          <w:sz w:val="22"/>
          <w:szCs w:val="22"/>
          <w:vertAlign w:val="baseline"/>
        </w:rPr>
        <w:lastRenderedPageBreak/>
        <w:t>GARANTIA DE EXECUÇÃO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a que se refere o subitem acima deverá ser entregue na Unidade Regional</w:t>
      </w:r>
      <w:r w:rsidR="006E53AB">
        <w:rPr>
          <w:rFonts w:ascii="Arial" w:hAnsi="Arial" w:cs="Arial"/>
          <w:sz w:val="22"/>
          <w:szCs w:val="22"/>
          <w:vertAlign w:val="baseline"/>
        </w:rPr>
        <w:t xml:space="preserve"> </w:t>
      </w:r>
      <w:r w:rsidRPr="00241B0B">
        <w:rPr>
          <w:rFonts w:ascii="Arial" w:hAnsi="Arial" w:cs="Arial"/>
          <w:sz w:val="22"/>
          <w:szCs w:val="22"/>
          <w:vertAlign w:val="baseline"/>
        </w:rPr>
        <w:t>de Finanças da Codevasf, até a data da assinatura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caução na forma de Carta de Fiança Bancária ou seguro garantia deverão estar em vigor e cobertura até o final do prazo previsto para assinatura do Termo de Encerramento Definitivo do Contrato.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Após a assinatura do Termo de Encerramento Físico do contrato será devolvida a “Caução de Execução”, uma vez verificada a perfeita execução do objeto contratual.</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em espécie deverá ser depositada em instituição financeira oficial, credenciada pela Codevasf, em conta remunerada que poderá ser movimentada somente por ordem da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Contratada deverá manter atualizada a garantia contratual até 90(noventa) dias após o recebimento provisório do objeto contratado.</w:t>
      </w:r>
    </w:p>
    <w:p w:rsidR="008839AB" w:rsidRPr="00241B0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41B0B">
        <w:rPr>
          <w:rFonts w:ascii="Arial" w:hAnsi="Arial" w:cs="Arial"/>
          <w:sz w:val="22"/>
          <w:szCs w:val="22"/>
          <w:vertAlign w:val="baseline"/>
        </w:rPr>
        <w:t>A garantia, qualquer que seja a modalidade escolhida, assegurará o pagamento de:</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Prejuízos advindos do não cumprimento do objeto do contrato;</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Prejuízos diretos causados à Administração decorrentes de culpa ou dolo durante a execução do contrato;</w:t>
      </w:r>
    </w:p>
    <w:p w:rsidR="008839AB"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t>Multas moratórias e punitivas aplicadas pela Administração à contratada; e</w:t>
      </w:r>
    </w:p>
    <w:p w:rsidR="008839AB" w:rsidRPr="00DF41B7" w:rsidRDefault="008839AB" w:rsidP="000F3026">
      <w:pPr>
        <w:pStyle w:val="PargrafodaLista"/>
        <w:numPr>
          <w:ilvl w:val="0"/>
          <w:numId w:val="13"/>
        </w:numPr>
        <w:tabs>
          <w:tab w:val="left" w:pos="1276"/>
        </w:tabs>
        <w:spacing w:before="120"/>
        <w:ind w:left="1276" w:hanging="284"/>
        <w:contextualSpacing w:val="0"/>
        <w:jc w:val="both"/>
        <w:rPr>
          <w:rFonts w:ascii="Arial" w:hAnsi="Arial" w:cs="Arial"/>
          <w:sz w:val="22"/>
          <w:szCs w:val="22"/>
        </w:rPr>
      </w:pPr>
      <w:r w:rsidRPr="00DF41B7">
        <w:rPr>
          <w:rFonts w:ascii="Arial" w:hAnsi="Arial" w:cs="Arial"/>
          <w:sz w:val="22"/>
          <w:szCs w:val="22"/>
        </w:rPr>
        <w:lastRenderedPageBreak/>
        <w:t>Obrigações trabalhistas e previdenciárias de qualquer natureza, não adimplidas pela contratada, quando couber.</w:t>
      </w:r>
    </w:p>
    <w:p w:rsidR="008839AB" w:rsidRPr="00810A1C" w:rsidRDefault="008839AB" w:rsidP="008839AB">
      <w:pPr>
        <w:tabs>
          <w:tab w:val="left" w:pos="567"/>
        </w:tabs>
        <w:spacing w:before="120"/>
        <w:jc w:val="both"/>
        <w:rPr>
          <w:rFonts w:ascii="Arial" w:hAnsi="Arial" w:cs="Arial"/>
          <w:sz w:val="22"/>
          <w:szCs w:val="22"/>
          <w:vertAlign w:val="baseline"/>
        </w:rPr>
      </w:pPr>
    </w:p>
    <w:p w:rsidR="008839AB" w:rsidRPr="00676C81" w:rsidRDefault="008839AB" w:rsidP="008839AB">
      <w:pPr>
        <w:numPr>
          <w:ilvl w:val="0"/>
          <w:numId w:val="1"/>
        </w:numPr>
        <w:tabs>
          <w:tab w:val="left" w:pos="993"/>
        </w:tabs>
        <w:spacing w:after="120"/>
        <w:ind w:left="851" w:hanging="850"/>
        <w:jc w:val="both"/>
        <w:rPr>
          <w:rFonts w:ascii="Arial" w:hAnsi="Arial" w:cs="Arial"/>
          <w:b/>
          <w:sz w:val="22"/>
          <w:szCs w:val="22"/>
          <w:vertAlign w:val="baseline"/>
        </w:rPr>
      </w:pPr>
      <w:r w:rsidRPr="00676C81">
        <w:rPr>
          <w:rFonts w:ascii="Arial" w:hAnsi="Arial" w:cs="Arial"/>
          <w:b/>
          <w:sz w:val="22"/>
          <w:szCs w:val="22"/>
          <w:vertAlign w:val="baseline"/>
        </w:rPr>
        <w:t>REVISÃO DE PREÇOS</w:t>
      </w:r>
    </w:p>
    <w:p w:rsidR="008839AB" w:rsidRPr="008406C7"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w:t>
      </w:r>
      <w:r w:rsidR="00DF41B7">
        <w:rPr>
          <w:rFonts w:ascii="Arial" w:hAnsi="Arial" w:cs="Arial"/>
          <w:sz w:val="22"/>
          <w:szCs w:val="22"/>
          <w:vertAlign w:val="baseline"/>
        </w:rPr>
        <w:t>no art. 81 da Lei 13.303/16 e</w:t>
      </w:r>
      <w:r w:rsidR="00DF41B7" w:rsidRPr="008406C7">
        <w:rPr>
          <w:rFonts w:ascii="Arial" w:hAnsi="Arial" w:cs="Arial"/>
          <w:sz w:val="22"/>
          <w:szCs w:val="22"/>
          <w:vertAlign w:val="baseline"/>
        </w:rPr>
        <w:t xml:space="preserve"> conforme – Art. 17 do Decreto nº 7.892 de 23.01.13</w:t>
      </w:r>
      <w:r w:rsidRPr="008406C7">
        <w:rPr>
          <w:rFonts w:ascii="Arial" w:hAnsi="Arial" w:cs="Arial"/>
          <w:sz w:val="22"/>
          <w:szCs w:val="22"/>
          <w:vertAlign w:val="baseline"/>
        </w:rPr>
        <w:t>.</w:t>
      </w:r>
    </w:p>
    <w:p w:rsidR="008839AB" w:rsidRPr="001535D7" w:rsidRDefault="008839AB" w:rsidP="008839AB">
      <w:pPr>
        <w:numPr>
          <w:ilvl w:val="1"/>
          <w:numId w:val="1"/>
        </w:numPr>
        <w:tabs>
          <w:tab w:val="left" w:pos="993"/>
        </w:tabs>
        <w:spacing w:after="120"/>
        <w:ind w:left="851" w:hanging="851"/>
        <w:jc w:val="both"/>
        <w:rPr>
          <w:rFonts w:ascii="Arial" w:hAnsi="Arial" w:cs="Arial"/>
          <w:b/>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w:t>
      </w:r>
      <w:r w:rsidRPr="001535D7">
        <w:rPr>
          <w:rFonts w:ascii="Arial" w:hAnsi="Arial" w:cs="Arial"/>
          <w:b/>
          <w:sz w:val="22"/>
          <w:szCs w:val="22"/>
          <w:vertAlign w:val="baseline"/>
        </w:rPr>
        <w:t>Após este prazo serão reajustados aplicando-se os critérios estabelecidos no item 1</w:t>
      </w:r>
      <w:r w:rsidR="00050831" w:rsidRPr="001535D7">
        <w:rPr>
          <w:rFonts w:ascii="Arial" w:hAnsi="Arial" w:cs="Arial"/>
          <w:b/>
          <w:sz w:val="22"/>
          <w:szCs w:val="22"/>
          <w:vertAlign w:val="baseline"/>
        </w:rPr>
        <w:t>2</w:t>
      </w:r>
      <w:r w:rsidRPr="001535D7">
        <w:rPr>
          <w:rFonts w:ascii="Arial" w:hAnsi="Arial" w:cs="Arial"/>
          <w:b/>
          <w:sz w:val="22"/>
          <w:szCs w:val="22"/>
          <w:vertAlign w:val="baseline"/>
        </w:rPr>
        <w:t xml:space="preserve"> do Termo de Referência que faz parte integrante deste Edital.</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t>CÓDIGO DE CONDUTA ÉTICA E INTEGRIDADE DA CODEVASF</w:t>
      </w:r>
    </w:p>
    <w:p w:rsidR="008839AB" w:rsidRDefault="008839AB" w:rsidP="008839AB">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t xml:space="preserve">A Contratada deverá apresentar quando da assinatura do contrato o Termo de Observância ao Código de Conduta Ética e Integridade da Codevasf, devidamente assinado, conforme modelo constante do Anexo </w:t>
      </w:r>
      <w:r w:rsidR="000F3026">
        <w:rPr>
          <w:rFonts w:ascii="Arial" w:hAnsi="Arial" w:cs="Arial"/>
          <w:bCs/>
          <w:sz w:val="22"/>
          <w:szCs w:val="22"/>
          <w:vertAlign w:val="baseline"/>
        </w:rPr>
        <w:t>I</w:t>
      </w:r>
      <w:r w:rsidRPr="008B594D">
        <w:rPr>
          <w:rFonts w:ascii="Arial" w:hAnsi="Arial" w:cs="Arial"/>
          <w:bCs/>
          <w:sz w:val="22"/>
          <w:szCs w:val="22"/>
          <w:vertAlign w:val="baseline"/>
        </w:rPr>
        <w:t>V deste Edital, sendo condição essencial para a referida assinatura</w:t>
      </w:r>
      <w:r>
        <w:rPr>
          <w:rFonts w:ascii="Arial" w:hAnsi="Arial" w:cs="Arial"/>
          <w:bCs/>
          <w:sz w:val="22"/>
          <w:szCs w:val="22"/>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 deste Edital, por empregado da empresa contratada, deverá ser comunicado formalmente ao representante legal da referida empresa</w:t>
      </w:r>
      <w:r>
        <w:rPr>
          <w:rFonts w:ascii="Arial" w:hAnsi="Arial" w:cs="Arial"/>
          <w:bCs/>
          <w:sz w:val="22"/>
          <w:szCs w:val="22"/>
          <w:vertAlign w:val="baseline"/>
        </w:rPr>
        <w:t>.</w:t>
      </w:r>
    </w:p>
    <w:p w:rsidR="008839AB" w:rsidRPr="00A54A44" w:rsidRDefault="008839AB" w:rsidP="008839AB">
      <w:pPr>
        <w:numPr>
          <w:ilvl w:val="0"/>
          <w:numId w:val="1"/>
        </w:numPr>
        <w:tabs>
          <w:tab w:val="left" w:pos="851"/>
        </w:tabs>
        <w:spacing w:before="360"/>
        <w:ind w:left="851" w:hanging="851"/>
        <w:jc w:val="both"/>
        <w:rPr>
          <w:rFonts w:ascii="Arial" w:hAnsi="Arial" w:cs="Arial"/>
          <w:b/>
          <w:bCs/>
          <w:color w:val="000000" w:themeColor="text1"/>
          <w:sz w:val="22"/>
          <w:szCs w:val="22"/>
          <w:vertAlign w:val="baseline"/>
        </w:rPr>
      </w:pPr>
      <w:r w:rsidRPr="00591EB0">
        <w:rPr>
          <w:rFonts w:ascii="Arial" w:hAnsi="Arial" w:cs="Arial"/>
          <w:b/>
          <w:sz w:val="22"/>
          <w:szCs w:val="22"/>
          <w:vertAlign w:val="baseline"/>
        </w:rPr>
        <w:t>CRITÉRIOS DE SUSTENTABILIDADE</w:t>
      </w:r>
      <w:r w:rsidR="00881E1D" w:rsidRPr="00A54A44">
        <w:rPr>
          <w:rFonts w:ascii="Arial" w:hAnsi="Arial" w:cs="Arial"/>
          <w:b/>
          <w:color w:val="000000" w:themeColor="text1"/>
          <w:sz w:val="22"/>
          <w:szCs w:val="22"/>
          <w:vertAlign w:val="baseline"/>
        </w:rPr>
        <w:t>AMBIENTAL</w:t>
      </w:r>
    </w:p>
    <w:p w:rsidR="008839AB" w:rsidRDefault="008839AB" w:rsidP="008839AB">
      <w:pPr>
        <w:numPr>
          <w:ilvl w:val="1"/>
          <w:numId w:val="1"/>
        </w:numPr>
        <w:tabs>
          <w:tab w:val="left" w:pos="851"/>
        </w:tabs>
        <w:autoSpaceDE/>
        <w:autoSpaceDN/>
        <w:spacing w:before="240"/>
        <w:ind w:left="851" w:hanging="851"/>
        <w:jc w:val="both"/>
        <w:rPr>
          <w:rFonts w:ascii="Arial" w:hAnsi="Arial" w:cs="Arial"/>
          <w:color w:val="00B0F0"/>
          <w:sz w:val="22"/>
          <w:szCs w:val="22"/>
          <w:vertAlign w:val="baseline"/>
        </w:rPr>
      </w:pPr>
      <w:r w:rsidRPr="00C01D04">
        <w:rPr>
          <w:rFonts w:ascii="Arial" w:hAnsi="Arial" w:cs="Arial"/>
          <w:sz w:val="22"/>
          <w:szCs w:val="22"/>
          <w:vertAlign w:val="baseline"/>
        </w:rPr>
        <w:t xml:space="preserve">Durante o processo de </w:t>
      </w:r>
      <w:r w:rsidR="00E64ABC">
        <w:rPr>
          <w:rFonts w:ascii="Arial" w:hAnsi="Arial" w:cs="Arial"/>
          <w:bCs/>
          <w:sz w:val="22"/>
          <w:szCs w:val="22"/>
          <w:vertAlign w:val="baseline"/>
        </w:rPr>
        <w:t>serviço</w:t>
      </w:r>
      <w:r w:rsidRPr="00C01D04">
        <w:rPr>
          <w:rFonts w:ascii="Arial" w:hAnsi="Arial" w:cs="Arial"/>
          <w:sz w:val="22"/>
          <w:szCs w:val="22"/>
          <w:vertAlign w:val="baseline"/>
        </w:rPr>
        <w:t xml:space="preserve"> será exigido da Contratada o atendimento do Art. 5º da Instrução Normativa SLTI/MO nº 01/2010 no que concerne aos seguintes critérios de sustentabilidade ambiental</w:t>
      </w:r>
      <w:r w:rsidR="00614570">
        <w:rPr>
          <w:rFonts w:ascii="Arial" w:hAnsi="Arial" w:cs="Arial"/>
          <w:sz w:val="22"/>
          <w:szCs w:val="22"/>
          <w:vertAlign w:val="baseline"/>
        </w:rPr>
        <w:t>,</w:t>
      </w:r>
      <w:r w:rsidR="00B02460" w:rsidRPr="00614570">
        <w:rPr>
          <w:rFonts w:ascii="Arial" w:hAnsi="Arial" w:cs="Arial"/>
          <w:b/>
          <w:sz w:val="22"/>
          <w:szCs w:val="22"/>
          <w:vertAlign w:val="baseline"/>
        </w:rPr>
        <w:t xml:space="preserve">conforme </w:t>
      </w:r>
      <w:r w:rsidR="00A54A44" w:rsidRPr="00614570">
        <w:rPr>
          <w:rFonts w:ascii="Arial" w:hAnsi="Arial" w:cs="Arial"/>
          <w:b/>
          <w:sz w:val="22"/>
          <w:szCs w:val="22"/>
          <w:vertAlign w:val="baseline"/>
        </w:rPr>
        <w:t>item</w:t>
      </w:r>
      <w:r w:rsidR="00050831" w:rsidRPr="00614570">
        <w:rPr>
          <w:rFonts w:ascii="Arial" w:hAnsi="Arial" w:cs="Arial"/>
          <w:b/>
          <w:color w:val="000000" w:themeColor="text1"/>
          <w:sz w:val="22"/>
          <w:szCs w:val="22"/>
          <w:vertAlign w:val="baseline"/>
        </w:rPr>
        <w:t>16</w:t>
      </w:r>
      <w:r w:rsidR="00B02460" w:rsidRPr="00614570">
        <w:rPr>
          <w:rFonts w:ascii="Arial" w:hAnsi="Arial" w:cs="Arial"/>
          <w:b/>
          <w:color w:val="000000" w:themeColor="text1"/>
          <w:sz w:val="22"/>
          <w:szCs w:val="22"/>
          <w:vertAlign w:val="baseline"/>
        </w:rPr>
        <w:t xml:space="preserve"> dos Termos de Referência</w:t>
      </w:r>
      <w:r w:rsidR="00B02460" w:rsidRPr="00B02460">
        <w:rPr>
          <w:rFonts w:ascii="Arial" w:hAnsi="Arial" w:cs="Arial"/>
          <w:color w:val="00B0F0"/>
          <w:sz w:val="22"/>
          <w:szCs w:val="22"/>
          <w:vertAlign w:val="baseline"/>
        </w:rPr>
        <w:t>.</w:t>
      </w:r>
    </w:p>
    <w:p w:rsidR="008839AB"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B96B96" w:rsidRDefault="008839AB" w:rsidP="00D506A0">
      <w:pPr>
        <w:numPr>
          <w:ilvl w:val="1"/>
          <w:numId w:val="1"/>
        </w:numPr>
        <w:tabs>
          <w:tab w:val="left" w:pos="567"/>
          <w:tab w:val="left" w:pos="851"/>
        </w:tabs>
        <w:spacing w:before="120"/>
        <w:ind w:left="851" w:hanging="851"/>
        <w:jc w:val="both"/>
        <w:rPr>
          <w:rFonts w:ascii="Arial" w:hAnsi="Arial" w:cs="Arial"/>
          <w:sz w:val="22"/>
          <w:szCs w:val="22"/>
          <w:vertAlign w:val="baseline"/>
        </w:rPr>
      </w:pPr>
      <w:r w:rsidRPr="00925300">
        <w:rPr>
          <w:rFonts w:ascii="Arial" w:hAnsi="Arial" w:cs="Arial"/>
          <w:b/>
          <w:sz w:val="22"/>
          <w:szCs w:val="22"/>
          <w:vertAlign w:val="baseline"/>
        </w:rPr>
        <w:t>OBRIGAÇÕES DA CONTRATADA:</w:t>
      </w:r>
      <w:r w:rsidRPr="00925300">
        <w:rPr>
          <w:rFonts w:ascii="Arial" w:hAnsi="Arial" w:cs="Arial"/>
          <w:sz w:val="22"/>
          <w:szCs w:val="22"/>
          <w:vertAlign w:val="baseline"/>
        </w:rPr>
        <w:t xml:space="preserve"> Dentre outras obrigações citadas ao longo deste Edital, obriga-se a contratada </w:t>
      </w:r>
      <w:r w:rsidR="005201E3" w:rsidRPr="00925300">
        <w:rPr>
          <w:rFonts w:ascii="Arial" w:hAnsi="Arial" w:cs="Arial"/>
          <w:sz w:val="22"/>
          <w:szCs w:val="22"/>
          <w:vertAlign w:val="baseline"/>
        </w:rPr>
        <w:t>a</w:t>
      </w:r>
      <w:r w:rsidRPr="00925300">
        <w:rPr>
          <w:rFonts w:ascii="Arial" w:hAnsi="Arial" w:cs="Arial"/>
          <w:sz w:val="22"/>
          <w:szCs w:val="22"/>
          <w:vertAlign w:val="baseline"/>
        </w:rPr>
        <w:t xml:space="preserve"> cumprir o item </w:t>
      </w:r>
      <w:r w:rsidR="004A5DF6" w:rsidRPr="00925300">
        <w:rPr>
          <w:rFonts w:ascii="Arial" w:hAnsi="Arial" w:cs="Arial"/>
          <w:sz w:val="22"/>
          <w:szCs w:val="22"/>
          <w:vertAlign w:val="baseline"/>
        </w:rPr>
        <w:t xml:space="preserve">17 </w:t>
      </w:r>
      <w:r w:rsidRPr="00925300">
        <w:rPr>
          <w:rFonts w:ascii="Arial" w:hAnsi="Arial" w:cs="Arial"/>
          <w:sz w:val="22"/>
          <w:szCs w:val="22"/>
          <w:vertAlign w:val="baseline"/>
        </w:rPr>
        <w:t>dos Termos de Referencia – Anexo I, desde Edital</w:t>
      </w:r>
      <w:r w:rsidR="00B96B96">
        <w:rPr>
          <w:rFonts w:ascii="Arial" w:hAnsi="Arial" w:cs="Arial"/>
          <w:sz w:val="22"/>
          <w:szCs w:val="22"/>
          <w:vertAlign w:val="baseline"/>
        </w:rPr>
        <w:t xml:space="preserve">. </w:t>
      </w:r>
    </w:p>
    <w:p w:rsidR="00263ADA" w:rsidRPr="00925300" w:rsidRDefault="00263ADA" w:rsidP="00D506A0">
      <w:pPr>
        <w:numPr>
          <w:ilvl w:val="1"/>
          <w:numId w:val="1"/>
        </w:numPr>
        <w:tabs>
          <w:tab w:val="left" w:pos="567"/>
          <w:tab w:val="left" w:pos="851"/>
        </w:tabs>
        <w:spacing w:before="120"/>
        <w:ind w:left="851" w:hanging="851"/>
        <w:jc w:val="both"/>
        <w:rPr>
          <w:rFonts w:ascii="Arial" w:hAnsi="Arial" w:cs="Arial"/>
          <w:sz w:val="22"/>
          <w:szCs w:val="22"/>
          <w:vertAlign w:val="baseline"/>
        </w:rPr>
      </w:pPr>
      <w:r w:rsidRPr="00925300">
        <w:rPr>
          <w:rFonts w:ascii="Arial" w:hAnsi="Arial" w:cs="Arial"/>
          <w:b/>
          <w:sz w:val="22"/>
          <w:szCs w:val="22"/>
          <w:vertAlign w:val="baseline"/>
        </w:rPr>
        <w:t>OBRIGAÇÕES DA CODEVASF:</w:t>
      </w:r>
      <w:r w:rsidRPr="00925300">
        <w:rPr>
          <w:rFonts w:ascii="Arial" w:hAnsi="Arial" w:cs="Arial"/>
          <w:sz w:val="22"/>
          <w:szCs w:val="22"/>
          <w:vertAlign w:val="baseline"/>
        </w:rPr>
        <w:t xml:space="preserve"> conforme item </w:t>
      </w:r>
      <w:r w:rsidR="004A5DF6" w:rsidRPr="00925300">
        <w:rPr>
          <w:rFonts w:ascii="Arial" w:hAnsi="Arial" w:cs="Arial"/>
          <w:sz w:val="22"/>
          <w:szCs w:val="22"/>
          <w:vertAlign w:val="baseline"/>
        </w:rPr>
        <w:t>18</w:t>
      </w:r>
      <w:r w:rsidRPr="00925300">
        <w:rPr>
          <w:rFonts w:ascii="Arial" w:hAnsi="Arial" w:cs="Arial"/>
          <w:sz w:val="22"/>
          <w:szCs w:val="22"/>
          <w:vertAlign w:val="baseline"/>
        </w:rPr>
        <w:t xml:space="preserve"> dos Termos de Referencia – Anexo I, desde Edital.</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A54A44">
        <w:rPr>
          <w:rFonts w:ascii="Arial" w:hAnsi="Arial" w:cs="Arial"/>
          <w:b/>
          <w:color w:val="000000" w:themeColor="text1"/>
          <w:sz w:val="22"/>
          <w:szCs w:val="22"/>
          <w:vertAlign w:val="baseline"/>
        </w:rPr>
        <w:t>PLACA DE IDENTIFICAÇÃO:</w:t>
      </w:r>
      <w:r w:rsidRPr="00A54A44">
        <w:rPr>
          <w:rFonts w:ascii="Arial" w:hAnsi="Arial" w:cs="Arial"/>
          <w:color w:val="000000" w:themeColor="text1"/>
          <w:sz w:val="22"/>
          <w:szCs w:val="22"/>
          <w:vertAlign w:val="baseline"/>
        </w:rPr>
        <w:t xml:space="preserve"> A Contratada se obriga a fornecer, implantar e manter placas de identificação d</w:t>
      </w:r>
      <w:r w:rsidR="005C07B6">
        <w:rPr>
          <w:rFonts w:ascii="Arial" w:hAnsi="Arial" w:cs="Arial"/>
          <w:color w:val="000000" w:themeColor="text1"/>
          <w:sz w:val="22"/>
          <w:szCs w:val="22"/>
          <w:vertAlign w:val="baseline"/>
        </w:rPr>
        <w:t>os serviços</w:t>
      </w:r>
      <w:r w:rsidRPr="00A54A44">
        <w:rPr>
          <w:rFonts w:ascii="Arial" w:hAnsi="Arial" w:cs="Arial"/>
          <w:color w:val="000000" w:themeColor="text1"/>
          <w:sz w:val="22"/>
          <w:szCs w:val="22"/>
          <w:vertAlign w:val="baseline"/>
        </w:rPr>
        <w:t xml:space="preserve">, conforme quantitativos da planilha orçamentária, no padrão definido pela CODEVASF, atendendo </w:t>
      </w:r>
      <w:r w:rsidR="004A5DF6">
        <w:rPr>
          <w:rFonts w:ascii="Arial" w:hAnsi="Arial" w:cs="Arial"/>
          <w:color w:val="000000" w:themeColor="text1"/>
          <w:sz w:val="22"/>
          <w:szCs w:val="22"/>
          <w:vertAlign w:val="baseline"/>
        </w:rPr>
        <w:t>aos</w:t>
      </w:r>
      <w:r w:rsidRPr="00A54A44">
        <w:rPr>
          <w:rFonts w:ascii="Arial" w:hAnsi="Arial" w:cs="Arial"/>
          <w:color w:val="000000" w:themeColor="text1"/>
          <w:sz w:val="22"/>
          <w:szCs w:val="22"/>
          <w:vertAlign w:val="baseline"/>
        </w:rPr>
        <w:t xml:space="preserve"> Termos de Referência – Anexo I, deste Edital.</w:t>
      </w:r>
    </w:p>
    <w:p w:rsidR="006C6EEB" w:rsidRDefault="006C6EEB" w:rsidP="006C6EEB">
      <w:pPr>
        <w:numPr>
          <w:ilvl w:val="1"/>
          <w:numId w:val="1"/>
        </w:numPr>
        <w:tabs>
          <w:tab w:val="left" w:pos="567"/>
          <w:tab w:val="left" w:pos="851"/>
        </w:tabs>
        <w:spacing w:before="120"/>
        <w:ind w:left="851" w:hanging="851"/>
        <w:jc w:val="both"/>
        <w:rPr>
          <w:rFonts w:ascii="Arial" w:hAnsi="Arial" w:cs="Arial"/>
          <w:sz w:val="22"/>
          <w:szCs w:val="22"/>
          <w:vertAlign w:val="baseline"/>
        </w:rPr>
      </w:pPr>
      <w:r>
        <w:rPr>
          <w:rFonts w:ascii="Arial" w:hAnsi="Arial" w:cs="Arial"/>
          <w:b/>
          <w:sz w:val="22"/>
          <w:szCs w:val="22"/>
          <w:vertAlign w:val="baseline"/>
        </w:rPr>
        <w:t>FISCALIZAÇÃO</w:t>
      </w:r>
      <w:r w:rsidRPr="00925300">
        <w:rPr>
          <w:rFonts w:ascii="Arial" w:hAnsi="Arial" w:cs="Arial"/>
          <w:b/>
          <w:sz w:val="22"/>
          <w:szCs w:val="22"/>
          <w:vertAlign w:val="baseline"/>
        </w:rPr>
        <w:t>:</w:t>
      </w:r>
      <w:r w:rsidR="006E53AB">
        <w:rPr>
          <w:rFonts w:ascii="Arial" w:hAnsi="Arial" w:cs="Arial"/>
          <w:b/>
          <w:sz w:val="22"/>
          <w:szCs w:val="22"/>
          <w:vertAlign w:val="baseline"/>
        </w:rPr>
        <w:t xml:space="preserve"> </w:t>
      </w:r>
      <w:bookmarkStart w:id="0" w:name="_GoBack"/>
      <w:bookmarkEnd w:id="0"/>
      <w:r>
        <w:rPr>
          <w:rFonts w:ascii="Arial" w:hAnsi="Arial" w:cs="Arial"/>
          <w:sz w:val="22"/>
          <w:szCs w:val="22"/>
          <w:vertAlign w:val="baseline"/>
        </w:rPr>
        <w:t>A FISCALIZAÇÃO ocorrerá de acordo com</w:t>
      </w:r>
      <w:r w:rsidRPr="00925300">
        <w:rPr>
          <w:rFonts w:ascii="Arial" w:hAnsi="Arial" w:cs="Arial"/>
          <w:sz w:val="22"/>
          <w:szCs w:val="22"/>
          <w:vertAlign w:val="baseline"/>
        </w:rPr>
        <w:t xml:space="preserve"> o item 1</w:t>
      </w:r>
      <w:r>
        <w:rPr>
          <w:rFonts w:ascii="Arial" w:hAnsi="Arial" w:cs="Arial"/>
          <w:sz w:val="22"/>
          <w:szCs w:val="22"/>
          <w:vertAlign w:val="baseline"/>
        </w:rPr>
        <w:t>3</w:t>
      </w:r>
      <w:r w:rsidRPr="00925300">
        <w:rPr>
          <w:rFonts w:ascii="Arial" w:hAnsi="Arial" w:cs="Arial"/>
          <w:sz w:val="22"/>
          <w:szCs w:val="22"/>
          <w:vertAlign w:val="baseline"/>
        </w:rPr>
        <w:t xml:space="preserve"> dos Termos de Referencia</w:t>
      </w:r>
      <w:r>
        <w:rPr>
          <w:rFonts w:ascii="Arial" w:hAnsi="Arial" w:cs="Arial"/>
          <w:sz w:val="22"/>
          <w:szCs w:val="22"/>
          <w:vertAlign w:val="baseline"/>
        </w:rPr>
        <w:t>,</w:t>
      </w:r>
      <w:r w:rsidRPr="00925300">
        <w:rPr>
          <w:rFonts w:ascii="Arial" w:hAnsi="Arial" w:cs="Arial"/>
          <w:sz w:val="22"/>
          <w:szCs w:val="22"/>
          <w:vertAlign w:val="baseline"/>
        </w:rPr>
        <w:t xml:space="preserve"> Anexo I desde Edital</w:t>
      </w:r>
      <w:r>
        <w:rPr>
          <w:rFonts w:ascii="Arial" w:hAnsi="Arial" w:cs="Arial"/>
          <w:sz w:val="22"/>
          <w:szCs w:val="22"/>
          <w:vertAlign w:val="baseline"/>
        </w:rPr>
        <w:t>.</w:t>
      </w:r>
    </w:p>
    <w:p w:rsidR="001A5751" w:rsidRDefault="001A5751" w:rsidP="001A5751">
      <w:pPr>
        <w:numPr>
          <w:ilvl w:val="1"/>
          <w:numId w:val="1"/>
        </w:numPr>
        <w:tabs>
          <w:tab w:val="left" w:pos="567"/>
          <w:tab w:val="left" w:pos="851"/>
        </w:tabs>
        <w:spacing w:before="120"/>
        <w:ind w:left="851" w:hanging="851"/>
        <w:jc w:val="both"/>
        <w:rPr>
          <w:rFonts w:ascii="Arial" w:hAnsi="Arial" w:cs="Arial"/>
          <w:sz w:val="22"/>
          <w:szCs w:val="22"/>
          <w:vertAlign w:val="baseline"/>
        </w:rPr>
      </w:pPr>
      <w:r w:rsidRPr="001A5751">
        <w:rPr>
          <w:rFonts w:ascii="Arial" w:hAnsi="Arial" w:cs="Arial"/>
          <w:b/>
          <w:sz w:val="22"/>
          <w:szCs w:val="22"/>
          <w:vertAlign w:val="baseline"/>
        </w:rPr>
        <w:t>SEGURANÇA E MEDICINA DO TRABALHO</w:t>
      </w:r>
      <w:r w:rsidRPr="00925300">
        <w:rPr>
          <w:rFonts w:ascii="Arial" w:hAnsi="Arial" w:cs="Arial"/>
          <w:b/>
          <w:sz w:val="22"/>
          <w:szCs w:val="22"/>
          <w:vertAlign w:val="baseline"/>
        </w:rPr>
        <w:t>:</w:t>
      </w:r>
      <w:r w:rsidR="006E53AB">
        <w:rPr>
          <w:rFonts w:ascii="Arial" w:hAnsi="Arial" w:cs="Arial"/>
          <w:b/>
          <w:sz w:val="22"/>
          <w:szCs w:val="22"/>
          <w:vertAlign w:val="baseline"/>
        </w:rPr>
        <w:t xml:space="preserve"> </w:t>
      </w:r>
      <w:r>
        <w:rPr>
          <w:rFonts w:ascii="Arial" w:hAnsi="Arial" w:cs="Arial"/>
          <w:sz w:val="22"/>
          <w:szCs w:val="22"/>
          <w:vertAlign w:val="baseline"/>
        </w:rPr>
        <w:t>Será observado o exigido n</w:t>
      </w:r>
      <w:r w:rsidRPr="00925300">
        <w:rPr>
          <w:rFonts w:ascii="Arial" w:hAnsi="Arial" w:cs="Arial"/>
          <w:sz w:val="22"/>
          <w:szCs w:val="22"/>
          <w:vertAlign w:val="baseline"/>
        </w:rPr>
        <w:t>o item 1</w:t>
      </w:r>
      <w:r>
        <w:rPr>
          <w:rFonts w:ascii="Arial" w:hAnsi="Arial" w:cs="Arial"/>
          <w:sz w:val="22"/>
          <w:szCs w:val="22"/>
          <w:vertAlign w:val="baseline"/>
        </w:rPr>
        <w:t>5</w:t>
      </w:r>
      <w:r w:rsidRPr="00925300">
        <w:rPr>
          <w:rFonts w:ascii="Arial" w:hAnsi="Arial" w:cs="Arial"/>
          <w:sz w:val="22"/>
          <w:szCs w:val="22"/>
          <w:vertAlign w:val="baseline"/>
        </w:rPr>
        <w:t xml:space="preserve"> dos Termos de Referencia</w:t>
      </w:r>
      <w:r>
        <w:rPr>
          <w:rFonts w:ascii="Arial" w:hAnsi="Arial" w:cs="Arial"/>
          <w:sz w:val="22"/>
          <w:szCs w:val="22"/>
          <w:vertAlign w:val="baseline"/>
        </w:rPr>
        <w:t>,</w:t>
      </w:r>
      <w:r w:rsidRPr="00925300">
        <w:rPr>
          <w:rFonts w:ascii="Arial" w:hAnsi="Arial" w:cs="Arial"/>
          <w:sz w:val="22"/>
          <w:szCs w:val="22"/>
          <w:vertAlign w:val="baseline"/>
        </w:rPr>
        <w:t xml:space="preserve"> Anexo I desde Edital</w:t>
      </w:r>
      <w:r>
        <w:rPr>
          <w:rFonts w:ascii="Arial" w:hAnsi="Arial" w:cs="Arial"/>
          <w:sz w:val="22"/>
          <w:szCs w:val="22"/>
          <w:vertAlign w:val="baseline"/>
        </w:rPr>
        <w:t>.</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lastRenderedPageBreak/>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8839AB" w:rsidRPr="00C2316D" w:rsidRDefault="008839AB" w:rsidP="008839AB">
      <w:pPr>
        <w:numPr>
          <w:ilvl w:val="1"/>
          <w:numId w:val="1"/>
        </w:numPr>
        <w:tabs>
          <w:tab w:val="left" w:pos="567"/>
          <w:tab w:val="left" w:pos="851"/>
        </w:tabs>
        <w:spacing w:before="120"/>
        <w:ind w:left="851" w:hanging="851"/>
        <w:jc w:val="both"/>
        <w:rPr>
          <w:rFonts w:ascii="Arial" w:hAnsi="Arial" w:cs="Arial"/>
          <w:b/>
          <w:sz w:val="22"/>
          <w:szCs w:val="22"/>
          <w:vertAlign w:val="baseline"/>
        </w:rPr>
      </w:pPr>
      <w:r w:rsidRPr="00C2316D">
        <w:rPr>
          <w:rFonts w:ascii="Arial" w:hAnsi="Arial" w:cs="Arial"/>
          <w:b/>
          <w:sz w:val="22"/>
          <w:szCs w:val="22"/>
          <w:vertAlign w:val="baseline"/>
        </w:rPr>
        <w:t xml:space="preserve">É facultado ao Pregoeiro, ou à autoridade superior, em qualquer fase da licitação, a promoção de </w:t>
      </w:r>
      <w:r w:rsidR="00C2316D" w:rsidRPr="00C2316D">
        <w:rPr>
          <w:rFonts w:ascii="Arial" w:hAnsi="Arial" w:cs="Arial"/>
          <w:b/>
          <w:sz w:val="22"/>
          <w:szCs w:val="22"/>
          <w:vertAlign w:val="baseline"/>
        </w:rPr>
        <w:t>d</w:t>
      </w:r>
      <w:r w:rsidRPr="00C2316D">
        <w:rPr>
          <w:rFonts w:ascii="Arial" w:hAnsi="Arial" w:cs="Arial"/>
          <w:b/>
          <w:sz w:val="22"/>
          <w:szCs w:val="22"/>
          <w:vertAlign w:val="baseline"/>
        </w:rPr>
        <w:t>iligência destinada a esclarecer ou complementar a instrução do Processo, vedada a inclusão posterior de documento ou informação que deveria constar no ato da sessão pública.</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 xml:space="preserve">Devem ser registradas, por meio de Termo Aditivo, eventuais alterações que ocorrerem durante a execução do contrato decorrente da Ata de Registro de Preços referentes aos </w:t>
      </w:r>
      <w:r w:rsidR="00E64ABC">
        <w:rPr>
          <w:rFonts w:ascii="Arial" w:hAnsi="Arial" w:cs="Arial"/>
          <w:bCs/>
          <w:sz w:val="22"/>
          <w:szCs w:val="22"/>
          <w:vertAlign w:val="baseline"/>
        </w:rPr>
        <w:t>serviço</w:t>
      </w:r>
      <w:r w:rsidRPr="00C01D04">
        <w:rPr>
          <w:rFonts w:ascii="Arial" w:hAnsi="Arial" w:cs="Arial"/>
          <w:sz w:val="22"/>
          <w:szCs w:val="22"/>
          <w:vertAlign w:val="baseline"/>
        </w:rPr>
        <w:t xml:space="preserve">s extras. </w:t>
      </w:r>
      <w:r w:rsidR="00E64ABC">
        <w:rPr>
          <w:rFonts w:ascii="Arial" w:hAnsi="Arial" w:cs="Arial"/>
          <w:sz w:val="22"/>
          <w:szCs w:val="22"/>
          <w:vertAlign w:val="baseline"/>
        </w:rPr>
        <w:t>S</w:t>
      </w:r>
      <w:r w:rsidR="00E64ABC">
        <w:rPr>
          <w:rFonts w:ascii="Arial" w:hAnsi="Arial" w:cs="Arial"/>
          <w:bCs/>
          <w:sz w:val="22"/>
          <w:szCs w:val="22"/>
          <w:vertAlign w:val="baseline"/>
        </w:rPr>
        <w:t>erviço</w:t>
      </w:r>
      <w:r w:rsidRPr="00C01D04">
        <w:rPr>
          <w:rFonts w:ascii="Arial" w:hAnsi="Arial" w:cs="Arial"/>
          <w:sz w:val="22"/>
          <w:szCs w:val="22"/>
          <w:vertAlign w:val="baseline"/>
        </w:rPr>
        <w:t>s extras não contemplados na planilha de preços do fornecedor beneficiário da Ata de Registro de Preços deverão ter seus preços fixados mediante prévio acordo. Ambas as hipóteses deverão ser previamente autorizadas/aprovadas pela autoridade competente.</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EB0704" w:rsidRDefault="00FC6DC5"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5B02C0">
        <w:rPr>
          <w:rFonts w:ascii="Arial" w:hAnsi="Arial" w:cs="Arial"/>
          <w:sz w:val="22"/>
          <w:szCs w:val="22"/>
          <w:vertAlign w:val="baseline"/>
        </w:rPr>
        <w:t>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w:t>
      </w:r>
      <w:r w:rsidR="008839AB" w:rsidRPr="00EB0704">
        <w:rPr>
          <w:rFonts w:ascii="Arial" w:hAnsi="Arial" w:cs="Arial"/>
          <w:sz w:val="22"/>
          <w:szCs w:val="22"/>
          <w:vertAlign w:val="baseline"/>
        </w:rPr>
        <w:t>.</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Responsabiliza-se a licitante vencedora por quaisquer ônus decorrentes de danos que vier causar à CODEVASF e a terceiros, em decorrência dos serviços objeto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8839AB" w:rsidRPr="00B96B96"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B96B96">
        <w:rPr>
          <w:rFonts w:ascii="Arial" w:hAnsi="Arial" w:cs="Arial"/>
          <w:sz w:val="22"/>
          <w:szCs w:val="22"/>
          <w:vertAlign w:val="baseline"/>
        </w:rPr>
        <w:t>Para efeito da contagem dos prazos,o expediente na CODEVASF é das de 8 (oito) às 12 (doze) horas e das 13h30 (treze e trinta) às 1</w:t>
      </w:r>
      <w:r w:rsidR="00B96B96" w:rsidRPr="00B96B96">
        <w:rPr>
          <w:rFonts w:ascii="Arial" w:hAnsi="Arial" w:cs="Arial"/>
          <w:sz w:val="22"/>
          <w:szCs w:val="22"/>
          <w:vertAlign w:val="baseline"/>
        </w:rPr>
        <w:t>8</w:t>
      </w:r>
      <w:r w:rsidRPr="00B96B96">
        <w:rPr>
          <w:rFonts w:ascii="Arial" w:hAnsi="Arial" w:cs="Arial"/>
          <w:sz w:val="22"/>
          <w:szCs w:val="22"/>
          <w:vertAlign w:val="baseline"/>
        </w:rPr>
        <w:t xml:space="preserve"> (dez</w:t>
      </w:r>
      <w:r w:rsidR="00B96B96" w:rsidRPr="00B96B96">
        <w:rPr>
          <w:rFonts w:ascii="Arial" w:hAnsi="Arial" w:cs="Arial"/>
          <w:sz w:val="22"/>
          <w:szCs w:val="22"/>
          <w:vertAlign w:val="baseline"/>
        </w:rPr>
        <w:t>oito</w:t>
      </w:r>
      <w:r w:rsidRPr="00B96B96">
        <w:rPr>
          <w:rFonts w:ascii="Arial" w:hAnsi="Arial" w:cs="Arial"/>
          <w:sz w:val="22"/>
          <w:szCs w:val="22"/>
          <w:vertAlign w:val="baseline"/>
        </w:rPr>
        <w:t>) horas, de segunda a sexta-feira, sendo considerado intempestivo o recurso ou representação quando não recebido pelo Pregoeiro, via sistema do www.comprasgovernamentais.gov.br, ou pelo Protocolo da CODEVASF até às 17h (dezessete</w:t>
      </w:r>
      <w:r w:rsidR="00EA15A0" w:rsidRPr="00B96B96">
        <w:rPr>
          <w:rFonts w:ascii="Arial" w:hAnsi="Arial" w:cs="Arial"/>
          <w:sz w:val="22"/>
          <w:szCs w:val="22"/>
          <w:vertAlign w:val="baseline"/>
        </w:rPr>
        <w:t xml:space="preserve"> e trinta</w:t>
      </w:r>
      <w:r w:rsidRPr="00B96B96">
        <w:rPr>
          <w:rFonts w:ascii="Arial" w:hAnsi="Arial" w:cs="Arial"/>
          <w:sz w:val="22"/>
          <w:szCs w:val="22"/>
          <w:vertAlign w:val="baseline"/>
        </w:rPr>
        <w:t>) horas do último dia do prazo recursal.</w:t>
      </w:r>
    </w:p>
    <w:p w:rsidR="008839AB" w:rsidRPr="00EB0704" w:rsidRDefault="00DF41B7"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813F84">
        <w:rPr>
          <w:rFonts w:ascii="Arial" w:hAnsi="Arial" w:cs="Arial"/>
          <w:sz w:val="22"/>
          <w:szCs w:val="22"/>
          <w:vertAlign w:val="baseline"/>
        </w:rPr>
        <w:lastRenderedPageBreak/>
        <w:t>A inexecução total ou parcial d</w:t>
      </w:r>
      <w:r>
        <w:rPr>
          <w:rFonts w:ascii="Arial" w:hAnsi="Arial" w:cs="Arial"/>
          <w:sz w:val="22"/>
          <w:szCs w:val="22"/>
          <w:vertAlign w:val="baseline"/>
        </w:rPr>
        <w:t>o Contrato</w:t>
      </w:r>
      <w:r w:rsidRPr="00813F84">
        <w:rPr>
          <w:rFonts w:ascii="Arial" w:hAnsi="Arial" w:cs="Arial"/>
          <w:sz w:val="22"/>
          <w:szCs w:val="22"/>
          <w:vertAlign w:val="baseline"/>
        </w:rPr>
        <w:t xml:space="preserve"> acarretará a sua rescisão, com as </w:t>
      </w:r>
      <w:r w:rsidR="00B96B96" w:rsidRPr="00813F84">
        <w:rPr>
          <w:rFonts w:ascii="Arial" w:hAnsi="Arial" w:cs="Arial"/>
          <w:sz w:val="22"/>
          <w:szCs w:val="22"/>
          <w:vertAlign w:val="baseline"/>
        </w:rPr>
        <w:t>consequências</w:t>
      </w:r>
      <w:r w:rsidRPr="00813F84">
        <w:rPr>
          <w:rFonts w:ascii="Arial" w:hAnsi="Arial" w:cs="Arial"/>
          <w:sz w:val="22"/>
          <w:szCs w:val="22"/>
          <w:vertAlign w:val="baseline"/>
        </w:rPr>
        <w:t xml:space="preserve"> contratuais e legais, con</w:t>
      </w:r>
      <w:r>
        <w:rPr>
          <w:rFonts w:ascii="Arial" w:hAnsi="Arial" w:cs="Arial"/>
          <w:sz w:val="22"/>
          <w:szCs w:val="22"/>
          <w:vertAlign w:val="baseline"/>
        </w:rPr>
        <w:t>soante prescrição nos artigos 82</w:t>
      </w:r>
      <w:r w:rsidRPr="00813F84">
        <w:rPr>
          <w:rFonts w:ascii="Arial" w:hAnsi="Arial" w:cs="Arial"/>
          <w:sz w:val="22"/>
          <w:szCs w:val="22"/>
          <w:vertAlign w:val="baseline"/>
        </w:rPr>
        <w:t xml:space="preserve"> a 8</w:t>
      </w:r>
      <w:r>
        <w:rPr>
          <w:rFonts w:ascii="Arial" w:hAnsi="Arial" w:cs="Arial"/>
          <w:sz w:val="22"/>
          <w:szCs w:val="22"/>
          <w:vertAlign w:val="baseline"/>
        </w:rPr>
        <w:t>4</w:t>
      </w:r>
      <w:r w:rsidRPr="00813F84">
        <w:rPr>
          <w:rFonts w:ascii="Arial" w:hAnsi="Arial" w:cs="Arial"/>
          <w:sz w:val="22"/>
          <w:szCs w:val="22"/>
          <w:vertAlign w:val="baseline"/>
        </w:rPr>
        <w:t xml:space="preserve"> da Lei n.º</w:t>
      </w:r>
      <w:r>
        <w:rPr>
          <w:rFonts w:ascii="Arial" w:hAnsi="Arial" w:cs="Arial"/>
          <w:sz w:val="22"/>
          <w:szCs w:val="22"/>
          <w:vertAlign w:val="baseline"/>
        </w:rPr>
        <w:t>13.303/2016</w:t>
      </w:r>
      <w:r w:rsidR="008839AB" w:rsidRPr="00EB0704">
        <w:rPr>
          <w:rFonts w:ascii="Arial" w:hAnsi="Arial" w:cs="Arial"/>
          <w:sz w:val="22"/>
          <w:szCs w:val="22"/>
          <w:vertAlign w:val="baseline"/>
        </w:rPr>
        <w:t>.</w:t>
      </w:r>
    </w:p>
    <w:p w:rsidR="008839AB" w:rsidRPr="0030794C"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t>A homologação do resultado deste Pregão não implicará direito à contratação.</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C44C04">
        <w:rPr>
          <w:rFonts w:ascii="Arial" w:hAnsi="Arial" w:cs="Arial"/>
          <w:sz w:val="22"/>
          <w:szCs w:val="22"/>
          <w:vertAlign w:val="baseline"/>
        </w:rPr>
        <w:t>Os casos omissos serão dirimidos pelo Pregoeiro, com observância da legislação regedora, em especial a</w:t>
      </w:r>
      <w:r w:rsidR="000E76D4">
        <w:rPr>
          <w:rFonts w:ascii="Arial" w:hAnsi="Arial" w:cs="Arial"/>
          <w:sz w:val="22"/>
          <w:szCs w:val="22"/>
          <w:vertAlign w:val="baseline"/>
        </w:rPr>
        <w:t xml:space="preserve"> </w:t>
      </w:r>
      <w:r w:rsidR="00AC5C95" w:rsidRPr="00CF17E2">
        <w:rPr>
          <w:rFonts w:ascii="Arial" w:hAnsi="Arial" w:cs="Arial"/>
          <w:color w:val="000000" w:themeColor="text1"/>
          <w:sz w:val="22"/>
          <w:szCs w:val="22"/>
          <w:vertAlign w:val="baseline"/>
        </w:rPr>
        <w:t xml:space="preserve">Lei nº 10.520/2002, da Lei Complementar nº 123/2006 e dos Decretos nº 3.722/2001, 8.538/2015, 7.892/2013 e alterações – Registro de Preços, Decreto nº. 10.024/2019, da </w:t>
      </w:r>
      <w:r w:rsidR="00AC5C95" w:rsidRPr="00CF17E2">
        <w:rPr>
          <w:rFonts w:ascii="Arial" w:hAnsi="Arial" w:cs="Arial"/>
          <w:bCs/>
          <w:color w:val="000000" w:themeColor="text1"/>
          <w:sz w:val="22"/>
          <w:szCs w:val="22"/>
          <w:vertAlign w:val="baseline"/>
        </w:rPr>
        <w:t>Lei n.º 13.303/2016</w:t>
      </w:r>
      <w:r w:rsidR="00AC5C95" w:rsidRPr="00CF17E2">
        <w:rPr>
          <w:rFonts w:ascii="Arial" w:hAnsi="Arial" w:cs="Arial"/>
          <w:color w:val="000000" w:themeColor="text1"/>
          <w:sz w:val="22"/>
          <w:szCs w:val="22"/>
          <w:vertAlign w:val="baseline"/>
        </w:rPr>
        <w:t>, e Regulamento Interno de Licitações e Contratos</w:t>
      </w:r>
      <w:r w:rsidR="00AC5C95">
        <w:rPr>
          <w:rFonts w:ascii="Arial" w:hAnsi="Arial" w:cs="Arial"/>
          <w:color w:val="000000" w:themeColor="text1"/>
          <w:sz w:val="22"/>
          <w:szCs w:val="22"/>
          <w:vertAlign w:val="baseline"/>
        </w:rPr>
        <w:t xml:space="preserve"> da CODEVASF</w:t>
      </w:r>
      <w:r w:rsidR="00EA0120" w:rsidRPr="00A54A44">
        <w:rPr>
          <w:rFonts w:ascii="Arial" w:hAnsi="Arial" w:cs="Arial"/>
          <w:color w:val="000000" w:themeColor="text1"/>
          <w:sz w:val="22"/>
          <w:szCs w:val="22"/>
          <w:vertAlign w:val="baseline"/>
        </w:rPr>
        <w:t>.</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Pr>
          <w:rFonts w:ascii="Arial" w:hAnsi="Arial" w:cs="Arial"/>
          <w:sz w:val="22"/>
          <w:szCs w:val="22"/>
          <w:vertAlign w:val="baseline"/>
        </w:rPr>
        <w:t>o</w:t>
      </w:r>
      <w:r w:rsidR="000E76D4">
        <w:rPr>
          <w:rFonts w:ascii="Arial" w:hAnsi="Arial" w:cs="Arial"/>
          <w:sz w:val="22"/>
          <w:szCs w:val="22"/>
          <w:vertAlign w:val="baseline"/>
        </w:rPr>
        <w:t xml:space="preserve"> </w:t>
      </w:r>
      <w:r>
        <w:rPr>
          <w:rFonts w:ascii="Arial" w:hAnsi="Arial" w:cs="Arial"/>
          <w:sz w:val="22"/>
          <w:szCs w:val="22"/>
          <w:vertAlign w:val="baseline"/>
        </w:rPr>
        <w:t>instrumento contratual e/ou ordem de serviço</w:t>
      </w:r>
      <w:r w:rsidRPr="00C01D04">
        <w:rPr>
          <w:rFonts w:ascii="Arial" w:hAnsi="Arial" w:cs="Arial"/>
          <w:sz w:val="22"/>
          <w:szCs w:val="22"/>
          <w:vertAlign w:val="baseline"/>
        </w:rPr>
        <w:t xml:space="preserve"> a ser firmado com a licitante vencedora, independente de transcrições.</w:t>
      </w:r>
    </w:p>
    <w:p w:rsidR="008839AB" w:rsidRPr="003A1E3E"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3A1E3E">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3A1E3E" w:rsidRDefault="003A1E3E" w:rsidP="008839AB">
      <w:pPr>
        <w:spacing w:before="240"/>
        <w:jc w:val="right"/>
        <w:rPr>
          <w:rFonts w:ascii="Arial" w:hAnsi="Arial" w:cs="Arial"/>
          <w:sz w:val="22"/>
          <w:szCs w:val="22"/>
          <w:vertAlign w:val="baseline"/>
        </w:rPr>
      </w:pPr>
    </w:p>
    <w:p w:rsidR="008839AB" w:rsidRPr="00021FBE" w:rsidRDefault="008839AB" w:rsidP="008839AB">
      <w:pPr>
        <w:spacing w:before="240"/>
        <w:jc w:val="right"/>
        <w:rPr>
          <w:rFonts w:ascii="Arial" w:hAnsi="Arial" w:cs="Arial"/>
          <w:color w:val="00B0F0"/>
          <w:sz w:val="22"/>
          <w:szCs w:val="22"/>
          <w:vertAlign w:val="baseline"/>
        </w:rPr>
      </w:pPr>
      <w:r w:rsidRPr="00591EB0">
        <w:rPr>
          <w:rFonts w:ascii="Arial" w:hAnsi="Arial" w:cs="Arial"/>
          <w:sz w:val="22"/>
          <w:szCs w:val="22"/>
          <w:vertAlign w:val="baseline"/>
        </w:rPr>
        <w:t>Petrolina</w:t>
      </w:r>
      <w:r w:rsidR="00614570">
        <w:rPr>
          <w:rFonts w:ascii="Arial" w:hAnsi="Arial" w:cs="Arial"/>
          <w:sz w:val="22"/>
          <w:szCs w:val="22"/>
          <w:vertAlign w:val="baseline"/>
        </w:rPr>
        <w:t>-PE,</w:t>
      </w:r>
      <w:r w:rsidR="004E7458">
        <w:rPr>
          <w:rFonts w:ascii="Arial" w:hAnsi="Arial" w:cs="Arial"/>
          <w:sz w:val="22"/>
          <w:szCs w:val="22"/>
          <w:vertAlign w:val="baseline"/>
        </w:rPr>
        <w:t xml:space="preserve"> 26 </w:t>
      </w:r>
      <w:r>
        <w:rPr>
          <w:rFonts w:ascii="Arial" w:hAnsi="Arial" w:cs="Arial"/>
          <w:sz w:val="22"/>
          <w:szCs w:val="22"/>
          <w:vertAlign w:val="baseline"/>
        </w:rPr>
        <w:t xml:space="preserve">de </w:t>
      </w:r>
      <w:r w:rsidR="004E7458">
        <w:rPr>
          <w:rFonts w:ascii="Arial" w:hAnsi="Arial" w:cs="Arial"/>
          <w:sz w:val="22"/>
          <w:szCs w:val="22"/>
          <w:vertAlign w:val="baseline"/>
        </w:rPr>
        <w:t xml:space="preserve">novembro </w:t>
      </w:r>
      <w:r w:rsidRPr="00A54A44">
        <w:rPr>
          <w:rFonts w:ascii="Arial" w:hAnsi="Arial" w:cs="Arial"/>
          <w:color w:val="000000" w:themeColor="text1"/>
          <w:sz w:val="22"/>
          <w:szCs w:val="22"/>
          <w:vertAlign w:val="baseline"/>
        </w:rPr>
        <w:t>de 2019</w:t>
      </w:r>
      <w:r w:rsidRPr="00021FBE">
        <w:rPr>
          <w:rFonts w:ascii="Arial" w:hAnsi="Arial" w:cs="Arial"/>
          <w:color w:val="00B0F0"/>
          <w:sz w:val="22"/>
          <w:szCs w:val="22"/>
          <w:vertAlign w:val="baseline"/>
        </w:rPr>
        <w:t>.</w:t>
      </w:r>
    </w:p>
    <w:p w:rsidR="008839AB" w:rsidRDefault="008839AB" w:rsidP="008839AB">
      <w:pPr>
        <w:jc w:val="center"/>
        <w:rPr>
          <w:rFonts w:ascii="Arial" w:hAnsi="Arial" w:cs="Arial"/>
          <w:sz w:val="22"/>
          <w:szCs w:val="22"/>
          <w:vertAlign w:val="baseline"/>
        </w:rPr>
      </w:pPr>
    </w:p>
    <w:p w:rsidR="003A1E3E" w:rsidRDefault="003A1E3E" w:rsidP="008839AB">
      <w:pPr>
        <w:jc w:val="center"/>
        <w:rPr>
          <w:rFonts w:ascii="Arial" w:hAnsi="Arial" w:cs="Arial"/>
          <w:sz w:val="22"/>
          <w:szCs w:val="22"/>
          <w:vertAlign w:val="baseline"/>
        </w:rPr>
      </w:pPr>
    </w:p>
    <w:p w:rsidR="003A1E3E" w:rsidRDefault="003A1E3E" w:rsidP="008839AB">
      <w:pPr>
        <w:jc w:val="center"/>
        <w:rPr>
          <w:rFonts w:ascii="Arial" w:hAnsi="Arial" w:cs="Arial"/>
          <w:sz w:val="22"/>
          <w:szCs w:val="22"/>
          <w:vertAlign w:val="baseline"/>
        </w:rPr>
      </w:pPr>
    </w:p>
    <w:p w:rsidR="003A1E3E" w:rsidRPr="004F4D9F" w:rsidRDefault="003A1E3E" w:rsidP="008839AB">
      <w:pPr>
        <w:jc w:val="center"/>
        <w:rPr>
          <w:rFonts w:ascii="Arial" w:hAnsi="Arial" w:cs="Arial"/>
          <w:sz w:val="22"/>
          <w:szCs w:val="22"/>
          <w:vertAlign w:val="baseline"/>
        </w:rPr>
      </w:pPr>
    </w:p>
    <w:p w:rsidR="001738CB" w:rsidRPr="0073699D" w:rsidRDefault="001738CB" w:rsidP="001738CB">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1738CB" w:rsidRDefault="001738CB" w:rsidP="001738CB">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Default="001738CB" w:rsidP="001738CB">
      <w:pPr>
        <w:jc w:val="center"/>
        <w:rPr>
          <w:rFonts w:ascii="Arial" w:hAnsi="Arial"/>
          <w:sz w:val="22"/>
          <w:szCs w:val="22"/>
          <w:vertAlign w:val="baseline"/>
        </w:rPr>
      </w:pPr>
      <w:r w:rsidRPr="00586D58">
        <w:rPr>
          <w:rFonts w:ascii="Arial" w:hAnsi="Arial"/>
          <w:b/>
          <w:sz w:val="21"/>
          <w:szCs w:val="21"/>
          <w:vertAlign w:val="baseline"/>
        </w:rPr>
        <w:t>CODEVASF – 3.ª SR</w:t>
      </w:r>
    </w:p>
    <w:p w:rsidR="008839AB" w:rsidRDefault="008839AB" w:rsidP="008839AB">
      <w:pPr>
        <w:autoSpaceDE/>
        <w:autoSpaceDN/>
        <w:rPr>
          <w:rFonts w:ascii="Arial" w:hAnsi="Arial" w:cs="Arial"/>
          <w:b/>
          <w:bCs/>
          <w:sz w:val="21"/>
          <w:szCs w:val="21"/>
          <w:vertAlign w:val="baseline"/>
        </w:rPr>
      </w:pPr>
    </w:p>
    <w:p w:rsidR="008839AB" w:rsidRDefault="002C00F3" w:rsidP="00AC5C95">
      <w:pPr>
        <w:autoSpaceDE/>
        <w:autoSpaceDN/>
        <w:jc w:val="center"/>
        <w:rPr>
          <w:rFonts w:ascii="Arial" w:hAnsi="Arial" w:cs="Arial"/>
          <w:b/>
          <w:bCs/>
          <w:sz w:val="21"/>
          <w:szCs w:val="21"/>
          <w:vertAlign w:val="baseline"/>
        </w:rPr>
      </w:pPr>
      <w:r>
        <w:rPr>
          <w:rFonts w:ascii="Arial" w:hAnsi="Arial" w:cs="Arial"/>
          <w:b/>
          <w:bCs/>
          <w:sz w:val="21"/>
          <w:szCs w:val="21"/>
          <w:vertAlign w:val="baseline"/>
        </w:rPr>
        <w:br w:type="page"/>
      </w:r>
      <w:r w:rsidR="008839AB" w:rsidRPr="0073699D">
        <w:rPr>
          <w:rFonts w:ascii="Arial" w:hAnsi="Arial" w:cs="Arial"/>
          <w:b/>
          <w:bCs/>
          <w:sz w:val="21"/>
          <w:szCs w:val="21"/>
          <w:vertAlign w:val="baseline"/>
        </w:rPr>
        <w:lastRenderedPageBreak/>
        <w:t xml:space="preserve">EDITAL Nº </w:t>
      </w:r>
      <w:r w:rsidR="009973D8">
        <w:rPr>
          <w:rFonts w:ascii="Arial" w:hAnsi="Arial" w:cs="Arial"/>
          <w:b/>
          <w:bCs/>
          <w:sz w:val="21"/>
          <w:szCs w:val="21"/>
          <w:vertAlign w:val="baseline"/>
        </w:rPr>
        <w:t>016/2019</w:t>
      </w:r>
      <w:r w:rsidR="000F3026">
        <w:rPr>
          <w:rFonts w:ascii="Arial" w:hAnsi="Arial" w:cs="Arial"/>
          <w:b/>
          <w:bCs/>
          <w:sz w:val="21"/>
          <w:szCs w:val="21"/>
          <w:vertAlign w:val="baseline"/>
        </w:rPr>
        <w:t xml:space="preserve"> - 3ª SR</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902703" w:rsidRDefault="008839AB" w:rsidP="008839AB"/>
    <w:p w:rsidR="008839AB" w:rsidRPr="004F4D9F" w:rsidRDefault="008839AB" w:rsidP="008839AB">
      <w:pPr>
        <w:spacing w:before="120" w:after="120"/>
        <w:jc w:val="center"/>
        <w:rPr>
          <w:rFonts w:ascii="Arial" w:hAnsi="Arial" w:cs="Arial"/>
          <w:b/>
          <w:bCs/>
          <w:sz w:val="22"/>
          <w:szCs w:val="22"/>
        </w:rPr>
      </w:pPr>
    </w:p>
    <w:p w:rsidR="008839AB" w:rsidRDefault="008839AB" w:rsidP="008839AB">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839AB" w:rsidRPr="004F4D9F" w:rsidRDefault="008839AB" w:rsidP="008839AB">
      <w:pPr>
        <w:spacing w:before="120" w:after="120"/>
        <w:jc w:val="center"/>
        <w:rPr>
          <w:rFonts w:ascii="Arial" w:hAnsi="Arial" w:cs="Arial"/>
          <w:b/>
          <w:bCs/>
          <w:sz w:val="22"/>
          <w:szCs w:val="22"/>
          <w:vertAlign w:val="baseline"/>
        </w:rPr>
      </w:pPr>
    </w:p>
    <w:p w:rsidR="008839AB" w:rsidRPr="001C1F09" w:rsidRDefault="001C1F09" w:rsidP="008839AB">
      <w:pPr>
        <w:spacing w:before="120" w:after="120"/>
        <w:jc w:val="center"/>
        <w:rPr>
          <w:rFonts w:ascii="Arial" w:hAnsi="Arial" w:cs="Arial"/>
          <w:b/>
          <w:bCs/>
          <w:sz w:val="22"/>
          <w:szCs w:val="22"/>
          <w:vertAlign w:val="baseline"/>
        </w:rPr>
      </w:pPr>
      <w:r w:rsidRPr="001C1F09">
        <w:rPr>
          <w:rFonts w:ascii="Arial" w:hAnsi="Arial" w:cs="Arial"/>
          <w:b/>
          <w:sz w:val="22"/>
          <w:szCs w:val="22"/>
          <w:vertAlign w:val="baseline"/>
        </w:rPr>
        <w:t>TERMOS DE REFERÊNCIA E ESPECIFICAÇÕES TÉCNICAS/QUADROS/ PLANILHAS ORÇAMENTÁRIAS</w:t>
      </w:r>
    </w:p>
    <w:p w:rsidR="008839AB" w:rsidRPr="00525270" w:rsidRDefault="008839AB" w:rsidP="008839AB">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8839AB" w:rsidRPr="004F4D9F" w:rsidRDefault="008839AB" w:rsidP="008839AB">
      <w:pPr>
        <w:spacing w:before="120" w:after="120"/>
        <w:jc w:val="center"/>
        <w:rPr>
          <w:rFonts w:ascii="Arial" w:hAnsi="Arial" w:cs="Arial"/>
          <w:b/>
          <w:bCs/>
          <w:sz w:val="22"/>
          <w:szCs w:val="22"/>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2C00F3" w:rsidRDefault="002C00F3">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9973D8">
        <w:rPr>
          <w:rFonts w:ascii="Arial" w:hAnsi="Arial" w:cs="Arial"/>
          <w:b/>
          <w:bCs/>
          <w:sz w:val="22"/>
          <w:szCs w:val="22"/>
          <w:vertAlign w:val="baseline"/>
        </w:rPr>
        <w:t>016/2019</w:t>
      </w:r>
      <w:r w:rsidR="000F3026">
        <w:rPr>
          <w:rFonts w:ascii="Arial" w:hAnsi="Arial" w:cs="Arial"/>
          <w:b/>
          <w:bCs/>
          <w:sz w:val="22"/>
          <w:szCs w:val="22"/>
          <w:vertAlign w:val="baseline"/>
        </w:rPr>
        <w:t xml:space="preserve"> - 3ª SR</w:t>
      </w:r>
    </w:p>
    <w:p w:rsidR="008839AB" w:rsidRDefault="008839AB" w:rsidP="008839AB">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8839AB" w:rsidRPr="00801B70" w:rsidRDefault="008839AB" w:rsidP="008839AB"/>
    <w:p w:rsidR="000C4E93" w:rsidRDefault="000C4E93" w:rsidP="000C4E93">
      <w:pPr>
        <w:tabs>
          <w:tab w:val="left" w:pos="737"/>
        </w:tabs>
        <w:jc w:val="center"/>
        <w:rPr>
          <w:rFonts w:ascii="Arial" w:hAnsi="Arial" w:cs="Arial"/>
          <w:b/>
          <w:bCs/>
          <w:sz w:val="22"/>
          <w:szCs w:val="22"/>
          <w:vertAlign w:val="baseline"/>
        </w:rPr>
      </w:pPr>
      <w:r w:rsidRPr="00E34502">
        <w:rPr>
          <w:rFonts w:ascii="Arial" w:hAnsi="Arial" w:cs="Arial"/>
          <w:b/>
          <w:bCs/>
          <w:sz w:val="22"/>
          <w:szCs w:val="22"/>
          <w:vertAlign w:val="baseline"/>
        </w:rPr>
        <w:t>CARTA DE APRESENTAÇÃO DE PROPOSTA</w:t>
      </w:r>
    </w:p>
    <w:p w:rsidR="000C4E93" w:rsidRDefault="000C4E93" w:rsidP="000C4E93">
      <w:pPr>
        <w:tabs>
          <w:tab w:val="left" w:pos="737"/>
        </w:tabs>
        <w:jc w:val="center"/>
        <w:rPr>
          <w:rFonts w:ascii="Arial" w:hAnsi="Arial" w:cs="Arial"/>
          <w:b/>
          <w:bCs/>
          <w:sz w:val="22"/>
          <w:szCs w:val="22"/>
          <w:vertAlign w:val="baseline"/>
        </w:rPr>
      </w:pPr>
    </w:p>
    <w:p w:rsidR="000C4E93" w:rsidRPr="004F4D9F" w:rsidRDefault="000C4E93" w:rsidP="000C4E9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0C4E93" w:rsidRPr="004F4D9F" w:rsidRDefault="000C4E93" w:rsidP="000C4E9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0C4E93" w:rsidRPr="004F4D9F" w:rsidRDefault="000C4E93" w:rsidP="000C4E9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0C4E93" w:rsidRPr="004F4D9F" w:rsidRDefault="000C4E93" w:rsidP="000C4E9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0C4E93" w:rsidRDefault="000C4E93" w:rsidP="000C4E93">
      <w:pPr>
        <w:tabs>
          <w:tab w:val="left" w:pos="737"/>
        </w:tabs>
      </w:pPr>
      <w:r w:rsidRPr="004F4D9F">
        <w:rPr>
          <w:rFonts w:ascii="Arial" w:hAnsi="Arial" w:cs="Arial"/>
          <w:b/>
          <w:bCs/>
          <w:sz w:val="22"/>
          <w:szCs w:val="22"/>
          <w:vertAlign w:val="baseline"/>
        </w:rPr>
        <w:t>FONE:</w:t>
      </w:r>
    </w:p>
    <w:p w:rsidR="000C4E93" w:rsidRPr="00E34502" w:rsidRDefault="000C4E93" w:rsidP="000C4E93">
      <w:pPr>
        <w:tabs>
          <w:tab w:val="left" w:pos="737"/>
        </w:tabs>
        <w:rPr>
          <w:rFonts w:ascii="Arial" w:hAnsi="Arial" w:cs="Arial"/>
          <w:b/>
          <w:bCs/>
          <w:sz w:val="22"/>
          <w:szCs w:val="22"/>
          <w:vertAlign w:val="baseline"/>
        </w:rPr>
      </w:pPr>
      <w:r w:rsidRPr="00E34502">
        <w:rPr>
          <w:rFonts w:ascii="Arial" w:hAnsi="Arial" w:cs="Arial"/>
          <w:b/>
          <w:bCs/>
          <w:sz w:val="22"/>
          <w:szCs w:val="22"/>
          <w:vertAlign w:val="baseline"/>
        </w:rPr>
        <w:t>E-MAIL:</w:t>
      </w:r>
    </w:p>
    <w:p w:rsidR="000C4E93" w:rsidRPr="004F4D9F" w:rsidRDefault="000C4E93" w:rsidP="000C4E93">
      <w:pPr>
        <w:tabs>
          <w:tab w:val="left" w:pos="737"/>
        </w:tabs>
        <w:rPr>
          <w:rFonts w:ascii="Arial" w:hAnsi="Arial" w:cs="Arial"/>
          <w:b/>
          <w:bCs/>
          <w:sz w:val="22"/>
          <w:szCs w:val="22"/>
          <w:vertAlign w:val="baseline"/>
        </w:rPr>
      </w:pPr>
      <w:r w:rsidRPr="00E34502">
        <w:rPr>
          <w:rFonts w:ascii="Arial" w:hAnsi="Arial" w:cs="Arial"/>
          <w:b/>
          <w:bCs/>
          <w:sz w:val="22"/>
          <w:szCs w:val="22"/>
          <w:vertAlign w:val="baseline"/>
        </w:rPr>
        <w:t>SÍTIO:</w:t>
      </w:r>
    </w:p>
    <w:p w:rsidR="000C4E93" w:rsidRPr="004F4D9F" w:rsidRDefault="000C4E93" w:rsidP="000C4E93">
      <w:pPr>
        <w:tabs>
          <w:tab w:val="left" w:pos="737"/>
        </w:tabs>
        <w:rPr>
          <w:rFonts w:ascii="Arial" w:hAnsi="Arial" w:cs="Arial"/>
          <w:b/>
          <w:bCs/>
          <w:sz w:val="22"/>
          <w:szCs w:val="22"/>
          <w:vertAlign w:val="baseline"/>
        </w:rPr>
      </w:pPr>
    </w:p>
    <w:p w:rsidR="000C4E93" w:rsidRPr="004F4D9F" w:rsidRDefault="000C4E93" w:rsidP="000C4E9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0C4E93" w:rsidRPr="004F4D9F" w:rsidRDefault="000C4E93" w:rsidP="000C4E93">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0C4E93" w:rsidRDefault="000C4E93" w:rsidP="000C4E93">
      <w:r w:rsidRPr="004F4D9F">
        <w:rPr>
          <w:rFonts w:ascii="Arial" w:hAnsi="Arial" w:cs="Arial"/>
          <w:b/>
          <w:bCs/>
          <w:sz w:val="22"/>
          <w:szCs w:val="22"/>
          <w:vertAlign w:val="baseline"/>
        </w:rPr>
        <w:t>Rua Presidente Dutra, 160 – Centro – Petrolina/PECEP: 56.304-230</w:t>
      </w:r>
    </w:p>
    <w:p w:rsidR="000C4E93" w:rsidRPr="004F4D9F" w:rsidRDefault="000C4E93" w:rsidP="000C4E93">
      <w:pPr>
        <w:rPr>
          <w:rFonts w:ascii="Arial" w:hAnsi="Arial" w:cs="Arial"/>
          <w:b/>
          <w:bCs/>
          <w:sz w:val="22"/>
          <w:szCs w:val="22"/>
          <w:vertAlign w:val="baseline"/>
        </w:rPr>
      </w:pPr>
      <w:r w:rsidRPr="00E34502">
        <w:rPr>
          <w:rFonts w:ascii="Arial" w:hAnsi="Arial" w:cs="Arial"/>
          <w:b/>
          <w:bCs/>
          <w:sz w:val="22"/>
          <w:szCs w:val="22"/>
          <w:vertAlign w:val="baseline"/>
        </w:rPr>
        <w:t xml:space="preserve">Ref.: Edital nº </w:t>
      </w:r>
      <w:r>
        <w:rPr>
          <w:rFonts w:ascii="Arial" w:hAnsi="Arial" w:cs="Arial"/>
          <w:b/>
          <w:bCs/>
          <w:sz w:val="22"/>
          <w:szCs w:val="22"/>
          <w:vertAlign w:val="baseline"/>
        </w:rPr>
        <w:t>___</w:t>
      </w:r>
      <w:r w:rsidRPr="00E34502">
        <w:rPr>
          <w:rFonts w:ascii="Arial" w:hAnsi="Arial" w:cs="Arial"/>
          <w:b/>
          <w:bCs/>
          <w:sz w:val="22"/>
          <w:szCs w:val="22"/>
          <w:vertAlign w:val="baseline"/>
        </w:rPr>
        <w:t>/2019</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Prezados Senhores,</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Tendo examinado o </w:t>
      </w:r>
      <w:r w:rsidRPr="00E34502">
        <w:rPr>
          <w:rFonts w:ascii="Arial" w:hAnsi="Arial" w:cs="Arial"/>
          <w:b/>
          <w:sz w:val="22"/>
          <w:szCs w:val="22"/>
          <w:vertAlign w:val="baseline"/>
        </w:rPr>
        <w:t xml:space="preserve">PREGÃO ELETRÔNICO – SRP - EDITAL N.º </w:t>
      </w:r>
      <w:r w:rsidR="009973D8">
        <w:rPr>
          <w:rFonts w:ascii="Arial" w:hAnsi="Arial" w:cs="Arial"/>
          <w:b/>
          <w:sz w:val="22"/>
          <w:szCs w:val="22"/>
          <w:vertAlign w:val="baseline"/>
        </w:rPr>
        <w:t>016/2019</w:t>
      </w:r>
      <w:r w:rsidRPr="00E34502">
        <w:rPr>
          <w:rFonts w:ascii="Arial" w:hAnsi="Arial" w:cs="Arial"/>
          <w:b/>
          <w:sz w:val="22"/>
          <w:szCs w:val="22"/>
          <w:vertAlign w:val="baseline"/>
        </w:rPr>
        <w:t xml:space="preserve"> - 3ª/SR </w:t>
      </w:r>
      <w:r w:rsidRPr="00E34502">
        <w:rPr>
          <w:rFonts w:ascii="Arial" w:hAnsi="Arial" w:cs="Arial"/>
          <w:sz w:val="22"/>
          <w:szCs w:val="22"/>
          <w:vertAlign w:val="baseline"/>
        </w:rPr>
        <w:t xml:space="preserve">e seus elementos técnicos constitutivos, nós, abaixo-assinados, oferecemos proposta para </w:t>
      </w:r>
      <w:r>
        <w:rPr>
          <w:rFonts w:ascii="Arial" w:hAnsi="Arial" w:cs="Arial"/>
          <w:sz w:val="22"/>
          <w:szCs w:val="22"/>
          <w:vertAlign w:val="baseline"/>
        </w:rPr>
        <w:t xml:space="preserve"> c</w:t>
      </w:r>
      <w:r w:rsidRPr="00DE6BE9">
        <w:rPr>
          <w:rFonts w:ascii="Arial" w:hAnsi="Arial" w:cs="Arial"/>
          <w:sz w:val="22"/>
          <w:szCs w:val="22"/>
          <w:vertAlign w:val="baseline"/>
        </w:rPr>
        <w:t xml:space="preserve">onstituição de Sistema de Registro de Preços – SRP para </w:t>
      </w:r>
      <w:r>
        <w:rPr>
          <w:rFonts w:ascii="Arial" w:hAnsi="Arial" w:cs="Arial"/>
          <w:sz w:val="22"/>
          <w:szCs w:val="22"/>
          <w:vertAlign w:val="baseline"/>
        </w:rPr>
        <w:t>e</w:t>
      </w:r>
      <w:r w:rsidRPr="001A3084">
        <w:rPr>
          <w:rFonts w:ascii="Arial" w:hAnsi="Arial" w:cs="Arial"/>
          <w:sz w:val="22"/>
          <w:szCs w:val="22"/>
          <w:vertAlign w:val="baseline"/>
        </w:rPr>
        <w:t>xecução dos serviços necessários à construção de pátios de eventos para múltiplos usos a serem executados em diversos municípios inseridos na área de atuação da 3ª Superintendência Regional da CODEVASF</w:t>
      </w:r>
      <w:r w:rsidRPr="00E34502">
        <w:rPr>
          <w:rFonts w:ascii="Arial" w:hAnsi="Arial" w:cs="Arial"/>
          <w:sz w:val="22"/>
          <w:szCs w:val="22"/>
          <w:vertAlign w:val="baseline"/>
        </w:rPr>
        <w:t>, pelo valor global de R$ __________,___ (VALOR TOTAL POR EXTENSO, EM REAIS), de acordo com a planilha de preços em Anexo, que é parte integrante desta proposta.</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Comprometendo-nos, se nossa proposta for aceita, a executar os </w:t>
      </w:r>
      <w:r w:rsidR="006047AD">
        <w:rPr>
          <w:rFonts w:ascii="Arial" w:hAnsi="Arial" w:cs="Arial"/>
          <w:sz w:val="22"/>
          <w:szCs w:val="22"/>
          <w:vertAlign w:val="baseline"/>
        </w:rPr>
        <w:t>serviços</w:t>
      </w:r>
      <w:r w:rsidRPr="00E34502">
        <w:rPr>
          <w:rFonts w:ascii="Arial" w:hAnsi="Arial" w:cs="Arial"/>
          <w:sz w:val="22"/>
          <w:szCs w:val="22"/>
          <w:vertAlign w:val="baseline"/>
        </w:rPr>
        <w:t xml:space="preserve">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Nos preços cotados, deverá estar incluso o transporte (frete) para o material necessário à execução do objeto desta licitação.</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Comprometendo-nos, se nossa proposta for aceita, a realizar o serviço no prazo de ____ (____) ______, a contar da data de assinatura do contrato. </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Até que seja preparado e assinado um contrato formal, esta proposta, será considerada um contrato de obrigação entre as partes.</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0C4E93" w:rsidRPr="00E34502" w:rsidRDefault="000C4E93" w:rsidP="000C4E93">
      <w:pPr>
        <w:spacing w:before="120" w:after="120"/>
        <w:jc w:val="both"/>
        <w:rPr>
          <w:rFonts w:ascii="Arial" w:hAnsi="Arial" w:cs="Arial"/>
          <w:sz w:val="22"/>
          <w:szCs w:val="22"/>
          <w:vertAlign w:val="baseline"/>
        </w:rPr>
      </w:pP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entrega dos materiais, sem que nos caiba, em qualquer caso, direito regressivo em relação à CODEVASF.</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 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0C4E93" w:rsidRPr="00E34502" w:rsidRDefault="000C4E93" w:rsidP="000C4E93">
      <w:pPr>
        <w:spacing w:before="120" w:after="120"/>
        <w:jc w:val="both"/>
        <w:rPr>
          <w:rFonts w:ascii="Arial" w:hAnsi="Arial" w:cs="Arial"/>
          <w:sz w:val="22"/>
          <w:szCs w:val="22"/>
          <w:vertAlign w:val="baseline"/>
        </w:rPr>
      </w:pP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Atenciosamente,</w:t>
      </w:r>
    </w:p>
    <w:p w:rsidR="000C4E93" w:rsidRPr="00E34502" w:rsidRDefault="000C4E93" w:rsidP="000C4E93">
      <w:pPr>
        <w:spacing w:before="120" w:after="120"/>
        <w:jc w:val="both"/>
        <w:rPr>
          <w:rFonts w:ascii="Arial" w:hAnsi="Arial" w:cs="Arial"/>
          <w:sz w:val="22"/>
          <w:szCs w:val="22"/>
          <w:vertAlign w:val="baseline"/>
        </w:rPr>
      </w:pP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______________________________________</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FIRMA LICITANTE/CNPJ</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_________________________________________</w:t>
      </w:r>
    </w:p>
    <w:p w:rsidR="000C4E93" w:rsidRPr="00E34502" w:rsidRDefault="000C4E93" w:rsidP="000C4E93">
      <w:pPr>
        <w:spacing w:before="120" w:after="120"/>
        <w:jc w:val="both"/>
        <w:rPr>
          <w:rFonts w:ascii="Arial" w:hAnsi="Arial" w:cs="Arial"/>
          <w:sz w:val="22"/>
          <w:szCs w:val="22"/>
          <w:vertAlign w:val="baseline"/>
        </w:rPr>
      </w:pPr>
      <w:r w:rsidRPr="00E34502">
        <w:rPr>
          <w:rFonts w:ascii="Arial" w:hAnsi="Arial" w:cs="Arial"/>
          <w:sz w:val="22"/>
          <w:szCs w:val="22"/>
          <w:vertAlign w:val="baseline"/>
        </w:rPr>
        <w:t>ASSINATURA DO REPRESENTANTE LEGAL</w:t>
      </w:r>
    </w:p>
    <w:p w:rsidR="000C4E93" w:rsidRDefault="000C4E93" w:rsidP="008839AB">
      <w:pPr>
        <w:pStyle w:val="Ttulo7"/>
        <w:spacing w:before="0" w:after="0"/>
        <w:rPr>
          <w:rFonts w:ascii="Arial" w:hAnsi="Arial" w:cs="Arial"/>
          <w:sz w:val="22"/>
          <w:szCs w:val="22"/>
        </w:rPr>
      </w:pPr>
    </w:p>
    <w:p w:rsidR="000C4E93" w:rsidRDefault="000C4E93" w:rsidP="008839AB">
      <w:pPr>
        <w:pStyle w:val="Ttulo7"/>
        <w:spacing w:before="0" w:after="0"/>
        <w:rPr>
          <w:rFonts w:ascii="Arial" w:hAnsi="Arial" w:cs="Arial"/>
          <w:sz w:val="22"/>
          <w:szCs w:val="22"/>
        </w:rPr>
      </w:pPr>
    </w:p>
    <w:p w:rsidR="008839AB" w:rsidRDefault="008839AB"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0C1A0E" w:rsidRDefault="000C1A0E"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2"/>
          <w:szCs w:val="22"/>
          <w:vertAlign w:val="baseline"/>
        </w:rPr>
      </w:pPr>
    </w:p>
    <w:p w:rsidR="001C1F09" w:rsidRDefault="001C1F09">
      <w:pPr>
        <w:autoSpaceDE/>
        <w:autoSpaceDN/>
        <w:rPr>
          <w:rFonts w:ascii="Arial" w:hAnsi="Arial" w:cs="Arial"/>
          <w:b/>
          <w:bCs/>
          <w:sz w:val="22"/>
          <w:szCs w:val="22"/>
          <w:vertAlign w:val="baseline"/>
        </w:rPr>
      </w:pPr>
    </w:p>
    <w:p w:rsidR="00615D70" w:rsidRDefault="00615D70" w:rsidP="008839AB">
      <w:pPr>
        <w:ind w:right="-516"/>
        <w:jc w:val="center"/>
        <w:rPr>
          <w:rFonts w:ascii="Arial" w:hAnsi="Arial" w:cs="Arial"/>
          <w:b/>
          <w:bCs/>
          <w:sz w:val="22"/>
          <w:szCs w:val="22"/>
          <w:vertAlign w:val="baseline"/>
        </w:rPr>
      </w:pPr>
    </w:p>
    <w:p w:rsidR="008839AB" w:rsidRPr="002A634A" w:rsidRDefault="008839AB" w:rsidP="008839AB">
      <w:pPr>
        <w:ind w:right="-516"/>
        <w:jc w:val="center"/>
        <w:rPr>
          <w:rFonts w:ascii="Arial" w:hAnsi="Arial" w:cs="Arial"/>
          <w:b/>
          <w:bCs/>
          <w:sz w:val="24"/>
          <w:vertAlign w:val="baseline"/>
        </w:rPr>
      </w:pPr>
      <w:r w:rsidRPr="002A634A">
        <w:rPr>
          <w:rFonts w:ascii="Arial" w:hAnsi="Arial" w:cs="Arial"/>
          <w:b/>
          <w:bCs/>
          <w:sz w:val="24"/>
          <w:vertAlign w:val="baseline"/>
        </w:rPr>
        <w:lastRenderedPageBreak/>
        <w:t>PREGÃO ELETRÔNICO</w:t>
      </w:r>
    </w:p>
    <w:p w:rsidR="008839AB" w:rsidRPr="002A634A" w:rsidRDefault="008839AB" w:rsidP="008839AB">
      <w:pPr>
        <w:ind w:right="-516"/>
        <w:jc w:val="center"/>
        <w:rPr>
          <w:rFonts w:ascii="Arial" w:hAnsi="Arial" w:cs="Arial"/>
          <w:b/>
          <w:bCs/>
          <w:sz w:val="24"/>
          <w:vertAlign w:val="baseline"/>
        </w:rPr>
      </w:pPr>
      <w:r w:rsidRPr="002A634A">
        <w:rPr>
          <w:rFonts w:ascii="Arial" w:hAnsi="Arial" w:cs="Arial"/>
          <w:b/>
          <w:bCs/>
          <w:sz w:val="24"/>
          <w:vertAlign w:val="baseline"/>
        </w:rPr>
        <w:t>(SISTEMA DE REGISTRO DE PREÇOS – SRP)</w:t>
      </w:r>
    </w:p>
    <w:p w:rsidR="008839AB" w:rsidRPr="002A634A" w:rsidRDefault="008839AB" w:rsidP="008839AB">
      <w:pPr>
        <w:ind w:right="-516"/>
        <w:jc w:val="center"/>
        <w:rPr>
          <w:rFonts w:ascii="Arial" w:hAnsi="Arial" w:cs="Arial"/>
          <w:b/>
          <w:bCs/>
          <w:sz w:val="24"/>
          <w:vertAlign w:val="baseline"/>
        </w:rPr>
      </w:pPr>
      <w:r w:rsidRPr="002A634A">
        <w:rPr>
          <w:rFonts w:ascii="Arial" w:hAnsi="Arial" w:cs="Arial"/>
          <w:b/>
          <w:bCs/>
          <w:sz w:val="24"/>
          <w:vertAlign w:val="baseline"/>
        </w:rPr>
        <w:t>EDITAL N.º</w:t>
      </w:r>
      <w:r w:rsidR="00614570" w:rsidRPr="002A634A">
        <w:rPr>
          <w:rFonts w:ascii="Arial" w:hAnsi="Arial" w:cs="Arial"/>
          <w:b/>
          <w:bCs/>
          <w:sz w:val="24"/>
          <w:vertAlign w:val="baseline"/>
        </w:rPr>
        <w:t>0</w:t>
      </w:r>
      <w:r w:rsidR="004E7458">
        <w:rPr>
          <w:rFonts w:ascii="Arial" w:hAnsi="Arial" w:cs="Arial"/>
          <w:b/>
          <w:bCs/>
          <w:sz w:val="24"/>
          <w:vertAlign w:val="baseline"/>
        </w:rPr>
        <w:t>16</w:t>
      </w:r>
      <w:r w:rsidR="000F3026" w:rsidRPr="002A634A">
        <w:rPr>
          <w:rFonts w:ascii="Arial" w:hAnsi="Arial" w:cs="Arial"/>
          <w:b/>
          <w:bCs/>
          <w:sz w:val="24"/>
          <w:vertAlign w:val="baseline"/>
        </w:rPr>
        <w:t>/2019 - 3ª SR</w:t>
      </w:r>
    </w:p>
    <w:p w:rsidR="008839AB" w:rsidRPr="002A634A" w:rsidRDefault="008839AB" w:rsidP="008839AB">
      <w:pPr>
        <w:jc w:val="center"/>
        <w:rPr>
          <w:rFonts w:ascii="Arial" w:hAnsi="Arial" w:cs="Arial"/>
          <w:b/>
          <w:bCs/>
          <w:sz w:val="24"/>
          <w:vertAlign w:val="baseline"/>
        </w:rPr>
      </w:pPr>
      <w:r w:rsidRPr="002A634A">
        <w:rPr>
          <w:rFonts w:ascii="Arial" w:hAnsi="Arial" w:cs="Arial"/>
          <w:b/>
          <w:bCs/>
          <w:sz w:val="24"/>
          <w:vertAlign w:val="baseline"/>
        </w:rPr>
        <w:t>ANEXO II</w:t>
      </w:r>
      <w:r w:rsidR="00F446DA" w:rsidRPr="002A634A">
        <w:rPr>
          <w:rFonts w:ascii="Arial" w:hAnsi="Arial" w:cs="Arial"/>
          <w:b/>
          <w:bCs/>
          <w:sz w:val="24"/>
          <w:vertAlign w:val="baseline"/>
        </w:rPr>
        <w:t xml:space="preserve"> - A</w:t>
      </w:r>
    </w:p>
    <w:p w:rsidR="008839AB" w:rsidRPr="002A634A" w:rsidRDefault="008839AB" w:rsidP="008839AB">
      <w:pPr>
        <w:jc w:val="center"/>
        <w:rPr>
          <w:rFonts w:ascii="Arial" w:hAnsi="Arial" w:cs="Arial"/>
          <w:b/>
          <w:bCs/>
          <w:sz w:val="24"/>
          <w:vertAlign w:val="baseline"/>
        </w:rPr>
      </w:pPr>
    </w:p>
    <w:p w:rsidR="008839AB" w:rsidRPr="002A634A" w:rsidRDefault="008839AB" w:rsidP="008839AB">
      <w:pPr>
        <w:ind w:left="-426" w:right="425"/>
        <w:jc w:val="both"/>
        <w:rPr>
          <w:rFonts w:ascii="Arial" w:hAnsi="Arial" w:cs="Arial"/>
          <w:b/>
          <w:color w:val="0000FF"/>
          <w:sz w:val="24"/>
          <w:vertAlign w:val="baseline"/>
        </w:rPr>
      </w:pPr>
    </w:p>
    <w:p w:rsidR="00F446DA" w:rsidRPr="002A634A" w:rsidRDefault="00F446DA" w:rsidP="00F446DA">
      <w:pPr>
        <w:tabs>
          <w:tab w:val="left" w:pos="1134"/>
        </w:tabs>
        <w:jc w:val="center"/>
        <w:rPr>
          <w:rFonts w:ascii="Arial Negrito" w:hAnsi="Arial Negrito" w:cs="Arial"/>
          <w:b/>
          <w:sz w:val="24"/>
        </w:rPr>
      </w:pPr>
    </w:p>
    <w:p w:rsidR="00F446DA" w:rsidRDefault="00F446DA" w:rsidP="00F446DA">
      <w:pPr>
        <w:tabs>
          <w:tab w:val="left" w:pos="1134"/>
        </w:tabs>
        <w:jc w:val="center"/>
        <w:rPr>
          <w:rFonts w:ascii="Arial Negrito" w:hAnsi="Arial Negrito" w:cs="Arial"/>
          <w:b/>
          <w:sz w:val="24"/>
        </w:rPr>
      </w:pPr>
    </w:p>
    <w:p w:rsidR="004E7458" w:rsidRDefault="004E7458" w:rsidP="00F446DA">
      <w:pPr>
        <w:tabs>
          <w:tab w:val="left" w:pos="1134"/>
        </w:tabs>
        <w:jc w:val="center"/>
        <w:rPr>
          <w:rFonts w:ascii="Arial Negrito" w:hAnsi="Arial Negrito" w:cs="Arial"/>
          <w:b/>
          <w:sz w:val="24"/>
        </w:rPr>
      </w:pPr>
    </w:p>
    <w:p w:rsidR="004E7458" w:rsidRDefault="004E7458" w:rsidP="00F446DA">
      <w:pPr>
        <w:tabs>
          <w:tab w:val="left" w:pos="1134"/>
        </w:tabs>
        <w:jc w:val="center"/>
        <w:rPr>
          <w:rFonts w:ascii="Arial Negrito" w:hAnsi="Arial Negrito" w:cs="Arial"/>
          <w:b/>
          <w:sz w:val="24"/>
        </w:rPr>
      </w:pPr>
    </w:p>
    <w:p w:rsidR="004E7458" w:rsidRDefault="004E7458" w:rsidP="00F446DA">
      <w:pPr>
        <w:tabs>
          <w:tab w:val="left" w:pos="1134"/>
        </w:tabs>
        <w:jc w:val="center"/>
        <w:rPr>
          <w:rFonts w:ascii="Arial Negrito" w:hAnsi="Arial Negrito" w:cs="Arial"/>
          <w:b/>
          <w:sz w:val="24"/>
        </w:rPr>
      </w:pPr>
    </w:p>
    <w:p w:rsidR="004E7458" w:rsidRDefault="004E7458" w:rsidP="00F446DA">
      <w:pPr>
        <w:tabs>
          <w:tab w:val="left" w:pos="1134"/>
        </w:tabs>
        <w:jc w:val="center"/>
        <w:rPr>
          <w:rFonts w:ascii="Arial Negrito" w:hAnsi="Arial Negrito" w:cs="Arial"/>
          <w:b/>
          <w:sz w:val="24"/>
        </w:rPr>
      </w:pPr>
    </w:p>
    <w:p w:rsidR="004E7458" w:rsidRDefault="004E7458" w:rsidP="00F446DA">
      <w:pPr>
        <w:tabs>
          <w:tab w:val="left" w:pos="1134"/>
        </w:tabs>
        <w:jc w:val="center"/>
        <w:rPr>
          <w:rFonts w:ascii="Arial Negrito" w:hAnsi="Arial Negrito" w:cs="Arial"/>
          <w:b/>
          <w:sz w:val="24"/>
        </w:rPr>
      </w:pPr>
    </w:p>
    <w:p w:rsidR="004E7458" w:rsidRPr="002A634A" w:rsidRDefault="004E7458" w:rsidP="00F446DA">
      <w:pPr>
        <w:tabs>
          <w:tab w:val="left" w:pos="1134"/>
        </w:tabs>
        <w:jc w:val="center"/>
        <w:rPr>
          <w:rFonts w:ascii="Arial Negrito" w:hAnsi="Arial Negrito" w:cs="Arial"/>
          <w:b/>
          <w:sz w:val="24"/>
        </w:rPr>
      </w:pPr>
    </w:p>
    <w:p w:rsidR="00F446DA" w:rsidRPr="002A634A" w:rsidRDefault="00F446DA" w:rsidP="00F446DA">
      <w:pPr>
        <w:tabs>
          <w:tab w:val="left" w:pos="1134"/>
        </w:tabs>
        <w:jc w:val="center"/>
        <w:rPr>
          <w:rFonts w:ascii="Arial Negrito" w:hAnsi="Arial Negrito" w:cs="Arial"/>
          <w:b/>
          <w:sz w:val="24"/>
        </w:rPr>
      </w:pPr>
    </w:p>
    <w:p w:rsidR="00F446DA" w:rsidRPr="002A634A" w:rsidRDefault="00F446DA" w:rsidP="00F446DA">
      <w:pPr>
        <w:tabs>
          <w:tab w:val="left" w:pos="1134"/>
        </w:tabs>
        <w:jc w:val="center"/>
        <w:rPr>
          <w:rFonts w:ascii="Arial Negrito" w:hAnsi="Arial Negrito" w:cs="Arial"/>
          <w:b/>
          <w:sz w:val="24"/>
        </w:rPr>
      </w:pPr>
    </w:p>
    <w:p w:rsidR="002A634A" w:rsidRPr="002A634A" w:rsidRDefault="002A634A" w:rsidP="002A634A">
      <w:pPr>
        <w:tabs>
          <w:tab w:val="left" w:pos="1134"/>
        </w:tabs>
        <w:jc w:val="center"/>
        <w:rPr>
          <w:rFonts w:ascii="Arial" w:hAnsi="Arial" w:cs="Arial"/>
          <w:b/>
          <w:sz w:val="22"/>
          <w:szCs w:val="22"/>
          <w:vertAlign w:val="baseline"/>
        </w:rPr>
      </w:pPr>
      <w:r w:rsidRPr="002A634A">
        <w:rPr>
          <w:rFonts w:ascii="Arial" w:hAnsi="Arial" w:cs="Arial"/>
          <w:b/>
          <w:sz w:val="22"/>
          <w:szCs w:val="22"/>
          <w:vertAlign w:val="baseline"/>
        </w:rPr>
        <w:t xml:space="preserve">MODELOS DE PLANILHAS DE PREÇOS </w:t>
      </w:r>
    </w:p>
    <w:p w:rsidR="00F446DA" w:rsidRPr="002A634A" w:rsidRDefault="002A634A" w:rsidP="002A634A">
      <w:pPr>
        <w:tabs>
          <w:tab w:val="left" w:pos="1134"/>
        </w:tabs>
        <w:jc w:val="center"/>
        <w:rPr>
          <w:rFonts w:ascii="Arial Negrito" w:hAnsi="Arial Negrito" w:cs="Arial"/>
          <w:b/>
          <w:sz w:val="24"/>
        </w:rPr>
      </w:pPr>
      <w:r w:rsidRPr="002A634A">
        <w:rPr>
          <w:rFonts w:ascii="Arial" w:hAnsi="Arial" w:cs="Arial"/>
          <w:b/>
          <w:sz w:val="22"/>
          <w:szCs w:val="22"/>
          <w:vertAlign w:val="baseline"/>
        </w:rPr>
        <w:t>(GRAVADOS EM ARQUIVOS SEPARADOS – EXCEL)</w:t>
      </w:r>
    </w:p>
    <w:p w:rsidR="00F446DA" w:rsidRPr="002A634A" w:rsidRDefault="00F446DA" w:rsidP="00F446DA">
      <w:pPr>
        <w:tabs>
          <w:tab w:val="left" w:pos="1134"/>
        </w:tabs>
        <w:jc w:val="center"/>
        <w:rPr>
          <w:rFonts w:ascii="Arial Negrito" w:hAnsi="Arial Negrito" w:cs="Arial"/>
          <w:b/>
          <w:sz w:val="24"/>
        </w:rPr>
      </w:pPr>
    </w:p>
    <w:p w:rsidR="00F446DA" w:rsidRPr="002A634A" w:rsidRDefault="00F446DA" w:rsidP="00F446DA">
      <w:pPr>
        <w:tabs>
          <w:tab w:val="left" w:pos="1134"/>
        </w:tabs>
        <w:jc w:val="center"/>
        <w:rPr>
          <w:rFonts w:ascii="Arial Negrito" w:hAnsi="Arial Negrito" w:cs="Arial"/>
          <w:b/>
          <w:sz w:val="24"/>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4E7458" w:rsidRDefault="004E7458"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0C1A0E" w:rsidRDefault="000C1A0E" w:rsidP="008839AB">
      <w:pPr>
        <w:ind w:left="-426" w:right="425"/>
        <w:jc w:val="both"/>
        <w:rPr>
          <w:rFonts w:ascii="Arial" w:hAnsi="Arial" w:cs="Arial"/>
          <w:b/>
          <w:color w:val="0000FF"/>
          <w:sz w:val="22"/>
          <w:szCs w:val="22"/>
          <w:vertAlign w:val="baseline"/>
        </w:rPr>
      </w:pPr>
    </w:p>
    <w:p w:rsidR="00F446DA" w:rsidRPr="004F4D9F" w:rsidRDefault="00F446DA" w:rsidP="008839AB">
      <w:pPr>
        <w:ind w:left="-426" w:right="425"/>
        <w:jc w:val="both"/>
        <w:rPr>
          <w:rFonts w:ascii="Arial" w:hAnsi="Arial" w:cs="Arial"/>
          <w:b/>
          <w:color w:val="0000FF"/>
          <w:sz w:val="22"/>
          <w:szCs w:val="22"/>
          <w:vertAlign w:val="baseline"/>
        </w:rPr>
      </w:pPr>
    </w:p>
    <w:p w:rsidR="008839AB" w:rsidRDefault="008839AB" w:rsidP="008839AB">
      <w:pPr>
        <w:ind w:left="-426" w:right="425"/>
        <w:jc w:val="both"/>
        <w:rPr>
          <w:rFonts w:ascii="Arial" w:hAnsi="Arial" w:cs="Arial"/>
          <w:b/>
          <w:color w:val="0000FF"/>
          <w:sz w:val="22"/>
          <w:szCs w:val="22"/>
          <w:vertAlign w:val="baseline"/>
        </w:rPr>
      </w:pPr>
    </w:p>
    <w:p w:rsidR="002A634A" w:rsidRDefault="002A634A" w:rsidP="008839AB">
      <w:pPr>
        <w:ind w:left="-426" w:right="425"/>
        <w:jc w:val="both"/>
        <w:rPr>
          <w:rFonts w:ascii="Arial" w:hAnsi="Arial" w:cs="Arial"/>
          <w:b/>
          <w:color w:val="0000FF"/>
          <w:sz w:val="22"/>
          <w:szCs w:val="22"/>
          <w:vertAlign w:val="baseline"/>
        </w:rPr>
      </w:pPr>
    </w:p>
    <w:p w:rsidR="002A634A" w:rsidRPr="004F4D9F" w:rsidRDefault="002A634A" w:rsidP="008839AB">
      <w:pPr>
        <w:ind w:left="-426" w:right="425"/>
        <w:jc w:val="both"/>
        <w:rPr>
          <w:rFonts w:ascii="Arial" w:hAnsi="Arial" w:cs="Arial"/>
          <w:b/>
          <w:color w:val="0000FF"/>
          <w:sz w:val="22"/>
          <w:szCs w:val="22"/>
          <w:vertAlign w:val="baseline"/>
        </w:rPr>
      </w:pPr>
    </w:p>
    <w:p w:rsidR="005A3F35" w:rsidRPr="00687C7E" w:rsidRDefault="005A3F35" w:rsidP="005A3F35">
      <w:pPr>
        <w:spacing w:before="120" w:after="120"/>
        <w:jc w:val="center"/>
        <w:rPr>
          <w:rFonts w:ascii="Arial" w:hAnsi="Arial" w:cs="Arial"/>
          <w:b/>
          <w:bCs/>
          <w:sz w:val="22"/>
          <w:szCs w:val="22"/>
          <w:vertAlign w:val="baseline"/>
        </w:rPr>
      </w:pPr>
      <w:r w:rsidRPr="00687C7E">
        <w:rPr>
          <w:rFonts w:ascii="Arial" w:hAnsi="Arial" w:cs="Arial"/>
          <w:b/>
          <w:bCs/>
          <w:sz w:val="22"/>
          <w:szCs w:val="22"/>
          <w:vertAlign w:val="baseline"/>
        </w:rPr>
        <w:lastRenderedPageBreak/>
        <w:t>ANEXO III</w:t>
      </w:r>
    </w:p>
    <w:p w:rsidR="005A3F35" w:rsidRPr="00687C7E" w:rsidRDefault="005A3F35" w:rsidP="005A3F35">
      <w:pPr>
        <w:spacing w:before="120" w:after="120"/>
        <w:jc w:val="center"/>
        <w:rPr>
          <w:rFonts w:ascii="Arial" w:hAnsi="Arial" w:cs="Arial"/>
          <w:b/>
          <w:bCs/>
          <w:sz w:val="22"/>
          <w:szCs w:val="22"/>
          <w:vertAlign w:val="baseline"/>
        </w:rPr>
      </w:pPr>
      <w:r w:rsidRPr="00687C7E">
        <w:rPr>
          <w:rFonts w:ascii="Arial" w:hAnsi="Arial" w:cs="Arial"/>
          <w:b/>
          <w:bCs/>
          <w:sz w:val="22"/>
          <w:szCs w:val="22"/>
          <w:vertAlign w:val="baseline"/>
        </w:rPr>
        <w:t>MINUTA DA ATA DE REGISTRO DE PREÇOS</w:t>
      </w:r>
    </w:p>
    <w:p w:rsidR="005A3F35" w:rsidRPr="00687C7E" w:rsidRDefault="005A3F35" w:rsidP="005A3F35">
      <w:pPr>
        <w:jc w:val="center"/>
        <w:rPr>
          <w:rFonts w:ascii="Arial" w:hAnsi="Arial" w:cs="Arial"/>
          <w:b/>
          <w:bCs/>
          <w:sz w:val="22"/>
          <w:szCs w:val="22"/>
          <w:vertAlign w:val="baseline"/>
        </w:rPr>
      </w:pPr>
      <w:r w:rsidRPr="00687C7E">
        <w:rPr>
          <w:rFonts w:ascii="Arial" w:hAnsi="Arial" w:cs="Arial"/>
          <w:b/>
          <w:bCs/>
          <w:sz w:val="22"/>
          <w:szCs w:val="22"/>
          <w:vertAlign w:val="baseline"/>
        </w:rPr>
        <w:t xml:space="preserve">PREGÃO ELETRÔNICO SRP Nº </w:t>
      </w:r>
      <w:r w:rsidR="009973D8">
        <w:rPr>
          <w:rFonts w:ascii="Arial" w:hAnsi="Arial" w:cs="Arial"/>
          <w:b/>
          <w:bCs/>
          <w:sz w:val="22"/>
          <w:szCs w:val="22"/>
          <w:vertAlign w:val="baseline"/>
        </w:rPr>
        <w:t>016/2019</w:t>
      </w:r>
    </w:p>
    <w:p w:rsidR="005A3F35" w:rsidRPr="00687C7E" w:rsidRDefault="005A3F35" w:rsidP="005A3F35">
      <w:pPr>
        <w:jc w:val="center"/>
        <w:rPr>
          <w:rFonts w:ascii="Arial" w:hAnsi="Arial" w:cs="Arial"/>
          <w:b/>
          <w:bCs/>
          <w:sz w:val="22"/>
          <w:szCs w:val="22"/>
          <w:vertAlign w:val="baseline"/>
        </w:rPr>
      </w:pPr>
      <w:r w:rsidRPr="00687C7E">
        <w:rPr>
          <w:rFonts w:ascii="Arial" w:hAnsi="Arial" w:cs="Arial"/>
          <w:b/>
          <w:bCs/>
          <w:sz w:val="22"/>
          <w:szCs w:val="22"/>
          <w:vertAlign w:val="baseline"/>
        </w:rPr>
        <w:t xml:space="preserve">PROCESSO Nº </w:t>
      </w:r>
      <w:r w:rsidR="001A3084" w:rsidRPr="00687C7E">
        <w:rPr>
          <w:rFonts w:ascii="Arial" w:hAnsi="Arial" w:cs="Arial"/>
          <w:b/>
          <w:sz w:val="22"/>
          <w:szCs w:val="22"/>
          <w:vertAlign w:val="baseline"/>
        </w:rPr>
        <w:t>59530.000799/2019-15</w:t>
      </w:r>
    </w:p>
    <w:p w:rsidR="005A3F35" w:rsidRPr="00687C7E" w:rsidRDefault="005A3F35" w:rsidP="005A3F35">
      <w:pPr>
        <w:jc w:val="center"/>
        <w:rPr>
          <w:rFonts w:ascii="Arial" w:hAnsi="Arial" w:cs="Arial"/>
          <w:b/>
          <w:bCs/>
          <w:sz w:val="22"/>
          <w:szCs w:val="22"/>
          <w:vertAlign w:val="baseline"/>
        </w:rPr>
      </w:pPr>
    </w:p>
    <w:p w:rsidR="005A3F35" w:rsidRPr="00687C7E" w:rsidRDefault="005A3F35" w:rsidP="005A3F35">
      <w:pPr>
        <w:jc w:val="both"/>
        <w:rPr>
          <w:rFonts w:ascii="Arial" w:hAnsi="Arial" w:cs="Arial"/>
          <w:bCs/>
          <w:sz w:val="22"/>
          <w:szCs w:val="22"/>
          <w:vertAlign w:val="baseline"/>
        </w:rPr>
      </w:pPr>
      <w:r w:rsidRPr="00687C7E">
        <w:rPr>
          <w:rFonts w:ascii="Arial" w:hAnsi="Arial" w:cs="Arial"/>
          <w:bCs/>
          <w:sz w:val="22"/>
          <w:szCs w:val="22"/>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a </w:t>
      </w:r>
      <w:r w:rsidR="00146CBF" w:rsidRPr="00687C7E">
        <w:rPr>
          <w:rFonts w:ascii="Arial" w:hAnsi="Arial" w:cs="Arial"/>
          <w:bCs/>
          <w:sz w:val="22"/>
          <w:szCs w:val="22"/>
          <w:vertAlign w:val="baseline"/>
        </w:rPr>
        <w:t xml:space="preserve">Lei nº 10.520/2002, da Lei Complementar nº 123/2006 e dos Decretos nº 3.722/2001, 8.538/2015, 7.892/2013 e alterações – Registro de Preços, Decreto nº. 10.024/2019 e da Lei n.º 13.303/2016, </w:t>
      </w:r>
      <w:r w:rsidRPr="00687C7E">
        <w:rPr>
          <w:rFonts w:ascii="Arial" w:hAnsi="Arial" w:cs="Arial"/>
          <w:bCs/>
          <w:sz w:val="22"/>
          <w:szCs w:val="22"/>
          <w:vertAlign w:val="baseline"/>
        </w:rPr>
        <w:t xml:space="preserve">e das demais normas legais aplicáveis, em face da classificação da proposta apresentada no </w:t>
      </w:r>
      <w:r w:rsidRPr="00687C7E">
        <w:rPr>
          <w:rFonts w:ascii="Arial" w:hAnsi="Arial" w:cs="Arial"/>
          <w:b/>
          <w:bCs/>
          <w:sz w:val="22"/>
          <w:szCs w:val="22"/>
          <w:vertAlign w:val="baseline"/>
        </w:rPr>
        <w:t xml:space="preserve">Pregão Eletrônico por Registro de Preços nº </w:t>
      </w:r>
      <w:r w:rsidR="009973D8">
        <w:rPr>
          <w:rFonts w:ascii="Arial" w:hAnsi="Arial" w:cs="Arial"/>
          <w:b/>
          <w:bCs/>
          <w:sz w:val="22"/>
          <w:szCs w:val="22"/>
          <w:vertAlign w:val="baseline"/>
        </w:rPr>
        <w:t>016/2019</w:t>
      </w:r>
      <w:r w:rsidRPr="00687C7E">
        <w:rPr>
          <w:rFonts w:ascii="Arial" w:hAnsi="Arial" w:cs="Arial"/>
          <w:bCs/>
          <w:sz w:val="22"/>
          <w:szCs w:val="22"/>
          <w:vertAlign w:val="baseline"/>
        </w:rPr>
        <w:t xml:space="preserve">, referente à </w:t>
      </w:r>
      <w:r w:rsidR="001A3084" w:rsidRPr="00687C7E">
        <w:rPr>
          <w:rFonts w:ascii="Arial" w:hAnsi="Arial" w:cs="Arial"/>
          <w:bCs/>
          <w:sz w:val="22"/>
          <w:szCs w:val="22"/>
          <w:vertAlign w:val="baseline"/>
        </w:rPr>
        <w:t>e</w:t>
      </w:r>
      <w:r w:rsidR="001A3084" w:rsidRPr="00687C7E">
        <w:rPr>
          <w:rFonts w:ascii="Arial" w:hAnsi="Arial" w:cs="Arial"/>
          <w:sz w:val="22"/>
          <w:szCs w:val="22"/>
          <w:vertAlign w:val="baseline"/>
        </w:rPr>
        <w:t xml:space="preserve">xecução dos serviços necessários à construção de </w:t>
      </w:r>
      <w:r w:rsidR="00D8224A" w:rsidRPr="00687C7E">
        <w:rPr>
          <w:rFonts w:ascii="Arial" w:hAnsi="Arial" w:cs="Arial"/>
          <w:sz w:val="22"/>
          <w:szCs w:val="22"/>
          <w:vertAlign w:val="baseline"/>
        </w:rPr>
        <w:t>P</w:t>
      </w:r>
      <w:r w:rsidR="001A3084" w:rsidRPr="00687C7E">
        <w:rPr>
          <w:rFonts w:ascii="Arial" w:hAnsi="Arial" w:cs="Arial"/>
          <w:sz w:val="22"/>
          <w:szCs w:val="22"/>
          <w:vertAlign w:val="baseline"/>
        </w:rPr>
        <w:t xml:space="preserve">átios de </w:t>
      </w:r>
      <w:r w:rsidR="00D8224A" w:rsidRPr="00687C7E">
        <w:rPr>
          <w:rFonts w:ascii="Arial" w:hAnsi="Arial" w:cs="Arial"/>
          <w:sz w:val="22"/>
          <w:szCs w:val="22"/>
          <w:vertAlign w:val="baseline"/>
        </w:rPr>
        <w:t>E</w:t>
      </w:r>
      <w:r w:rsidR="001A3084" w:rsidRPr="00687C7E">
        <w:rPr>
          <w:rFonts w:ascii="Arial" w:hAnsi="Arial" w:cs="Arial"/>
          <w:sz w:val="22"/>
          <w:szCs w:val="22"/>
          <w:vertAlign w:val="baseline"/>
        </w:rPr>
        <w:t xml:space="preserve">ventos para </w:t>
      </w:r>
      <w:r w:rsidR="00D8224A" w:rsidRPr="00687C7E">
        <w:rPr>
          <w:rFonts w:ascii="Arial" w:hAnsi="Arial" w:cs="Arial"/>
          <w:sz w:val="22"/>
          <w:szCs w:val="22"/>
          <w:vertAlign w:val="baseline"/>
        </w:rPr>
        <w:t>M</w:t>
      </w:r>
      <w:r w:rsidR="001A3084" w:rsidRPr="00687C7E">
        <w:rPr>
          <w:rFonts w:ascii="Arial" w:hAnsi="Arial" w:cs="Arial"/>
          <w:sz w:val="22"/>
          <w:szCs w:val="22"/>
          <w:vertAlign w:val="baseline"/>
        </w:rPr>
        <w:t xml:space="preserve">últiplos </w:t>
      </w:r>
      <w:r w:rsidR="00D8224A" w:rsidRPr="00687C7E">
        <w:rPr>
          <w:rFonts w:ascii="Arial" w:hAnsi="Arial" w:cs="Arial"/>
          <w:sz w:val="22"/>
          <w:szCs w:val="22"/>
          <w:vertAlign w:val="baseline"/>
        </w:rPr>
        <w:t>U</w:t>
      </w:r>
      <w:r w:rsidR="001A3084" w:rsidRPr="00687C7E">
        <w:rPr>
          <w:rFonts w:ascii="Arial" w:hAnsi="Arial" w:cs="Arial"/>
          <w:sz w:val="22"/>
          <w:szCs w:val="22"/>
          <w:vertAlign w:val="baseline"/>
        </w:rPr>
        <w:t>sos a serem executados em diversos municípios inseridos na área de atuação da 3ª Superintendência Regional da Codevasf, através da Constituição de Sistema de Registro de Preços - SRP</w:t>
      </w:r>
      <w:r w:rsidRPr="00687C7E">
        <w:rPr>
          <w:rFonts w:ascii="Arial" w:hAnsi="Arial" w:cs="Arial"/>
          <w:bCs/>
          <w:sz w:val="22"/>
          <w:szCs w:val="22"/>
          <w:vertAlign w:val="baseline"/>
        </w:rPr>
        <w:t>,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w:t>
      </w:r>
      <w:r w:rsidR="00C54B01" w:rsidRPr="00687C7E">
        <w:rPr>
          <w:rFonts w:ascii="Arial" w:hAnsi="Arial" w:cs="Arial"/>
          <w:bCs/>
          <w:sz w:val="22"/>
          <w:szCs w:val="22"/>
          <w:vertAlign w:val="baseline"/>
        </w:rPr>
        <w:t>m licitado</w:t>
      </w:r>
      <w:r w:rsidRPr="00687C7E">
        <w:rPr>
          <w:rFonts w:ascii="Arial" w:hAnsi="Arial" w:cs="Arial"/>
          <w:bCs/>
          <w:sz w:val="22"/>
          <w:szCs w:val="22"/>
          <w:vertAlign w:val="baseline"/>
        </w:rPr>
        <w:t>, mediante as condições seguintes:</w:t>
      </w:r>
    </w:p>
    <w:p w:rsidR="005A3F35" w:rsidRPr="00687C7E" w:rsidRDefault="005A3F35" w:rsidP="00297831">
      <w:pPr>
        <w:spacing w:before="240" w:after="120"/>
        <w:jc w:val="both"/>
        <w:rPr>
          <w:rFonts w:ascii="Arial" w:hAnsi="Arial" w:cs="Arial"/>
          <w:b/>
          <w:bCs/>
          <w:sz w:val="22"/>
          <w:szCs w:val="22"/>
          <w:vertAlign w:val="baseline"/>
        </w:rPr>
      </w:pPr>
      <w:r w:rsidRPr="00687C7E">
        <w:rPr>
          <w:rFonts w:ascii="Arial" w:hAnsi="Arial" w:cs="Arial"/>
          <w:b/>
          <w:bCs/>
          <w:sz w:val="22"/>
          <w:szCs w:val="22"/>
          <w:vertAlign w:val="baseline"/>
        </w:rPr>
        <w:t>1 – DA VIGÊNCIA DA ATA DE REGISTRO DE PREÇOS</w:t>
      </w:r>
    </w:p>
    <w:p w:rsidR="005A3F35" w:rsidRPr="00687C7E" w:rsidRDefault="005A3F35" w:rsidP="005A3F35">
      <w:pPr>
        <w:adjustRightInd w:val="0"/>
        <w:rPr>
          <w:rFonts w:ascii="Arial" w:hAnsi="Arial" w:cs="Arial"/>
          <w:bCs/>
          <w:sz w:val="22"/>
          <w:szCs w:val="22"/>
          <w:vertAlign w:val="baseline"/>
        </w:rPr>
      </w:pPr>
      <w:r w:rsidRPr="00687C7E">
        <w:rPr>
          <w:rFonts w:ascii="Arial" w:hAnsi="Arial" w:cs="Arial"/>
          <w:color w:val="000000"/>
          <w:sz w:val="22"/>
          <w:szCs w:val="22"/>
          <w:vertAlign w:val="baseline"/>
        </w:rPr>
        <w:t>O prazo de validade dos preços apresentados é de 12 (doze) meses, a contar da data de publicação da Ata de Registro de Preços, no Diário Oficial da União</w:t>
      </w:r>
      <w:r w:rsidRPr="00687C7E">
        <w:rPr>
          <w:rFonts w:ascii="Arial" w:hAnsi="Arial" w:cs="Arial"/>
          <w:bCs/>
          <w:sz w:val="22"/>
          <w:szCs w:val="22"/>
          <w:vertAlign w:val="baseline"/>
        </w:rPr>
        <w:t>.</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5A3F35" w:rsidRPr="00687C7E" w:rsidRDefault="005A3F35" w:rsidP="005A3F35">
      <w:pPr>
        <w:spacing w:before="120" w:after="120"/>
        <w:jc w:val="both"/>
        <w:rPr>
          <w:rFonts w:ascii="Arial" w:hAnsi="Arial" w:cs="Arial"/>
          <w:b/>
          <w:bCs/>
          <w:sz w:val="22"/>
          <w:szCs w:val="22"/>
          <w:vertAlign w:val="baseline"/>
        </w:rPr>
      </w:pPr>
      <w:r w:rsidRPr="00687C7E">
        <w:rPr>
          <w:rFonts w:ascii="Arial" w:hAnsi="Arial" w:cs="Arial"/>
          <w:b/>
          <w:bCs/>
          <w:sz w:val="22"/>
          <w:szCs w:val="22"/>
          <w:vertAlign w:val="baseline"/>
        </w:rPr>
        <w:t>2 – DA UTILIZAÇÃO DA ATA DE REGISTRO DE PREÇOS</w:t>
      </w:r>
    </w:p>
    <w:p w:rsidR="00675714" w:rsidRPr="00687C7E" w:rsidRDefault="00675714" w:rsidP="00675714">
      <w:pPr>
        <w:spacing w:before="120"/>
        <w:jc w:val="both"/>
        <w:rPr>
          <w:rFonts w:ascii="Arial" w:hAnsi="Arial" w:cs="Arial"/>
          <w:bCs/>
          <w:sz w:val="22"/>
          <w:szCs w:val="22"/>
          <w:vertAlign w:val="baseline"/>
        </w:rPr>
      </w:pPr>
      <w:r w:rsidRPr="00687C7E">
        <w:rPr>
          <w:rFonts w:ascii="Arial" w:hAnsi="Arial" w:cs="Arial"/>
          <w:bCs/>
          <w:sz w:val="22"/>
          <w:szCs w:val="22"/>
          <w:vertAlign w:val="baseline"/>
        </w:rPr>
        <w:t>Admitir-se-á aos órgãos não participantes adesão ao Sistema de Registro de Preços – SRP, resultante desta licitação, até 50% (cinquenta por cento) dos quantitativos dos itens que compõem as Planilhas I Anexo I, integrante deste Edital, não excedendo, na totalidade, ao dobro do quantitativo item registrado na Ata de Registro de Preços para o órgão gerenciador (CODEVASF) e órgãos participantes, independente do número de órgãos não participantes que aderirem, observadas as demais condições previstas no art. 22 do Decreto nº 7.892/2013.</w:t>
      </w:r>
    </w:p>
    <w:p w:rsidR="005A3F35" w:rsidRPr="00687C7E" w:rsidRDefault="00675714" w:rsidP="00675714">
      <w:pPr>
        <w:spacing w:before="120"/>
        <w:jc w:val="both"/>
        <w:rPr>
          <w:rFonts w:ascii="Arial" w:hAnsi="Arial" w:cs="Arial"/>
          <w:bCs/>
          <w:sz w:val="22"/>
          <w:szCs w:val="22"/>
          <w:vertAlign w:val="baseline"/>
        </w:rPr>
      </w:pPr>
      <w:r w:rsidRPr="00687C7E">
        <w:rPr>
          <w:rFonts w:ascii="Arial" w:hAnsi="Arial" w:cs="Arial"/>
          <w:bCs/>
          <w:sz w:val="22"/>
          <w:szCs w:val="22"/>
          <w:vertAlign w:val="baseline"/>
        </w:rPr>
        <w:t>Caberá ao detentor da Ata de Registro de Preços, observadas as condições nela estabelecidas, optar pela aceitação ou não do serviço/ fornecimento dos materiais e equipamentos desde que esta não prejudique as obrigações anteriormente assumidas.</w:t>
      </w:r>
    </w:p>
    <w:p w:rsidR="005A3F35" w:rsidRPr="00687C7E" w:rsidRDefault="005A3F35" w:rsidP="005A3F35">
      <w:pPr>
        <w:spacing w:before="120" w:after="120"/>
        <w:jc w:val="both"/>
        <w:rPr>
          <w:rFonts w:ascii="Arial" w:hAnsi="Arial" w:cs="Arial"/>
          <w:b/>
          <w:bCs/>
          <w:sz w:val="22"/>
          <w:szCs w:val="22"/>
          <w:vertAlign w:val="baseline"/>
        </w:rPr>
      </w:pPr>
      <w:r w:rsidRPr="00687C7E">
        <w:rPr>
          <w:rFonts w:ascii="Arial" w:hAnsi="Arial" w:cs="Arial"/>
          <w:b/>
          <w:bCs/>
          <w:sz w:val="22"/>
          <w:szCs w:val="22"/>
          <w:vertAlign w:val="baseline"/>
        </w:rPr>
        <w:lastRenderedPageBreak/>
        <w:t xml:space="preserve">3 – DA REALIZAÇÃO DOS </w:t>
      </w:r>
      <w:r w:rsidR="00E64ABC" w:rsidRPr="00687C7E">
        <w:rPr>
          <w:rFonts w:ascii="Arial" w:hAnsi="Arial" w:cs="Arial"/>
          <w:b/>
          <w:bCs/>
          <w:sz w:val="22"/>
          <w:szCs w:val="22"/>
          <w:vertAlign w:val="baseline"/>
        </w:rPr>
        <w:t>SERVIÇ</w:t>
      </w:r>
      <w:r w:rsidRPr="00687C7E">
        <w:rPr>
          <w:rFonts w:ascii="Arial" w:hAnsi="Arial" w:cs="Arial"/>
          <w:b/>
          <w:bCs/>
          <w:sz w:val="22"/>
          <w:szCs w:val="22"/>
          <w:vertAlign w:val="baseline"/>
        </w:rPr>
        <w:t>OS</w:t>
      </w:r>
    </w:p>
    <w:p w:rsidR="000F3026" w:rsidRPr="00687C7E" w:rsidRDefault="005A3F35" w:rsidP="00642584">
      <w:pPr>
        <w:spacing w:before="120" w:after="120"/>
        <w:jc w:val="both"/>
        <w:rPr>
          <w:rFonts w:ascii="Arial" w:hAnsi="Arial" w:cs="Arial"/>
          <w:b/>
          <w:bCs/>
          <w:sz w:val="22"/>
          <w:szCs w:val="22"/>
          <w:vertAlign w:val="baseline"/>
        </w:rPr>
      </w:pPr>
      <w:r w:rsidRPr="00687C7E">
        <w:rPr>
          <w:rFonts w:ascii="Arial" w:hAnsi="Arial" w:cs="Arial"/>
          <w:bCs/>
          <w:sz w:val="22"/>
          <w:szCs w:val="22"/>
          <w:vertAlign w:val="baseline"/>
        </w:rPr>
        <w:t>Durante a real</w:t>
      </w:r>
      <w:r w:rsidR="00E64ABC" w:rsidRPr="00687C7E">
        <w:rPr>
          <w:rFonts w:ascii="Arial" w:hAnsi="Arial" w:cs="Arial"/>
          <w:bCs/>
          <w:sz w:val="22"/>
          <w:szCs w:val="22"/>
          <w:vertAlign w:val="baseline"/>
        </w:rPr>
        <w:t>ização dos serviço</w:t>
      </w:r>
      <w:r w:rsidRPr="00687C7E">
        <w:rPr>
          <w:rFonts w:ascii="Arial" w:hAnsi="Arial" w:cs="Arial"/>
          <w:bCs/>
          <w:sz w:val="22"/>
          <w:szCs w:val="22"/>
          <w:vertAlign w:val="baseline"/>
        </w:rPr>
        <w:t xml:space="preserve">s contratados deverá ser observado o disposto no Edital de Pregão Eletrônico por Registro de Preços nº </w:t>
      </w:r>
      <w:r w:rsidR="00146CBF" w:rsidRPr="00687C7E">
        <w:rPr>
          <w:rFonts w:ascii="Arial" w:hAnsi="Arial" w:cs="Arial"/>
          <w:bCs/>
          <w:sz w:val="22"/>
          <w:szCs w:val="22"/>
          <w:vertAlign w:val="baseline"/>
        </w:rPr>
        <w:t>___</w:t>
      </w:r>
      <w:r w:rsidR="00EC1F9E" w:rsidRPr="00687C7E">
        <w:rPr>
          <w:rFonts w:ascii="Arial" w:hAnsi="Arial" w:cs="Arial"/>
          <w:bCs/>
          <w:sz w:val="22"/>
          <w:szCs w:val="22"/>
          <w:vertAlign w:val="baseline"/>
        </w:rPr>
        <w:t>/2019</w:t>
      </w:r>
      <w:r w:rsidRPr="00687C7E">
        <w:rPr>
          <w:rFonts w:ascii="Arial" w:hAnsi="Arial" w:cs="Arial"/>
          <w:bCs/>
          <w:sz w:val="22"/>
          <w:szCs w:val="22"/>
          <w:vertAlign w:val="baseline"/>
        </w:rPr>
        <w:t xml:space="preserve"> e seus anexos. </w:t>
      </w:r>
    </w:p>
    <w:p w:rsidR="005A3F35" w:rsidRPr="00687C7E" w:rsidRDefault="005A3F35" w:rsidP="005A3F35">
      <w:pPr>
        <w:spacing w:before="120" w:after="120"/>
        <w:jc w:val="both"/>
        <w:rPr>
          <w:rFonts w:ascii="Arial" w:hAnsi="Arial" w:cs="Arial"/>
          <w:b/>
          <w:bCs/>
          <w:sz w:val="22"/>
          <w:szCs w:val="22"/>
          <w:vertAlign w:val="baseline"/>
        </w:rPr>
      </w:pPr>
      <w:r w:rsidRPr="00687C7E">
        <w:rPr>
          <w:rFonts w:ascii="Arial" w:hAnsi="Arial" w:cs="Arial"/>
          <w:b/>
          <w:bCs/>
          <w:sz w:val="22"/>
          <w:szCs w:val="22"/>
          <w:vertAlign w:val="baseline"/>
        </w:rPr>
        <w:t>4 – DA REVISÃO E CANCELAMENTO DOS PREÇOS REGISTRADOS</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 xml:space="preserve">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w:t>
      </w:r>
      <w:r w:rsidR="00D20150" w:rsidRPr="00687C7E">
        <w:rPr>
          <w:rFonts w:ascii="Arial" w:hAnsi="Arial" w:cs="Arial"/>
          <w:bCs/>
          <w:sz w:val="22"/>
          <w:szCs w:val="22"/>
          <w:vertAlign w:val="baseline"/>
        </w:rPr>
        <w:t>V</w:t>
      </w:r>
      <w:r w:rsidRPr="00687C7E">
        <w:rPr>
          <w:rFonts w:ascii="Arial" w:hAnsi="Arial" w:cs="Arial"/>
          <w:bCs/>
          <w:sz w:val="22"/>
          <w:szCs w:val="22"/>
          <w:vertAlign w:val="baseline"/>
        </w:rPr>
        <w:t xml:space="preserve">I do caput do art. </w:t>
      </w:r>
      <w:r w:rsidR="00D20150" w:rsidRPr="00687C7E">
        <w:rPr>
          <w:rFonts w:ascii="Arial" w:hAnsi="Arial" w:cs="Arial"/>
          <w:bCs/>
          <w:sz w:val="22"/>
          <w:szCs w:val="22"/>
          <w:vertAlign w:val="baseline"/>
        </w:rPr>
        <w:t>81</w:t>
      </w:r>
      <w:r w:rsidRPr="00687C7E">
        <w:rPr>
          <w:rFonts w:ascii="Arial" w:hAnsi="Arial" w:cs="Arial"/>
          <w:bCs/>
          <w:sz w:val="22"/>
          <w:szCs w:val="22"/>
          <w:vertAlign w:val="baseline"/>
        </w:rPr>
        <w:t xml:space="preserve"> da Lei nº </w:t>
      </w:r>
      <w:r w:rsidR="00D20150" w:rsidRPr="00687C7E">
        <w:rPr>
          <w:rFonts w:ascii="Arial" w:hAnsi="Arial" w:cs="Arial"/>
          <w:bCs/>
          <w:sz w:val="22"/>
          <w:szCs w:val="22"/>
          <w:vertAlign w:val="baseline"/>
        </w:rPr>
        <w:t>13.303</w:t>
      </w:r>
      <w:r w:rsidRPr="00687C7E">
        <w:rPr>
          <w:rFonts w:ascii="Arial" w:hAnsi="Arial" w:cs="Arial"/>
          <w:bCs/>
          <w:sz w:val="22"/>
          <w:szCs w:val="22"/>
          <w:vertAlign w:val="baseline"/>
        </w:rPr>
        <w:t xml:space="preserve">, de </w:t>
      </w:r>
      <w:r w:rsidR="00D20150" w:rsidRPr="00687C7E">
        <w:rPr>
          <w:rFonts w:ascii="Arial" w:hAnsi="Arial" w:cs="Arial"/>
          <w:bCs/>
          <w:sz w:val="22"/>
          <w:szCs w:val="22"/>
          <w:vertAlign w:val="baseline"/>
        </w:rPr>
        <w:t>2016</w:t>
      </w:r>
      <w:r w:rsidRPr="00687C7E">
        <w:rPr>
          <w:rFonts w:ascii="Arial" w:hAnsi="Arial" w:cs="Arial"/>
          <w:bCs/>
          <w:sz w:val="22"/>
          <w:szCs w:val="22"/>
          <w:vertAlign w:val="baseline"/>
        </w:rPr>
        <w:t>.</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ordem de classificação dos fornecedores que aceitarem reduzir seus preços aos valores de mercado observará a classificação original.</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Quando o preço de mercado tornar-se superior aos preços registrados e o fornecedor não puder cumprir o compromisso, o órgão gerenciador (CODEVASF) poderá:</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Liberar o fornecedor do compromisso assumido, caso a comunicação ocorra</w:t>
      </w:r>
      <w:r w:rsidR="00E64ABC" w:rsidRPr="00687C7E">
        <w:rPr>
          <w:rFonts w:ascii="Arial" w:hAnsi="Arial" w:cs="Arial"/>
          <w:bCs/>
          <w:sz w:val="22"/>
          <w:szCs w:val="22"/>
          <w:vertAlign w:val="baseline"/>
        </w:rPr>
        <w:t xml:space="preserve"> antes do pedido de serviço</w:t>
      </w:r>
      <w:r w:rsidRPr="00687C7E">
        <w:rPr>
          <w:rFonts w:ascii="Arial" w:hAnsi="Arial" w:cs="Arial"/>
          <w:bCs/>
          <w:sz w:val="22"/>
          <w:szCs w:val="22"/>
          <w:vertAlign w:val="baseline"/>
        </w:rPr>
        <w:t>, e sem aplicação da penalidade se confirmada a veracidade dos motivos e comprovantes apresentados; e,</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b) Convocar os demais fornecedores para assegurar igual oportunidade de negociação.</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Não havendo êxito nas negociações, o órgão gerenciador (CODEVASF) procederá à revogação da Ata de Registro de Preços, e adotará as medidas cabíveis para obtenção da contratação mais vantajosa.</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 registro do fornecedor será cancelado quando:</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Descumprir as condições da Ata de Registro de Preços;</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b) Não retirar a Nota de empenho ou instrumento equivalente no prazo estabelecido pela Administração, sem justificativa aceitável;</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c) Não aceitar reduzir o seu preço registrado, na hipótese deste se tornar superior àqueles praticados no mercado; ou,</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d) Sofrer sanção prevista nos incisos III do caput do art. 8</w:t>
      </w:r>
      <w:r w:rsidR="00D20150" w:rsidRPr="00687C7E">
        <w:rPr>
          <w:rFonts w:ascii="Arial" w:hAnsi="Arial" w:cs="Arial"/>
          <w:bCs/>
          <w:sz w:val="22"/>
          <w:szCs w:val="22"/>
          <w:vertAlign w:val="baseline"/>
        </w:rPr>
        <w:t>3</w:t>
      </w:r>
      <w:r w:rsidRPr="00687C7E">
        <w:rPr>
          <w:rFonts w:ascii="Arial" w:hAnsi="Arial" w:cs="Arial"/>
          <w:bCs/>
          <w:sz w:val="22"/>
          <w:szCs w:val="22"/>
          <w:vertAlign w:val="baseline"/>
        </w:rPr>
        <w:t xml:space="preserve"> da Lei nº </w:t>
      </w:r>
      <w:r w:rsidR="00D20150" w:rsidRPr="00687C7E">
        <w:rPr>
          <w:rFonts w:ascii="Arial" w:hAnsi="Arial" w:cs="Arial"/>
          <w:bCs/>
          <w:sz w:val="22"/>
          <w:szCs w:val="22"/>
          <w:vertAlign w:val="baseline"/>
        </w:rPr>
        <w:t>13.303</w:t>
      </w:r>
      <w:r w:rsidRPr="00687C7E">
        <w:rPr>
          <w:rFonts w:ascii="Arial" w:hAnsi="Arial" w:cs="Arial"/>
          <w:bCs/>
          <w:sz w:val="22"/>
          <w:szCs w:val="22"/>
          <w:vertAlign w:val="baseline"/>
        </w:rPr>
        <w:t xml:space="preserve">, de </w:t>
      </w:r>
      <w:r w:rsidR="00D20150" w:rsidRPr="00687C7E">
        <w:rPr>
          <w:rFonts w:ascii="Arial" w:hAnsi="Arial" w:cs="Arial"/>
          <w:bCs/>
          <w:sz w:val="22"/>
          <w:szCs w:val="22"/>
          <w:vertAlign w:val="baseline"/>
        </w:rPr>
        <w:t>2016</w:t>
      </w:r>
      <w:r w:rsidRPr="00687C7E">
        <w:rPr>
          <w:rFonts w:ascii="Arial" w:hAnsi="Arial" w:cs="Arial"/>
          <w:bCs/>
          <w:sz w:val="22"/>
          <w:szCs w:val="22"/>
          <w:vertAlign w:val="baseline"/>
        </w:rPr>
        <w:t>, ou no art.7º da Lei nº 10.520, de 2002.</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 cancelamento de registros nas hipóteses previstas nas alíneas “a”, “b” e “d” do item 4 acima será formalizado por processo administrativo específico da CODEVASF, assegurado o contraditório e a ampla defesa.</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 cancelamento do registro de preços poderá ocorrer por fato superveniente, decorrente de caso fortuito ou força maior, que prejudique o cumprimento da ata, devidamente comprovados e justificados:</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Por razão de interesse público; ou,</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b) A pedido do fornecedor.</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Ata de Registro de Preços, decorrente desta licitação, será cancelada automaticamente:</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Por decurso de prazo de vigência.</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lastRenderedPageBreak/>
        <w:t>b) Quando não restarem fornecedores registrados.</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Em quaisquer das hipóteses acima, a CODEVASF fará o devido apostilamento na Ata de Registro de Preços e informará aos fornecedores a nova ordem de registro.</w:t>
      </w:r>
    </w:p>
    <w:p w:rsidR="005A3F35" w:rsidRPr="00687C7E" w:rsidRDefault="005A3F35" w:rsidP="005A3F35">
      <w:pPr>
        <w:spacing w:before="120"/>
        <w:jc w:val="both"/>
        <w:rPr>
          <w:rFonts w:ascii="Arial" w:hAnsi="Arial" w:cs="Arial"/>
          <w:b/>
          <w:bCs/>
          <w:sz w:val="22"/>
          <w:szCs w:val="22"/>
          <w:vertAlign w:val="baseline"/>
        </w:rPr>
      </w:pPr>
      <w:r w:rsidRPr="00687C7E">
        <w:rPr>
          <w:rFonts w:ascii="Arial" w:hAnsi="Arial" w:cs="Arial"/>
          <w:b/>
          <w:bCs/>
          <w:sz w:val="22"/>
          <w:szCs w:val="22"/>
          <w:vertAlign w:val="baseline"/>
        </w:rPr>
        <w:t>5 – DO PAGAMENTO</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 pagamento será efetuado pela CODEVASF em conformidade com o disposto no item 2</w:t>
      </w:r>
      <w:r w:rsidR="00AB14A5" w:rsidRPr="00687C7E">
        <w:rPr>
          <w:rFonts w:ascii="Arial" w:hAnsi="Arial" w:cs="Arial"/>
          <w:bCs/>
          <w:sz w:val="22"/>
          <w:szCs w:val="22"/>
          <w:vertAlign w:val="baseline"/>
        </w:rPr>
        <w:t>2</w:t>
      </w:r>
      <w:r w:rsidRPr="00687C7E">
        <w:rPr>
          <w:rFonts w:ascii="Arial" w:hAnsi="Arial" w:cs="Arial"/>
          <w:bCs/>
          <w:sz w:val="22"/>
          <w:szCs w:val="22"/>
          <w:vertAlign w:val="baseline"/>
        </w:rPr>
        <w:t xml:space="preserve"> do Edital.</w:t>
      </w:r>
    </w:p>
    <w:p w:rsidR="005A3F35" w:rsidRPr="00687C7E" w:rsidRDefault="005A3F35" w:rsidP="005A3F35">
      <w:pPr>
        <w:spacing w:before="120"/>
        <w:jc w:val="both"/>
        <w:rPr>
          <w:rFonts w:ascii="Arial" w:hAnsi="Arial" w:cs="Arial"/>
          <w:b/>
          <w:bCs/>
          <w:sz w:val="22"/>
          <w:szCs w:val="22"/>
          <w:vertAlign w:val="baseline"/>
        </w:rPr>
      </w:pPr>
      <w:r w:rsidRPr="00687C7E">
        <w:rPr>
          <w:rFonts w:ascii="Arial" w:hAnsi="Arial" w:cs="Arial"/>
          <w:b/>
          <w:bCs/>
          <w:sz w:val="22"/>
          <w:szCs w:val="22"/>
          <w:vertAlign w:val="baseline"/>
        </w:rPr>
        <w:t>6 – DAS SANÇÕES ADMINISTRATIVAS</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 detentor da Ata de Registro de Preços estará sujeito à aplicação das sanções administrativas previstas no item 2</w:t>
      </w:r>
      <w:r w:rsidR="00146CBF" w:rsidRPr="00687C7E">
        <w:rPr>
          <w:rFonts w:ascii="Arial" w:hAnsi="Arial" w:cs="Arial"/>
          <w:bCs/>
          <w:sz w:val="22"/>
          <w:szCs w:val="22"/>
          <w:vertAlign w:val="baseline"/>
        </w:rPr>
        <w:t>4</w:t>
      </w:r>
      <w:r w:rsidRPr="00687C7E">
        <w:rPr>
          <w:rFonts w:ascii="Arial" w:hAnsi="Arial" w:cs="Arial"/>
          <w:bCs/>
          <w:sz w:val="22"/>
          <w:szCs w:val="22"/>
          <w:vertAlign w:val="baseline"/>
        </w:rPr>
        <w:t xml:space="preserve"> do Edital, no caso de descumprimento parcial ou total das condições estipuladas.</w:t>
      </w:r>
    </w:p>
    <w:p w:rsidR="005A3F35" w:rsidRPr="00687C7E" w:rsidRDefault="005A3F35" w:rsidP="005A3F35">
      <w:pPr>
        <w:spacing w:before="120"/>
        <w:jc w:val="both"/>
        <w:rPr>
          <w:rFonts w:ascii="Arial" w:hAnsi="Arial" w:cs="Arial"/>
          <w:b/>
          <w:bCs/>
          <w:sz w:val="22"/>
          <w:szCs w:val="22"/>
          <w:vertAlign w:val="baseline"/>
        </w:rPr>
      </w:pPr>
      <w:r w:rsidRPr="00687C7E">
        <w:rPr>
          <w:rFonts w:ascii="Arial" w:hAnsi="Arial" w:cs="Arial"/>
          <w:b/>
          <w:bCs/>
          <w:sz w:val="22"/>
          <w:szCs w:val="22"/>
          <w:vertAlign w:val="baseline"/>
        </w:rPr>
        <w:t>10 – DA AUTORIZAÇÃO PARA A CONTRATAÇÃO</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5A3F35" w:rsidRPr="00687C7E" w:rsidRDefault="005A3F35" w:rsidP="005A3F35">
      <w:pPr>
        <w:spacing w:before="120"/>
        <w:jc w:val="both"/>
        <w:rPr>
          <w:rFonts w:ascii="Arial" w:hAnsi="Arial" w:cs="Arial"/>
          <w:b/>
          <w:bCs/>
          <w:sz w:val="22"/>
          <w:szCs w:val="22"/>
          <w:vertAlign w:val="baseline"/>
        </w:rPr>
      </w:pPr>
      <w:r w:rsidRPr="00687C7E">
        <w:rPr>
          <w:rFonts w:ascii="Arial" w:hAnsi="Arial" w:cs="Arial"/>
          <w:b/>
          <w:bCs/>
          <w:sz w:val="22"/>
          <w:szCs w:val="22"/>
          <w:vertAlign w:val="baseline"/>
        </w:rPr>
        <w:t>11 – DAS DISPOSIÇÕES FINAIS</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Integram esta Ata, o Edital do Pregão Eletrônico por Registro de Preços nº ___/201</w:t>
      </w:r>
      <w:r w:rsidR="001A3084" w:rsidRPr="00687C7E">
        <w:rPr>
          <w:rFonts w:ascii="Arial" w:hAnsi="Arial" w:cs="Arial"/>
          <w:bCs/>
          <w:sz w:val="22"/>
          <w:szCs w:val="22"/>
          <w:vertAlign w:val="baseline"/>
        </w:rPr>
        <w:t>9</w:t>
      </w:r>
      <w:r w:rsidRPr="00687C7E">
        <w:rPr>
          <w:rFonts w:ascii="Arial" w:hAnsi="Arial" w:cs="Arial"/>
          <w:bCs/>
          <w:sz w:val="22"/>
          <w:szCs w:val="22"/>
          <w:vertAlign w:val="baseline"/>
        </w:rPr>
        <w:t>, seus anexos, e a proposta da empresa: ________________ classificada em 1º lugar no certame supramencionado.</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5A3F35" w:rsidRPr="00687C7E" w:rsidRDefault="005A3F35" w:rsidP="005A3F35">
      <w:pPr>
        <w:spacing w:before="120"/>
        <w:jc w:val="both"/>
        <w:rPr>
          <w:rFonts w:ascii="Arial" w:hAnsi="Arial" w:cs="Arial"/>
          <w:bCs/>
          <w:sz w:val="22"/>
          <w:szCs w:val="22"/>
          <w:vertAlign w:val="baseline"/>
        </w:rPr>
      </w:pPr>
      <w:r w:rsidRPr="00687C7E">
        <w:rPr>
          <w:rFonts w:ascii="Arial" w:hAnsi="Arial" w:cs="Arial"/>
          <w:bCs/>
          <w:sz w:val="22"/>
          <w:szCs w:val="22"/>
          <w:vertAlign w:val="baseline"/>
        </w:rPr>
        <w:t xml:space="preserve">Aos casos omissos aplicar-se-ão as demais disposições constantes da </w:t>
      </w:r>
      <w:r w:rsidR="00146CBF" w:rsidRPr="00687C7E">
        <w:rPr>
          <w:rFonts w:ascii="Arial" w:hAnsi="Arial" w:cs="Arial"/>
          <w:color w:val="000000" w:themeColor="text1"/>
          <w:sz w:val="22"/>
          <w:szCs w:val="22"/>
          <w:vertAlign w:val="baseline"/>
        </w:rPr>
        <w:t xml:space="preserve">Lei nº 10.520/2002, da Lei Complementar nº 123/2006 e dos Decretos nº 3.722/2001, 8.538/2015, 7.892/2013 e alterações – Registro de Preços, Decreto nº. 10.024/2019, da </w:t>
      </w:r>
      <w:r w:rsidR="00146CBF" w:rsidRPr="00687C7E">
        <w:rPr>
          <w:rFonts w:ascii="Arial" w:hAnsi="Arial" w:cs="Arial"/>
          <w:bCs/>
          <w:color w:val="000000" w:themeColor="text1"/>
          <w:sz w:val="22"/>
          <w:szCs w:val="22"/>
          <w:vertAlign w:val="baseline"/>
        </w:rPr>
        <w:t>Lei n.º 13.303/2016</w:t>
      </w:r>
      <w:r w:rsidR="00146CBF" w:rsidRPr="00687C7E">
        <w:rPr>
          <w:rFonts w:ascii="Arial" w:hAnsi="Arial" w:cs="Arial"/>
          <w:color w:val="000000" w:themeColor="text1"/>
          <w:sz w:val="22"/>
          <w:szCs w:val="22"/>
          <w:vertAlign w:val="baseline"/>
        </w:rPr>
        <w:t xml:space="preserve">, e </w:t>
      </w:r>
      <w:r w:rsidR="00D20150" w:rsidRPr="00687C7E">
        <w:rPr>
          <w:rFonts w:ascii="Arial" w:hAnsi="Arial" w:cs="Arial"/>
          <w:bCs/>
          <w:sz w:val="22"/>
          <w:szCs w:val="22"/>
          <w:vertAlign w:val="baseline"/>
        </w:rPr>
        <w:t>demais normas aplicáveis</w:t>
      </w:r>
      <w:r w:rsidRPr="00687C7E">
        <w:rPr>
          <w:rFonts w:ascii="Arial" w:hAnsi="Arial" w:cs="Arial"/>
          <w:bCs/>
          <w:sz w:val="22"/>
          <w:szCs w:val="22"/>
          <w:vertAlign w:val="baseline"/>
        </w:rPr>
        <w:t>.</w:t>
      </w:r>
    </w:p>
    <w:p w:rsidR="005A3F35" w:rsidRPr="00687C7E" w:rsidRDefault="005A3F35" w:rsidP="005A3F35">
      <w:pPr>
        <w:spacing w:before="120"/>
        <w:jc w:val="both"/>
        <w:rPr>
          <w:rFonts w:ascii="Arial" w:hAnsi="Arial" w:cs="Arial"/>
          <w:bCs/>
          <w:sz w:val="22"/>
          <w:szCs w:val="22"/>
          <w:vertAlign w:val="baseline"/>
        </w:rPr>
      </w:pPr>
    </w:p>
    <w:p w:rsidR="005A3F35" w:rsidRPr="00687C7E" w:rsidRDefault="005A3F35" w:rsidP="005A3F35">
      <w:pPr>
        <w:spacing w:before="120" w:after="120"/>
        <w:jc w:val="center"/>
        <w:rPr>
          <w:rFonts w:ascii="Arial" w:hAnsi="Arial" w:cs="Arial"/>
          <w:bCs/>
          <w:sz w:val="22"/>
          <w:szCs w:val="22"/>
          <w:vertAlign w:val="baseline"/>
        </w:rPr>
      </w:pPr>
      <w:r w:rsidRPr="00687C7E">
        <w:rPr>
          <w:rFonts w:ascii="Arial" w:hAnsi="Arial" w:cs="Arial"/>
          <w:bCs/>
          <w:sz w:val="22"/>
          <w:szCs w:val="22"/>
          <w:vertAlign w:val="baseline"/>
        </w:rPr>
        <w:t>Petrolina-PE, _____ de _________ de 2019.</w:t>
      </w:r>
    </w:p>
    <w:p w:rsidR="005A3F35" w:rsidRPr="00687C7E" w:rsidRDefault="005A3F35" w:rsidP="005A3F35">
      <w:pPr>
        <w:spacing w:before="120" w:after="120"/>
        <w:jc w:val="center"/>
        <w:rPr>
          <w:rFonts w:ascii="Arial" w:hAnsi="Arial" w:cs="Arial"/>
          <w:bCs/>
          <w:sz w:val="22"/>
          <w:szCs w:val="22"/>
          <w:vertAlign w:val="baseline"/>
        </w:rPr>
      </w:pPr>
    </w:p>
    <w:p w:rsidR="001A3084" w:rsidRPr="00687C7E" w:rsidRDefault="001A3084" w:rsidP="005A3F35">
      <w:pPr>
        <w:spacing w:before="120" w:after="120"/>
        <w:jc w:val="center"/>
        <w:rPr>
          <w:rFonts w:ascii="Arial" w:hAnsi="Arial" w:cs="Arial"/>
          <w:bCs/>
          <w:sz w:val="22"/>
          <w:szCs w:val="22"/>
          <w:vertAlign w:val="baseline"/>
        </w:rPr>
      </w:pPr>
    </w:p>
    <w:p w:rsidR="005A3F35" w:rsidRPr="00687C7E" w:rsidRDefault="005A3F35" w:rsidP="005A3F35">
      <w:pPr>
        <w:spacing w:before="120"/>
        <w:jc w:val="center"/>
        <w:rPr>
          <w:rFonts w:ascii="Arial" w:hAnsi="Arial" w:cs="Arial"/>
          <w:bCs/>
          <w:sz w:val="22"/>
          <w:szCs w:val="22"/>
          <w:vertAlign w:val="baseline"/>
        </w:rPr>
      </w:pPr>
      <w:r w:rsidRPr="00687C7E">
        <w:rPr>
          <w:rFonts w:ascii="Arial" w:hAnsi="Arial" w:cs="Arial"/>
          <w:bCs/>
          <w:sz w:val="22"/>
          <w:szCs w:val="22"/>
          <w:vertAlign w:val="baseline"/>
        </w:rPr>
        <w:t>_________________________________________</w:t>
      </w:r>
    </w:p>
    <w:p w:rsidR="005A3F35" w:rsidRPr="00687C7E" w:rsidRDefault="005A3F35" w:rsidP="005A3F35">
      <w:pPr>
        <w:jc w:val="center"/>
        <w:rPr>
          <w:rFonts w:ascii="Arial" w:hAnsi="Arial" w:cs="Arial"/>
          <w:bCs/>
          <w:sz w:val="22"/>
          <w:szCs w:val="22"/>
          <w:vertAlign w:val="baseline"/>
        </w:rPr>
      </w:pPr>
      <w:r w:rsidRPr="00687C7E">
        <w:rPr>
          <w:rFonts w:ascii="Arial" w:hAnsi="Arial" w:cs="Arial"/>
          <w:bCs/>
          <w:sz w:val="22"/>
          <w:szCs w:val="22"/>
          <w:vertAlign w:val="baseline"/>
        </w:rPr>
        <w:t>AURIVALTER CORDEIRO PEREIRA DA SILVA</w:t>
      </w:r>
    </w:p>
    <w:p w:rsidR="005A3F35" w:rsidRPr="00687C7E" w:rsidRDefault="005A3F35" w:rsidP="005A3F35">
      <w:pPr>
        <w:jc w:val="center"/>
        <w:rPr>
          <w:rFonts w:ascii="Arial" w:hAnsi="Arial" w:cs="Arial"/>
          <w:bCs/>
          <w:sz w:val="22"/>
          <w:szCs w:val="22"/>
          <w:vertAlign w:val="baseline"/>
        </w:rPr>
      </w:pPr>
      <w:r w:rsidRPr="00687C7E">
        <w:rPr>
          <w:rFonts w:ascii="Arial" w:hAnsi="Arial" w:cs="Arial"/>
          <w:bCs/>
          <w:sz w:val="22"/>
          <w:szCs w:val="22"/>
          <w:vertAlign w:val="baseline"/>
        </w:rPr>
        <w:t xml:space="preserve">SUPERINTENDENTE REGIONAL </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 xml:space="preserve"> CODEVASF – 3.ª SR</w:t>
      </w:r>
    </w:p>
    <w:p w:rsidR="005A3F35" w:rsidRDefault="005A3F35" w:rsidP="005A3F35">
      <w:pPr>
        <w:jc w:val="center"/>
        <w:rPr>
          <w:rFonts w:ascii="Arial" w:hAnsi="Arial" w:cs="Arial"/>
          <w:bCs/>
          <w:sz w:val="21"/>
          <w:szCs w:val="21"/>
          <w:vertAlign w:val="baseline"/>
        </w:rPr>
      </w:pPr>
    </w:p>
    <w:p w:rsidR="00AB14A5" w:rsidRDefault="00AB14A5" w:rsidP="005A3F35">
      <w:pPr>
        <w:jc w:val="center"/>
        <w:rPr>
          <w:rFonts w:ascii="Arial" w:hAnsi="Arial" w:cs="Arial"/>
          <w:bCs/>
          <w:sz w:val="21"/>
          <w:szCs w:val="21"/>
          <w:vertAlign w:val="baseline"/>
        </w:rPr>
      </w:pPr>
    </w:p>
    <w:p w:rsidR="00AB14A5" w:rsidRPr="00EA7C9B" w:rsidRDefault="00AB14A5" w:rsidP="005A3F35">
      <w:pPr>
        <w:jc w:val="center"/>
        <w:rPr>
          <w:rFonts w:ascii="Arial" w:hAnsi="Arial" w:cs="Arial"/>
          <w:bCs/>
          <w:sz w:val="21"/>
          <w:szCs w:val="21"/>
          <w:vertAlign w:val="baseline"/>
        </w:rPr>
      </w:pP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________________________________________________</w:t>
      </w:r>
    </w:p>
    <w:p w:rsidR="005A3F35" w:rsidRPr="00EA7C9B"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REPRESENTANTE:</w:t>
      </w:r>
    </w:p>
    <w:p w:rsidR="005A3F35" w:rsidRDefault="005A3F35" w:rsidP="005A3F35">
      <w:pPr>
        <w:jc w:val="center"/>
        <w:rPr>
          <w:rFonts w:ascii="Arial" w:hAnsi="Arial" w:cs="Arial"/>
          <w:bCs/>
          <w:sz w:val="21"/>
          <w:szCs w:val="21"/>
          <w:vertAlign w:val="baseline"/>
        </w:rPr>
      </w:pPr>
      <w:r w:rsidRPr="00EA7C9B">
        <w:rPr>
          <w:rFonts w:ascii="Arial" w:hAnsi="Arial" w:cs="Arial"/>
          <w:bCs/>
          <w:sz w:val="21"/>
          <w:szCs w:val="21"/>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jc w:val="center"/>
        <w:rPr>
          <w:rFonts w:ascii="Arial" w:hAnsi="Arial" w:cs="Arial"/>
          <w:b/>
          <w:bCs/>
          <w:sz w:val="22"/>
          <w:szCs w:val="22"/>
          <w:vertAlign w:val="baseline"/>
        </w:rPr>
      </w:pPr>
      <w:r>
        <w:rPr>
          <w:rFonts w:ascii="Arial" w:hAnsi="Arial" w:cs="Arial"/>
          <w:b/>
          <w:bCs/>
          <w:sz w:val="22"/>
          <w:szCs w:val="22"/>
          <w:vertAlign w:val="baseline"/>
        </w:rPr>
        <w:t>EDITAL N.º</w:t>
      </w:r>
      <w:r w:rsidR="009973D8">
        <w:rPr>
          <w:rFonts w:ascii="Arial" w:hAnsi="Arial" w:cs="Arial"/>
          <w:b/>
          <w:bCs/>
          <w:sz w:val="22"/>
          <w:szCs w:val="22"/>
          <w:vertAlign w:val="baseline"/>
        </w:rPr>
        <w:t>016/2019</w:t>
      </w:r>
      <w:r w:rsidR="000F3026">
        <w:rPr>
          <w:rFonts w:ascii="Arial" w:hAnsi="Arial" w:cs="Arial"/>
          <w:b/>
          <w:bCs/>
          <w:sz w:val="22"/>
          <w:szCs w:val="22"/>
          <w:vertAlign w:val="baseline"/>
        </w:rPr>
        <w:t xml:space="preserve"> - 3ª SR</w:t>
      </w:r>
    </w:p>
    <w:p w:rsidR="008839AB" w:rsidRDefault="008839AB" w:rsidP="008839AB">
      <w:pPr>
        <w:autoSpaceDE/>
        <w:autoSpaceDN/>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w:t>
      </w:r>
      <w:r w:rsidRPr="00971F31">
        <w:rPr>
          <w:rFonts w:ascii="Arial" w:hAnsi="Arial" w:cs="Arial"/>
          <w:caps w:val="0"/>
          <w:sz w:val="22"/>
          <w:szCs w:val="22"/>
        </w:rPr>
        <w:t>V</w:t>
      </w:r>
    </w:p>
    <w:p w:rsidR="008839AB" w:rsidRDefault="008839AB" w:rsidP="008839AB">
      <w:pPr>
        <w:jc w:val="center"/>
        <w:rPr>
          <w:rFonts w:ascii="Arial" w:hAnsi="Arial" w:cs="Arial"/>
          <w:b/>
          <w:bCs/>
          <w:sz w:val="22"/>
          <w:szCs w:val="22"/>
        </w:rPr>
      </w:pPr>
    </w:p>
    <w:p w:rsidR="008839AB" w:rsidRDefault="008839AB" w:rsidP="008839AB">
      <w:pPr>
        <w:pStyle w:val="FR-PARAGRAFOTITULOFOLHAROSTO"/>
        <w:tabs>
          <w:tab w:val="left" w:pos="737"/>
        </w:tabs>
        <w:spacing w:before="0" w:line="240" w:lineRule="auto"/>
        <w:ind w:right="424"/>
        <w:rPr>
          <w:rFonts w:ascii="Arial" w:hAnsi="Arial" w:cs="Arial"/>
          <w:caps w:val="0"/>
          <w:sz w:val="22"/>
          <w:szCs w:val="22"/>
        </w:rPr>
      </w:pPr>
    </w:p>
    <w:p w:rsidR="008839AB" w:rsidRPr="00971F31" w:rsidRDefault="008839AB" w:rsidP="008839AB">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8839AB" w:rsidRPr="00645527" w:rsidRDefault="008839AB" w:rsidP="008839AB">
      <w:pPr>
        <w:keepNext/>
        <w:spacing w:before="120"/>
        <w:jc w:val="center"/>
        <w:rPr>
          <w:b/>
          <w:sz w:val="24"/>
        </w:rPr>
      </w:pP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https://sistema.ouvidorias.gov.br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8839AB" w:rsidRPr="001C3694" w:rsidRDefault="008839AB" w:rsidP="008839AB">
      <w:pPr>
        <w:pStyle w:val="Default"/>
        <w:jc w:val="both"/>
        <w:rPr>
          <w:rFonts w:ascii="Arial" w:hAnsi="Arial" w:cs="Arial"/>
          <w:color w:val="auto"/>
          <w:sz w:val="22"/>
          <w:szCs w:val="22"/>
        </w:rPr>
      </w:pP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Brasília, _____ de _____________ de 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CPF: 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8839AB" w:rsidRDefault="008839AB" w:rsidP="008839AB">
      <w:pPr>
        <w:pStyle w:val="Default"/>
        <w:jc w:val="both"/>
        <w:rPr>
          <w:rFonts w:ascii="Arial" w:hAnsi="Arial" w:cs="Arial"/>
          <w:color w:val="auto"/>
        </w:rPr>
      </w:pPr>
    </w:p>
    <w:p w:rsidR="008839AB" w:rsidRPr="00645527" w:rsidRDefault="008839AB" w:rsidP="008839AB">
      <w:pPr>
        <w:tabs>
          <w:tab w:val="left" w:pos="1021"/>
        </w:tabs>
        <w:jc w:val="center"/>
        <w:rPr>
          <w:rFonts w:ascii="Arial" w:hAnsi="Arial" w:cs="Arial"/>
          <w:b/>
          <w:sz w:val="24"/>
        </w:rPr>
      </w:pPr>
    </w:p>
    <w:p w:rsidR="008839AB" w:rsidRPr="00C20630" w:rsidRDefault="008839AB" w:rsidP="008839AB">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8839AB" w:rsidRPr="00C20630" w:rsidRDefault="008839AB" w:rsidP="008839AB">
      <w:pPr>
        <w:ind w:right="-1"/>
        <w:jc w:val="center"/>
        <w:rPr>
          <w:rFonts w:ascii="Arial" w:hAnsi="Arial" w:cs="Arial"/>
          <w:b/>
          <w:bCs/>
          <w:sz w:val="22"/>
          <w:szCs w:val="22"/>
          <w:vertAlign w:val="baseline"/>
        </w:rPr>
      </w:pPr>
      <w:r w:rsidRPr="00C20630">
        <w:rPr>
          <w:rFonts w:ascii="Arial" w:hAnsi="Arial" w:cs="Arial"/>
          <w:b/>
          <w:bCs/>
          <w:sz w:val="22"/>
          <w:szCs w:val="22"/>
          <w:vertAlign w:val="baseline"/>
        </w:rPr>
        <w:t>EDITAL N.º</w:t>
      </w:r>
      <w:r w:rsidR="009973D8">
        <w:rPr>
          <w:rFonts w:ascii="Arial" w:hAnsi="Arial" w:cs="Arial"/>
          <w:b/>
          <w:bCs/>
          <w:sz w:val="22"/>
          <w:szCs w:val="22"/>
          <w:vertAlign w:val="baseline"/>
        </w:rPr>
        <w:t>016/2019</w:t>
      </w:r>
      <w:r w:rsidR="000F3026">
        <w:rPr>
          <w:rFonts w:ascii="Arial" w:hAnsi="Arial" w:cs="Arial"/>
          <w:b/>
          <w:bCs/>
          <w:sz w:val="22"/>
          <w:szCs w:val="22"/>
          <w:vertAlign w:val="baseline"/>
        </w:rPr>
        <w:t xml:space="preserve"> - 3ª SR</w:t>
      </w:r>
    </w:p>
    <w:p w:rsidR="008839AB" w:rsidRDefault="008839AB" w:rsidP="008839AB">
      <w:pPr>
        <w:ind w:right="-1"/>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8839AB" w:rsidRDefault="008839AB" w:rsidP="008839AB">
      <w:pPr>
        <w:ind w:right="-1"/>
        <w:jc w:val="center"/>
        <w:rPr>
          <w:rFonts w:ascii="Arial" w:hAnsi="Arial" w:cs="Arial"/>
          <w:b/>
          <w:bCs/>
          <w:sz w:val="22"/>
          <w:szCs w:val="22"/>
        </w:rPr>
      </w:pPr>
    </w:p>
    <w:p w:rsidR="008839AB" w:rsidRDefault="008839AB" w:rsidP="008839AB">
      <w:pPr>
        <w:ind w:right="-1"/>
        <w:jc w:val="center"/>
        <w:rPr>
          <w:rFonts w:ascii="Arial" w:hAnsi="Arial" w:cs="Arial"/>
          <w:b/>
          <w:bCs/>
          <w:sz w:val="22"/>
          <w:szCs w:val="22"/>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8839AB" w:rsidRDefault="008839AB" w:rsidP="008839AB">
      <w:pPr>
        <w:tabs>
          <w:tab w:val="left" w:pos="1021"/>
        </w:tabs>
        <w:ind w:right="-1"/>
        <w:jc w:val="center"/>
        <w:rPr>
          <w:rFonts w:ascii="Arial" w:hAnsi="Arial" w:cs="Arial"/>
          <w:b/>
          <w:sz w:val="24"/>
        </w:rPr>
      </w:pPr>
    </w:p>
    <w:p w:rsidR="008839AB" w:rsidRDefault="008839AB" w:rsidP="008839AB">
      <w:pPr>
        <w:ind w:right="-1"/>
        <w:jc w:val="center"/>
        <w:rPr>
          <w:rFonts w:ascii="Arial" w:hAnsi="Arial" w:cs="Arial"/>
          <w:bCs/>
          <w:sz w:val="21"/>
          <w:szCs w:val="21"/>
          <w:vertAlign w:val="baseline"/>
        </w:rPr>
      </w:pPr>
    </w:p>
    <w:p w:rsidR="008839AB" w:rsidRDefault="008839AB" w:rsidP="008839AB">
      <w:pPr>
        <w:ind w:right="-1"/>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19"/>
      <w:footerReference w:type="default" r:id="rId20"/>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063" w:rsidRDefault="007C5063">
      <w:r>
        <w:separator/>
      </w:r>
    </w:p>
  </w:endnote>
  <w:endnote w:type="continuationSeparator" w:id="0">
    <w:p w:rsidR="007C5063" w:rsidRDefault="007C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D8" w:rsidRDefault="00EC37A9" w:rsidP="00DB7F54">
    <w:pPr>
      <w:rPr>
        <w:rFonts w:ascii="Arial" w:hAnsi="Arial" w:cs="Arial"/>
        <w:b/>
        <w:bCs/>
        <w:sz w:val="16"/>
        <w:szCs w:val="16"/>
        <w:vertAlign w:val="baseline"/>
      </w:rPr>
    </w:pPr>
    <w:r>
      <w:rPr>
        <w:rFonts w:ascii="Arial" w:hAnsi="Arial" w:cs="Arial"/>
        <w:b/>
        <w:bCs/>
        <w:sz w:val="16"/>
        <w:szCs w:val="16"/>
        <w:vertAlign w:val="baseline"/>
      </w:rPr>
      <w:fldChar w:fldCharType="begin"/>
    </w:r>
    <w:r w:rsidR="009973D8">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1C6B13">
      <w:rPr>
        <w:rFonts w:ascii="Arial" w:hAnsi="Arial" w:cs="Arial"/>
        <w:b/>
        <w:bCs/>
        <w:noProof/>
        <w:sz w:val="16"/>
        <w:szCs w:val="16"/>
        <w:vertAlign w:val="baseline"/>
      </w:rPr>
      <w:t>Edital PE SRP -016-2019 - Pátio Múltiplo uso - republicação 21 11 19</w:t>
    </w:r>
    <w:r>
      <w:rPr>
        <w:rFonts w:ascii="Arial" w:hAnsi="Arial" w:cs="Arial"/>
        <w:b/>
        <w:bCs/>
        <w:sz w:val="16"/>
        <w:szCs w:val="16"/>
        <w:vertAlign w:val="baseline"/>
      </w:rPr>
      <w:fldChar w:fldCharType="end"/>
    </w:r>
    <w:r w:rsidR="009973D8">
      <w:rPr>
        <w:rFonts w:ascii="Arial" w:hAnsi="Arial" w:cs="Arial"/>
        <w:b/>
        <w:bCs/>
        <w:sz w:val="16"/>
        <w:szCs w:val="16"/>
        <w:vertAlign w:val="baseline"/>
      </w:rPr>
      <w:t xml:space="preserve"> 21 11 19</w:t>
    </w:r>
    <w:r w:rsidR="009973D8">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9973D8">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6E53AB">
      <w:rPr>
        <w:rFonts w:ascii="Arial" w:hAnsi="Arial" w:cs="Arial"/>
        <w:b/>
        <w:bCs/>
        <w:noProof/>
        <w:sz w:val="16"/>
        <w:szCs w:val="16"/>
        <w:vertAlign w:val="baseline"/>
      </w:rPr>
      <w:t>36</w:t>
    </w:r>
    <w:r>
      <w:rPr>
        <w:rFonts w:ascii="Arial" w:hAnsi="Arial" w:cs="Arial"/>
        <w:b/>
        <w:bCs/>
        <w:sz w:val="16"/>
        <w:szCs w:val="16"/>
        <w:vertAlign w:val="baseline"/>
      </w:rPr>
      <w:fldChar w:fldCharType="end"/>
    </w:r>
    <w:r w:rsidR="009973D8">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063" w:rsidRDefault="007C5063">
      <w:r>
        <w:separator/>
      </w:r>
    </w:p>
  </w:footnote>
  <w:footnote w:type="continuationSeparator" w:id="0">
    <w:p w:rsidR="007C5063" w:rsidRDefault="007C50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D8" w:rsidRDefault="006E53AB">
    <w:pPr>
      <w:jc w:val="center"/>
      <w:rPr>
        <w:b/>
        <w:bCs/>
        <w:sz w:val="22"/>
        <w:szCs w:val="22"/>
      </w:rPr>
    </w:pPr>
    <w:r>
      <w:rPr>
        <w:b/>
        <w:bCs/>
        <w:noProof/>
        <w:szCs w:val="22"/>
      </w:rPr>
      <w:pict>
        <v:shapetype id="_x0000_t202" coordsize="21600,21600" o:spt="202" path="m,l,21600r21600,l21600,xe">
          <v:stroke joinstyle="miter"/>
          <v:path gradientshapeok="t" o:connecttype="rect"/>
        </v:shapetype>
        <v:shape id="Text Box 2" o:spid="_x0000_s4097" type="#_x0000_t202" style="position:absolute;left:0;text-align:left;margin-left:345.75pt;margin-top:4.15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9973D8" w:rsidRPr="00B570C1" w:rsidRDefault="009973D8">
                <w:pPr>
                  <w:rPr>
                    <w:rFonts w:ascii="Arial" w:hAnsi="Arial" w:cs="Arial"/>
                    <w:sz w:val="18"/>
                    <w:szCs w:val="18"/>
                    <w:vertAlign w:val="baseline"/>
                  </w:rPr>
                </w:pPr>
                <w:r w:rsidRPr="00B570C1">
                  <w:rPr>
                    <w:rFonts w:ascii="Arial" w:hAnsi="Arial" w:cs="Arial"/>
                    <w:sz w:val="18"/>
                    <w:szCs w:val="18"/>
                    <w:vertAlign w:val="baseline"/>
                  </w:rPr>
                  <w:t>Fls.: ____________________</w:t>
                </w:r>
              </w:p>
              <w:p w:rsidR="009973D8" w:rsidRPr="00B570C1" w:rsidRDefault="009973D8" w:rsidP="009F75DB">
                <w:pPr>
                  <w:rPr>
                    <w:rFonts w:ascii="Arial" w:hAnsi="Arial" w:cs="Arial"/>
                    <w:sz w:val="18"/>
                    <w:szCs w:val="18"/>
                    <w:vertAlign w:val="baseline"/>
                  </w:rPr>
                </w:pPr>
                <w:r w:rsidRPr="00B570C1">
                  <w:rPr>
                    <w:rFonts w:ascii="Arial" w:hAnsi="Arial" w:cs="Arial"/>
                    <w:sz w:val="18"/>
                    <w:szCs w:val="18"/>
                    <w:vertAlign w:val="baseline"/>
                  </w:rPr>
                  <w:t xml:space="preserve">Proc.: </w:t>
                </w:r>
                <w:r w:rsidRPr="00981F9C">
                  <w:rPr>
                    <w:rFonts w:ascii="Arial" w:hAnsi="Arial" w:cs="Arial"/>
                    <w:sz w:val="18"/>
                    <w:szCs w:val="18"/>
                    <w:vertAlign w:val="baseline"/>
                  </w:rPr>
                  <w:t>59530.000799/2019-15</w:t>
                </w:r>
              </w:p>
              <w:p w:rsidR="009973D8" w:rsidRPr="00B570C1" w:rsidRDefault="009973D8"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9973D8" w:rsidRPr="00B570C1" w:rsidRDefault="009973D8">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9973D8" w:rsidRDefault="009973D8">
    <w:pPr>
      <w:jc w:val="center"/>
      <w:rPr>
        <w:b/>
        <w:bCs/>
        <w:sz w:val="22"/>
        <w:szCs w:val="22"/>
        <w:vertAlign w:val="baseline"/>
      </w:rPr>
    </w:pPr>
  </w:p>
  <w:p w:rsidR="009973D8" w:rsidRDefault="009973D8">
    <w:pPr>
      <w:jc w:val="center"/>
      <w:rPr>
        <w:b/>
        <w:bCs/>
        <w:sz w:val="22"/>
        <w:szCs w:val="22"/>
        <w:vertAlign w:val="baseline"/>
      </w:rPr>
    </w:pPr>
  </w:p>
  <w:p w:rsidR="009973D8" w:rsidRDefault="009973D8">
    <w:pPr>
      <w:jc w:val="center"/>
      <w:rPr>
        <w:b/>
        <w:bCs/>
        <w:sz w:val="22"/>
        <w:szCs w:val="22"/>
        <w:vertAlign w:val="baseline"/>
      </w:rPr>
    </w:pPr>
  </w:p>
  <w:p w:rsidR="009973D8" w:rsidRDefault="00EC37A9">
    <w:pPr>
      <w:jc w:val="center"/>
      <w:rPr>
        <w:rFonts w:ascii="Arial" w:hAnsi="Arial" w:cs="Arial"/>
        <w:b/>
        <w:bCs/>
        <w:szCs w:val="20"/>
        <w:vertAlign w:val="baseline"/>
      </w:rPr>
    </w:pPr>
    <w:r>
      <w:rPr>
        <w:szCs w:val="20"/>
      </w:rPr>
      <w:fldChar w:fldCharType="begin" w:fldLock="1"/>
    </w:r>
    <w:r w:rsidR="009973D8">
      <w:rPr>
        <w:szCs w:val="20"/>
      </w:rPr>
      <w:instrText xml:space="preserve">REF </w:instrText>
    </w:r>
    <w:r w:rsidR="009973D8">
      <w:rPr>
        <w:b/>
        <w:bCs/>
        <w:sz w:val="22"/>
        <w:szCs w:val="22"/>
        <w:vertAlign w:val="baseline"/>
      </w:rPr>
      <w:instrText xml:space="preserve"> SHAPE  \* MERGEFORMAT </w:instrText>
    </w:r>
    <w:r>
      <w:rPr>
        <w:szCs w:val="20"/>
      </w:rPr>
      <w:fldChar w:fldCharType="end"/>
    </w:r>
    <w:r w:rsidR="009973D8">
      <w:rPr>
        <w:b/>
        <w:bCs/>
        <w:sz w:val="22"/>
        <w:szCs w:val="22"/>
        <w:vertAlign w:val="baseline"/>
      </w:rPr>
      <w:tab/>
    </w:r>
    <w:r w:rsidR="009973D8" w:rsidRPr="00C2721F">
      <w:rPr>
        <w:rFonts w:ascii="Arial" w:hAnsi="Arial" w:cs="Arial"/>
        <w:b/>
        <w:bCs/>
        <w:szCs w:val="20"/>
        <w:vertAlign w:val="baseline"/>
      </w:rPr>
      <w:t>MINISTÉRIO DO DESENVOLVIMENTO REGIONAL - MDR</w:t>
    </w:r>
  </w:p>
  <w:p w:rsidR="009973D8" w:rsidRDefault="009973D8">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9973D8" w:rsidRDefault="009973D8">
    <w:pPr>
      <w:jc w:val="center"/>
      <w:rPr>
        <w:b/>
        <w:bCs/>
        <w:sz w:val="22"/>
        <w:szCs w:val="22"/>
        <w:vertAlign w:val="baseline"/>
      </w:rPr>
    </w:pPr>
    <w:r>
      <w:rPr>
        <w:rFonts w:ascii="Arial" w:hAnsi="Arial" w:cs="Arial"/>
        <w:b/>
        <w:bCs/>
        <w:szCs w:val="20"/>
        <w:vertAlign w:val="baseline"/>
      </w:rPr>
      <w:t>3ª SL – SECRETARIA REGIONAL DE LICITAÇÕES</w:t>
    </w:r>
  </w:p>
  <w:p w:rsidR="009973D8" w:rsidRDefault="009973D8">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07921858"/>
    <w:multiLevelType w:val="multilevel"/>
    <w:tmpl w:val="265A8D6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9" w15:restartNumberingAfterBreak="0">
    <w:nsid w:val="128C3FBC"/>
    <w:multiLevelType w:val="hybridMultilevel"/>
    <w:tmpl w:val="9D962474"/>
    <w:lvl w:ilvl="0" w:tplc="00000006">
      <w:start w:val="1"/>
      <w:numFmt w:val="lowerLetter"/>
      <w:lvlText w:val="%1)"/>
      <w:lvlJc w:val="left"/>
      <w:pPr>
        <w:ind w:left="720" w:hanging="360"/>
      </w:pPr>
      <w:rPr>
        <w:rFonts w:hint="default"/>
      </w:rPr>
    </w:lvl>
    <w:lvl w:ilvl="1" w:tplc="DBBC34F2">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4077236"/>
    <w:multiLevelType w:val="hybridMultilevel"/>
    <w:tmpl w:val="960CBF1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18360810"/>
    <w:multiLevelType w:val="multilevel"/>
    <w:tmpl w:val="E1367FB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4" w15:restartNumberingAfterBreak="0">
    <w:nsid w:val="25101C47"/>
    <w:multiLevelType w:val="multilevel"/>
    <w:tmpl w:val="0BF07BB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281F65E4"/>
    <w:multiLevelType w:val="multilevel"/>
    <w:tmpl w:val="58705BC6"/>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2D486A21"/>
    <w:multiLevelType w:val="hybridMultilevel"/>
    <w:tmpl w:val="8FC2725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15:restartNumberingAfterBreak="0">
    <w:nsid w:val="4DFF6957"/>
    <w:multiLevelType w:val="hybridMultilevel"/>
    <w:tmpl w:val="FA1490BE"/>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95F4DF4"/>
    <w:multiLevelType w:val="multilevel"/>
    <w:tmpl w:val="B96E532C"/>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15:restartNumberingAfterBreak="0">
    <w:nsid w:val="596E22D4"/>
    <w:multiLevelType w:val="multilevel"/>
    <w:tmpl w:val="8B14EA6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15:restartNumberingAfterBreak="0">
    <w:nsid w:val="59D57DE6"/>
    <w:multiLevelType w:val="multilevel"/>
    <w:tmpl w:val="6A583BB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3"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5" w15:restartNumberingAfterBreak="0">
    <w:nsid w:val="5D45688C"/>
    <w:multiLevelType w:val="multilevel"/>
    <w:tmpl w:val="117C009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15:restartNumberingAfterBreak="0">
    <w:nsid w:val="5F0052BD"/>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7" w15:restartNumberingAfterBreak="0">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15:restartNumberingAfterBreak="0">
    <w:nsid w:val="62743826"/>
    <w:multiLevelType w:val="hybridMultilevel"/>
    <w:tmpl w:val="AF365A1A"/>
    <w:lvl w:ilvl="0" w:tplc="FFFFFFFF">
      <w:start w:val="1"/>
      <w:numFmt w:val="lowerLetter"/>
      <w:lvlText w:val="%1)"/>
      <w:lvlJc w:val="left"/>
      <w:pPr>
        <w:tabs>
          <w:tab w:val="num" w:pos="1494"/>
        </w:tabs>
        <w:ind w:left="1494" w:hanging="360"/>
      </w:pPr>
      <w:rPr>
        <w:rFonts w:hint="default"/>
        <w:color w:val="000000"/>
        <w:sz w:val="24"/>
      </w:rPr>
    </w:lvl>
    <w:lvl w:ilvl="1" w:tplc="FFFFFFFF">
      <w:start w:val="1"/>
      <w:numFmt w:val="lowerLetter"/>
      <w:lvlText w:val="%2)"/>
      <w:lvlJc w:val="left"/>
      <w:pPr>
        <w:tabs>
          <w:tab w:val="num" w:pos="2214"/>
        </w:tabs>
        <w:ind w:left="2214" w:hanging="360"/>
      </w:pPr>
      <w:rPr>
        <w:rFonts w:hint="default"/>
      </w:rPr>
    </w:lvl>
    <w:lvl w:ilvl="2" w:tplc="FFFFFFFF">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29"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0" w15:restartNumberingAfterBreak="0">
    <w:nsid w:val="69A22E02"/>
    <w:multiLevelType w:val="multilevel"/>
    <w:tmpl w:val="584850AC"/>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15:restartNumberingAfterBreak="0">
    <w:nsid w:val="6F641219"/>
    <w:multiLevelType w:val="multilevel"/>
    <w:tmpl w:val="E336322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15:restartNumberingAfterBreak="0">
    <w:nsid w:val="71662779"/>
    <w:multiLevelType w:val="hybridMultilevel"/>
    <w:tmpl w:val="2D2A0360"/>
    <w:lvl w:ilvl="0" w:tplc="FFFFFFFF">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BAD6FA7"/>
    <w:multiLevelType w:val="multilevel"/>
    <w:tmpl w:val="612E7C86"/>
    <w:lvl w:ilvl="0">
      <w:start w:val="1"/>
      <w:numFmt w:val="decimal"/>
      <w:lvlText w:val="%1."/>
      <w:legacy w:legacy="1" w:legacySpace="0" w:legacyIndent="0"/>
      <w:lvlJc w:val="left"/>
    </w:lvl>
    <w:lvl w:ilvl="1">
      <w:start w:val="1"/>
      <w:numFmt w:val="lowerLetter"/>
      <w:lvlText w:val="%2)"/>
      <w:lvlJc w:val="left"/>
      <w:rPr>
        <w:rFonts w:hint="default"/>
        <w:b/>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7"/>
  </w:num>
  <w:num w:numId="2">
    <w:abstractNumId w:val="29"/>
  </w:num>
  <w:num w:numId="3">
    <w:abstractNumId w:val="13"/>
  </w:num>
  <w:num w:numId="4">
    <w:abstractNumId w:val="22"/>
  </w:num>
  <w:num w:numId="5">
    <w:abstractNumId w:val="0"/>
  </w:num>
  <w:num w:numId="6">
    <w:abstractNumId w:val="17"/>
  </w:num>
  <w:num w:numId="7">
    <w:abstractNumId w:val="23"/>
  </w:num>
  <w:num w:numId="8">
    <w:abstractNumId w:val="24"/>
  </w:num>
  <w:num w:numId="9">
    <w:abstractNumId w:val="8"/>
  </w:num>
  <w:num w:numId="10">
    <w:abstractNumId w:val="11"/>
  </w:num>
  <w:num w:numId="11">
    <w:abstractNumId w:val="9"/>
  </w:num>
  <w:num w:numId="12">
    <w:abstractNumId w:val="28"/>
  </w:num>
  <w:num w:numId="13">
    <w:abstractNumId w:val="10"/>
  </w:num>
  <w:num w:numId="14">
    <w:abstractNumId w:val="12"/>
  </w:num>
  <w:num w:numId="15">
    <w:abstractNumId w:val="18"/>
  </w:num>
  <w:num w:numId="16">
    <w:abstractNumId w:val="20"/>
  </w:num>
  <w:num w:numId="17">
    <w:abstractNumId w:val="31"/>
  </w:num>
  <w:num w:numId="18">
    <w:abstractNumId w:val="25"/>
  </w:num>
  <w:num w:numId="19">
    <w:abstractNumId w:val="21"/>
  </w:num>
  <w:num w:numId="20">
    <w:abstractNumId w:val="14"/>
  </w:num>
  <w:num w:numId="21">
    <w:abstractNumId w:val="33"/>
  </w:num>
  <w:num w:numId="22">
    <w:abstractNumId w:val="32"/>
  </w:num>
  <w:num w:numId="23">
    <w:abstractNumId w:val="16"/>
  </w:num>
  <w:num w:numId="24">
    <w:abstractNumId w:val="19"/>
  </w:num>
  <w:num w:numId="25">
    <w:abstractNumId w:val="15"/>
  </w:num>
  <w:num w:numId="26">
    <w:abstractNumId w:val="6"/>
  </w:num>
  <w:num w:numId="27">
    <w:abstractNumId w:val="3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num>
  <w:num w:numId="30">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B22460"/>
    <w:rsid w:val="00002057"/>
    <w:rsid w:val="00002827"/>
    <w:rsid w:val="00002FCA"/>
    <w:rsid w:val="00002FFE"/>
    <w:rsid w:val="00003493"/>
    <w:rsid w:val="000037C4"/>
    <w:rsid w:val="0000393E"/>
    <w:rsid w:val="00003966"/>
    <w:rsid w:val="00003B17"/>
    <w:rsid w:val="00004044"/>
    <w:rsid w:val="00004064"/>
    <w:rsid w:val="000049AC"/>
    <w:rsid w:val="00004CF0"/>
    <w:rsid w:val="000057A3"/>
    <w:rsid w:val="000067AD"/>
    <w:rsid w:val="0000711B"/>
    <w:rsid w:val="00007127"/>
    <w:rsid w:val="00007151"/>
    <w:rsid w:val="00007218"/>
    <w:rsid w:val="000073DA"/>
    <w:rsid w:val="00011BFC"/>
    <w:rsid w:val="0001230A"/>
    <w:rsid w:val="000123E7"/>
    <w:rsid w:val="00012DA0"/>
    <w:rsid w:val="0001386C"/>
    <w:rsid w:val="000140D6"/>
    <w:rsid w:val="0001490F"/>
    <w:rsid w:val="000161AA"/>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404BF"/>
    <w:rsid w:val="0004161E"/>
    <w:rsid w:val="00041973"/>
    <w:rsid w:val="0004299C"/>
    <w:rsid w:val="000431DA"/>
    <w:rsid w:val="00043CBE"/>
    <w:rsid w:val="00044026"/>
    <w:rsid w:val="000456ED"/>
    <w:rsid w:val="00045893"/>
    <w:rsid w:val="00047B3B"/>
    <w:rsid w:val="00050516"/>
    <w:rsid w:val="00050831"/>
    <w:rsid w:val="00050AA0"/>
    <w:rsid w:val="00052319"/>
    <w:rsid w:val="000523E3"/>
    <w:rsid w:val="000530E4"/>
    <w:rsid w:val="000534CB"/>
    <w:rsid w:val="0005499D"/>
    <w:rsid w:val="00056489"/>
    <w:rsid w:val="00056B8B"/>
    <w:rsid w:val="0005782F"/>
    <w:rsid w:val="00057B8B"/>
    <w:rsid w:val="00057C06"/>
    <w:rsid w:val="00057CBF"/>
    <w:rsid w:val="00057FB4"/>
    <w:rsid w:val="00060299"/>
    <w:rsid w:val="000604AE"/>
    <w:rsid w:val="00060CDC"/>
    <w:rsid w:val="0006226C"/>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C0C"/>
    <w:rsid w:val="00094FAA"/>
    <w:rsid w:val="00097444"/>
    <w:rsid w:val="00097461"/>
    <w:rsid w:val="000A2F61"/>
    <w:rsid w:val="000A3377"/>
    <w:rsid w:val="000A3421"/>
    <w:rsid w:val="000A3C86"/>
    <w:rsid w:val="000A5429"/>
    <w:rsid w:val="000A5BB1"/>
    <w:rsid w:val="000A6DC8"/>
    <w:rsid w:val="000A769F"/>
    <w:rsid w:val="000B0A8E"/>
    <w:rsid w:val="000B0B79"/>
    <w:rsid w:val="000B154B"/>
    <w:rsid w:val="000B21A0"/>
    <w:rsid w:val="000B2939"/>
    <w:rsid w:val="000B3685"/>
    <w:rsid w:val="000B3DE2"/>
    <w:rsid w:val="000B44B0"/>
    <w:rsid w:val="000B4E2B"/>
    <w:rsid w:val="000B5914"/>
    <w:rsid w:val="000C0E6F"/>
    <w:rsid w:val="000C0F3A"/>
    <w:rsid w:val="000C18DC"/>
    <w:rsid w:val="000C1A0E"/>
    <w:rsid w:val="000C1C36"/>
    <w:rsid w:val="000C222E"/>
    <w:rsid w:val="000C2DE1"/>
    <w:rsid w:val="000C4E93"/>
    <w:rsid w:val="000C5B0B"/>
    <w:rsid w:val="000C6B25"/>
    <w:rsid w:val="000C6FB9"/>
    <w:rsid w:val="000C756E"/>
    <w:rsid w:val="000C778A"/>
    <w:rsid w:val="000D00EA"/>
    <w:rsid w:val="000D1E56"/>
    <w:rsid w:val="000D20D6"/>
    <w:rsid w:val="000D28C7"/>
    <w:rsid w:val="000D4266"/>
    <w:rsid w:val="000D49F4"/>
    <w:rsid w:val="000D5641"/>
    <w:rsid w:val="000D571D"/>
    <w:rsid w:val="000D740E"/>
    <w:rsid w:val="000D7635"/>
    <w:rsid w:val="000D787F"/>
    <w:rsid w:val="000D7A7B"/>
    <w:rsid w:val="000E027B"/>
    <w:rsid w:val="000E0C5A"/>
    <w:rsid w:val="000E1FBD"/>
    <w:rsid w:val="000E3EA6"/>
    <w:rsid w:val="000E4103"/>
    <w:rsid w:val="000E41BD"/>
    <w:rsid w:val="000E627C"/>
    <w:rsid w:val="000E663E"/>
    <w:rsid w:val="000E6721"/>
    <w:rsid w:val="000E6CFE"/>
    <w:rsid w:val="000E76D4"/>
    <w:rsid w:val="000E78FD"/>
    <w:rsid w:val="000E7BCA"/>
    <w:rsid w:val="000F00A2"/>
    <w:rsid w:val="000F1EA7"/>
    <w:rsid w:val="000F3026"/>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2A9"/>
    <w:rsid w:val="001049FD"/>
    <w:rsid w:val="00104FFD"/>
    <w:rsid w:val="00106F24"/>
    <w:rsid w:val="001100B5"/>
    <w:rsid w:val="00111CDA"/>
    <w:rsid w:val="00112067"/>
    <w:rsid w:val="00113BD8"/>
    <w:rsid w:val="001147E2"/>
    <w:rsid w:val="00114852"/>
    <w:rsid w:val="0011684D"/>
    <w:rsid w:val="00116A07"/>
    <w:rsid w:val="0011783B"/>
    <w:rsid w:val="00121B4B"/>
    <w:rsid w:val="001224E1"/>
    <w:rsid w:val="001229D2"/>
    <w:rsid w:val="00123519"/>
    <w:rsid w:val="00123E6B"/>
    <w:rsid w:val="0012456D"/>
    <w:rsid w:val="001246D0"/>
    <w:rsid w:val="00125016"/>
    <w:rsid w:val="00125038"/>
    <w:rsid w:val="00125FD4"/>
    <w:rsid w:val="001260D1"/>
    <w:rsid w:val="00126CB6"/>
    <w:rsid w:val="001272CA"/>
    <w:rsid w:val="001278F3"/>
    <w:rsid w:val="0013047D"/>
    <w:rsid w:val="001313B3"/>
    <w:rsid w:val="00132429"/>
    <w:rsid w:val="0013260A"/>
    <w:rsid w:val="00132D72"/>
    <w:rsid w:val="0013467F"/>
    <w:rsid w:val="00135C20"/>
    <w:rsid w:val="0013654A"/>
    <w:rsid w:val="001365F9"/>
    <w:rsid w:val="001370BE"/>
    <w:rsid w:val="00137AEF"/>
    <w:rsid w:val="00141D27"/>
    <w:rsid w:val="00142BFB"/>
    <w:rsid w:val="00142FB6"/>
    <w:rsid w:val="00143432"/>
    <w:rsid w:val="001447C2"/>
    <w:rsid w:val="00144DEF"/>
    <w:rsid w:val="00144FC9"/>
    <w:rsid w:val="0014541E"/>
    <w:rsid w:val="00145DC2"/>
    <w:rsid w:val="00146CBF"/>
    <w:rsid w:val="00150FBE"/>
    <w:rsid w:val="00152776"/>
    <w:rsid w:val="001535D7"/>
    <w:rsid w:val="00153F48"/>
    <w:rsid w:val="00154548"/>
    <w:rsid w:val="00155920"/>
    <w:rsid w:val="0015682D"/>
    <w:rsid w:val="00156BF4"/>
    <w:rsid w:val="0015714D"/>
    <w:rsid w:val="0016015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38CB"/>
    <w:rsid w:val="00174AAF"/>
    <w:rsid w:val="00175BBF"/>
    <w:rsid w:val="0017640C"/>
    <w:rsid w:val="001773F1"/>
    <w:rsid w:val="00177C41"/>
    <w:rsid w:val="00182EB2"/>
    <w:rsid w:val="001832EF"/>
    <w:rsid w:val="00183CBE"/>
    <w:rsid w:val="00183EAB"/>
    <w:rsid w:val="001844A7"/>
    <w:rsid w:val="001854A5"/>
    <w:rsid w:val="0018556D"/>
    <w:rsid w:val="00185995"/>
    <w:rsid w:val="001860B0"/>
    <w:rsid w:val="0018642B"/>
    <w:rsid w:val="001872B3"/>
    <w:rsid w:val="00187631"/>
    <w:rsid w:val="00187E82"/>
    <w:rsid w:val="0019016E"/>
    <w:rsid w:val="00190B4F"/>
    <w:rsid w:val="00190E25"/>
    <w:rsid w:val="00191BD8"/>
    <w:rsid w:val="001920A9"/>
    <w:rsid w:val="001923CE"/>
    <w:rsid w:val="0019247C"/>
    <w:rsid w:val="00192C9E"/>
    <w:rsid w:val="00193D7A"/>
    <w:rsid w:val="001970C8"/>
    <w:rsid w:val="00197598"/>
    <w:rsid w:val="00197A05"/>
    <w:rsid w:val="001A1626"/>
    <w:rsid w:val="001A1FA8"/>
    <w:rsid w:val="001A257E"/>
    <w:rsid w:val="001A2AE4"/>
    <w:rsid w:val="001A3084"/>
    <w:rsid w:val="001A3300"/>
    <w:rsid w:val="001A3570"/>
    <w:rsid w:val="001A4481"/>
    <w:rsid w:val="001A5458"/>
    <w:rsid w:val="001A5751"/>
    <w:rsid w:val="001A65D6"/>
    <w:rsid w:val="001A66BB"/>
    <w:rsid w:val="001A674B"/>
    <w:rsid w:val="001A6DA8"/>
    <w:rsid w:val="001B0395"/>
    <w:rsid w:val="001B05B1"/>
    <w:rsid w:val="001B05E2"/>
    <w:rsid w:val="001B0714"/>
    <w:rsid w:val="001B0D85"/>
    <w:rsid w:val="001B184C"/>
    <w:rsid w:val="001B19F0"/>
    <w:rsid w:val="001B1C55"/>
    <w:rsid w:val="001B235B"/>
    <w:rsid w:val="001B2ACF"/>
    <w:rsid w:val="001B366E"/>
    <w:rsid w:val="001B44A1"/>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6B13"/>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69C1"/>
    <w:rsid w:val="001E7074"/>
    <w:rsid w:val="001E7498"/>
    <w:rsid w:val="001E7654"/>
    <w:rsid w:val="001F1740"/>
    <w:rsid w:val="001F19D0"/>
    <w:rsid w:val="001F22BC"/>
    <w:rsid w:val="001F4945"/>
    <w:rsid w:val="001F5303"/>
    <w:rsid w:val="001F5321"/>
    <w:rsid w:val="001F6254"/>
    <w:rsid w:val="001F6B65"/>
    <w:rsid w:val="001F70B1"/>
    <w:rsid w:val="001F744E"/>
    <w:rsid w:val="001F758F"/>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64B9"/>
    <w:rsid w:val="0022721C"/>
    <w:rsid w:val="0023022F"/>
    <w:rsid w:val="002308CB"/>
    <w:rsid w:val="00231D07"/>
    <w:rsid w:val="00233100"/>
    <w:rsid w:val="002335F7"/>
    <w:rsid w:val="0023413F"/>
    <w:rsid w:val="00234298"/>
    <w:rsid w:val="002358C3"/>
    <w:rsid w:val="00237E6F"/>
    <w:rsid w:val="00240F57"/>
    <w:rsid w:val="00243202"/>
    <w:rsid w:val="002439AA"/>
    <w:rsid w:val="00243E93"/>
    <w:rsid w:val="002440BB"/>
    <w:rsid w:val="0024423E"/>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6C6"/>
    <w:rsid w:val="002747D6"/>
    <w:rsid w:val="002752F2"/>
    <w:rsid w:val="002756B1"/>
    <w:rsid w:val="0027745A"/>
    <w:rsid w:val="002777CE"/>
    <w:rsid w:val="00286349"/>
    <w:rsid w:val="00287CCA"/>
    <w:rsid w:val="00290137"/>
    <w:rsid w:val="002908B9"/>
    <w:rsid w:val="00290E6F"/>
    <w:rsid w:val="00291690"/>
    <w:rsid w:val="00291B1C"/>
    <w:rsid w:val="00291FFB"/>
    <w:rsid w:val="002920D1"/>
    <w:rsid w:val="0029331D"/>
    <w:rsid w:val="002936C7"/>
    <w:rsid w:val="00295FEB"/>
    <w:rsid w:val="0029664C"/>
    <w:rsid w:val="002968A2"/>
    <w:rsid w:val="00297787"/>
    <w:rsid w:val="00297831"/>
    <w:rsid w:val="00297A20"/>
    <w:rsid w:val="002A0DE0"/>
    <w:rsid w:val="002A153C"/>
    <w:rsid w:val="002A1876"/>
    <w:rsid w:val="002A22C4"/>
    <w:rsid w:val="002A28BC"/>
    <w:rsid w:val="002A2B4E"/>
    <w:rsid w:val="002A2BAB"/>
    <w:rsid w:val="002A351B"/>
    <w:rsid w:val="002A4927"/>
    <w:rsid w:val="002A53E1"/>
    <w:rsid w:val="002A634A"/>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0F3"/>
    <w:rsid w:val="002C07EA"/>
    <w:rsid w:val="002C2FB5"/>
    <w:rsid w:val="002C2FE6"/>
    <w:rsid w:val="002C38EF"/>
    <w:rsid w:val="002C3DB2"/>
    <w:rsid w:val="002C4564"/>
    <w:rsid w:val="002C4EE7"/>
    <w:rsid w:val="002C60BC"/>
    <w:rsid w:val="002D0406"/>
    <w:rsid w:val="002D07B1"/>
    <w:rsid w:val="002D1053"/>
    <w:rsid w:val="002D17BF"/>
    <w:rsid w:val="002D288C"/>
    <w:rsid w:val="002D3737"/>
    <w:rsid w:val="002D3874"/>
    <w:rsid w:val="002D3E15"/>
    <w:rsid w:val="002D5ABF"/>
    <w:rsid w:val="002D6DBE"/>
    <w:rsid w:val="002D78D9"/>
    <w:rsid w:val="002E0734"/>
    <w:rsid w:val="002E0E22"/>
    <w:rsid w:val="002E146F"/>
    <w:rsid w:val="002E17EE"/>
    <w:rsid w:val="002E1AD4"/>
    <w:rsid w:val="002E1B8F"/>
    <w:rsid w:val="002E1CE4"/>
    <w:rsid w:val="002E239A"/>
    <w:rsid w:val="002E2BAD"/>
    <w:rsid w:val="002E2F9C"/>
    <w:rsid w:val="002E3EA3"/>
    <w:rsid w:val="002E5289"/>
    <w:rsid w:val="002E565D"/>
    <w:rsid w:val="002E5E83"/>
    <w:rsid w:val="002E6610"/>
    <w:rsid w:val="002E68C6"/>
    <w:rsid w:val="002E795F"/>
    <w:rsid w:val="002F12CB"/>
    <w:rsid w:val="002F13FB"/>
    <w:rsid w:val="002F3AD0"/>
    <w:rsid w:val="002F3B77"/>
    <w:rsid w:val="002F3CFF"/>
    <w:rsid w:val="002F50AE"/>
    <w:rsid w:val="002F58A6"/>
    <w:rsid w:val="002F5C39"/>
    <w:rsid w:val="002F5C63"/>
    <w:rsid w:val="002F651D"/>
    <w:rsid w:val="002F68D4"/>
    <w:rsid w:val="002F6D63"/>
    <w:rsid w:val="002F6F57"/>
    <w:rsid w:val="002F7C46"/>
    <w:rsid w:val="00301230"/>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B5B"/>
    <w:rsid w:val="00326C14"/>
    <w:rsid w:val="0032784A"/>
    <w:rsid w:val="0032787D"/>
    <w:rsid w:val="0033090F"/>
    <w:rsid w:val="00330ED3"/>
    <w:rsid w:val="00330FD8"/>
    <w:rsid w:val="00331562"/>
    <w:rsid w:val="00331684"/>
    <w:rsid w:val="00331BBA"/>
    <w:rsid w:val="00332BB1"/>
    <w:rsid w:val="00333350"/>
    <w:rsid w:val="0033343B"/>
    <w:rsid w:val="003335E1"/>
    <w:rsid w:val="00334CC4"/>
    <w:rsid w:val="00335728"/>
    <w:rsid w:val="00336CC9"/>
    <w:rsid w:val="00337A38"/>
    <w:rsid w:val="003401EA"/>
    <w:rsid w:val="0034153A"/>
    <w:rsid w:val="00342051"/>
    <w:rsid w:val="00342CD3"/>
    <w:rsid w:val="00342E5A"/>
    <w:rsid w:val="00343C23"/>
    <w:rsid w:val="00343C5B"/>
    <w:rsid w:val="0034487F"/>
    <w:rsid w:val="00344C00"/>
    <w:rsid w:val="003476D4"/>
    <w:rsid w:val="00347854"/>
    <w:rsid w:val="00347F51"/>
    <w:rsid w:val="003503FF"/>
    <w:rsid w:val="003504DB"/>
    <w:rsid w:val="003507A4"/>
    <w:rsid w:val="00350D3A"/>
    <w:rsid w:val="00352646"/>
    <w:rsid w:val="0035346B"/>
    <w:rsid w:val="00353A3E"/>
    <w:rsid w:val="00354E23"/>
    <w:rsid w:val="00355E33"/>
    <w:rsid w:val="00355F49"/>
    <w:rsid w:val="00356EE7"/>
    <w:rsid w:val="00357506"/>
    <w:rsid w:val="00360143"/>
    <w:rsid w:val="003615AA"/>
    <w:rsid w:val="00362649"/>
    <w:rsid w:val="00364276"/>
    <w:rsid w:val="003650B9"/>
    <w:rsid w:val="0036668E"/>
    <w:rsid w:val="0036731B"/>
    <w:rsid w:val="00367494"/>
    <w:rsid w:val="00367A1E"/>
    <w:rsid w:val="00367B1A"/>
    <w:rsid w:val="003701E4"/>
    <w:rsid w:val="00371CBE"/>
    <w:rsid w:val="00372148"/>
    <w:rsid w:val="003727ED"/>
    <w:rsid w:val="00373119"/>
    <w:rsid w:val="00373C24"/>
    <w:rsid w:val="00377F68"/>
    <w:rsid w:val="00381228"/>
    <w:rsid w:val="00384759"/>
    <w:rsid w:val="003866A0"/>
    <w:rsid w:val="00386BFE"/>
    <w:rsid w:val="00387033"/>
    <w:rsid w:val="00387EB2"/>
    <w:rsid w:val="00391E1A"/>
    <w:rsid w:val="00392385"/>
    <w:rsid w:val="0039264F"/>
    <w:rsid w:val="00392CAB"/>
    <w:rsid w:val="003938EE"/>
    <w:rsid w:val="00394AE0"/>
    <w:rsid w:val="00394CFC"/>
    <w:rsid w:val="00395874"/>
    <w:rsid w:val="00396B30"/>
    <w:rsid w:val="003A0D4A"/>
    <w:rsid w:val="003A1149"/>
    <w:rsid w:val="003A1E3E"/>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3064"/>
    <w:rsid w:val="003C5561"/>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4C6"/>
    <w:rsid w:val="003E052E"/>
    <w:rsid w:val="003E0B86"/>
    <w:rsid w:val="003E0EE6"/>
    <w:rsid w:val="003E192B"/>
    <w:rsid w:val="003E28DE"/>
    <w:rsid w:val="003E2CAB"/>
    <w:rsid w:val="003E300E"/>
    <w:rsid w:val="003E4134"/>
    <w:rsid w:val="003E4C7A"/>
    <w:rsid w:val="003E7052"/>
    <w:rsid w:val="003E705F"/>
    <w:rsid w:val="003F0269"/>
    <w:rsid w:val="003F0309"/>
    <w:rsid w:val="003F0F38"/>
    <w:rsid w:val="003F113B"/>
    <w:rsid w:val="003F5337"/>
    <w:rsid w:val="003F55F1"/>
    <w:rsid w:val="003F66A2"/>
    <w:rsid w:val="003F7166"/>
    <w:rsid w:val="003F7A36"/>
    <w:rsid w:val="003F7AB9"/>
    <w:rsid w:val="003F7C03"/>
    <w:rsid w:val="00401B88"/>
    <w:rsid w:val="004023DB"/>
    <w:rsid w:val="004035E6"/>
    <w:rsid w:val="004043B0"/>
    <w:rsid w:val="0040445C"/>
    <w:rsid w:val="00404D3E"/>
    <w:rsid w:val="00404E8C"/>
    <w:rsid w:val="00407BC3"/>
    <w:rsid w:val="00407E5C"/>
    <w:rsid w:val="00410A94"/>
    <w:rsid w:val="00410CF2"/>
    <w:rsid w:val="00410F3E"/>
    <w:rsid w:val="00413C71"/>
    <w:rsid w:val="00413C7E"/>
    <w:rsid w:val="00414D5D"/>
    <w:rsid w:val="00415B34"/>
    <w:rsid w:val="00415C8F"/>
    <w:rsid w:val="00416194"/>
    <w:rsid w:val="00416E99"/>
    <w:rsid w:val="00416F8D"/>
    <w:rsid w:val="00417179"/>
    <w:rsid w:val="004175F1"/>
    <w:rsid w:val="004176AB"/>
    <w:rsid w:val="00420854"/>
    <w:rsid w:val="00421224"/>
    <w:rsid w:val="0042178E"/>
    <w:rsid w:val="00421807"/>
    <w:rsid w:val="004228B6"/>
    <w:rsid w:val="0042316C"/>
    <w:rsid w:val="00423802"/>
    <w:rsid w:val="004271E6"/>
    <w:rsid w:val="0042790C"/>
    <w:rsid w:val="00427E80"/>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7556"/>
    <w:rsid w:val="00457898"/>
    <w:rsid w:val="00457C02"/>
    <w:rsid w:val="004606DC"/>
    <w:rsid w:val="00460A39"/>
    <w:rsid w:val="00460BF7"/>
    <w:rsid w:val="004611B5"/>
    <w:rsid w:val="00461AAA"/>
    <w:rsid w:val="00461B65"/>
    <w:rsid w:val="004628DB"/>
    <w:rsid w:val="00463223"/>
    <w:rsid w:val="00463480"/>
    <w:rsid w:val="00466062"/>
    <w:rsid w:val="004668C2"/>
    <w:rsid w:val="00467C92"/>
    <w:rsid w:val="00470472"/>
    <w:rsid w:val="004706F8"/>
    <w:rsid w:val="0047352C"/>
    <w:rsid w:val="00473B6E"/>
    <w:rsid w:val="00473E81"/>
    <w:rsid w:val="00476C66"/>
    <w:rsid w:val="004770FE"/>
    <w:rsid w:val="004802D8"/>
    <w:rsid w:val="00482E3C"/>
    <w:rsid w:val="004836F0"/>
    <w:rsid w:val="00483777"/>
    <w:rsid w:val="004838A1"/>
    <w:rsid w:val="004839B4"/>
    <w:rsid w:val="00483F58"/>
    <w:rsid w:val="00485ACB"/>
    <w:rsid w:val="00486DBC"/>
    <w:rsid w:val="00487546"/>
    <w:rsid w:val="00491160"/>
    <w:rsid w:val="004928E5"/>
    <w:rsid w:val="00494A84"/>
    <w:rsid w:val="004956AB"/>
    <w:rsid w:val="00495B9D"/>
    <w:rsid w:val="00496B5C"/>
    <w:rsid w:val="00496FC2"/>
    <w:rsid w:val="004A07B4"/>
    <w:rsid w:val="004A0AF3"/>
    <w:rsid w:val="004A193A"/>
    <w:rsid w:val="004A1EF7"/>
    <w:rsid w:val="004A3902"/>
    <w:rsid w:val="004A3F79"/>
    <w:rsid w:val="004A47EF"/>
    <w:rsid w:val="004A4BF2"/>
    <w:rsid w:val="004A5DF6"/>
    <w:rsid w:val="004A6115"/>
    <w:rsid w:val="004A6EEF"/>
    <w:rsid w:val="004A709F"/>
    <w:rsid w:val="004A7736"/>
    <w:rsid w:val="004A7BFB"/>
    <w:rsid w:val="004A7F2C"/>
    <w:rsid w:val="004B0737"/>
    <w:rsid w:val="004B3CF5"/>
    <w:rsid w:val="004B3F80"/>
    <w:rsid w:val="004B5BC3"/>
    <w:rsid w:val="004B6C2E"/>
    <w:rsid w:val="004B7261"/>
    <w:rsid w:val="004B736A"/>
    <w:rsid w:val="004B7FBB"/>
    <w:rsid w:val="004C01B0"/>
    <w:rsid w:val="004C06A0"/>
    <w:rsid w:val="004C0E3C"/>
    <w:rsid w:val="004C4843"/>
    <w:rsid w:val="004C48EF"/>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8C7"/>
    <w:rsid w:val="004D6C75"/>
    <w:rsid w:val="004D6CBF"/>
    <w:rsid w:val="004D6D8A"/>
    <w:rsid w:val="004D720A"/>
    <w:rsid w:val="004E025E"/>
    <w:rsid w:val="004E174D"/>
    <w:rsid w:val="004E250B"/>
    <w:rsid w:val="004E375A"/>
    <w:rsid w:val="004E46AC"/>
    <w:rsid w:val="004E5247"/>
    <w:rsid w:val="004E57C4"/>
    <w:rsid w:val="004E7194"/>
    <w:rsid w:val="004E7458"/>
    <w:rsid w:val="004E7710"/>
    <w:rsid w:val="004E7FF7"/>
    <w:rsid w:val="004F02DB"/>
    <w:rsid w:val="004F0378"/>
    <w:rsid w:val="004F0DB5"/>
    <w:rsid w:val="004F1A43"/>
    <w:rsid w:val="004F1FED"/>
    <w:rsid w:val="004F2B5F"/>
    <w:rsid w:val="004F2EA9"/>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20F1"/>
    <w:rsid w:val="0051505D"/>
    <w:rsid w:val="005152C6"/>
    <w:rsid w:val="0051608D"/>
    <w:rsid w:val="005163CF"/>
    <w:rsid w:val="005165B4"/>
    <w:rsid w:val="00517145"/>
    <w:rsid w:val="00517A91"/>
    <w:rsid w:val="00517C89"/>
    <w:rsid w:val="00517F8E"/>
    <w:rsid w:val="005201E3"/>
    <w:rsid w:val="00521082"/>
    <w:rsid w:val="00521581"/>
    <w:rsid w:val="005231C2"/>
    <w:rsid w:val="00523581"/>
    <w:rsid w:val="00525008"/>
    <w:rsid w:val="00525270"/>
    <w:rsid w:val="00525855"/>
    <w:rsid w:val="0052667B"/>
    <w:rsid w:val="00526D9F"/>
    <w:rsid w:val="00526DE4"/>
    <w:rsid w:val="005277A1"/>
    <w:rsid w:val="005327E4"/>
    <w:rsid w:val="00532B28"/>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229"/>
    <w:rsid w:val="005558FD"/>
    <w:rsid w:val="005567E8"/>
    <w:rsid w:val="00556C63"/>
    <w:rsid w:val="0055730D"/>
    <w:rsid w:val="00557783"/>
    <w:rsid w:val="00557FA6"/>
    <w:rsid w:val="00560B47"/>
    <w:rsid w:val="00560FDC"/>
    <w:rsid w:val="005624CF"/>
    <w:rsid w:val="0056281B"/>
    <w:rsid w:val="00562825"/>
    <w:rsid w:val="00563096"/>
    <w:rsid w:val="005630F5"/>
    <w:rsid w:val="00566B81"/>
    <w:rsid w:val="005705DD"/>
    <w:rsid w:val="00570623"/>
    <w:rsid w:val="0057074A"/>
    <w:rsid w:val="00570CD0"/>
    <w:rsid w:val="00571C33"/>
    <w:rsid w:val="00571F63"/>
    <w:rsid w:val="00571FDC"/>
    <w:rsid w:val="00572690"/>
    <w:rsid w:val="0057350A"/>
    <w:rsid w:val="00573676"/>
    <w:rsid w:val="0057458F"/>
    <w:rsid w:val="00575FF7"/>
    <w:rsid w:val="005808D3"/>
    <w:rsid w:val="00580D94"/>
    <w:rsid w:val="00582A91"/>
    <w:rsid w:val="00582D41"/>
    <w:rsid w:val="00582FC8"/>
    <w:rsid w:val="00583007"/>
    <w:rsid w:val="005840A7"/>
    <w:rsid w:val="005863B6"/>
    <w:rsid w:val="00586536"/>
    <w:rsid w:val="00586D58"/>
    <w:rsid w:val="00586DB6"/>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95D"/>
    <w:rsid w:val="005B7D09"/>
    <w:rsid w:val="005C046D"/>
    <w:rsid w:val="005C07B6"/>
    <w:rsid w:val="005C1F90"/>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264"/>
    <w:rsid w:val="005E6804"/>
    <w:rsid w:val="005E7355"/>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7AD"/>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4570"/>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6026"/>
    <w:rsid w:val="00637022"/>
    <w:rsid w:val="00637C75"/>
    <w:rsid w:val="00641B1C"/>
    <w:rsid w:val="00642584"/>
    <w:rsid w:val="00643029"/>
    <w:rsid w:val="006432D6"/>
    <w:rsid w:val="00643525"/>
    <w:rsid w:val="00645658"/>
    <w:rsid w:val="00646C3E"/>
    <w:rsid w:val="00647306"/>
    <w:rsid w:val="006535C2"/>
    <w:rsid w:val="006539C5"/>
    <w:rsid w:val="006540B9"/>
    <w:rsid w:val="00657043"/>
    <w:rsid w:val="00657CD5"/>
    <w:rsid w:val="00657ECF"/>
    <w:rsid w:val="00657F59"/>
    <w:rsid w:val="00660AE7"/>
    <w:rsid w:val="00663CE9"/>
    <w:rsid w:val="00665237"/>
    <w:rsid w:val="00665B9F"/>
    <w:rsid w:val="00665C23"/>
    <w:rsid w:val="00665D65"/>
    <w:rsid w:val="00665DA0"/>
    <w:rsid w:val="0066765B"/>
    <w:rsid w:val="006712D4"/>
    <w:rsid w:val="00671518"/>
    <w:rsid w:val="0067154E"/>
    <w:rsid w:val="00671588"/>
    <w:rsid w:val="00671730"/>
    <w:rsid w:val="00671911"/>
    <w:rsid w:val="006727ED"/>
    <w:rsid w:val="00672805"/>
    <w:rsid w:val="006728BD"/>
    <w:rsid w:val="00672F9E"/>
    <w:rsid w:val="00673C75"/>
    <w:rsid w:val="00673EF2"/>
    <w:rsid w:val="00675714"/>
    <w:rsid w:val="006761B9"/>
    <w:rsid w:val="00676C81"/>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87C7E"/>
    <w:rsid w:val="00687D69"/>
    <w:rsid w:val="006904E2"/>
    <w:rsid w:val="00691187"/>
    <w:rsid w:val="006925B2"/>
    <w:rsid w:val="006929B0"/>
    <w:rsid w:val="006936BF"/>
    <w:rsid w:val="00694312"/>
    <w:rsid w:val="00694C31"/>
    <w:rsid w:val="006955F7"/>
    <w:rsid w:val="006956E3"/>
    <w:rsid w:val="00695A4B"/>
    <w:rsid w:val="00696AAB"/>
    <w:rsid w:val="00697584"/>
    <w:rsid w:val="006A0F02"/>
    <w:rsid w:val="006A1A6D"/>
    <w:rsid w:val="006A22DD"/>
    <w:rsid w:val="006A40AE"/>
    <w:rsid w:val="006A40D4"/>
    <w:rsid w:val="006A474B"/>
    <w:rsid w:val="006A5E53"/>
    <w:rsid w:val="006A62D3"/>
    <w:rsid w:val="006A63F7"/>
    <w:rsid w:val="006A721B"/>
    <w:rsid w:val="006A7361"/>
    <w:rsid w:val="006A768E"/>
    <w:rsid w:val="006B04B4"/>
    <w:rsid w:val="006B1D67"/>
    <w:rsid w:val="006B295E"/>
    <w:rsid w:val="006B3380"/>
    <w:rsid w:val="006B3FED"/>
    <w:rsid w:val="006C1AB4"/>
    <w:rsid w:val="006C26FF"/>
    <w:rsid w:val="006C2D4E"/>
    <w:rsid w:val="006C37D5"/>
    <w:rsid w:val="006C4E5E"/>
    <w:rsid w:val="006C6AA5"/>
    <w:rsid w:val="006C6B5E"/>
    <w:rsid w:val="006C6EEB"/>
    <w:rsid w:val="006C755D"/>
    <w:rsid w:val="006D210C"/>
    <w:rsid w:val="006D2F83"/>
    <w:rsid w:val="006D4913"/>
    <w:rsid w:val="006D4F1C"/>
    <w:rsid w:val="006D5CEE"/>
    <w:rsid w:val="006D72C0"/>
    <w:rsid w:val="006E182B"/>
    <w:rsid w:val="006E2172"/>
    <w:rsid w:val="006E3E22"/>
    <w:rsid w:val="006E403B"/>
    <w:rsid w:val="006E47CA"/>
    <w:rsid w:val="006E499F"/>
    <w:rsid w:val="006E53AB"/>
    <w:rsid w:val="006E5682"/>
    <w:rsid w:val="006E5862"/>
    <w:rsid w:val="006E5887"/>
    <w:rsid w:val="006E5D85"/>
    <w:rsid w:val="006E5E0A"/>
    <w:rsid w:val="006E6BD6"/>
    <w:rsid w:val="006F0201"/>
    <w:rsid w:val="006F1FD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859"/>
    <w:rsid w:val="007179B8"/>
    <w:rsid w:val="00720527"/>
    <w:rsid w:val="00720D02"/>
    <w:rsid w:val="00721F61"/>
    <w:rsid w:val="0072276E"/>
    <w:rsid w:val="007238A0"/>
    <w:rsid w:val="0072393A"/>
    <w:rsid w:val="00723A56"/>
    <w:rsid w:val="007242DD"/>
    <w:rsid w:val="007246C2"/>
    <w:rsid w:val="00726497"/>
    <w:rsid w:val="007269E8"/>
    <w:rsid w:val="00726BA4"/>
    <w:rsid w:val="00730013"/>
    <w:rsid w:val="00730BFC"/>
    <w:rsid w:val="00730EDF"/>
    <w:rsid w:val="00731117"/>
    <w:rsid w:val="00731469"/>
    <w:rsid w:val="00731A80"/>
    <w:rsid w:val="007324A4"/>
    <w:rsid w:val="0073324D"/>
    <w:rsid w:val="00733E6E"/>
    <w:rsid w:val="0073448B"/>
    <w:rsid w:val="00734B7C"/>
    <w:rsid w:val="007350DB"/>
    <w:rsid w:val="00735AD9"/>
    <w:rsid w:val="00736214"/>
    <w:rsid w:val="00736998"/>
    <w:rsid w:val="0073699D"/>
    <w:rsid w:val="0074022C"/>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148"/>
    <w:rsid w:val="0076614C"/>
    <w:rsid w:val="0076628D"/>
    <w:rsid w:val="007670F3"/>
    <w:rsid w:val="0076712A"/>
    <w:rsid w:val="007677EB"/>
    <w:rsid w:val="00767AC3"/>
    <w:rsid w:val="0077008F"/>
    <w:rsid w:val="0077305B"/>
    <w:rsid w:val="0077337B"/>
    <w:rsid w:val="0077375A"/>
    <w:rsid w:val="007745CC"/>
    <w:rsid w:val="00774965"/>
    <w:rsid w:val="00775498"/>
    <w:rsid w:val="007756FC"/>
    <w:rsid w:val="007757F8"/>
    <w:rsid w:val="007777B6"/>
    <w:rsid w:val="00780368"/>
    <w:rsid w:val="00780593"/>
    <w:rsid w:val="0078112A"/>
    <w:rsid w:val="00781402"/>
    <w:rsid w:val="00781491"/>
    <w:rsid w:val="007820AE"/>
    <w:rsid w:val="007822EF"/>
    <w:rsid w:val="0078484C"/>
    <w:rsid w:val="00786434"/>
    <w:rsid w:val="00787A33"/>
    <w:rsid w:val="00790061"/>
    <w:rsid w:val="0079041A"/>
    <w:rsid w:val="007910D5"/>
    <w:rsid w:val="00792036"/>
    <w:rsid w:val="00794BDF"/>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B6903"/>
    <w:rsid w:val="007C16C0"/>
    <w:rsid w:val="007C1A77"/>
    <w:rsid w:val="007C255E"/>
    <w:rsid w:val="007C2DC3"/>
    <w:rsid w:val="007C35B4"/>
    <w:rsid w:val="007C3B45"/>
    <w:rsid w:val="007C5063"/>
    <w:rsid w:val="007C5249"/>
    <w:rsid w:val="007C6995"/>
    <w:rsid w:val="007C69DC"/>
    <w:rsid w:val="007C7564"/>
    <w:rsid w:val="007C793C"/>
    <w:rsid w:val="007C7DE8"/>
    <w:rsid w:val="007D0676"/>
    <w:rsid w:val="007D1ACB"/>
    <w:rsid w:val="007D3A98"/>
    <w:rsid w:val="007D47AE"/>
    <w:rsid w:val="007D4D9E"/>
    <w:rsid w:val="007D546C"/>
    <w:rsid w:val="007D684B"/>
    <w:rsid w:val="007D7207"/>
    <w:rsid w:val="007E030C"/>
    <w:rsid w:val="007E0318"/>
    <w:rsid w:val="007E05D7"/>
    <w:rsid w:val="007E0760"/>
    <w:rsid w:val="007E28E9"/>
    <w:rsid w:val="007E2F33"/>
    <w:rsid w:val="007E3CF5"/>
    <w:rsid w:val="007E4A6D"/>
    <w:rsid w:val="007E51E3"/>
    <w:rsid w:val="007E5E10"/>
    <w:rsid w:val="007E73F5"/>
    <w:rsid w:val="007E7827"/>
    <w:rsid w:val="007E7A05"/>
    <w:rsid w:val="007F10FC"/>
    <w:rsid w:val="007F18D8"/>
    <w:rsid w:val="007F3A20"/>
    <w:rsid w:val="007F3EB0"/>
    <w:rsid w:val="007F4F76"/>
    <w:rsid w:val="007F59B9"/>
    <w:rsid w:val="007F6C55"/>
    <w:rsid w:val="008002E3"/>
    <w:rsid w:val="008004DB"/>
    <w:rsid w:val="00800966"/>
    <w:rsid w:val="00801223"/>
    <w:rsid w:val="00801458"/>
    <w:rsid w:val="00801B70"/>
    <w:rsid w:val="00802851"/>
    <w:rsid w:val="00802ADB"/>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45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079"/>
    <w:rsid w:val="0083238D"/>
    <w:rsid w:val="008334F2"/>
    <w:rsid w:val="00833571"/>
    <w:rsid w:val="00836386"/>
    <w:rsid w:val="008406C7"/>
    <w:rsid w:val="008409FF"/>
    <w:rsid w:val="00840FEA"/>
    <w:rsid w:val="00841C5E"/>
    <w:rsid w:val="00842015"/>
    <w:rsid w:val="00842D89"/>
    <w:rsid w:val="00843FA8"/>
    <w:rsid w:val="00844CB5"/>
    <w:rsid w:val="0084529B"/>
    <w:rsid w:val="00845560"/>
    <w:rsid w:val="00845683"/>
    <w:rsid w:val="00845F7B"/>
    <w:rsid w:val="008470B6"/>
    <w:rsid w:val="00852A0F"/>
    <w:rsid w:val="00852D42"/>
    <w:rsid w:val="00853821"/>
    <w:rsid w:val="008543DD"/>
    <w:rsid w:val="00855E0E"/>
    <w:rsid w:val="00856872"/>
    <w:rsid w:val="0085737B"/>
    <w:rsid w:val="00857BB1"/>
    <w:rsid w:val="008628B2"/>
    <w:rsid w:val="00863090"/>
    <w:rsid w:val="00863A4D"/>
    <w:rsid w:val="00863A74"/>
    <w:rsid w:val="00863AF7"/>
    <w:rsid w:val="00864C67"/>
    <w:rsid w:val="00866EC4"/>
    <w:rsid w:val="008679C4"/>
    <w:rsid w:val="00867E5B"/>
    <w:rsid w:val="00871463"/>
    <w:rsid w:val="008721BA"/>
    <w:rsid w:val="00872347"/>
    <w:rsid w:val="00873782"/>
    <w:rsid w:val="00873C9F"/>
    <w:rsid w:val="0087540F"/>
    <w:rsid w:val="0087580B"/>
    <w:rsid w:val="0087586A"/>
    <w:rsid w:val="00875BAC"/>
    <w:rsid w:val="0087675B"/>
    <w:rsid w:val="008776BB"/>
    <w:rsid w:val="00880074"/>
    <w:rsid w:val="00881E1D"/>
    <w:rsid w:val="0088200F"/>
    <w:rsid w:val="0088245F"/>
    <w:rsid w:val="0088255D"/>
    <w:rsid w:val="00882C32"/>
    <w:rsid w:val="00882F1E"/>
    <w:rsid w:val="008831BD"/>
    <w:rsid w:val="008838BD"/>
    <w:rsid w:val="008839AB"/>
    <w:rsid w:val="00883AF1"/>
    <w:rsid w:val="008859C6"/>
    <w:rsid w:val="00885D12"/>
    <w:rsid w:val="00886254"/>
    <w:rsid w:val="00886987"/>
    <w:rsid w:val="0088774B"/>
    <w:rsid w:val="008879FE"/>
    <w:rsid w:val="008909B1"/>
    <w:rsid w:val="008911A6"/>
    <w:rsid w:val="00891A7B"/>
    <w:rsid w:val="00891B59"/>
    <w:rsid w:val="00891E04"/>
    <w:rsid w:val="00891F44"/>
    <w:rsid w:val="00892009"/>
    <w:rsid w:val="00892CD8"/>
    <w:rsid w:val="008935CD"/>
    <w:rsid w:val="00894250"/>
    <w:rsid w:val="00894A02"/>
    <w:rsid w:val="008953C6"/>
    <w:rsid w:val="008953EF"/>
    <w:rsid w:val="00897DDA"/>
    <w:rsid w:val="008A0EEA"/>
    <w:rsid w:val="008A12AE"/>
    <w:rsid w:val="008A2923"/>
    <w:rsid w:val="008A2D6C"/>
    <w:rsid w:val="008A3812"/>
    <w:rsid w:val="008A382D"/>
    <w:rsid w:val="008A3838"/>
    <w:rsid w:val="008A4820"/>
    <w:rsid w:val="008A510F"/>
    <w:rsid w:val="008A5FD0"/>
    <w:rsid w:val="008A65BC"/>
    <w:rsid w:val="008A68FA"/>
    <w:rsid w:val="008A704D"/>
    <w:rsid w:val="008B141D"/>
    <w:rsid w:val="008B16ED"/>
    <w:rsid w:val="008B4F19"/>
    <w:rsid w:val="008B5111"/>
    <w:rsid w:val="008B594D"/>
    <w:rsid w:val="008B66A0"/>
    <w:rsid w:val="008C0853"/>
    <w:rsid w:val="008C1243"/>
    <w:rsid w:val="008C1800"/>
    <w:rsid w:val="008C1A94"/>
    <w:rsid w:val="008C2155"/>
    <w:rsid w:val="008C2FAB"/>
    <w:rsid w:val="008C3089"/>
    <w:rsid w:val="008C3950"/>
    <w:rsid w:val="008C39C5"/>
    <w:rsid w:val="008C52AF"/>
    <w:rsid w:val="008C6E35"/>
    <w:rsid w:val="008C7623"/>
    <w:rsid w:val="008C7B61"/>
    <w:rsid w:val="008C7C1F"/>
    <w:rsid w:val="008D00F2"/>
    <w:rsid w:val="008D0CA7"/>
    <w:rsid w:val="008D2FE2"/>
    <w:rsid w:val="008D3DCF"/>
    <w:rsid w:val="008D3DDA"/>
    <w:rsid w:val="008D3E42"/>
    <w:rsid w:val="008D693D"/>
    <w:rsid w:val="008D6A58"/>
    <w:rsid w:val="008D6FD3"/>
    <w:rsid w:val="008E14B5"/>
    <w:rsid w:val="008E2C2D"/>
    <w:rsid w:val="008E33D0"/>
    <w:rsid w:val="008E3A17"/>
    <w:rsid w:val="008E3D03"/>
    <w:rsid w:val="008E4AAF"/>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22F1"/>
    <w:rsid w:val="00912428"/>
    <w:rsid w:val="00912621"/>
    <w:rsid w:val="00912E7C"/>
    <w:rsid w:val="00913315"/>
    <w:rsid w:val="009138B1"/>
    <w:rsid w:val="00913ACA"/>
    <w:rsid w:val="00914E7E"/>
    <w:rsid w:val="00916404"/>
    <w:rsid w:val="00916FAE"/>
    <w:rsid w:val="00917306"/>
    <w:rsid w:val="00917421"/>
    <w:rsid w:val="00920C8A"/>
    <w:rsid w:val="009226ED"/>
    <w:rsid w:val="00922D68"/>
    <w:rsid w:val="00925300"/>
    <w:rsid w:val="009259C8"/>
    <w:rsid w:val="00926058"/>
    <w:rsid w:val="0092641A"/>
    <w:rsid w:val="009275EE"/>
    <w:rsid w:val="00930BEF"/>
    <w:rsid w:val="00930EC3"/>
    <w:rsid w:val="00932065"/>
    <w:rsid w:val="00934006"/>
    <w:rsid w:val="00935383"/>
    <w:rsid w:val="00935686"/>
    <w:rsid w:val="00935CA0"/>
    <w:rsid w:val="00935DED"/>
    <w:rsid w:val="0093603F"/>
    <w:rsid w:val="00936377"/>
    <w:rsid w:val="009368E6"/>
    <w:rsid w:val="00936C87"/>
    <w:rsid w:val="0093738E"/>
    <w:rsid w:val="00941548"/>
    <w:rsid w:val="00941CC0"/>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6E8"/>
    <w:rsid w:val="0096077B"/>
    <w:rsid w:val="009610E6"/>
    <w:rsid w:val="00962509"/>
    <w:rsid w:val="00962D32"/>
    <w:rsid w:val="00965BD5"/>
    <w:rsid w:val="00965EED"/>
    <w:rsid w:val="009675CA"/>
    <w:rsid w:val="0097088C"/>
    <w:rsid w:val="00973FDF"/>
    <w:rsid w:val="00974345"/>
    <w:rsid w:val="00975568"/>
    <w:rsid w:val="00975BE0"/>
    <w:rsid w:val="00976AE8"/>
    <w:rsid w:val="00976D0B"/>
    <w:rsid w:val="00977064"/>
    <w:rsid w:val="00977480"/>
    <w:rsid w:val="00977B2B"/>
    <w:rsid w:val="00981351"/>
    <w:rsid w:val="009818B3"/>
    <w:rsid w:val="00981C5B"/>
    <w:rsid w:val="00981D18"/>
    <w:rsid w:val="00981F9C"/>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5D6A"/>
    <w:rsid w:val="00996374"/>
    <w:rsid w:val="009964C0"/>
    <w:rsid w:val="00996722"/>
    <w:rsid w:val="009973D8"/>
    <w:rsid w:val="009A0F81"/>
    <w:rsid w:val="009A18BF"/>
    <w:rsid w:val="009A2399"/>
    <w:rsid w:val="009A3384"/>
    <w:rsid w:val="009A373F"/>
    <w:rsid w:val="009A38DA"/>
    <w:rsid w:val="009A444F"/>
    <w:rsid w:val="009A5009"/>
    <w:rsid w:val="009A60B8"/>
    <w:rsid w:val="009A61A4"/>
    <w:rsid w:val="009A76BD"/>
    <w:rsid w:val="009A778C"/>
    <w:rsid w:val="009B0795"/>
    <w:rsid w:val="009B0F65"/>
    <w:rsid w:val="009B16D5"/>
    <w:rsid w:val="009B1ABA"/>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4D24"/>
    <w:rsid w:val="009C6FA9"/>
    <w:rsid w:val="009C719C"/>
    <w:rsid w:val="009C76CB"/>
    <w:rsid w:val="009D0E3F"/>
    <w:rsid w:val="009D10FC"/>
    <w:rsid w:val="009D1A14"/>
    <w:rsid w:val="009D3A38"/>
    <w:rsid w:val="009D4424"/>
    <w:rsid w:val="009E076E"/>
    <w:rsid w:val="009E15D6"/>
    <w:rsid w:val="009E2AA6"/>
    <w:rsid w:val="009E4585"/>
    <w:rsid w:val="009E5369"/>
    <w:rsid w:val="009E56CD"/>
    <w:rsid w:val="009E774D"/>
    <w:rsid w:val="009F1BF4"/>
    <w:rsid w:val="009F25F8"/>
    <w:rsid w:val="009F2EF2"/>
    <w:rsid w:val="009F342F"/>
    <w:rsid w:val="009F48D8"/>
    <w:rsid w:val="009F54FC"/>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10099"/>
    <w:rsid w:val="00A10216"/>
    <w:rsid w:val="00A11AE4"/>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5ACB"/>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25D0"/>
    <w:rsid w:val="00A433FF"/>
    <w:rsid w:val="00A4471A"/>
    <w:rsid w:val="00A4491A"/>
    <w:rsid w:val="00A450CE"/>
    <w:rsid w:val="00A45871"/>
    <w:rsid w:val="00A45DCB"/>
    <w:rsid w:val="00A45EF2"/>
    <w:rsid w:val="00A46CD8"/>
    <w:rsid w:val="00A46DD1"/>
    <w:rsid w:val="00A4717C"/>
    <w:rsid w:val="00A47E8F"/>
    <w:rsid w:val="00A505EC"/>
    <w:rsid w:val="00A50D0C"/>
    <w:rsid w:val="00A50FA7"/>
    <w:rsid w:val="00A512E9"/>
    <w:rsid w:val="00A522E6"/>
    <w:rsid w:val="00A5274D"/>
    <w:rsid w:val="00A536C4"/>
    <w:rsid w:val="00A5394B"/>
    <w:rsid w:val="00A53AD2"/>
    <w:rsid w:val="00A54A44"/>
    <w:rsid w:val="00A551FD"/>
    <w:rsid w:val="00A556F5"/>
    <w:rsid w:val="00A567D9"/>
    <w:rsid w:val="00A57090"/>
    <w:rsid w:val="00A574F9"/>
    <w:rsid w:val="00A60B0A"/>
    <w:rsid w:val="00A60FB3"/>
    <w:rsid w:val="00A610C2"/>
    <w:rsid w:val="00A62214"/>
    <w:rsid w:val="00A62A2E"/>
    <w:rsid w:val="00A631BC"/>
    <w:rsid w:val="00A643BB"/>
    <w:rsid w:val="00A643E5"/>
    <w:rsid w:val="00A64D02"/>
    <w:rsid w:val="00A65A3F"/>
    <w:rsid w:val="00A6607B"/>
    <w:rsid w:val="00A67036"/>
    <w:rsid w:val="00A67072"/>
    <w:rsid w:val="00A6708A"/>
    <w:rsid w:val="00A67E2E"/>
    <w:rsid w:val="00A703FF"/>
    <w:rsid w:val="00A70A89"/>
    <w:rsid w:val="00A70D4E"/>
    <w:rsid w:val="00A70F79"/>
    <w:rsid w:val="00A711CA"/>
    <w:rsid w:val="00A71FC8"/>
    <w:rsid w:val="00A7260C"/>
    <w:rsid w:val="00A72F82"/>
    <w:rsid w:val="00A768E2"/>
    <w:rsid w:val="00A771B4"/>
    <w:rsid w:val="00A818D2"/>
    <w:rsid w:val="00A81946"/>
    <w:rsid w:val="00A81B60"/>
    <w:rsid w:val="00A81D12"/>
    <w:rsid w:val="00A81D26"/>
    <w:rsid w:val="00A83234"/>
    <w:rsid w:val="00A84C52"/>
    <w:rsid w:val="00A906DC"/>
    <w:rsid w:val="00A90E35"/>
    <w:rsid w:val="00A91E5B"/>
    <w:rsid w:val="00A93089"/>
    <w:rsid w:val="00A93568"/>
    <w:rsid w:val="00A9484F"/>
    <w:rsid w:val="00A94B68"/>
    <w:rsid w:val="00A94C7D"/>
    <w:rsid w:val="00A94E15"/>
    <w:rsid w:val="00A95CCA"/>
    <w:rsid w:val="00A95EE7"/>
    <w:rsid w:val="00AA0337"/>
    <w:rsid w:val="00AA056A"/>
    <w:rsid w:val="00AA1AC8"/>
    <w:rsid w:val="00AA3E00"/>
    <w:rsid w:val="00AA5500"/>
    <w:rsid w:val="00AA613A"/>
    <w:rsid w:val="00AA69E0"/>
    <w:rsid w:val="00AA756A"/>
    <w:rsid w:val="00AB06C7"/>
    <w:rsid w:val="00AB14A5"/>
    <w:rsid w:val="00AB1861"/>
    <w:rsid w:val="00AB550A"/>
    <w:rsid w:val="00AB57B4"/>
    <w:rsid w:val="00AB5E1F"/>
    <w:rsid w:val="00AB7A66"/>
    <w:rsid w:val="00AB7D03"/>
    <w:rsid w:val="00AC5C95"/>
    <w:rsid w:val="00AC6E98"/>
    <w:rsid w:val="00AC729B"/>
    <w:rsid w:val="00AC7407"/>
    <w:rsid w:val="00AC7D14"/>
    <w:rsid w:val="00AD047D"/>
    <w:rsid w:val="00AD08CC"/>
    <w:rsid w:val="00AD2141"/>
    <w:rsid w:val="00AD2579"/>
    <w:rsid w:val="00AD4C8F"/>
    <w:rsid w:val="00AD56CD"/>
    <w:rsid w:val="00AD68F4"/>
    <w:rsid w:val="00AE01CF"/>
    <w:rsid w:val="00AE112E"/>
    <w:rsid w:val="00AE1CFF"/>
    <w:rsid w:val="00AE21E1"/>
    <w:rsid w:val="00AE35E8"/>
    <w:rsid w:val="00AE47D2"/>
    <w:rsid w:val="00AE4BD6"/>
    <w:rsid w:val="00AE5C26"/>
    <w:rsid w:val="00AE7673"/>
    <w:rsid w:val="00AF00DF"/>
    <w:rsid w:val="00AF1103"/>
    <w:rsid w:val="00AF39ED"/>
    <w:rsid w:val="00AF43D4"/>
    <w:rsid w:val="00AF5219"/>
    <w:rsid w:val="00AF52E1"/>
    <w:rsid w:val="00AF5848"/>
    <w:rsid w:val="00AF5878"/>
    <w:rsid w:val="00AF6626"/>
    <w:rsid w:val="00AF704B"/>
    <w:rsid w:val="00AF7EB8"/>
    <w:rsid w:val="00B000A6"/>
    <w:rsid w:val="00B01050"/>
    <w:rsid w:val="00B01FDD"/>
    <w:rsid w:val="00B02460"/>
    <w:rsid w:val="00B03023"/>
    <w:rsid w:val="00B036C4"/>
    <w:rsid w:val="00B03D0F"/>
    <w:rsid w:val="00B04F34"/>
    <w:rsid w:val="00B062AA"/>
    <w:rsid w:val="00B06B2F"/>
    <w:rsid w:val="00B06F83"/>
    <w:rsid w:val="00B07E10"/>
    <w:rsid w:val="00B07E76"/>
    <w:rsid w:val="00B10783"/>
    <w:rsid w:val="00B11750"/>
    <w:rsid w:val="00B1274C"/>
    <w:rsid w:val="00B1419A"/>
    <w:rsid w:val="00B1443D"/>
    <w:rsid w:val="00B145D5"/>
    <w:rsid w:val="00B14D1C"/>
    <w:rsid w:val="00B14FF1"/>
    <w:rsid w:val="00B156C4"/>
    <w:rsid w:val="00B16881"/>
    <w:rsid w:val="00B1692A"/>
    <w:rsid w:val="00B17A6C"/>
    <w:rsid w:val="00B17D8D"/>
    <w:rsid w:val="00B2124A"/>
    <w:rsid w:val="00B22460"/>
    <w:rsid w:val="00B2385D"/>
    <w:rsid w:val="00B247AD"/>
    <w:rsid w:val="00B24D3F"/>
    <w:rsid w:val="00B2536A"/>
    <w:rsid w:val="00B255C1"/>
    <w:rsid w:val="00B256C2"/>
    <w:rsid w:val="00B25A3E"/>
    <w:rsid w:val="00B26354"/>
    <w:rsid w:val="00B2739A"/>
    <w:rsid w:val="00B30E18"/>
    <w:rsid w:val="00B325E1"/>
    <w:rsid w:val="00B32CAA"/>
    <w:rsid w:val="00B3320F"/>
    <w:rsid w:val="00B343FB"/>
    <w:rsid w:val="00B34690"/>
    <w:rsid w:val="00B357CB"/>
    <w:rsid w:val="00B3601C"/>
    <w:rsid w:val="00B408AE"/>
    <w:rsid w:val="00B409D5"/>
    <w:rsid w:val="00B41553"/>
    <w:rsid w:val="00B423BD"/>
    <w:rsid w:val="00B42B5C"/>
    <w:rsid w:val="00B43937"/>
    <w:rsid w:val="00B467C4"/>
    <w:rsid w:val="00B47961"/>
    <w:rsid w:val="00B504F6"/>
    <w:rsid w:val="00B5095A"/>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246E"/>
    <w:rsid w:val="00B730C4"/>
    <w:rsid w:val="00B7317E"/>
    <w:rsid w:val="00B76319"/>
    <w:rsid w:val="00B76BEF"/>
    <w:rsid w:val="00B7755C"/>
    <w:rsid w:val="00B77B1E"/>
    <w:rsid w:val="00B77B3F"/>
    <w:rsid w:val="00B80B92"/>
    <w:rsid w:val="00B81B80"/>
    <w:rsid w:val="00B831D3"/>
    <w:rsid w:val="00B840B9"/>
    <w:rsid w:val="00B8462F"/>
    <w:rsid w:val="00B85D89"/>
    <w:rsid w:val="00B85FBA"/>
    <w:rsid w:val="00B8629A"/>
    <w:rsid w:val="00B90A2D"/>
    <w:rsid w:val="00B91AAC"/>
    <w:rsid w:val="00B9267B"/>
    <w:rsid w:val="00B946A2"/>
    <w:rsid w:val="00B94AFC"/>
    <w:rsid w:val="00B95576"/>
    <w:rsid w:val="00B96637"/>
    <w:rsid w:val="00B96B96"/>
    <w:rsid w:val="00B96D52"/>
    <w:rsid w:val="00B97006"/>
    <w:rsid w:val="00B972DF"/>
    <w:rsid w:val="00BA15C0"/>
    <w:rsid w:val="00BA15F9"/>
    <w:rsid w:val="00BA19CE"/>
    <w:rsid w:val="00BA3876"/>
    <w:rsid w:val="00BA525E"/>
    <w:rsid w:val="00BA5F7A"/>
    <w:rsid w:val="00BB043F"/>
    <w:rsid w:val="00BB07E9"/>
    <w:rsid w:val="00BB1829"/>
    <w:rsid w:val="00BB1D49"/>
    <w:rsid w:val="00BB25A7"/>
    <w:rsid w:val="00BB2BB0"/>
    <w:rsid w:val="00BB4338"/>
    <w:rsid w:val="00BB52BD"/>
    <w:rsid w:val="00BB577A"/>
    <w:rsid w:val="00BB5BE6"/>
    <w:rsid w:val="00BB6137"/>
    <w:rsid w:val="00BB6A7C"/>
    <w:rsid w:val="00BB7025"/>
    <w:rsid w:val="00BB780C"/>
    <w:rsid w:val="00BB7AAF"/>
    <w:rsid w:val="00BB7D3E"/>
    <w:rsid w:val="00BC0B63"/>
    <w:rsid w:val="00BC1A9C"/>
    <w:rsid w:val="00BC34E5"/>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6AF9"/>
    <w:rsid w:val="00BE7049"/>
    <w:rsid w:val="00BE7520"/>
    <w:rsid w:val="00BF1071"/>
    <w:rsid w:val="00BF1FCF"/>
    <w:rsid w:val="00BF21D3"/>
    <w:rsid w:val="00BF2C8D"/>
    <w:rsid w:val="00BF31CA"/>
    <w:rsid w:val="00BF33C1"/>
    <w:rsid w:val="00BF4CA0"/>
    <w:rsid w:val="00BF6116"/>
    <w:rsid w:val="00BF699A"/>
    <w:rsid w:val="00BF711F"/>
    <w:rsid w:val="00BF7206"/>
    <w:rsid w:val="00BF7C65"/>
    <w:rsid w:val="00BF7FB3"/>
    <w:rsid w:val="00C00051"/>
    <w:rsid w:val="00C0099D"/>
    <w:rsid w:val="00C01301"/>
    <w:rsid w:val="00C01898"/>
    <w:rsid w:val="00C022B4"/>
    <w:rsid w:val="00C034D6"/>
    <w:rsid w:val="00C03B14"/>
    <w:rsid w:val="00C046FA"/>
    <w:rsid w:val="00C05318"/>
    <w:rsid w:val="00C0590F"/>
    <w:rsid w:val="00C06565"/>
    <w:rsid w:val="00C1068C"/>
    <w:rsid w:val="00C10CDF"/>
    <w:rsid w:val="00C1114A"/>
    <w:rsid w:val="00C11C6B"/>
    <w:rsid w:val="00C12BFB"/>
    <w:rsid w:val="00C12FCB"/>
    <w:rsid w:val="00C13B42"/>
    <w:rsid w:val="00C16565"/>
    <w:rsid w:val="00C166E4"/>
    <w:rsid w:val="00C16C35"/>
    <w:rsid w:val="00C17304"/>
    <w:rsid w:val="00C17F42"/>
    <w:rsid w:val="00C20630"/>
    <w:rsid w:val="00C220DE"/>
    <w:rsid w:val="00C221B0"/>
    <w:rsid w:val="00C2298E"/>
    <w:rsid w:val="00C22A28"/>
    <w:rsid w:val="00C22DB4"/>
    <w:rsid w:val="00C2316D"/>
    <w:rsid w:val="00C23CA1"/>
    <w:rsid w:val="00C24684"/>
    <w:rsid w:val="00C248C6"/>
    <w:rsid w:val="00C24CDC"/>
    <w:rsid w:val="00C2509A"/>
    <w:rsid w:val="00C25B5C"/>
    <w:rsid w:val="00C27058"/>
    <w:rsid w:val="00C2721F"/>
    <w:rsid w:val="00C273CE"/>
    <w:rsid w:val="00C3050E"/>
    <w:rsid w:val="00C30C94"/>
    <w:rsid w:val="00C30DE7"/>
    <w:rsid w:val="00C34C42"/>
    <w:rsid w:val="00C359FD"/>
    <w:rsid w:val="00C366C0"/>
    <w:rsid w:val="00C37EAB"/>
    <w:rsid w:val="00C40073"/>
    <w:rsid w:val="00C40690"/>
    <w:rsid w:val="00C4158D"/>
    <w:rsid w:val="00C41A48"/>
    <w:rsid w:val="00C420B0"/>
    <w:rsid w:val="00C4225E"/>
    <w:rsid w:val="00C423E2"/>
    <w:rsid w:val="00C424BB"/>
    <w:rsid w:val="00C42EBD"/>
    <w:rsid w:val="00C43332"/>
    <w:rsid w:val="00C448D4"/>
    <w:rsid w:val="00C44C04"/>
    <w:rsid w:val="00C450DD"/>
    <w:rsid w:val="00C466F2"/>
    <w:rsid w:val="00C5008A"/>
    <w:rsid w:val="00C5041E"/>
    <w:rsid w:val="00C50DD0"/>
    <w:rsid w:val="00C51251"/>
    <w:rsid w:val="00C51462"/>
    <w:rsid w:val="00C52B7B"/>
    <w:rsid w:val="00C53A8B"/>
    <w:rsid w:val="00C53BD1"/>
    <w:rsid w:val="00C53DD5"/>
    <w:rsid w:val="00C5416F"/>
    <w:rsid w:val="00C54B01"/>
    <w:rsid w:val="00C555A8"/>
    <w:rsid w:val="00C56753"/>
    <w:rsid w:val="00C57178"/>
    <w:rsid w:val="00C61C2E"/>
    <w:rsid w:val="00C62543"/>
    <w:rsid w:val="00C62683"/>
    <w:rsid w:val="00C65382"/>
    <w:rsid w:val="00C6560F"/>
    <w:rsid w:val="00C65B03"/>
    <w:rsid w:val="00C65E53"/>
    <w:rsid w:val="00C660C9"/>
    <w:rsid w:val="00C6744D"/>
    <w:rsid w:val="00C72F22"/>
    <w:rsid w:val="00C7464A"/>
    <w:rsid w:val="00C757D3"/>
    <w:rsid w:val="00C76373"/>
    <w:rsid w:val="00C80BBF"/>
    <w:rsid w:val="00C80E8D"/>
    <w:rsid w:val="00C811DA"/>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A0910"/>
    <w:rsid w:val="00CA0D59"/>
    <w:rsid w:val="00CA1176"/>
    <w:rsid w:val="00CA1C11"/>
    <w:rsid w:val="00CA241D"/>
    <w:rsid w:val="00CA3582"/>
    <w:rsid w:val="00CA36B2"/>
    <w:rsid w:val="00CA3973"/>
    <w:rsid w:val="00CA3BEE"/>
    <w:rsid w:val="00CA3E5C"/>
    <w:rsid w:val="00CA4447"/>
    <w:rsid w:val="00CA4B54"/>
    <w:rsid w:val="00CA5E70"/>
    <w:rsid w:val="00CA6333"/>
    <w:rsid w:val="00CA68FF"/>
    <w:rsid w:val="00CA7491"/>
    <w:rsid w:val="00CA755D"/>
    <w:rsid w:val="00CB0615"/>
    <w:rsid w:val="00CB0684"/>
    <w:rsid w:val="00CB2279"/>
    <w:rsid w:val="00CB5AD7"/>
    <w:rsid w:val="00CB5FEB"/>
    <w:rsid w:val="00CB6BAC"/>
    <w:rsid w:val="00CB6F8E"/>
    <w:rsid w:val="00CB7869"/>
    <w:rsid w:val="00CC110E"/>
    <w:rsid w:val="00CC211A"/>
    <w:rsid w:val="00CC49B2"/>
    <w:rsid w:val="00CC4EF7"/>
    <w:rsid w:val="00CC520B"/>
    <w:rsid w:val="00CC52AF"/>
    <w:rsid w:val="00CC742B"/>
    <w:rsid w:val="00CC764C"/>
    <w:rsid w:val="00CC7896"/>
    <w:rsid w:val="00CC7C90"/>
    <w:rsid w:val="00CD0850"/>
    <w:rsid w:val="00CD0DB0"/>
    <w:rsid w:val="00CD10E4"/>
    <w:rsid w:val="00CD1CF5"/>
    <w:rsid w:val="00CD2645"/>
    <w:rsid w:val="00CD40A3"/>
    <w:rsid w:val="00CD45E1"/>
    <w:rsid w:val="00CD4B4A"/>
    <w:rsid w:val="00CD528C"/>
    <w:rsid w:val="00CD6622"/>
    <w:rsid w:val="00CD67CD"/>
    <w:rsid w:val="00CD692B"/>
    <w:rsid w:val="00CD6C73"/>
    <w:rsid w:val="00CD7A6D"/>
    <w:rsid w:val="00CE2D7E"/>
    <w:rsid w:val="00CE3434"/>
    <w:rsid w:val="00CE3D54"/>
    <w:rsid w:val="00CE4192"/>
    <w:rsid w:val="00CE4BCE"/>
    <w:rsid w:val="00CE6043"/>
    <w:rsid w:val="00CE672B"/>
    <w:rsid w:val="00CE78D1"/>
    <w:rsid w:val="00CF10C4"/>
    <w:rsid w:val="00CF17E2"/>
    <w:rsid w:val="00CF1F69"/>
    <w:rsid w:val="00CF2718"/>
    <w:rsid w:val="00CF5DAF"/>
    <w:rsid w:val="00CF6200"/>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6573"/>
    <w:rsid w:val="00D0733E"/>
    <w:rsid w:val="00D1340A"/>
    <w:rsid w:val="00D1403D"/>
    <w:rsid w:val="00D1461C"/>
    <w:rsid w:val="00D14846"/>
    <w:rsid w:val="00D164FF"/>
    <w:rsid w:val="00D16621"/>
    <w:rsid w:val="00D17383"/>
    <w:rsid w:val="00D17580"/>
    <w:rsid w:val="00D20150"/>
    <w:rsid w:val="00D202AB"/>
    <w:rsid w:val="00D206B3"/>
    <w:rsid w:val="00D2089F"/>
    <w:rsid w:val="00D212BF"/>
    <w:rsid w:val="00D217A7"/>
    <w:rsid w:val="00D21A2B"/>
    <w:rsid w:val="00D21B99"/>
    <w:rsid w:val="00D22366"/>
    <w:rsid w:val="00D230C4"/>
    <w:rsid w:val="00D2329F"/>
    <w:rsid w:val="00D23455"/>
    <w:rsid w:val="00D243ED"/>
    <w:rsid w:val="00D24B3F"/>
    <w:rsid w:val="00D26850"/>
    <w:rsid w:val="00D27EDB"/>
    <w:rsid w:val="00D32168"/>
    <w:rsid w:val="00D336D8"/>
    <w:rsid w:val="00D34307"/>
    <w:rsid w:val="00D34A0A"/>
    <w:rsid w:val="00D353BC"/>
    <w:rsid w:val="00D375AF"/>
    <w:rsid w:val="00D37E1E"/>
    <w:rsid w:val="00D37F5E"/>
    <w:rsid w:val="00D4016D"/>
    <w:rsid w:val="00D40489"/>
    <w:rsid w:val="00D40C46"/>
    <w:rsid w:val="00D40D5F"/>
    <w:rsid w:val="00D41E79"/>
    <w:rsid w:val="00D4297E"/>
    <w:rsid w:val="00D43CBD"/>
    <w:rsid w:val="00D4491C"/>
    <w:rsid w:val="00D44C97"/>
    <w:rsid w:val="00D4516A"/>
    <w:rsid w:val="00D45417"/>
    <w:rsid w:val="00D45521"/>
    <w:rsid w:val="00D458C2"/>
    <w:rsid w:val="00D467BF"/>
    <w:rsid w:val="00D46BF6"/>
    <w:rsid w:val="00D46DA3"/>
    <w:rsid w:val="00D47A22"/>
    <w:rsid w:val="00D503C8"/>
    <w:rsid w:val="00D506A0"/>
    <w:rsid w:val="00D50C19"/>
    <w:rsid w:val="00D50C58"/>
    <w:rsid w:val="00D510A5"/>
    <w:rsid w:val="00D53164"/>
    <w:rsid w:val="00D531F1"/>
    <w:rsid w:val="00D53482"/>
    <w:rsid w:val="00D5363A"/>
    <w:rsid w:val="00D54C02"/>
    <w:rsid w:val="00D56774"/>
    <w:rsid w:val="00D577C7"/>
    <w:rsid w:val="00D60030"/>
    <w:rsid w:val="00D615CB"/>
    <w:rsid w:val="00D61DA0"/>
    <w:rsid w:val="00D625C9"/>
    <w:rsid w:val="00D62AAF"/>
    <w:rsid w:val="00D630F7"/>
    <w:rsid w:val="00D63FF9"/>
    <w:rsid w:val="00D641FE"/>
    <w:rsid w:val="00D65552"/>
    <w:rsid w:val="00D65C2C"/>
    <w:rsid w:val="00D66F21"/>
    <w:rsid w:val="00D67230"/>
    <w:rsid w:val="00D70A29"/>
    <w:rsid w:val="00D70D22"/>
    <w:rsid w:val="00D70F3F"/>
    <w:rsid w:val="00D71B3B"/>
    <w:rsid w:val="00D729DE"/>
    <w:rsid w:val="00D7570D"/>
    <w:rsid w:val="00D758B1"/>
    <w:rsid w:val="00D7624B"/>
    <w:rsid w:val="00D81E42"/>
    <w:rsid w:val="00D8224A"/>
    <w:rsid w:val="00D83585"/>
    <w:rsid w:val="00D84B31"/>
    <w:rsid w:val="00D854B6"/>
    <w:rsid w:val="00D86094"/>
    <w:rsid w:val="00D90EA5"/>
    <w:rsid w:val="00D918AF"/>
    <w:rsid w:val="00D920A6"/>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270F"/>
    <w:rsid w:val="00DC447B"/>
    <w:rsid w:val="00DC4664"/>
    <w:rsid w:val="00DC5912"/>
    <w:rsid w:val="00DC6704"/>
    <w:rsid w:val="00DC7A92"/>
    <w:rsid w:val="00DC7E67"/>
    <w:rsid w:val="00DC7F04"/>
    <w:rsid w:val="00DD1C89"/>
    <w:rsid w:val="00DD232B"/>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3538"/>
    <w:rsid w:val="00DF41B7"/>
    <w:rsid w:val="00DF6CFD"/>
    <w:rsid w:val="00E004B2"/>
    <w:rsid w:val="00E02999"/>
    <w:rsid w:val="00E02F02"/>
    <w:rsid w:val="00E036FC"/>
    <w:rsid w:val="00E03EF6"/>
    <w:rsid w:val="00E04858"/>
    <w:rsid w:val="00E04876"/>
    <w:rsid w:val="00E04BCD"/>
    <w:rsid w:val="00E05676"/>
    <w:rsid w:val="00E05849"/>
    <w:rsid w:val="00E058A0"/>
    <w:rsid w:val="00E059D3"/>
    <w:rsid w:val="00E05AB7"/>
    <w:rsid w:val="00E06C25"/>
    <w:rsid w:val="00E06DE2"/>
    <w:rsid w:val="00E07481"/>
    <w:rsid w:val="00E074CD"/>
    <w:rsid w:val="00E11138"/>
    <w:rsid w:val="00E116D0"/>
    <w:rsid w:val="00E11F88"/>
    <w:rsid w:val="00E127A2"/>
    <w:rsid w:val="00E12B4D"/>
    <w:rsid w:val="00E12C12"/>
    <w:rsid w:val="00E13255"/>
    <w:rsid w:val="00E13F4A"/>
    <w:rsid w:val="00E14473"/>
    <w:rsid w:val="00E15081"/>
    <w:rsid w:val="00E15480"/>
    <w:rsid w:val="00E158FF"/>
    <w:rsid w:val="00E15C9C"/>
    <w:rsid w:val="00E16348"/>
    <w:rsid w:val="00E16845"/>
    <w:rsid w:val="00E22426"/>
    <w:rsid w:val="00E22A7B"/>
    <w:rsid w:val="00E22FBA"/>
    <w:rsid w:val="00E2390D"/>
    <w:rsid w:val="00E24B89"/>
    <w:rsid w:val="00E24C54"/>
    <w:rsid w:val="00E24CBC"/>
    <w:rsid w:val="00E24EAC"/>
    <w:rsid w:val="00E25113"/>
    <w:rsid w:val="00E252B2"/>
    <w:rsid w:val="00E25526"/>
    <w:rsid w:val="00E26BBE"/>
    <w:rsid w:val="00E274CE"/>
    <w:rsid w:val="00E32F5F"/>
    <w:rsid w:val="00E33968"/>
    <w:rsid w:val="00E34384"/>
    <w:rsid w:val="00E346AF"/>
    <w:rsid w:val="00E36360"/>
    <w:rsid w:val="00E37797"/>
    <w:rsid w:val="00E378F1"/>
    <w:rsid w:val="00E37906"/>
    <w:rsid w:val="00E41960"/>
    <w:rsid w:val="00E41F5D"/>
    <w:rsid w:val="00E43C19"/>
    <w:rsid w:val="00E46AE3"/>
    <w:rsid w:val="00E47C99"/>
    <w:rsid w:val="00E47FF6"/>
    <w:rsid w:val="00E504C8"/>
    <w:rsid w:val="00E50EB5"/>
    <w:rsid w:val="00E50FA8"/>
    <w:rsid w:val="00E51CEA"/>
    <w:rsid w:val="00E52BCA"/>
    <w:rsid w:val="00E532B8"/>
    <w:rsid w:val="00E53806"/>
    <w:rsid w:val="00E54031"/>
    <w:rsid w:val="00E54049"/>
    <w:rsid w:val="00E54641"/>
    <w:rsid w:val="00E54F4E"/>
    <w:rsid w:val="00E5525D"/>
    <w:rsid w:val="00E552B4"/>
    <w:rsid w:val="00E55304"/>
    <w:rsid w:val="00E55C54"/>
    <w:rsid w:val="00E5603D"/>
    <w:rsid w:val="00E56CEF"/>
    <w:rsid w:val="00E56E59"/>
    <w:rsid w:val="00E6346C"/>
    <w:rsid w:val="00E64ABC"/>
    <w:rsid w:val="00E65852"/>
    <w:rsid w:val="00E70DFE"/>
    <w:rsid w:val="00E72238"/>
    <w:rsid w:val="00E732BE"/>
    <w:rsid w:val="00E7427B"/>
    <w:rsid w:val="00E752A2"/>
    <w:rsid w:val="00E75447"/>
    <w:rsid w:val="00E75DD5"/>
    <w:rsid w:val="00E76067"/>
    <w:rsid w:val="00E76481"/>
    <w:rsid w:val="00E76C82"/>
    <w:rsid w:val="00E771EE"/>
    <w:rsid w:val="00E80EC7"/>
    <w:rsid w:val="00E83FDF"/>
    <w:rsid w:val="00E8419C"/>
    <w:rsid w:val="00E8435D"/>
    <w:rsid w:val="00E84635"/>
    <w:rsid w:val="00E84899"/>
    <w:rsid w:val="00E84BB3"/>
    <w:rsid w:val="00E865A2"/>
    <w:rsid w:val="00E874D4"/>
    <w:rsid w:val="00E87BB5"/>
    <w:rsid w:val="00E90D3E"/>
    <w:rsid w:val="00E910F9"/>
    <w:rsid w:val="00E92510"/>
    <w:rsid w:val="00E92A56"/>
    <w:rsid w:val="00E92B70"/>
    <w:rsid w:val="00E93775"/>
    <w:rsid w:val="00E9396B"/>
    <w:rsid w:val="00E93B72"/>
    <w:rsid w:val="00E93E46"/>
    <w:rsid w:val="00E94B15"/>
    <w:rsid w:val="00E94B3D"/>
    <w:rsid w:val="00E95083"/>
    <w:rsid w:val="00E95C2B"/>
    <w:rsid w:val="00E9710F"/>
    <w:rsid w:val="00EA0120"/>
    <w:rsid w:val="00EA0E1C"/>
    <w:rsid w:val="00EA15A0"/>
    <w:rsid w:val="00EA1F16"/>
    <w:rsid w:val="00EA2156"/>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1F9E"/>
    <w:rsid w:val="00EC212B"/>
    <w:rsid w:val="00EC2187"/>
    <w:rsid w:val="00EC250D"/>
    <w:rsid w:val="00EC25F8"/>
    <w:rsid w:val="00EC3421"/>
    <w:rsid w:val="00EC3655"/>
    <w:rsid w:val="00EC3759"/>
    <w:rsid w:val="00EC37A9"/>
    <w:rsid w:val="00EC390E"/>
    <w:rsid w:val="00EC39B9"/>
    <w:rsid w:val="00EC3FC4"/>
    <w:rsid w:val="00EC4668"/>
    <w:rsid w:val="00EC4C79"/>
    <w:rsid w:val="00EC57ED"/>
    <w:rsid w:val="00EC583A"/>
    <w:rsid w:val="00EC5F5C"/>
    <w:rsid w:val="00EC6833"/>
    <w:rsid w:val="00EC6B0B"/>
    <w:rsid w:val="00EC6E23"/>
    <w:rsid w:val="00EC7610"/>
    <w:rsid w:val="00EC7F87"/>
    <w:rsid w:val="00ED01B2"/>
    <w:rsid w:val="00ED047B"/>
    <w:rsid w:val="00ED0B4A"/>
    <w:rsid w:val="00ED0F3D"/>
    <w:rsid w:val="00ED0FA4"/>
    <w:rsid w:val="00ED1BDE"/>
    <w:rsid w:val="00ED28D9"/>
    <w:rsid w:val="00ED2E11"/>
    <w:rsid w:val="00ED35F3"/>
    <w:rsid w:val="00ED39C2"/>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3C2D"/>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10E79"/>
    <w:rsid w:val="00F111F9"/>
    <w:rsid w:val="00F11B9A"/>
    <w:rsid w:val="00F1292D"/>
    <w:rsid w:val="00F12C14"/>
    <w:rsid w:val="00F1342B"/>
    <w:rsid w:val="00F13BA7"/>
    <w:rsid w:val="00F13FAB"/>
    <w:rsid w:val="00F148EB"/>
    <w:rsid w:val="00F14D9D"/>
    <w:rsid w:val="00F14F93"/>
    <w:rsid w:val="00F15066"/>
    <w:rsid w:val="00F16F04"/>
    <w:rsid w:val="00F17E46"/>
    <w:rsid w:val="00F2000C"/>
    <w:rsid w:val="00F20B2B"/>
    <w:rsid w:val="00F21E1A"/>
    <w:rsid w:val="00F26564"/>
    <w:rsid w:val="00F27927"/>
    <w:rsid w:val="00F300D3"/>
    <w:rsid w:val="00F30181"/>
    <w:rsid w:val="00F30809"/>
    <w:rsid w:val="00F30A6E"/>
    <w:rsid w:val="00F30FA3"/>
    <w:rsid w:val="00F312CD"/>
    <w:rsid w:val="00F315F4"/>
    <w:rsid w:val="00F316BE"/>
    <w:rsid w:val="00F320C1"/>
    <w:rsid w:val="00F345F0"/>
    <w:rsid w:val="00F3477F"/>
    <w:rsid w:val="00F35326"/>
    <w:rsid w:val="00F362F8"/>
    <w:rsid w:val="00F3691B"/>
    <w:rsid w:val="00F37E2B"/>
    <w:rsid w:val="00F40A38"/>
    <w:rsid w:val="00F40EAA"/>
    <w:rsid w:val="00F4258D"/>
    <w:rsid w:val="00F42ECB"/>
    <w:rsid w:val="00F42F83"/>
    <w:rsid w:val="00F446DA"/>
    <w:rsid w:val="00F4495A"/>
    <w:rsid w:val="00F44C2D"/>
    <w:rsid w:val="00F45362"/>
    <w:rsid w:val="00F45DFC"/>
    <w:rsid w:val="00F46418"/>
    <w:rsid w:val="00F47323"/>
    <w:rsid w:val="00F513B2"/>
    <w:rsid w:val="00F5279A"/>
    <w:rsid w:val="00F5296F"/>
    <w:rsid w:val="00F530DF"/>
    <w:rsid w:val="00F554BB"/>
    <w:rsid w:val="00F56D87"/>
    <w:rsid w:val="00F57BEF"/>
    <w:rsid w:val="00F57D98"/>
    <w:rsid w:val="00F61BB7"/>
    <w:rsid w:val="00F62155"/>
    <w:rsid w:val="00F62B65"/>
    <w:rsid w:val="00F63E0C"/>
    <w:rsid w:val="00F66828"/>
    <w:rsid w:val="00F67F17"/>
    <w:rsid w:val="00F7041F"/>
    <w:rsid w:val="00F7070B"/>
    <w:rsid w:val="00F710F6"/>
    <w:rsid w:val="00F7337B"/>
    <w:rsid w:val="00F73BA6"/>
    <w:rsid w:val="00F757DA"/>
    <w:rsid w:val="00F76C4B"/>
    <w:rsid w:val="00F77AEF"/>
    <w:rsid w:val="00F80769"/>
    <w:rsid w:val="00F8163E"/>
    <w:rsid w:val="00F817D9"/>
    <w:rsid w:val="00F81BF8"/>
    <w:rsid w:val="00F81DF2"/>
    <w:rsid w:val="00F822FD"/>
    <w:rsid w:val="00F82E3C"/>
    <w:rsid w:val="00F843FB"/>
    <w:rsid w:val="00F8514B"/>
    <w:rsid w:val="00F860BE"/>
    <w:rsid w:val="00F86546"/>
    <w:rsid w:val="00F86DCF"/>
    <w:rsid w:val="00F871D4"/>
    <w:rsid w:val="00F90D82"/>
    <w:rsid w:val="00F916AF"/>
    <w:rsid w:val="00F93787"/>
    <w:rsid w:val="00F950CE"/>
    <w:rsid w:val="00F95D1D"/>
    <w:rsid w:val="00F972B5"/>
    <w:rsid w:val="00FA010A"/>
    <w:rsid w:val="00FA05FA"/>
    <w:rsid w:val="00FA1FC3"/>
    <w:rsid w:val="00FA22DA"/>
    <w:rsid w:val="00FA2ADE"/>
    <w:rsid w:val="00FA2BDD"/>
    <w:rsid w:val="00FA2D8E"/>
    <w:rsid w:val="00FA3DAE"/>
    <w:rsid w:val="00FA4333"/>
    <w:rsid w:val="00FA46B2"/>
    <w:rsid w:val="00FA4ED9"/>
    <w:rsid w:val="00FB0013"/>
    <w:rsid w:val="00FB1F60"/>
    <w:rsid w:val="00FB28CC"/>
    <w:rsid w:val="00FB2B1D"/>
    <w:rsid w:val="00FB39B2"/>
    <w:rsid w:val="00FB4736"/>
    <w:rsid w:val="00FB7763"/>
    <w:rsid w:val="00FC026C"/>
    <w:rsid w:val="00FC11BC"/>
    <w:rsid w:val="00FC1A71"/>
    <w:rsid w:val="00FC2D3F"/>
    <w:rsid w:val="00FC3639"/>
    <w:rsid w:val="00FC3C13"/>
    <w:rsid w:val="00FC44B3"/>
    <w:rsid w:val="00FC5529"/>
    <w:rsid w:val="00FC6055"/>
    <w:rsid w:val="00FC62EA"/>
    <w:rsid w:val="00FC64E3"/>
    <w:rsid w:val="00FC6B97"/>
    <w:rsid w:val="00FC6DC5"/>
    <w:rsid w:val="00FC7340"/>
    <w:rsid w:val="00FC78A0"/>
    <w:rsid w:val="00FC7C1B"/>
    <w:rsid w:val="00FD0688"/>
    <w:rsid w:val="00FD0A15"/>
    <w:rsid w:val="00FD0D8E"/>
    <w:rsid w:val="00FD1625"/>
    <w:rsid w:val="00FD18A4"/>
    <w:rsid w:val="00FD192D"/>
    <w:rsid w:val="00FD22BA"/>
    <w:rsid w:val="00FD28C1"/>
    <w:rsid w:val="00FD2BB2"/>
    <w:rsid w:val="00FD2D34"/>
    <w:rsid w:val="00FD3BC1"/>
    <w:rsid w:val="00FD4900"/>
    <w:rsid w:val="00FD57D0"/>
    <w:rsid w:val="00FD67BB"/>
    <w:rsid w:val="00FD6F22"/>
    <w:rsid w:val="00FD7FB6"/>
    <w:rsid w:val="00FE009F"/>
    <w:rsid w:val="00FE02EB"/>
    <w:rsid w:val="00FE0543"/>
    <w:rsid w:val="00FE0822"/>
    <w:rsid w:val="00FE2894"/>
    <w:rsid w:val="00FE31D8"/>
    <w:rsid w:val="00FE379F"/>
    <w:rsid w:val="00FE3E33"/>
    <w:rsid w:val="00FE4271"/>
    <w:rsid w:val="00FE4525"/>
    <w:rsid w:val="00FE49E0"/>
    <w:rsid w:val="00FE4BCC"/>
    <w:rsid w:val="00FE4FAC"/>
    <w:rsid w:val="00FE5F20"/>
    <w:rsid w:val="00FE69A1"/>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13A508EC"/>
  <w15:docId w15:val="{22758234-4F4C-4689-87E1-FECFF220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513564602">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mailto:3a.sl@codevasf.gov.br" TargetMode="Externa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mailto:3a.sl@codevasf.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12834-EFCE-4260-9A57-C614F06A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17626</Words>
  <Characters>95185</Characters>
  <Application>Microsoft Office Word</Application>
  <DocSecurity>0</DocSecurity>
  <Lines>793</Lines>
  <Paragraphs>225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112586</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20</cp:revision>
  <cp:lastPrinted>2019-11-26T17:49:00Z</cp:lastPrinted>
  <dcterms:created xsi:type="dcterms:W3CDTF">2019-11-25T20:32:00Z</dcterms:created>
  <dcterms:modified xsi:type="dcterms:W3CDTF">2019-11-26T18:17:00Z</dcterms:modified>
</cp:coreProperties>
</file>