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D00FBC">
      <w:pPr>
        <w:pStyle w:val="Cabealho"/>
        <w:tabs>
          <w:tab w:val="clear" w:pos="4419"/>
          <w:tab w:val="clear" w:pos="8838"/>
        </w:tabs>
        <w:ind w:left="1021"/>
        <w:jc w:val="both"/>
        <w:rPr>
          <w:noProof/>
        </w:rPr>
      </w:pPr>
      <w:r>
        <w:rPr>
          <w:noProof/>
        </w:rPr>
        <w:pict>
          <v:rect id="_x0000_s1105" style="position:absolute;left:0;text-align:left;margin-left:44.3pt;margin-top:-13.3pt;width:461.05pt;height:93.6pt;z-index:251659776" o:allowincell="f" filled="f" stroked="f" strokeweight=".5pt">
            <v:textbox style="mso-next-textbox:#_x0000_s1105" inset="1pt,1pt,1pt,1pt">
              <w:txbxContent>
                <w:tbl>
                  <w:tblPr>
                    <w:tblW w:w="0" w:type="auto"/>
                    <w:tblInd w:w="70" w:type="dxa"/>
                    <w:tblLayout w:type="fixed"/>
                    <w:tblCellMar>
                      <w:left w:w="70" w:type="dxa"/>
                      <w:right w:w="70" w:type="dxa"/>
                    </w:tblCellMar>
                    <w:tblLook w:val="0000"/>
                  </w:tblPr>
                  <w:tblGrid>
                    <w:gridCol w:w="9498"/>
                  </w:tblGrid>
                  <w:tr w:rsidR="000F6E31">
                    <w:trPr>
                      <w:trHeight w:val="180"/>
                    </w:trPr>
                    <w:tc>
                      <w:tcPr>
                        <w:tcW w:w="9498" w:type="dxa"/>
                        <w:tcBorders>
                          <w:top w:val="nil"/>
                          <w:left w:val="nil"/>
                          <w:bottom w:val="nil"/>
                          <w:right w:val="nil"/>
                        </w:tcBorders>
                      </w:tcPr>
                      <w:p w:rsidR="000F6E31" w:rsidRDefault="000F6E31">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6.75pt" o:ole="" fillcolor="window">
                              <v:imagedata r:id="rId8" o:title=""/>
                            </v:shape>
                            <o:OLEObject Type="Embed" ProgID="Unknown" ShapeID="_x0000_i1026" DrawAspect="Content" ObjectID="_1598356632" r:id="rId9"/>
                          </w:object>
                        </w:r>
                      </w:p>
                    </w:tc>
                  </w:tr>
                  <w:tr w:rsidR="000F6E31">
                    <w:trPr>
                      <w:trHeight w:hRule="exact" w:val="340"/>
                    </w:trPr>
                    <w:tc>
                      <w:tcPr>
                        <w:tcW w:w="9498" w:type="dxa"/>
                        <w:tcBorders>
                          <w:top w:val="nil"/>
                          <w:left w:val="nil"/>
                          <w:bottom w:val="nil"/>
                          <w:right w:val="nil"/>
                        </w:tcBorders>
                      </w:tcPr>
                      <w:p w:rsidR="000F6E31" w:rsidRDefault="000F6E31">
                        <w:pPr>
                          <w:pStyle w:val="Ttulo1"/>
                          <w:ind w:left="72" w:firstLine="0"/>
                          <w:jc w:val="center"/>
                          <w:rPr>
                            <w:b/>
                            <w:bCs/>
                            <w:szCs w:val="20"/>
                          </w:rPr>
                        </w:pPr>
                        <w:r>
                          <w:rPr>
                            <w:b/>
                            <w:bCs/>
                            <w:szCs w:val="20"/>
                          </w:rPr>
                          <w:t>Ministério da Integração Nacional</w:t>
                        </w:r>
                        <w:proofErr w:type="gramStart"/>
                        <w:r>
                          <w:rPr>
                            <w:b/>
                            <w:bCs/>
                            <w:szCs w:val="20"/>
                          </w:rPr>
                          <w:t xml:space="preserve">  </w:t>
                        </w:r>
                        <w:proofErr w:type="gramEnd"/>
                        <w:r>
                          <w:rPr>
                            <w:b/>
                            <w:bCs/>
                            <w:szCs w:val="20"/>
                          </w:rPr>
                          <w:t>-  M I</w:t>
                        </w:r>
                      </w:p>
                    </w:tc>
                  </w:tr>
                  <w:tr w:rsidR="000F6E31">
                    <w:trPr>
                      <w:trHeight w:val="180"/>
                    </w:trPr>
                    <w:tc>
                      <w:tcPr>
                        <w:tcW w:w="9498" w:type="dxa"/>
                        <w:tcBorders>
                          <w:top w:val="nil"/>
                          <w:left w:val="nil"/>
                          <w:bottom w:val="nil"/>
                          <w:right w:val="nil"/>
                        </w:tcBorders>
                      </w:tcPr>
                      <w:p w:rsidR="000F6E31" w:rsidRDefault="000F6E31">
                        <w:pPr>
                          <w:ind w:left="72"/>
                          <w:jc w:val="center"/>
                          <w:rPr>
                            <w:b/>
                            <w:bCs/>
                            <w:szCs w:val="20"/>
                            <w:vertAlign w:val="baseline"/>
                          </w:rPr>
                        </w:pPr>
                        <w:r>
                          <w:rPr>
                            <w:b/>
                            <w:bCs/>
                            <w:szCs w:val="20"/>
                            <w:vertAlign w:val="baseline"/>
                          </w:rPr>
                          <w:t>Companhia de Desenvolvimento dos Vales do São Francisco e do Parnaíba</w:t>
                        </w:r>
                      </w:p>
                    </w:tc>
                  </w:tr>
                  <w:tr w:rsidR="000F6E31">
                    <w:trPr>
                      <w:trHeight w:val="322"/>
                    </w:trPr>
                    <w:tc>
                      <w:tcPr>
                        <w:tcW w:w="9498" w:type="dxa"/>
                        <w:tcBorders>
                          <w:top w:val="nil"/>
                          <w:left w:val="nil"/>
                          <w:bottom w:val="nil"/>
                          <w:right w:val="nil"/>
                        </w:tcBorders>
                      </w:tcPr>
                      <w:p w:rsidR="000F6E31" w:rsidRDefault="000F6E31" w:rsidP="00781491">
                        <w:pPr>
                          <w:ind w:left="72"/>
                          <w:jc w:val="center"/>
                          <w:rPr>
                            <w:b/>
                            <w:bCs/>
                            <w:szCs w:val="20"/>
                            <w:vertAlign w:val="baseline"/>
                          </w:rPr>
                        </w:pPr>
                        <w:r>
                          <w:rPr>
                            <w:b/>
                            <w:bCs/>
                            <w:szCs w:val="20"/>
                            <w:vertAlign w:val="baseline"/>
                          </w:rPr>
                          <w:t>3ª Secretaria Regional de Licitações – 3ª SL</w:t>
                        </w:r>
                      </w:p>
                    </w:tc>
                  </w:tr>
                </w:tbl>
                <w:p w:rsidR="000F6E31" w:rsidRDefault="000F6E31">
                  <w:pPr>
                    <w:rPr>
                      <w:rFonts w:ascii="Arial" w:hAnsi="Arial" w:cs="Arial"/>
                      <w:sz w:val="18"/>
                      <w:szCs w:val="18"/>
                      <w:vertAlign w:val="baseline"/>
                    </w:rPr>
                  </w:pPr>
                </w:p>
              </w:txbxContent>
            </v:textbox>
          </v:rec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7488" o:allowincell="f" strokeweight=".25pt"/>
        </w:pict>
      </w:r>
      <w:r>
        <w:rPr>
          <w:noProof/>
        </w:rPr>
        <w:pict>
          <v:shape id="_x0000_s1098" type="#_x0000_t19" style="position:absolute;left:0;text-align:left;margin-left:5pt;margin-top:35.15pt;width:19.85pt;height:15.65pt;flip:x;z-index:251652608" o:allowincell="f" strokeweight=".25pt"/>
        </w:pict>
      </w:r>
      <w:r>
        <w:rPr>
          <w:noProof/>
        </w:rPr>
        <w:pict>
          <v:shape id="_x0000_s1096" type="#_x0000_t19" style="position:absolute;left:0;text-align:left;margin-left:11.9pt;margin-top:37.25pt;width:15.65pt;height:11.45pt;flip:x;z-index:251650560" o:allowincell="f" strokeweight=".25pt"/>
        </w:pict>
      </w:r>
      <w:r>
        <w:rPr>
          <w:noProof/>
        </w:rPr>
        <w:pict>
          <v:shape id="_x0000_s1097" type="#_x0000_t19" style="position:absolute;left:0;text-align:left;margin-left:7.7pt;margin-top:35.15pt;width:18.05pt;height:15.65pt;flip:x;z-index:251651584" o:allowincell="f" strokeweight=".25pt"/>
        </w:pict>
      </w:r>
      <w:r>
        <w:rPr>
          <w:noProof/>
        </w:rPr>
        <w:pict>
          <v:shape id="_x0000_s1095" type="#_x0000_t19" style="position:absolute;left:0;text-align:left;margin-left:14.6pt;margin-top:37.25pt;width:12.65pt;height:11.15pt;flip:x;z-index:251649536" o:allowincell="f" strokeweight=".25pt"/>
        </w:pict>
      </w:r>
      <w:r>
        <w:rPr>
          <w:noProof/>
        </w:rPr>
        <w:pict>
          <v:shape id="_x0000_s1094" type="#_x0000_t19" style="position:absolute;left:0;text-align:left;margin-left:21.5pt;margin-top:39.35pt;width:10.55pt;height:9.95pt;flip:x;z-index:251648512" o:allowincell="f" strokeweight=".25pt"/>
        </w:pict>
      </w:r>
      <w:r>
        <w:rPr>
          <w:noProof/>
        </w:rPr>
        <w:pict>
          <v:line id="_x0000_s1091" style="position:absolute;left:0;text-align:left;z-index:251645440" from="31.7pt,39.35pt" to="539.05pt,39.4pt" o:allowincell="f" strokeweight=".25pt">
            <v:stroke startarrowwidth="narrow" startarrowlength="short" endarrowwidth="narrow" endarrowlength="short"/>
          </v:line>
        </w:pict>
      </w:r>
      <w:r>
        <w:rPr>
          <w:noProof/>
        </w:rPr>
        <w:pict>
          <v:line id="_x0000_s1090" style="position:absolute;left:0;text-align:left;flip:y;z-index:251644416" from="25.7pt,36.95pt" to="539.05pt,37.3pt" o:allowincell="f" strokeweight=".25pt">
            <v:stroke startarrowwidth="narrow" startarrowlength="short" endarrowwidth="narrow" endarrowlength="short"/>
          </v:line>
        </w:pict>
      </w:r>
      <w:r>
        <w:rPr>
          <w:noProof/>
        </w:rPr>
        <w:pict>
          <v:line id="_x0000_s1089" style="position:absolute;left:0;text-align:left;z-index:251643392" from="24.5pt,35.15pt" to="539.35pt,35.2pt"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D00FBC" w:rsidP="00797673">
      <w:pPr>
        <w:jc w:val="center"/>
        <w:rPr>
          <w:szCs w:val="20"/>
        </w:rPr>
      </w:pPr>
      <w:r w:rsidRPr="00D00FBC">
        <w:rPr>
          <w:noProof/>
        </w:rPr>
        <w:pict>
          <v:shapetype id="_x0000_t202" coordsize="21600,21600" o:spt="202" path="m,l,21600r21600,l21600,xe">
            <v:stroke joinstyle="miter"/>
            <v:path gradientshapeok="t" o:connecttype="rect"/>
          </v:shapetype>
          <v:shape id="_x0000_s1118" type="#_x0000_t202" style="position:absolute;left:0;text-align:left;margin-left:332.25pt;margin-top:100.4pt;width:137.35pt;height:59.55pt;z-index:251672064" stroked="f">
            <v:textbox style="mso-next-textbox:#_x0000_s1118">
              <w:txbxContent>
                <w:p w:rsidR="000F6E31" w:rsidRDefault="000F6E31">
                  <w:pPr>
                    <w:rPr>
                      <w:rFonts w:ascii="Arial" w:hAnsi="Arial" w:cs="Arial"/>
                      <w:sz w:val="18"/>
                      <w:szCs w:val="18"/>
                      <w:vertAlign w:val="baseline"/>
                    </w:rPr>
                  </w:pPr>
                  <w:r>
                    <w:rPr>
                      <w:rFonts w:ascii="Arial" w:hAnsi="Arial" w:cs="Arial"/>
                      <w:sz w:val="18"/>
                      <w:szCs w:val="18"/>
                      <w:vertAlign w:val="baseline"/>
                    </w:rPr>
                    <w:t>Fls.: ____________________</w:t>
                  </w:r>
                </w:p>
                <w:p w:rsidR="000F6E31" w:rsidRDefault="000F6E31">
                  <w:pPr>
                    <w:rPr>
                      <w:rFonts w:ascii="Arial" w:hAnsi="Arial" w:cs="Arial"/>
                      <w:sz w:val="18"/>
                      <w:szCs w:val="18"/>
                      <w:vertAlign w:val="baseline"/>
                    </w:rPr>
                  </w:pPr>
                  <w:r>
                    <w:rPr>
                      <w:rFonts w:ascii="Arial" w:hAnsi="Arial" w:cs="Arial"/>
                      <w:sz w:val="18"/>
                      <w:szCs w:val="18"/>
                      <w:vertAlign w:val="baseline"/>
                    </w:rPr>
                    <w:t>Proc.: 59530.000995/2018-09</w:t>
                  </w:r>
                </w:p>
                <w:p w:rsidR="000F6E31" w:rsidRDefault="000F6E31">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0F6E31" w:rsidRDefault="000F6E31">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sidRPr="00D00FBC">
        <w:rPr>
          <w:noProof/>
        </w:rPr>
        <w:pict>
          <v:rect id="_x0000_s1115" style="position:absolute;left:0;text-align:left;margin-left:19.25pt;margin-top:690.1pt;width:55.4pt;height:11.4pt;z-index:251670016" o:allowincell="f" filled="f" stroked="f" strokeweight="1pt">
            <v:textbox style="mso-next-textbox:#_x0000_s1115" inset="1pt,1pt,1pt,1pt">
              <w:txbxContent>
                <w:p w:rsidR="000F6E31" w:rsidRDefault="000F6E31">
                  <w:pPr>
                    <w:rPr>
                      <w:sz w:val="14"/>
                      <w:szCs w:val="14"/>
                    </w:rPr>
                  </w:pPr>
                  <w:r>
                    <w:rPr>
                      <w:sz w:val="14"/>
                      <w:szCs w:val="14"/>
                    </w:rPr>
                    <w:t>FOR – 101/01</w:t>
                  </w:r>
                </w:p>
              </w:txbxContent>
            </v:textbox>
          </v:rect>
        </w:pict>
      </w:r>
      <w:r w:rsidRPr="00D00FBC">
        <w:rPr>
          <w:noProof/>
        </w:rPr>
        <w:pict>
          <v:shape id="_x0000_s1114" type="#_x0000_t19" style="position:absolute;left:0;text-align:left;margin-left:5pt;margin-top:672.05pt;width:19.55pt;height:18.35pt;flip:x y;z-index:251668992" o:allowincell="f" strokeweight=".25pt"/>
        </w:pict>
      </w:r>
      <w:r w:rsidRPr="00D00FBC">
        <w:rPr>
          <w:noProof/>
        </w:rPr>
        <w:pict>
          <v:shape id="_x0000_s1113" type="#_x0000_t19" style="position:absolute;left:0;text-align:left;margin-left:7.7pt;margin-top:671.45pt;width:14.45pt;height:18.95pt;flip:x y;z-index:251667968" o:allowincell="f" strokeweight=".25pt"/>
        </w:pict>
      </w:r>
      <w:r w:rsidRPr="00D00FBC">
        <w:rPr>
          <w:noProof/>
        </w:rPr>
        <w:pict>
          <v:shape id="_x0000_s1112" type="#_x0000_t19" style="position:absolute;left:0;text-align:left;margin-left:11.9pt;margin-top:671.15pt;width:17.15pt;height:16.85pt;flip:x y;z-index:251666944" o:allowincell="f" strokeweight=".25pt"/>
        </w:pict>
      </w:r>
      <w:r w:rsidRPr="00D00FBC">
        <w:rPr>
          <w:noProof/>
        </w:rPr>
        <w:pict>
          <v:shape id="_x0000_s1111" type="#_x0000_t19" style="position:absolute;left:0;text-align:left;margin-left:14.6pt;margin-top:671.75pt;width:17.45pt;height:16.55pt;flip:x y;z-index:251665920" o:allowincell="f" strokeweight=".25pt"/>
        </w:pict>
      </w:r>
      <w:r w:rsidRPr="00D00FBC">
        <w:rPr>
          <w:noProof/>
        </w:rPr>
        <w:pict>
          <v:shape id="_x0000_s1110" type="#_x0000_t19" style="position:absolute;left:0;text-align:left;margin-left:19.1pt;margin-top:672.95pt;width:11.75pt;height:12.65pt;flip:x y;z-index:251664896" o:allowincell="f" strokeweight=".25pt"/>
        </w:pict>
      </w:r>
      <w:r w:rsidRPr="00D00FBC">
        <w:rPr>
          <w:noProof/>
        </w:rPr>
        <w:pict>
          <v:shape id="_x0000_s1109" type="#_x0000_t19" style="position:absolute;left:0;text-align:left;margin-left:21.5pt;margin-top:673.55pt;width:11.15pt;height:12.05pt;flip:x y;z-index:251663872" o:allowincell="f" strokeweight=".25pt"/>
        </w:pict>
      </w:r>
      <w:r w:rsidRPr="00D00FBC">
        <w:rPr>
          <w:noProof/>
        </w:rPr>
        <w:pict>
          <v:line id="_x0000_s1108" style="position:absolute;left:0;text-align:left;z-index:251662848" from="20pt,690.35pt" to="539.35pt,690.7pt" o:allowincell="f" strokeweight=".25pt">
            <v:stroke startarrowwidth="narrow" startarrowlength="short" endarrowwidth="narrow" endarrowlength="short"/>
          </v:line>
        </w:pict>
      </w:r>
      <w:r w:rsidRPr="00D00FBC">
        <w:rPr>
          <w:noProof/>
        </w:rPr>
        <w:pict>
          <v:line id="_x0000_s1107" style="position:absolute;left:0;text-align:left;z-index:251661824" from="28.7pt,688.25pt" to="538.75pt,688.3pt" o:allowincell="f" strokeweight=".25pt">
            <v:stroke startarrowwidth="narrow" startarrowlength="short" endarrowwidth="narrow" endarrowlength="short"/>
          </v:line>
        </w:pict>
      </w:r>
      <w:r w:rsidRPr="00D00FBC">
        <w:rPr>
          <w:noProof/>
        </w:rPr>
        <w:pict>
          <v:line id="_x0000_s1106" style="position:absolute;left:0;text-align:left;z-index:251660800" from="29.3pt,685.55pt" to="538.15pt,685.6pt" o:allowincell="f" strokeweight=".25pt">
            <v:stroke startarrowwidth="narrow" startarrowlength="short" endarrowwidth="narrow" endarrowlength="short"/>
          </v:line>
        </w:pict>
      </w:r>
      <w:r w:rsidRPr="00D00FBC">
        <w:rPr>
          <w:noProof/>
        </w:rPr>
        <w:pict>
          <v:line id="_x0000_s1104" style="position:absolute;left:0;text-align:left;z-index:251658752" from="21.5pt,11.35pt" to="21.55pt,675.35pt" o:allowincell="f" strokeweight=".25pt">
            <v:stroke startarrowwidth="narrow" startarrowlength="short" endarrowwidth="narrow" endarrowlength="short"/>
          </v:line>
        </w:pict>
      </w:r>
      <w:r w:rsidRPr="00D00FBC">
        <w:rPr>
          <w:noProof/>
        </w:rPr>
        <w:pict>
          <v:line id="_x0000_s1103" style="position:absolute;left:0;text-align:left;z-index:251657728" from="19.1pt,11.95pt" to="19.15pt,673.7pt" o:allowincell="f" strokeweight=".25pt">
            <v:stroke startarrowwidth="narrow" startarrowlength="short" endarrowwidth="narrow" endarrowlength="short"/>
          </v:line>
        </w:pict>
      </w:r>
      <w:r w:rsidRPr="00D00FBC">
        <w:rPr>
          <w:noProof/>
        </w:rPr>
        <w:pict>
          <v:line id="_x0000_s1102" style="position:absolute;left:0;text-align:left;z-index:251656704" from="14.6pt,11.05pt" to="14.65pt,672.3pt" o:allowincell="f" strokeweight=".25pt">
            <v:stroke startarrowwidth="narrow" startarrowlength="short" endarrowwidth="narrow" endarrowlength="short"/>
          </v:line>
        </w:pict>
      </w:r>
      <w:r w:rsidRPr="00D00FBC">
        <w:rPr>
          <w:noProof/>
        </w:rPr>
        <w:pict>
          <v:line id="_x0000_s1101" style="position:absolute;left:0;text-align:left;z-index:251655680" from="11.9pt,11.65pt" to="11.95pt,673.3pt" o:allowincell="f" strokeweight=".25pt">
            <v:stroke startarrowwidth="narrow" startarrowlength="short" endarrowwidth="narrow" endarrowlength="short"/>
          </v:line>
        </w:pict>
      </w:r>
      <w:r w:rsidRPr="00D00FBC">
        <w:rPr>
          <w:noProof/>
        </w:rPr>
        <w:pict>
          <v:line id="_x0000_s1100" style="position:absolute;left:0;text-align:left;z-index:251654656" from="7.7pt,13.15pt" to="7.75pt,674.8pt" o:allowincell="f" strokeweight=".25pt">
            <v:stroke startarrowwidth="narrow" startarrowlength="short" endarrowwidth="narrow" endarrowlength="short"/>
          </v:line>
        </w:pict>
      </w:r>
      <w:r w:rsidRPr="00D00FBC">
        <w:rPr>
          <w:noProof/>
        </w:rPr>
        <w:pict>
          <v:line id="_x0000_s1099" style="position:absolute;left:0;text-align:left;z-index:251653632" from="5pt,13.75pt" to="5.05pt,674.35pt" o:allowincell="f" strokeweight=".25pt">
            <v:stroke startarrowwidth="narrow" startarrowlength="short" endarrowwidth="narrow" endarrowlength="short"/>
          </v:line>
        </w:pict>
      </w:r>
      <w:r w:rsidR="0004299C">
        <w:rPr>
          <w:szCs w:val="20"/>
        </w:rPr>
        <w:t xml:space="preserve">                                                                       </w:t>
      </w:r>
    </w:p>
    <w:p w:rsidR="00F13BA7" w:rsidRPr="00F13BA7" w:rsidRDefault="00F13BA7" w:rsidP="00F13BA7">
      <w:pPr>
        <w:rPr>
          <w:szCs w:val="20"/>
        </w:rPr>
      </w:pPr>
    </w:p>
    <w:p w:rsidR="00F13BA7" w:rsidRPr="00F13BA7" w:rsidRDefault="00F13BA7" w:rsidP="00F13BA7">
      <w:pPr>
        <w:rPr>
          <w:szCs w:val="20"/>
        </w:rPr>
      </w:pPr>
    </w:p>
    <w:p w:rsidR="00F13BA7" w:rsidRPr="00F13BA7" w:rsidRDefault="00D00FBC" w:rsidP="00F13BA7">
      <w:pPr>
        <w:rPr>
          <w:szCs w:val="20"/>
        </w:rPr>
      </w:pPr>
      <w:r w:rsidRPr="00D00FBC">
        <w:rPr>
          <w:noProof/>
        </w:rPr>
        <w:pict>
          <v:rect id="_x0000_s1088" style="position:absolute;margin-left:44.3pt;margin-top:2.5pt;width:468pt;height:28.8pt;z-index:251642368" o:allowincell="f" filled="f" stroked="f" strokeweight="1pt">
            <v:textbox style="mso-next-textbox:#_x0000_s1088" inset="1pt,1pt,1pt,1pt">
              <w:txbxContent>
                <w:p w:rsidR="000F6E31" w:rsidRDefault="000F6E31">
                  <w:pPr>
                    <w:ind w:left="142" w:right="-26"/>
                    <w:jc w:val="center"/>
                    <w:rPr>
                      <w:b/>
                      <w:bCs/>
                      <w:sz w:val="16"/>
                      <w:szCs w:val="16"/>
                      <w:vertAlign w:val="baseline"/>
                    </w:rPr>
                  </w:pPr>
                  <w:r>
                    <w:rPr>
                      <w:b/>
                      <w:bCs/>
                      <w:sz w:val="16"/>
                      <w:szCs w:val="16"/>
                      <w:vertAlign w:val="baseline"/>
                    </w:rPr>
                    <w:t>Rua Presidente Dutra, 160 – Centro – Petrolina/PE – CEP: 56.304-230</w:t>
                  </w:r>
                </w:p>
                <w:p w:rsidR="000F6E31" w:rsidRPr="00C81BEE" w:rsidRDefault="000F6E31">
                  <w:pPr>
                    <w:pStyle w:val="Ttulo9"/>
                    <w:ind w:left="142" w:right="-26"/>
                    <w:jc w:val="center"/>
                    <w:rPr>
                      <w:lang w:val="en-US"/>
                    </w:rPr>
                  </w:pPr>
                  <w:r w:rsidRPr="00C81BEE">
                    <w:rPr>
                      <w:lang w:val="en-US"/>
                    </w:rPr>
                    <w:t>TEL: (87) 3866-77</w:t>
                  </w:r>
                  <w:r>
                    <w:rPr>
                      <w:lang w:val="en-US"/>
                    </w:rPr>
                    <w:t>22</w:t>
                  </w:r>
                  <w:r w:rsidRPr="00C81BEE">
                    <w:rPr>
                      <w:lang w:val="en-US"/>
                    </w:rPr>
                    <w:t xml:space="preserve"> </w:t>
                  </w:r>
                  <w:r>
                    <w:rPr>
                      <w:lang w:val="en-US"/>
                    </w:rPr>
                    <w:t>–</w:t>
                  </w:r>
                  <w:r w:rsidRPr="00C81BEE">
                    <w:rPr>
                      <w:lang w:val="en-US"/>
                    </w:rPr>
                    <w:t xml:space="preserve"> </w:t>
                  </w:r>
                  <w:proofErr w:type="spellStart"/>
                  <w:r>
                    <w:rPr>
                      <w:lang w:val="en-US"/>
                    </w:rPr>
                    <w:t>Fone</w:t>
                  </w:r>
                  <w:proofErr w:type="spellEnd"/>
                  <w:r>
                    <w:rPr>
                      <w:lang w:val="en-US"/>
                    </w:rPr>
                    <w:t>/</w:t>
                  </w:r>
                  <w:r w:rsidRPr="00C81BEE">
                    <w:rPr>
                      <w:lang w:val="en-US"/>
                    </w:rPr>
                    <w:t>F</w:t>
                  </w:r>
                  <w:r>
                    <w:rPr>
                      <w:lang w:val="en-US"/>
                    </w:rPr>
                    <w:t>ax</w:t>
                  </w:r>
                  <w:r w:rsidRPr="00C81BEE">
                    <w:rPr>
                      <w:lang w:val="en-US"/>
                    </w:rPr>
                    <w:t xml:space="preserve">: (87) 3866-7742 Email: </w:t>
                  </w:r>
                  <w:r w:rsidR="00D00FBC">
                    <w:fldChar w:fldCharType="begin"/>
                  </w:r>
                  <w:r w:rsidR="00D00FBC" w:rsidRPr="00160FF4">
                    <w:rPr>
                      <w:lang w:val="en-US"/>
                    </w:rPr>
                    <w:instrText>HYPERLINK "mailto:3a.sl@codevasf.gov.br"</w:instrText>
                  </w:r>
                  <w:r w:rsidR="00D00FBC">
                    <w:fldChar w:fldCharType="separate"/>
                  </w:r>
                  <w:r>
                    <w:rPr>
                      <w:rStyle w:val="Hyperlink"/>
                      <w:lang w:val="en-US"/>
                    </w:rPr>
                    <w:t>3a.sl@codevasf.gov.br</w:t>
                  </w:r>
                  <w:r w:rsidR="00D00FBC">
                    <w:fldChar w:fldCharType="end"/>
                  </w:r>
                  <w:r w:rsidRPr="00C81BEE">
                    <w:rPr>
                      <w:lang w:val="en-US"/>
                    </w:rPr>
                    <w:t xml:space="preserve"> </w:t>
                  </w:r>
                </w:p>
                <w:p w:rsidR="000F6E31" w:rsidRPr="00C81BEE" w:rsidRDefault="000F6E31">
                  <w:pPr>
                    <w:rPr>
                      <w:szCs w:val="20"/>
                      <w:lang w:val="en-US"/>
                    </w:rPr>
                  </w:pPr>
                </w:p>
              </w:txbxContent>
            </v:textbox>
          </v:rect>
        </w:pict>
      </w:r>
    </w:p>
    <w:p w:rsidR="00F13BA7" w:rsidRPr="00F13BA7" w:rsidRDefault="00F13BA7" w:rsidP="00F13BA7">
      <w:pPr>
        <w:rPr>
          <w:szCs w:val="20"/>
        </w:rPr>
      </w:pP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D00FBC" w:rsidP="003E192B">
      <w:pPr>
        <w:jc w:val="center"/>
        <w:rPr>
          <w:szCs w:val="20"/>
        </w:rPr>
      </w:pPr>
      <w:r w:rsidRPr="00D00FBC">
        <w:rPr>
          <w:noProof/>
        </w:rPr>
        <w:pict>
          <v:rect id="_x0000_s1117" style="position:absolute;left:0;text-align:left;margin-left:107.9pt;margin-top:141.35pt;width:326.1pt;height:254.25pt;z-index:251671040" stroked="f" strokeweight="0">
            <v:textbox style="mso-next-textbox:#_x0000_s1117" inset="0,0,0,0">
              <w:txbxContent>
                <w:p w:rsidR="000F6E31" w:rsidRPr="00F45DFC" w:rsidRDefault="000F6E31" w:rsidP="00F45DFC">
                  <w:pPr>
                    <w:pStyle w:val="Ttulo1"/>
                    <w:ind w:left="284"/>
                    <w:jc w:val="center"/>
                    <w:rPr>
                      <w:rFonts w:ascii="Arial" w:hAnsi="Arial" w:cs="Arial"/>
                      <w:b/>
                      <w:bCs/>
                      <w:sz w:val="24"/>
                    </w:rPr>
                  </w:pPr>
                  <w:r>
                    <w:rPr>
                      <w:rFonts w:ascii="Arial" w:hAnsi="Arial" w:cs="Arial"/>
                      <w:b/>
                      <w:bCs/>
                      <w:sz w:val="24"/>
                    </w:rPr>
                    <w:t xml:space="preserve">               </w:t>
                  </w:r>
                  <w:r w:rsidRPr="00F45DFC">
                    <w:rPr>
                      <w:rFonts w:ascii="Arial" w:hAnsi="Arial" w:cs="Arial"/>
                      <w:b/>
                      <w:bCs/>
                      <w:sz w:val="24"/>
                    </w:rPr>
                    <w:t>PREGÃO ELETRÔNICO</w:t>
                  </w:r>
                </w:p>
                <w:p w:rsidR="000F6E31" w:rsidRPr="00F45DFC" w:rsidRDefault="000F6E31" w:rsidP="00F45DFC">
                  <w:pPr>
                    <w:pStyle w:val="Ttulo1"/>
                    <w:ind w:left="284"/>
                    <w:jc w:val="center"/>
                    <w:rPr>
                      <w:rFonts w:ascii="Arial" w:hAnsi="Arial" w:cs="Arial"/>
                      <w:b/>
                      <w:bCs/>
                      <w:sz w:val="24"/>
                    </w:rPr>
                  </w:pPr>
                  <w:r>
                    <w:rPr>
                      <w:rFonts w:ascii="Arial" w:hAnsi="Arial" w:cs="Arial"/>
                      <w:b/>
                      <w:bCs/>
                      <w:sz w:val="24"/>
                    </w:rPr>
                    <w:t xml:space="preserve">               </w:t>
                  </w:r>
                  <w:r w:rsidRPr="00F45DFC">
                    <w:rPr>
                      <w:rFonts w:ascii="Arial" w:hAnsi="Arial" w:cs="Arial"/>
                      <w:b/>
                      <w:bCs/>
                      <w:sz w:val="24"/>
                    </w:rPr>
                    <w:t>(SISTEMA DE REGISTRO DE PREÇOS – SRP)</w:t>
                  </w:r>
                </w:p>
                <w:p w:rsidR="000F6E31" w:rsidRDefault="000F6E31" w:rsidP="00F45DFC">
                  <w:pPr>
                    <w:pStyle w:val="Ttulo1"/>
                    <w:spacing w:before="0"/>
                    <w:ind w:left="284"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004</w:t>
                  </w:r>
                  <w:r w:rsidRPr="00F45DFC">
                    <w:rPr>
                      <w:rFonts w:ascii="Arial" w:hAnsi="Arial" w:cs="Arial"/>
                      <w:b/>
                      <w:bCs/>
                      <w:sz w:val="24"/>
                    </w:rPr>
                    <w:t>/2018</w:t>
                  </w:r>
                </w:p>
                <w:p w:rsidR="000F6E31" w:rsidRPr="00F45DFC" w:rsidRDefault="000F6E31" w:rsidP="00F45DFC"/>
                <w:p w:rsidR="000F6E31" w:rsidRPr="006E499F" w:rsidRDefault="000F6E31" w:rsidP="00905B88">
                  <w:pPr>
                    <w:pStyle w:val="Textoembloco"/>
                    <w:spacing w:line="360" w:lineRule="auto"/>
                    <w:rPr>
                      <w:rFonts w:ascii="Arial" w:hAnsi="Arial" w:cs="Arial"/>
                      <w:sz w:val="24"/>
                      <w:szCs w:val="24"/>
                      <w:vertAlign w:val="baseline"/>
                    </w:rPr>
                  </w:pPr>
                  <w:r w:rsidRPr="00EE204E">
                    <w:rPr>
                      <w:rFonts w:ascii="Arial" w:hAnsi="Arial" w:cs="Arial"/>
                      <w:sz w:val="24"/>
                      <w:szCs w:val="24"/>
                      <w:vertAlign w:val="baseline"/>
                    </w:rPr>
                    <w:t>AQUISIÇÃO DE MÁQUINAS E IMPLEMENTOS AGRÍCOLAS PARA EXECUÇÃO DE SERVIÇOS DE PREPARO DE SOLO</w:t>
                  </w:r>
                  <w:proofErr w:type="gramStart"/>
                  <w:r w:rsidRPr="00EE204E">
                    <w:rPr>
                      <w:rFonts w:ascii="Arial" w:hAnsi="Arial" w:cs="Arial"/>
                      <w:sz w:val="24"/>
                      <w:szCs w:val="24"/>
                      <w:vertAlign w:val="baseline"/>
                    </w:rPr>
                    <w:t>, TRANSPORTE</w:t>
                  </w:r>
                  <w:proofErr w:type="gramEnd"/>
                  <w:r w:rsidRPr="00EE204E">
                    <w:rPr>
                      <w:rFonts w:ascii="Arial" w:hAnsi="Arial" w:cs="Arial"/>
                      <w:sz w:val="24"/>
                      <w:szCs w:val="24"/>
                      <w:vertAlign w:val="baseline"/>
                    </w:rPr>
                    <w:t xml:space="preserve"> DE INSUMOS E BENEFICIAMENTO, COM VISTAS A ATENDER DIVERSOS MUNICÍPIOS NA ÁREA DE ATUAÇÃO </w:t>
                  </w:r>
                  <w:r w:rsidRPr="00FD22BA">
                    <w:rPr>
                      <w:rFonts w:ascii="Arial" w:hAnsi="Arial" w:cs="Arial"/>
                      <w:sz w:val="24"/>
                      <w:szCs w:val="24"/>
                      <w:vertAlign w:val="baseline"/>
                    </w:rPr>
                    <w:t xml:space="preserve">DA </w:t>
                  </w:r>
                  <w:r w:rsidRPr="006E3E22">
                    <w:rPr>
                      <w:rFonts w:ascii="Arial" w:hAnsi="Arial" w:cs="Arial"/>
                      <w:sz w:val="24"/>
                      <w:szCs w:val="24"/>
                      <w:vertAlign w:val="baseline"/>
                    </w:rPr>
                    <w:t>3ª SUPERINTENDÊNCIA REGIONAL DA CODEVASF</w:t>
                  </w:r>
                  <w:r>
                    <w:rPr>
                      <w:rFonts w:ascii="Arial" w:hAnsi="Arial" w:cs="Arial"/>
                      <w:sz w:val="24"/>
                      <w:szCs w:val="24"/>
                      <w:vertAlign w:val="baseline"/>
                    </w:rPr>
                    <w:t xml:space="preserve">, ATRAVÉS </w:t>
                  </w:r>
                  <w:r w:rsidRPr="00F62B65">
                    <w:rPr>
                      <w:rFonts w:ascii="Arial" w:hAnsi="Arial" w:cs="Arial"/>
                      <w:sz w:val="24"/>
                      <w:szCs w:val="24"/>
                      <w:vertAlign w:val="baseline"/>
                    </w:rPr>
                    <w:t>DE SISTEMA DE REGISTRO DE PREÇOS – SRP</w:t>
                  </w:r>
                  <w:r w:rsidRPr="006E499F">
                    <w:rPr>
                      <w:rFonts w:ascii="Arial" w:hAnsi="Arial" w:cs="Arial"/>
                      <w:sz w:val="24"/>
                      <w:szCs w:val="24"/>
                      <w:vertAlign w:val="baseline"/>
                    </w:rPr>
                    <w:t xml:space="preserve">. </w:t>
                  </w:r>
                </w:p>
                <w:p w:rsidR="000F6E31" w:rsidRPr="00BD1054" w:rsidRDefault="000F6E31">
                  <w:pPr>
                    <w:rPr>
                      <w:rFonts w:ascii="Arial" w:hAnsi="Arial" w:cs="Arial"/>
                      <w:sz w:val="28"/>
                      <w:szCs w:val="28"/>
                      <w:vertAlign w:val="baseline"/>
                    </w:rPr>
                  </w:pPr>
                </w:p>
              </w:txbxContent>
            </v:textbox>
          </v:rect>
        </w:pict>
      </w:r>
      <w:r w:rsidRPr="00D00FBC">
        <w:rPr>
          <w:noProof/>
        </w:rPr>
        <w:pict>
          <v:roundrect id="_x0000_s1092" style="position:absolute;left:0;text-align:left;margin-left:82.15pt;margin-top:119.6pt;width:370.25pt;height:289.5pt;z-index:251646464" arcsize="10923f"/>
        </w:pict>
      </w:r>
      <w:r w:rsidR="0004299C" w:rsidRPr="00F13BA7">
        <w:rPr>
          <w:szCs w:val="20"/>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5B0BE7" w:rsidRDefault="00DA3FAF"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781491">
        <w:rPr>
          <w:rFonts w:ascii="Arial" w:hAnsi="Arial" w:cs="Arial"/>
          <w:b/>
          <w:bCs/>
          <w:sz w:val="22"/>
          <w:szCs w:val="22"/>
          <w:vertAlign w:val="baseline"/>
        </w:rPr>
        <w:t xml:space="preserve">004/2018 </w:t>
      </w:r>
      <w:r w:rsidRPr="00C20630">
        <w:rPr>
          <w:rFonts w:ascii="Arial" w:hAnsi="Arial" w:cs="Arial"/>
          <w:b/>
          <w:bCs/>
          <w:sz w:val="22"/>
          <w:szCs w:val="22"/>
          <w:vertAlign w:val="baseline"/>
        </w:rPr>
        <w:t>3ª/SR</w:t>
      </w:r>
    </w:p>
    <w:p w:rsidR="00F45DFC" w:rsidRPr="00C20630" w:rsidRDefault="00F45DFC" w:rsidP="00C20630">
      <w:pPr>
        <w:ind w:right="-516"/>
        <w:jc w:val="center"/>
        <w:rPr>
          <w:rFonts w:ascii="Arial" w:hAnsi="Arial" w:cs="Arial"/>
          <w:b/>
          <w:bCs/>
          <w:sz w:val="22"/>
          <w:szCs w:val="22"/>
          <w:vertAlign w:val="baseline"/>
        </w:rPr>
      </w:pPr>
    </w:p>
    <w:p w:rsidR="0004299C" w:rsidRPr="0073699D" w:rsidRDefault="0004299C" w:rsidP="00C20630">
      <w:pPr>
        <w:ind w:right="-516"/>
        <w:jc w:val="center"/>
        <w:rPr>
          <w:rFonts w:ascii="Arial" w:hAnsi="Arial" w:cs="Arial"/>
          <w:b/>
          <w:bCs/>
          <w:sz w:val="21"/>
          <w:szCs w:val="21"/>
          <w:vertAlign w:val="baseline"/>
        </w:rPr>
      </w:pPr>
      <w:r w:rsidRPr="0073699D">
        <w:rPr>
          <w:rFonts w:ascii="Arial" w:hAnsi="Arial" w:cs="Arial"/>
          <w:b/>
          <w:bCs/>
          <w:sz w:val="21"/>
          <w:szCs w:val="21"/>
          <w:vertAlign w:val="baseline"/>
        </w:rPr>
        <w:t>A V I S O</w:t>
      </w:r>
    </w:p>
    <w:p w:rsidR="0004299C" w:rsidRPr="0073699D" w:rsidRDefault="0004299C" w:rsidP="004F4D9F">
      <w:pPr>
        <w:spacing w:before="120"/>
        <w:ind w:right="-1"/>
        <w:jc w:val="both"/>
        <w:rPr>
          <w:rFonts w:ascii="Arial" w:hAnsi="Arial" w:cs="Arial"/>
          <w:sz w:val="21"/>
          <w:szCs w:val="21"/>
          <w:vertAlign w:val="baseline"/>
        </w:rPr>
      </w:pPr>
      <w:r w:rsidRPr="0073699D">
        <w:rPr>
          <w:rFonts w:ascii="Arial" w:hAnsi="Arial" w:cs="Arial"/>
          <w:sz w:val="21"/>
          <w:szCs w:val="21"/>
          <w:vertAlign w:val="baseline"/>
        </w:rPr>
        <w:t xml:space="preserve">A COMPANHIA DE DESENVOLVIMENTO DOS VALES DO SÃO FRANCISCO E DO PARNAÍBA – </w:t>
      </w:r>
      <w:r w:rsidR="008C7C1F" w:rsidRPr="0073699D">
        <w:rPr>
          <w:rFonts w:ascii="Arial" w:hAnsi="Arial" w:cs="Arial"/>
          <w:sz w:val="21"/>
          <w:szCs w:val="21"/>
          <w:vertAlign w:val="baseline"/>
        </w:rPr>
        <w:t>CODEVASF</w:t>
      </w:r>
      <w:r w:rsidRPr="0073699D">
        <w:rPr>
          <w:rFonts w:ascii="Arial" w:hAnsi="Arial" w:cs="Arial"/>
          <w:sz w:val="21"/>
          <w:szCs w:val="21"/>
          <w:vertAlign w:val="baseline"/>
        </w:rPr>
        <w:t xml:space="preserve">, </w:t>
      </w:r>
      <w:r w:rsidR="00D47A22" w:rsidRPr="00D47A22">
        <w:rPr>
          <w:rFonts w:ascii="Arial" w:hAnsi="Arial" w:cs="Arial"/>
          <w:sz w:val="21"/>
          <w:szCs w:val="21"/>
          <w:vertAlign w:val="baseline"/>
        </w:rPr>
        <w:t xml:space="preserve">por intermédio de Pregoeiro devidamente designado, torna público aos interessados que na data, horário e local abaixo indicados, fará realizar licitação na modalidade de </w:t>
      </w:r>
      <w:r w:rsidR="00D47A22" w:rsidRPr="006E3E22">
        <w:rPr>
          <w:rFonts w:ascii="Arial" w:hAnsi="Arial" w:cs="Arial"/>
          <w:b/>
          <w:sz w:val="21"/>
          <w:szCs w:val="21"/>
          <w:vertAlign w:val="baseline"/>
        </w:rPr>
        <w:t>PREGÃO</w:t>
      </w:r>
      <w:r w:rsidR="00D47A22">
        <w:rPr>
          <w:rFonts w:ascii="Arial" w:hAnsi="Arial" w:cs="Arial"/>
          <w:sz w:val="21"/>
          <w:szCs w:val="21"/>
          <w:vertAlign w:val="baseline"/>
        </w:rPr>
        <w:t xml:space="preserve">, na forma </w:t>
      </w:r>
      <w:r w:rsidR="00D47A22" w:rsidRPr="006E3E22">
        <w:rPr>
          <w:rFonts w:ascii="Arial" w:hAnsi="Arial" w:cs="Arial"/>
          <w:b/>
          <w:sz w:val="21"/>
          <w:szCs w:val="21"/>
          <w:vertAlign w:val="baseline"/>
        </w:rPr>
        <w:t>ELETRÔNICA</w:t>
      </w:r>
      <w:r w:rsidR="006E3E22" w:rsidRPr="006E3E22">
        <w:rPr>
          <w:rFonts w:ascii="Arial" w:hAnsi="Arial" w:cs="Arial"/>
          <w:b/>
          <w:sz w:val="21"/>
          <w:szCs w:val="21"/>
          <w:vertAlign w:val="baseline"/>
        </w:rPr>
        <w:t xml:space="preserve"> - SRP</w:t>
      </w:r>
      <w:r w:rsidR="00D47A22">
        <w:rPr>
          <w:rFonts w:ascii="Arial" w:hAnsi="Arial" w:cs="Arial"/>
          <w:sz w:val="21"/>
          <w:szCs w:val="21"/>
          <w:vertAlign w:val="baseline"/>
        </w:rPr>
        <w:t xml:space="preserve">, </w:t>
      </w:r>
      <w:r w:rsidR="00D47A22" w:rsidRPr="00D47A22">
        <w:rPr>
          <w:rFonts w:ascii="Arial" w:hAnsi="Arial" w:cs="Arial"/>
          <w:sz w:val="21"/>
          <w:szCs w:val="21"/>
          <w:vertAlign w:val="baseline"/>
        </w:rPr>
        <w:t xml:space="preserve">do tipo </w:t>
      </w:r>
      <w:r w:rsidR="00D47A22" w:rsidRPr="006E3E22">
        <w:rPr>
          <w:rFonts w:ascii="Arial" w:hAnsi="Arial" w:cs="Arial"/>
          <w:b/>
          <w:sz w:val="21"/>
          <w:szCs w:val="21"/>
          <w:vertAlign w:val="baseline"/>
        </w:rPr>
        <w:t>MENOR PREÇO</w:t>
      </w:r>
      <w:r w:rsidR="00EC250D">
        <w:rPr>
          <w:rFonts w:ascii="Arial" w:hAnsi="Arial" w:cs="Arial"/>
          <w:b/>
          <w:sz w:val="21"/>
          <w:szCs w:val="21"/>
          <w:vertAlign w:val="baseline"/>
        </w:rPr>
        <w:t xml:space="preserve"> POR ITEM</w:t>
      </w:r>
      <w:r w:rsidR="00D47A22" w:rsidRPr="00D47A22">
        <w:rPr>
          <w:rFonts w:ascii="Arial" w:hAnsi="Arial" w:cs="Arial"/>
          <w:sz w:val="21"/>
          <w:szCs w:val="21"/>
          <w:vertAlign w:val="baseline"/>
        </w:rPr>
        <w:t xml:space="preserve">, para efetuar </w:t>
      </w:r>
      <w:r w:rsidR="00D47A22" w:rsidRPr="00EC250D">
        <w:rPr>
          <w:rFonts w:ascii="Arial" w:hAnsi="Arial" w:cs="Arial"/>
          <w:b/>
          <w:sz w:val="21"/>
          <w:szCs w:val="21"/>
          <w:vertAlign w:val="baseline"/>
        </w:rPr>
        <w:t>REGISTRO DE PREÇOS,</w:t>
      </w:r>
      <w:r w:rsidR="00D47A22" w:rsidRPr="00D47A22">
        <w:rPr>
          <w:rFonts w:ascii="Arial" w:hAnsi="Arial" w:cs="Arial"/>
          <w:sz w:val="21"/>
          <w:szCs w:val="21"/>
          <w:vertAlign w:val="baseline"/>
        </w:rPr>
        <w:t xml:space="preserve"> de acordo com as condições deste Edital e seus Anexos</w:t>
      </w:r>
      <w:r w:rsidRPr="0073699D">
        <w:rPr>
          <w:rFonts w:ascii="Arial" w:hAnsi="Arial" w:cs="Arial"/>
          <w:sz w:val="21"/>
          <w:szCs w:val="21"/>
          <w:vertAlign w:val="baseline"/>
        </w:rPr>
        <w:t>.</w:t>
      </w:r>
    </w:p>
    <w:p w:rsidR="0004299C" w:rsidRPr="00EE204E" w:rsidRDefault="0004299C" w:rsidP="00EE204E">
      <w:pPr>
        <w:pStyle w:val="NormalWeb"/>
        <w:spacing w:before="120" w:after="0"/>
        <w:jc w:val="both"/>
        <w:rPr>
          <w:rFonts w:ascii="Arial" w:hAnsi="Arial" w:cs="Arial"/>
          <w:sz w:val="21"/>
          <w:szCs w:val="21"/>
        </w:rPr>
      </w:pPr>
      <w:r w:rsidRPr="0073699D">
        <w:rPr>
          <w:rFonts w:ascii="Arial" w:hAnsi="Arial" w:cs="Arial"/>
          <w:b/>
          <w:bCs/>
          <w:sz w:val="21"/>
          <w:szCs w:val="21"/>
        </w:rPr>
        <w:t>OBJETO</w:t>
      </w:r>
      <w:r w:rsidRPr="0073699D">
        <w:rPr>
          <w:rFonts w:ascii="Arial" w:hAnsi="Arial" w:cs="Arial"/>
          <w:b/>
          <w:sz w:val="21"/>
          <w:szCs w:val="21"/>
        </w:rPr>
        <w:t>:</w:t>
      </w:r>
      <w:r w:rsidRPr="0073699D">
        <w:rPr>
          <w:rFonts w:ascii="Arial" w:hAnsi="Arial" w:cs="Arial"/>
          <w:sz w:val="21"/>
          <w:szCs w:val="21"/>
        </w:rPr>
        <w:t xml:space="preserve"> </w:t>
      </w:r>
      <w:r w:rsidR="00EE204E" w:rsidRPr="00EE204E">
        <w:rPr>
          <w:rFonts w:ascii="Arial" w:hAnsi="Arial" w:cs="Arial"/>
          <w:bCs/>
          <w:sz w:val="21"/>
          <w:szCs w:val="21"/>
        </w:rPr>
        <w:t xml:space="preserve">Aquisição de máquinas e implementos agrícolas para execução de serviços de preparo de solo, transporte de insumos e beneficiamento, com vistas a atender diversos municípios na área de atuação </w:t>
      </w:r>
      <w:r w:rsidR="00F45DFC" w:rsidRPr="00EE204E">
        <w:rPr>
          <w:rFonts w:ascii="Arial" w:hAnsi="Arial" w:cs="Arial"/>
          <w:bCs/>
          <w:sz w:val="21"/>
          <w:szCs w:val="21"/>
        </w:rPr>
        <w:t>da 3ª Superintendência Regional da Codevasf, através de Sistema de Registro de Preços – SRP</w:t>
      </w:r>
      <w:r w:rsidR="006E3E22" w:rsidRPr="00EE204E">
        <w:rPr>
          <w:rFonts w:ascii="Arial" w:hAnsi="Arial" w:cs="Arial"/>
          <w:sz w:val="21"/>
          <w:szCs w:val="21"/>
        </w:rPr>
        <w:t xml:space="preserve">. </w:t>
      </w:r>
    </w:p>
    <w:p w:rsidR="00FE4271" w:rsidRPr="00F45DFC" w:rsidRDefault="00C57178" w:rsidP="00800966">
      <w:pPr>
        <w:spacing w:before="120"/>
        <w:ind w:right="-1"/>
        <w:jc w:val="both"/>
        <w:rPr>
          <w:rFonts w:ascii="Arial" w:hAnsi="Arial" w:cs="Arial"/>
          <w:bCs/>
          <w:sz w:val="21"/>
          <w:szCs w:val="21"/>
          <w:vertAlign w:val="baseline"/>
        </w:rPr>
      </w:pPr>
      <w:r w:rsidRPr="0073699D">
        <w:rPr>
          <w:rFonts w:ascii="Arial" w:hAnsi="Arial" w:cs="Arial"/>
          <w:b/>
          <w:bCs/>
          <w:sz w:val="21"/>
          <w:szCs w:val="21"/>
          <w:vertAlign w:val="baseline"/>
        </w:rPr>
        <w:t xml:space="preserve">CONDIÇÕES DE PARTICIPAÇÃO: </w:t>
      </w:r>
      <w:r w:rsidR="00451EEC" w:rsidRPr="00451EEC">
        <w:rPr>
          <w:rFonts w:ascii="Arial" w:hAnsi="Arial" w:cs="Arial"/>
          <w:bCs/>
          <w:sz w:val="21"/>
          <w:szCs w:val="21"/>
          <w:vertAlign w:val="baseline"/>
        </w:rPr>
        <w:t>Poderão participar deste pregão eletrônico empresas do ramo de atividade compatível com o objeto desta licitação, individuais, que satisfaçam as exigências deste Edital e seus anexos</w:t>
      </w:r>
      <w:r w:rsidR="00451EEC" w:rsidRPr="00291FFB">
        <w:rPr>
          <w:rFonts w:ascii="Arial" w:hAnsi="Arial" w:cs="Arial"/>
          <w:bCs/>
          <w:color w:val="FF0000"/>
          <w:sz w:val="21"/>
          <w:szCs w:val="21"/>
          <w:vertAlign w:val="baseline"/>
        </w:rPr>
        <w:t xml:space="preserve"> </w:t>
      </w:r>
      <w:r w:rsidR="00451EEC" w:rsidRPr="00F45DFC">
        <w:rPr>
          <w:rFonts w:ascii="Arial" w:hAnsi="Arial" w:cs="Arial"/>
          <w:bCs/>
          <w:sz w:val="21"/>
          <w:szCs w:val="21"/>
          <w:vertAlign w:val="baseline"/>
        </w:rPr>
        <w:t>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FE4271" w:rsidRPr="00F45DFC">
        <w:rPr>
          <w:rFonts w:ascii="Arial" w:hAnsi="Arial" w:cs="Arial"/>
          <w:bCs/>
          <w:sz w:val="21"/>
          <w:szCs w:val="21"/>
          <w:vertAlign w:val="baseline"/>
        </w:rPr>
        <w:t>.</w:t>
      </w:r>
    </w:p>
    <w:p w:rsidR="00797673" w:rsidRDefault="0004299C" w:rsidP="00291FFB">
      <w:pPr>
        <w:spacing w:before="120"/>
        <w:ind w:right="-1"/>
        <w:jc w:val="both"/>
        <w:rPr>
          <w:rFonts w:ascii="Arial" w:hAnsi="Arial" w:cs="Arial"/>
          <w:sz w:val="21"/>
          <w:szCs w:val="21"/>
          <w:vertAlign w:val="baseline"/>
        </w:rPr>
      </w:pPr>
      <w:r w:rsidRPr="0073699D">
        <w:rPr>
          <w:rFonts w:ascii="Arial" w:hAnsi="Arial" w:cs="Arial"/>
          <w:b/>
          <w:bCs/>
          <w:sz w:val="21"/>
          <w:szCs w:val="21"/>
          <w:vertAlign w:val="baseline"/>
        </w:rPr>
        <w:t xml:space="preserve">DATA, HORA </w:t>
      </w:r>
      <w:r w:rsidR="00291FFB">
        <w:rPr>
          <w:rFonts w:ascii="Arial" w:hAnsi="Arial" w:cs="Arial"/>
          <w:b/>
          <w:bCs/>
          <w:sz w:val="21"/>
          <w:szCs w:val="21"/>
          <w:vertAlign w:val="baseline"/>
        </w:rPr>
        <w:t>E</w:t>
      </w:r>
      <w:r w:rsidRPr="0073699D">
        <w:rPr>
          <w:rFonts w:ascii="Arial" w:hAnsi="Arial" w:cs="Arial"/>
          <w:b/>
          <w:bCs/>
          <w:sz w:val="21"/>
          <w:szCs w:val="21"/>
          <w:vertAlign w:val="baseline"/>
        </w:rPr>
        <w:t xml:space="preserve"> LOCAL DA DISPONIBILIZAÇÃO DO EDITAL E SEUS ANEXOS</w:t>
      </w:r>
      <w:r w:rsidRPr="0073699D">
        <w:rPr>
          <w:rFonts w:ascii="Arial" w:hAnsi="Arial" w:cs="Arial"/>
          <w:sz w:val="21"/>
          <w:szCs w:val="21"/>
          <w:vertAlign w:val="baseline"/>
        </w:rPr>
        <w:t xml:space="preserve">: </w:t>
      </w:r>
      <w:r w:rsidR="00B61183">
        <w:rPr>
          <w:rFonts w:ascii="Arial" w:hAnsi="Arial" w:cs="Arial"/>
          <w:sz w:val="21"/>
          <w:szCs w:val="21"/>
          <w:vertAlign w:val="baseline"/>
        </w:rPr>
        <w:t>Estarão</w:t>
      </w:r>
      <w:r w:rsidRPr="0073699D">
        <w:rPr>
          <w:rFonts w:ascii="Arial" w:hAnsi="Arial" w:cs="Arial"/>
          <w:sz w:val="21"/>
          <w:szCs w:val="21"/>
          <w:vertAlign w:val="baseline"/>
        </w:rPr>
        <w:t xml:space="preserve"> disponív</w:t>
      </w:r>
      <w:r w:rsidR="00B61183">
        <w:rPr>
          <w:rFonts w:ascii="Arial" w:hAnsi="Arial" w:cs="Arial"/>
          <w:sz w:val="21"/>
          <w:szCs w:val="21"/>
          <w:vertAlign w:val="baseline"/>
        </w:rPr>
        <w:t>eis</w:t>
      </w:r>
      <w:r w:rsidRPr="0073699D">
        <w:rPr>
          <w:rFonts w:ascii="Arial" w:hAnsi="Arial" w:cs="Arial"/>
          <w:sz w:val="21"/>
          <w:szCs w:val="21"/>
          <w:vertAlign w:val="baseline"/>
        </w:rPr>
        <w:t xml:space="preserve"> para consulta e retirada nos sítios: </w:t>
      </w:r>
      <w:r w:rsidR="00B61183" w:rsidRPr="0073699D">
        <w:rPr>
          <w:rStyle w:val="Hyperlink"/>
          <w:rFonts w:ascii="Arial" w:hAnsi="Arial" w:cs="Arial"/>
          <w:sz w:val="21"/>
          <w:szCs w:val="21"/>
          <w:vertAlign w:val="baseline"/>
        </w:rPr>
        <w:t xml:space="preserve">www.comprasgovernamentais.gov.br </w:t>
      </w:r>
      <w:r w:rsidRPr="0073699D">
        <w:rPr>
          <w:rFonts w:ascii="Arial" w:hAnsi="Arial" w:cs="Arial"/>
          <w:sz w:val="21"/>
          <w:szCs w:val="21"/>
          <w:vertAlign w:val="baseline"/>
        </w:rPr>
        <w:t xml:space="preserve">e </w:t>
      </w:r>
      <w:r w:rsidR="00B61183" w:rsidRPr="0073699D">
        <w:rPr>
          <w:rStyle w:val="Hyperlink"/>
          <w:rFonts w:ascii="Arial" w:hAnsi="Arial" w:cs="Arial"/>
          <w:sz w:val="21"/>
          <w:szCs w:val="21"/>
          <w:vertAlign w:val="baseline"/>
        </w:rPr>
        <w:t>www.codevasf.gov.br</w:t>
      </w:r>
      <w:r w:rsidRPr="0073699D">
        <w:rPr>
          <w:rFonts w:ascii="Arial" w:hAnsi="Arial" w:cs="Arial"/>
          <w:sz w:val="21"/>
          <w:szCs w:val="21"/>
          <w:vertAlign w:val="baseline"/>
        </w:rPr>
        <w:t>. A cópia do Edital também poderá ser consultada e retirada, no horário das 8h às 12h e das 13h30min às 17h</w:t>
      </w:r>
      <w:r w:rsidR="002A153C" w:rsidRPr="0073699D">
        <w:rPr>
          <w:rFonts w:ascii="Arial" w:hAnsi="Arial" w:cs="Arial"/>
          <w:sz w:val="21"/>
          <w:szCs w:val="21"/>
          <w:vertAlign w:val="baseline"/>
        </w:rPr>
        <w:t>, horário local</w:t>
      </w:r>
      <w:r w:rsidRPr="0073699D">
        <w:rPr>
          <w:rFonts w:ascii="Arial" w:hAnsi="Arial" w:cs="Arial"/>
          <w:sz w:val="21"/>
          <w:szCs w:val="21"/>
          <w:vertAlign w:val="baseline"/>
        </w:rPr>
        <w:t xml:space="preserve">, </w:t>
      </w:r>
      <w:r w:rsidR="00B61183" w:rsidRPr="00B61183">
        <w:rPr>
          <w:rFonts w:ascii="Arial" w:hAnsi="Arial" w:cs="Arial"/>
          <w:sz w:val="21"/>
          <w:szCs w:val="21"/>
          <w:vertAlign w:val="baseline"/>
        </w:rPr>
        <w:t>de segunda a sexta feira</w:t>
      </w:r>
      <w:r w:rsidR="00B61183">
        <w:rPr>
          <w:rFonts w:ascii="Arial" w:hAnsi="Arial" w:cs="Arial"/>
          <w:sz w:val="21"/>
          <w:szCs w:val="21"/>
          <w:vertAlign w:val="baseline"/>
        </w:rPr>
        <w:t>,</w:t>
      </w:r>
      <w:r w:rsidR="00B61183" w:rsidRPr="00B61183">
        <w:rPr>
          <w:rFonts w:ascii="Arial" w:hAnsi="Arial" w:cs="Arial"/>
          <w:sz w:val="21"/>
          <w:szCs w:val="21"/>
          <w:vertAlign w:val="baseline"/>
        </w:rPr>
        <w:t xml:space="preserve"> </w:t>
      </w:r>
      <w:r w:rsidRPr="0073699D">
        <w:rPr>
          <w:rFonts w:ascii="Arial" w:hAnsi="Arial" w:cs="Arial"/>
          <w:sz w:val="21"/>
          <w:szCs w:val="21"/>
          <w:vertAlign w:val="baseline"/>
        </w:rPr>
        <w:t xml:space="preserve">na sala da Secretaria de Licitações do Edifício Sede da 3ª Superintendência Regional da </w:t>
      </w:r>
      <w:r w:rsidR="008C7C1F" w:rsidRPr="0073699D">
        <w:rPr>
          <w:rFonts w:ascii="Arial" w:hAnsi="Arial" w:cs="Arial"/>
          <w:sz w:val="21"/>
          <w:szCs w:val="21"/>
          <w:vertAlign w:val="baseline"/>
        </w:rPr>
        <w:t>CODEVASF</w:t>
      </w:r>
      <w:r w:rsidRPr="0073699D">
        <w:rPr>
          <w:rFonts w:ascii="Arial" w:hAnsi="Arial" w:cs="Arial"/>
          <w:sz w:val="21"/>
          <w:szCs w:val="21"/>
          <w:vertAlign w:val="baseline"/>
        </w:rPr>
        <w:t>, localizada na Rua Presidente Dutra, 160 – Centro – Petrolina/PE – CEP: 56.304-230 - TEL: (87) 3866-77</w:t>
      </w:r>
      <w:r w:rsidR="00A048CA" w:rsidRPr="0073699D">
        <w:rPr>
          <w:rFonts w:ascii="Arial" w:hAnsi="Arial" w:cs="Arial"/>
          <w:sz w:val="21"/>
          <w:szCs w:val="21"/>
          <w:vertAlign w:val="baseline"/>
        </w:rPr>
        <w:t>42 / 7722</w:t>
      </w:r>
      <w:r w:rsidR="00B61183">
        <w:rPr>
          <w:rFonts w:ascii="Arial" w:hAnsi="Arial" w:cs="Arial"/>
          <w:sz w:val="21"/>
          <w:szCs w:val="21"/>
          <w:vertAlign w:val="baseline"/>
        </w:rPr>
        <w:t xml:space="preserve">, </w:t>
      </w:r>
      <w:r w:rsidR="00B61183" w:rsidRPr="00B61183">
        <w:rPr>
          <w:rFonts w:ascii="Arial" w:hAnsi="Arial" w:cs="Arial"/>
          <w:sz w:val="21"/>
          <w:szCs w:val="21"/>
          <w:vertAlign w:val="baseline"/>
        </w:rPr>
        <w:t>a partir da data de publicação</w:t>
      </w:r>
      <w:r w:rsidR="00B61183">
        <w:rPr>
          <w:rFonts w:ascii="Arial" w:hAnsi="Arial" w:cs="Arial"/>
          <w:sz w:val="21"/>
          <w:szCs w:val="21"/>
          <w:vertAlign w:val="baseline"/>
        </w:rPr>
        <w:t>.</w:t>
      </w:r>
    </w:p>
    <w:p w:rsidR="008D00F2" w:rsidRPr="00291FFB" w:rsidRDefault="00291FFB" w:rsidP="00291FFB">
      <w:pPr>
        <w:spacing w:before="120"/>
        <w:ind w:left="-11"/>
        <w:jc w:val="both"/>
        <w:rPr>
          <w:rFonts w:ascii="Arial" w:hAnsi="Arial" w:cs="Arial"/>
          <w:bCs/>
          <w:sz w:val="21"/>
          <w:szCs w:val="21"/>
          <w:u w:val="single"/>
          <w:vertAlign w:val="baseline"/>
        </w:rPr>
      </w:pPr>
      <w:r w:rsidRPr="00291FFB">
        <w:rPr>
          <w:rFonts w:ascii="Arial" w:hAnsi="Arial" w:cs="Arial"/>
          <w:b/>
          <w:sz w:val="21"/>
          <w:szCs w:val="21"/>
          <w:vertAlign w:val="baseline"/>
        </w:rPr>
        <w:t xml:space="preserve">INCLUSÃO DAS PROPOSTAS DE PREÇOS: </w:t>
      </w:r>
      <w:r w:rsidRPr="00291FFB">
        <w:rPr>
          <w:rFonts w:ascii="Arial" w:hAnsi="Arial" w:cs="Arial"/>
          <w:sz w:val="21"/>
          <w:szCs w:val="21"/>
          <w:vertAlign w:val="baseline"/>
        </w:rPr>
        <w:t>A partir da disponibilização do Edital no sítio www.comprasgovernamentais.gov.br até</w:t>
      </w:r>
      <w:r w:rsidRPr="00291FFB">
        <w:rPr>
          <w:rFonts w:ascii="Arial" w:hAnsi="Arial" w:cs="Arial"/>
          <w:b/>
          <w:sz w:val="21"/>
          <w:szCs w:val="21"/>
          <w:vertAlign w:val="baseline"/>
        </w:rPr>
        <w:t xml:space="preserve"> às 09h59(nove horas e c</w:t>
      </w:r>
      <w:r w:rsidR="00781491">
        <w:rPr>
          <w:rFonts w:ascii="Arial" w:hAnsi="Arial" w:cs="Arial"/>
          <w:b/>
          <w:sz w:val="21"/>
          <w:szCs w:val="21"/>
          <w:vertAlign w:val="baseline"/>
        </w:rPr>
        <w:t>inquenta e nove minutos) do dia</w:t>
      </w:r>
      <w:r w:rsidRPr="00291FFB">
        <w:rPr>
          <w:rFonts w:ascii="Arial" w:hAnsi="Arial" w:cs="Arial"/>
          <w:b/>
          <w:sz w:val="21"/>
          <w:szCs w:val="21"/>
          <w:vertAlign w:val="baseline"/>
        </w:rPr>
        <w:t xml:space="preserve"> </w:t>
      </w:r>
      <w:r w:rsidR="00781491">
        <w:rPr>
          <w:rFonts w:ascii="Arial" w:hAnsi="Arial" w:cs="Arial"/>
          <w:b/>
          <w:sz w:val="21"/>
          <w:szCs w:val="21"/>
          <w:vertAlign w:val="baseline"/>
        </w:rPr>
        <w:t>2</w:t>
      </w:r>
      <w:r w:rsidR="000F6E31">
        <w:rPr>
          <w:rFonts w:ascii="Arial" w:hAnsi="Arial" w:cs="Arial"/>
          <w:b/>
          <w:sz w:val="21"/>
          <w:szCs w:val="21"/>
          <w:vertAlign w:val="baseline"/>
        </w:rPr>
        <w:t>8</w:t>
      </w:r>
      <w:r w:rsidRPr="00291FFB">
        <w:rPr>
          <w:rFonts w:ascii="Arial" w:hAnsi="Arial" w:cs="Arial"/>
          <w:b/>
          <w:sz w:val="21"/>
          <w:szCs w:val="21"/>
          <w:vertAlign w:val="baseline"/>
        </w:rPr>
        <w:t xml:space="preserve"> (</w:t>
      </w:r>
      <w:r w:rsidR="00781491">
        <w:rPr>
          <w:rFonts w:ascii="Arial" w:hAnsi="Arial" w:cs="Arial"/>
          <w:b/>
          <w:sz w:val="21"/>
          <w:szCs w:val="21"/>
          <w:vertAlign w:val="baseline"/>
        </w:rPr>
        <w:t xml:space="preserve">vinte e </w:t>
      </w:r>
      <w:r w:rsidR="000F6E31">
        <w:rPr>
          <w:rFonts w:ascii="Arial" w:hAnsi="Arial" w:cs="Arial"/>
          <w:b/>
          <w:sz w:val="21"/>
          <w:szCs w:val="21"/>
          <w:vertAlign w:val="baseline"/>
        </w:rPr>
        <w:t>oito</w:t>
      </w:r>
      <w:r w:rsidRPr="00291FFB">
        <w:rPr>
          <w:rFonts w:ascii="Arial" w:hAnsi="Arial" w:cs="Arial"/>
          <w:b/>
          <w:sz w:val="21"/>
          <w:szCs w:val="21"/>
          <w:vertAlign w:val="baseline"/>
        </w:rPr>
        <w:t xml:space="preserve">) de </w:t>
      </w:r>
      <w:r w:rsidR="00781491">
        <w:rPr>
          <w:rFonts w:ascii="Arial" w:hAnsi="Arial" w:cs="Arial"/>
          <w:b/>
          <w:sz w:val="21"/>
          <w:szCs w:val="21"/>
          <w:vertAlign w:val="baseline"/>
        </w:rPr>
        <w:t>setembro</w:t>
      </w:r>
      <w:r w:rsidRPr="00291FFB">
        <w:rPr>
          <w:rFonts w:ascii="Arial" w:hAnsi="Arial" w:cs="Arial"/>
          <w:b/>
          <w:sz w:val="21"/>
          <w:szCs w:val="21"/>
          <w:vertAlign w:val="baseline"/>
        </w:rPr>
        <w:t xml:space="preserve"> de 2018, </w:t>
      </w:r>
      <w:r w:rsidRPr="00291FFB">
        <w:rPr>
          <w:rFonts w:ascii="Arial" w:hAnsi="Arial" w:cs="Arial"/>
          <w:sz w:val="21"/>
          <w:szCs w:val="21"/>
          <w:vertAlign w:val="baseline"/>
        </w:rPr>
        <w:t xml:space="preserve">respeitado o interregno mínimo de </w:t>
      </w:r>
      <w:proofErr w:type="gramStart"/>
      <w:r w:rsidRPr="00291FFB">
        <w:rPr>
          <w:rFonts w:ascii="Arial" w:hAnsi="Arial" w:cs="Arial"/>
          <w:sz w:val="21"/>
          <w:szCs w:val="21"/>
          <w:vertAlign w:val="baseline"/>
        </w:rPr>
        <w:t>8</w:t>
      </w:r>
      <w:proofErr w:type="gramEnd"/>
      <w:r w:rsidRPr="00291FFB">
        <w:rPr>
          <w:rFonts w:ascii="Arial" w:hAnsi="Arial" w:cs="Arial"/>
          <w:sz w:val="21"/>
          <w:szCs w:val="21"/>
          <w:vertAlign w:val="baseline"/>
        </w:rPr>
        <w:t>(oito) dias úteis entre a última publicação do Aviso do Edital e a efetiva realização da sessão pública do pregão</w:t>
      </w:r>
      <w:r>
        <w:rPr>
          <w:rFonts w:ascii="Arial" w:hAnsi="Arial" w:cs="Arial"/>
          <w:sz w:val="21"/>
          <w:szCs w:val="21"/>
          <w:vertAlign w:val="baseline"/>
        </w:rPr>
        <w:t>.</w:t>
      </w:r>
    </w:p>
    <w:p w:rsidR="0004299C" w:rsidRDefault="00C0590F" w:rsidP="00291FFB">
      <w:pPr>
        <w:spacing w:before="120"/>
        <w:ind w:left="-11"/>
        <w:jc w:val="both"/>
        <w:rPr>
          <w:rFonts w:ascii="Arial" w:hAnsi="Arial" w:cs="Arial"/>
          <w:b/>
          <w:bCs/>
          <w:sz w:val="21"/>
          <w:szCs w:val="21"/>
          <w:vertAlign w:val="baseline"/>
        </w:rPr>
      </w:pPr>
      <w:r>
        <w:rPr>
          <w:rFonts w:ascii="Arial" w:hAnsi="Arial" w:cs="Arial"/>
          <w:b/>
          <w:bCs/>
          <w:sz w:val="21"/>
          <w:szCs w:val="21"/>
          <w:u w:val="single"/>
          <w:vertAlign w:val="baseline"/>
        </w:rPr>
        <w:t>DATA E HORÁRIO</w:t>
      </w:r>
      <w:r w:rsidR="0004299C" w:rsidRPr="0073699D">
        <w:rPr>
          <w:rFonts w:ascii="Arial" w:hAnsi="Arial" w:cs="Arial"/>
          <w:b/>
          <w:bCs/>
          <w:sz w:val="21"/>
          <w:szCs w:val="21"/>
          <w:u w:val="single"/>
          <w:vertAlign w:val="baseline"/>
        </w:rPr>
        <w:t xml:space="preserve"> PARA </w:t>
      </w:r>
      <w:r w:rsidR="00C85C32" w:rsidRPr="0073699D">
        <w:rPr>
          <w:rFonts w:ascii="Arial" w:hAnsi="Arial" w:cs="Arial"/>
          <w:b/>
          <w:bCs/>
          <w:sz w:val="21"/>
          <w:szCs w:val="21"/>
          <w:u w:val="single"/>
          <w:vertAlign w:val="baseline"/>
        </w:rPr>
        <w:t>ABERTURA</w:t>
      </w:r>
      <w:r w:rsidR="0004299C" w:rsidRPr="0073699D">
        <w:rPr>
          <w:rFonts w:ascii="Arial" w:hAnsi="Arial" w:cs="Arial"/>
          <w:b/>
          <w:bCs/>
          <w:sz w:val="21"/>
          <w:szCs w:val="21"/>
          <w:u w:val="single"/>
          <w:vertAlign w:val="baseline"/>
        </w:rPr>
        <w:t xml:space="preserve"> DAS PROPOSTAS</w:t>
      </w:r>
      <w:r w:rsidR="00C85C32">
        <w:rPr>
          <w:rFonts w:ascii="Arial" w:hAnsi="Arial" w:cs="Arial"/>
          <w:b/>
          <w:bCs/>
          <w:sz w:val="21"/>
          <w:szCs w:val="21"/>
          <w:u w:val="single"/>
          <w:vertAlign w:val="baseline"/>
        </w:rPr>
        <w:t xml:space="preserve"> (INÍCIO DA </w:t>
      </w:r>
      <w:r w:rsidR="0004299C" w:rsidRPr="0073699D">
        <w:rPr>
          <w:rFonts w:ascii="Arial" w:hAnsi="Arial" w:cs="Arial"/>
          <w:b/>
          <w:bCs/>
          <w:sz w:val="21"/>
          <w:szCs w:val="21"/>
          <w:u w:val="single"/>
          <w:vertAlign w:val="baseline"/>
        </w:rPr>
        <w:t>SESSÃO</w:t>
      </w:r>
      <w:r w:rsidR="00C85C32">
        <w:rPr>
          <w:rFonts w:ascii="Arial" w:hAnsi="Arial" w:cs="Arial"/>
          <w:b/>
          <w:bCs/>
          <w:sz w:val="21"/>
          <w:szCs w:val="21"/>
          <w:u w:val="single"/>
          <w:vertAlign w:val="baseline"/>
        </w:rPr>
        <w:t xml:space="preserve"> PÚBLICA)</w:t>
      </w:r>
      <w:r w:rsidR="0004299C" w:rsidRPr="0073699D">
        <w:rPr>
          <w:rFonts w:ascii="Arial" w:hAnsi="Arial" w:cs="Arial"/>
          <w:b/>
          <w:bCs/>
          <w:sz w:val="21"/>
          <w:szCs w:val="21"/>
          <w:vertAlign w:val="baseline"/>
        </w:rPr>
        <w:t xml:space="preserve">: </w:t>
      </w:r>
      <w:r w:rsidR="00C85C32">
        <w:rPr>
          <w:rFonts w:ascii="Arial" w:hAnsi="Arial" w:cs="Arial"/>
          <w:b/>
          <w:bCs/>
          <w:sz w:val="21"/>
          <w:szCs w:val="21"/>
          <w:vertAlign w:val="baseline"/>
        </w:rPr>
        <w:t xml:space="preserve">Às </w:t>
      </w:r>
      <w:r w:rsidR="00781491">
        <w:rPr>
          <w:rFonts w:ascii="Arial" w:hAnsi="Arial" w:cs="Arial"/>
          <w:b/>
          <w:bCs/>
          <w:sz w:val="21"/>
          <w:szCs w:val="21"/>
          <w:vertAlign w:val="baseline"/>
        </w:rPr>
        <w:t>10</w:t>
      </w:r>
      <w:r w:rsidR="000A3377" w:rsidRPr="0073699D">
        <w:rPr>
          <w:rFonts w:ascii="Arial" w:hAnsi="Arial" w:cs="Arial"/>
          <w:b/>
          <w:bCs/>
          <w:sz w:val="21"/>
          <w:szCs w:val="21"/>
          <w:vertAlign w:val="baseline"/>
        </w:rPr>
        <w:t xml:space="preserve"> </w:t>
      </w:r>
      <w:r w:rsidR="009F5B43" w:rsidRPr="0073699D">
        <w:rPr>
          <w:rFonts w:ascii="Arial" w:hAnsi="Arial" w:cs="Arial"/>
          <w:b/>
          <w:bCs/>
          <w:sz w:val="21"/>
          <w:szCs w:val="21"/>
          <w:vertAlign w:val="baseline"/>
        </w:rPr>
        <w:t>(</w:t>
      </w:r>
      <w:r w:rsidR="00781491">
        <w:rPr>
          <w:rFonts w:ascii="Arial" w:hAnsi="Arial" w:cs="Arial"/>
          <w:b/>
          <w:bCs/>
          <w:sz w:val="21"/>
          <w:szCs w:val="21"/>
          <w:vertAlign w:val="baseline"/>
        </w:rPr>
        <w:t>dez</w:t>
      </w:r>
      <w:r w:rsidR="009F5B43" w:rsidRPr="0073699D">
        <w:rPr>
          <w:rFonts w:ascii="Arial" w:hAnsi="Arial" w:cs="Arial"/>
          <w:b/>
          <w:bCs/>
          <w:sz w:val="21"/>
          <w:szCs w:val="21"/>
          <w:vertAlign w:val="baseline"/>
        </w:rPr>
        <w:t>)</w:t>
      </w:r>
      <w:r w:rsidR="009F25F8" w:rsidRPr="0073699D">
        <w:rPr>
          <w:rFonts w:ascii="Arial" w:hAnsi="Arial" w:cs="Arial"/>
          <w:b/>
          <w:bCs/>
          <w:sz w:val="21"/>
          <w:szCs w:val="21"/>
          <w:vertAlign w:val="baseline"/>
        </w:rPr>
        <w:t xml:space="preserve"> horas</w:t>
      </w:r>
      <w:r w:rsidR="009F5B43" w:rsidRPr="0073699D">
        <w:rPr>
          <w:rFonts w:ascii="Arial" w:hAnsi="Arial" w:cs="Arial"/>
          <w:b/>
          <w:bCs/>
          <w:sz w:val="21"/>
          <w:szCs w:val="21"/>
          <w:vertAlign w:val="baseline"/>
        </w:rPr>
        <w:t xml:space="preserve"> </w:t>
      </w:r>
      <w:r w:rsidR="0004299C" w:rsidRPr="0073699D">
        <w:rPr>
          <w:rFonts w:ascii="Arial" w:hAnsi="Arial" w:cs="Arial"/>
          <w:b/>
          <w:bCs/>
          <w:sz w:val="21"/>
          <w:szCs w:val="21"/>
          <w:vertAlign w:val="baseline"/>
        </w:rPr>
        <w:t xml:space="preserve">do dia </w:t>
      </w:r>
      <w:r w:rsidR="00781491">
        <w:rPr>
          <w:rFonts w:ascii="Arial" w:hAnsi="Arial" w:cs="Arial"/>
          <w:b/>
          <w:bCs/>
          <w:sz w:val="21"/>
          <w:szCs w:val="21"/>
          <w:vertAlign w:val="baseline"/>
        </w:rPr>
        <w:t>2</w:t>
      </w:r>
      <w:r w:rsidR="000F6E31">
        <w:rPr>
          <w:rFonts w:ascii="Arial" w:hAnsi="Arial" w:cs="Arial"/>
          <w:b/>
          <w:bCs/>
          <w:sz w:val="21"/>
          <w:szCs w:val="21"/>
          <w:vertAlign w:val="baseline"/>
        </w:rPr>
        <w:t>8</w:t>
      </w:r>
      <w:r w:rsidR="0004299C" w:rsidRPr="0073699D">
        <w:rPr>
          <w:rFonts w:ascii="Arial" w:hAnsi="Arial" w:cs="Arial"/>
          <w:b/>
          <w:bCs/>
          <w:sz w:val="21"/>
          <w:szCs w:val="21"/>
          <w:vertAlign w:val="baseline"/>
        </w:rPr>
        <w:t>/</w:t>
      </w:r>
      <w:r w:rsidR="00781491">
        <w:rPr>
          <w:rFonts w:ascii="Arial" w:hAnsi="Arial" w:cs="Arial"/>
          <w:b/>
          <w:bCs/>
          <w:sz w:val="21"/>
          <w:szCs w:val="21"/>
          <w:vertAlign w:val="baseline"/>
        </w:rPr>
        <w:t>09</w:t>
      </w:r>
      <w:r w:rsidR="0004299C" w:rsidRPr="0073699D">
        <w:rPr>
          <w:rFonts w:ascii="Arial" w:hAnsi="Arial" w:cs="Arial"/>
          <w:b/>
          <w:bCs/>
          <w:sz w:val="21"/>
          <w:szCs w:val="21"/>
          <w:vertAlign w:val="baseline"/>
        </w:rPr>
        <w:t>/20</w:t>
      </w:r>
      <w:r w:rsidR="00A551FD" w:rsidRPr="0073699D">
        <w:rPr>
          <w:rFonts w:ascii="Arial" w:hAnsi="Arial" w:cs="Arial"/>
          <w:b/>
          <w:bCs/>
          <w:sz w:val="21"/>
          <w:szCs w:val="21"/>
          <w:vertAlign w:val="baseline"/>
        </w:rPr>
        <w:t>1</w:t>
      </w:r>
      <w:r w:rsidR="00360143">
        <w:rPr>
          <w:rFonts w:ascii="Arial" w:hAnsi="Arial" w:cs="Arial"/>
          <w:b/>
          <w:bCs/>
          <w:sz w:val="21"/>
          <w:szCs w:val="21"/>
          <w:vertAlign w:val="baseline"/>
        </w:rPr>
        <w:t>8</w:t>
      </w:r>
      <w:r w:rsidR="0004299C" w:rsidRPr="0073699D">
        <w:rPr>
          <w:rFonts w:ascii="Arial" w:hAnsi="Arial" w:cs="Arial"/>
          <w:b/>
          <w:bCs/>
          <w:sz w:val="21"/>
          <w:szCs w:val="21"/>
          <w:vertAlign w:val="baseline"/>
        </w:rPr>
        <w:t>. (HORÁRIO DE BRASÍLIA)</w:t>
      </w:r>
    </w:p>
    <w:p w:rsidR="00E05676" w:rsidRPr="0073699D" w:rsidRDefault="00E05676" w:rsidP="00797673">
      <w:pPr>
        <w:ind w:left="-11"/>
        <w:jc w:val="both"/>
        <w:rPr>
          <w:rFonts w:ascii="Arial" w:hAnsi="Arial" w:cs="Arial"/>
          <w:b/>
          <w:bCs/>
          <w:sz w:val="21"/>
          <w:szCs w:val="21"/>
          <w:vertAlign w:val="baseline"/>
        </w:rPr>
      </w:pPr>
    </w:p>
    <w:p w:rsidR="0004299C" w:rsidRPr="0073699D" w:rsidRDefault="0004299C" w:rsidP="00797673">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005420E2"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9D4424" w:rsidRDefault="0004299C" w:rsidP="0029331D">
      <w:pPr>
        <w:pStyle w:val="Corpodetexto"/>
        <w:ind w:right="-1"/>
        <w:rPr>
          <w:rFonts w:ascii="Arial" w:hAnsi="Arial" w:cs="Arial"/>
          <w:sz w:val="21"/>
          <w:szCs w:val="21"/>
        </w:rPr>
      </w:pPr>
      <w:r w:rsidRPr="0073699D">
        <w:rPr>
          <w:rFonts w:ascii="Arial" w:hAnsi="Arial" w:cs="Arial"/>
          <w:b/>
          <w:bCs/>
          <w:sz w:val="21"/>
          <w:szCs w:val="21"/>
        </w:rPr>
        <w:t>OBSERVAÇÃO:</w:t>
      </w:r>
      <w:r w:rsidRPr="0073699D">
        <w:rPr>
          <w:rFonts w:ascii="Arial" w:hAnsi="Arial" w:cs="Arial"/>
          <w:sz w:val="21"/>
          <w:szCs w:val="21"/>
        </w:rPr>
        <w:t xml:space="preserve"> </w:t>
      </w:r>
      <w:r w:rsidR="00C0590F" w:rsidRPr="00C0590F">
        <w:rPr>
          <w:rFonts w:ascii="Arial" w:hAnsi="Arial" w:cs="Arial"/>
          <w:sz w:val="21"/>
          <w:szCs w:val="21"/>
        </w:rPr>
        <w:t xml:space="preserve">O presente Pregão Eletrônico será realizado por meio da Internet e observará as condições estabelecidas no Edital em epígrafe, bem como nos preceitos do direito público, </w:t>
      </w:r>
      <w:r w:rsidR="00EE29F1" w:rsidRPr="00C0590F">
        <w:rPr>
          <w:rFonts w:ascii="Arial" w:hAnsi="Arial" w:cs="Arial"/>
          <w:sz w:val="21"/>
          <w:szCs w:val="21"/>
        </w:rPr>
        <w:t xml:space="preserve">em </w:t>
      </w:r>
      <w:r w:rsidR="00EE29F1" w:rsidRPr="00363C39">
        <w:rPr>
          <w:rFonts w:ascii="Arial" w:hAnsi="Arial" w:cs="Arial"/>
          <w:sz w:val="22"/>
          <w:szCs w:val="22"/>
        </w:rPr>
        <w:t xml:space="preserve">especial as disposições da </w:t>
      </w:r>
      <w:r w:rsidR="00886254" w:rsidRPr="009D4424">
        <w:rPr>
          <w:rFonts w:ascii="Arial" w:hAnsi="Arial" w:cs="Arial"/>
          <w:bCs/>
          <w:sz w:val="21"/>
          <w:szCs w:val="21"/>
        </w:rPr>
        <w:t xml:space="preserve">Lei nº. 10.520, de 17/07/2002, regulamentada pelo Decreto n.º 5.450 de 31/05/2005 e 7.892/2013 – Sistema de Registro de Preços, no Decreto nº 8.538/2015, da Lei Complementar n.º 123, de 14/12/2006, Lei n.º 13.303 de </w:t>
      </w:r>
      <w:r w:rsidR="00886254">
        <w:rPr>
          <w:rFonts w:ascii="Arial" w:hAnsi="Arial" w:cs="Arial"/>
          <w:bCs/>
          <w:sz w:val="21"/>
          <w:szCs w:val="21"/>
        </w:rPr>
        <w:t>30</w:t>
      </w:r>
      <w:r w:rsidR="00886254" w:rsidRPr="009D4424">
        <w:rPr>
          <w:rFonts w:ascii="Arial" w:hAnsi="Arial" w:cs="Arial"/>
          <w:bCs/>
          <w:sz w:val="21"/>
          <w:szCs w:val="21"/>
        </w:rPr>
        <w:t>/06/16</w:t>
      </w:r>
      <w:r w:rsidR="00886254">
        <w:rPr>
          <w:rFonts w:ascii="Arial" w:hAnsi="Arial" w:cs="Arial"/>
          <w:bCs/>
          <w:sz w:val="21"/>
          <w:szCs w:val="21"/>
        </w:rPr>
        <w:t xml:space="preserve">, e </w:t>
      </w:r>
      <w:r w:rsidR="00886254" w:rsidRPr="009D4424">
        <w:rPr>
          <w:rFonts w:ascii="Arial" w:hAnsi="Arial" w:cs="Arial"/>
          <w:bCs/>
          <w:sz w:val="21"/>
          <w:szCs w:val="21"/>
        </w:rPr>
        <w:t xml:space="preserve">dos dispositivos da Lei n.º </w:t>
      </w:r>
      <w:r w:rsidR="00886254">
        <w:rPr>
          <w:rFonts w:ascii="Arial" w:hAnsi="Arial" w:cs="Arial"/>
          <w:bCs/>
          <w:sz w:val="21"/>
          <w:szCs w:val="21"/>
        </w:rPr>
        <w:t>8.666/93</w:t>
      </w:r>
      <w:r w:rsidR="00886254" w:rsidRPr="009D4424">
        <w:rPr>
          <w:rFonts w:ascii="Arial" w:hAnsi="Arial" w:cs="Arial"/>
          <w:bCs/>
          <w:sz w:val="21"/>
          <w:szCs w:val="21"/>
        </w:rPr>
        <w:t xml:space="preserve"> e suas alterações posteriores, e demais normas aplicáveis</w:t>
      </w:r>
      <w:r w:rsidR="00EE29F1" w:rsidRPr="009D4424">
        <w:rPr>
          <w:rFonts w:ascii="Arial" w:hAnsi="Arial" w:cs="Arial"/>
          <w:sz w:val="21"/>
          <w:szCs w:val="21"/>
        </w:rPr>
        <w:t>, expressas neste edital e em seus anexo</w:t>
      </w:r>
      <w:r w:rsidR="00EE29F1">
        <w:rPr>
          <w:rFonts w:ascii="Arial" w:hAnsi="Arial" w:cs="Arial"/>
          <w:sz w:val="21"/>
          <w:szCs w:val="21"/>
        </w:rPr>
        <w:t>s</w:t>
      </w:r>
      <w:r w:rsidR="009D4424" w:rsidRPr="009D4424">
        <w:rPr>
          <w:rFonts w:ascii="Arial" w:hAnsi="Arial" w:cs="Arial"/>
          <w:sz w:val="21"/>
          <w:szCs w:val="21"/>
        </w:rPr>
        <w:t>.</w:t>
      </w:r>
    </w:p>
    <w:p w:rsidR="009F25F8" w:rsidRPr="0073699D" w:rsidRDefault="009F25F8" w:rsidP="00ED0FA4">
      <w:pPr>
        <w:spacing w:before="240"/>
        <w:jc w:val="center"/>
        <w:rPr>
          <w:rFonts w:ascii="Arial" w:hAnsi="Arial" w:cs="Arial"/>
          <w:sz w:val="21"/>
          <w:szCs w:val="21"/>
          <w:vertAlign w:val="baseline"/>
        </w:rPr>
      </w:pPr>
      <w:r w:rsidRPr="0073699D">
        <w:rPr>
          <w:rFonts w:ascii="Arial" w:hAnsi="Arial" w:cs="Arial"/>
          <w:sz w:val="21"/>
          <w:szCs w:val="21"/>
          <w:vertAlign w:val="baseline"/>
        </w:rPr>
        <w:t xml:space="preserve">Petrolina-PE, </w:t>
      </w:r>
      <w:r w:rsidR="00553402">
        <w:rPr>
          <w:rFonts w:ascii="Arial" w:hAnsi="Arial" w:cs="Arial"/>
          <w:sz w:val="21"/>
          <w:szCs w:val="21"/>
          <w:vertAlign w:val="baseline"/>
        </w:rPr>
        <w:t>1</w:t>
      </w:r>
      <w:r w:rsidR="000F6E31">
        <w:rPr>
          <w:rFonts w:ascii="Arial" w:hAnsi="Arial" w:cs="Arial"/>
          <w:sz w:val="21"/>
          <w:szCs w:val="21"/>
          <w:vertAlign w:val="baseline"/>
        </w:rPr>
        <w:t>3</w:t>
      </w:r>
      <w:r w:rsidR="002A153C" w:rsidRPr="0073699D">
        <w:rPr>
          <w:rFonts w:ascii="Arial" w:hAnsi="Arial" w:cs="Arial"/>
          <w:sz w:val="21"/>
          <w:szCs w:val="21"/>
          <w:vertAlign w:val="baseline"/>
        </w:rPr>
        <w:t xml:space="preserve"> </w:t>
      </w:r>
      <w:r w:rsidR="001D0764" w:rsidRPr="0073699D">
        <w:rPr>
          <w:rFonts w:ascii="Arial" w:hAnsi="Arial" w:cs="Arial"/>
          <w:sz w:val="21"/>
          <w:szCs w:val="21"/>
          <w:vertAlign w:val="baseline"/>
        </w:rPr>
        <w:t>d</w:t>
      </w:r>
      <w:r w:rsidRPr="0073699D">
        <w:rPr>
          <w:rFonts w:ascii="Arial" w:hAnsi="Arial" w:cs="Arial"/>
          <w:sz w:val="21"/>
          <w:szCs w:val="21"/>
          <w:vertAlign w:val="baseline"/>
        </w:rPr>
        <w:t xml:space="preserve">e </w:t>
      </w:r>
      <w:r w:rsidR="00553402">
        <w:rPr>
          <w:rFonts w:ascii="Arial" w:hAnsi="Arial" w:cs="Arial"/>
          <w:sz w:val="21"/>
          <w:szCs w:val="21"/>
          <w:vertAlign w:val="baseline"/>
        </w:rPr>
        <w:t>setembro</w:t>
      </w:r>
      <w:r w:rsidRPr="0073699D">
        <w:rPr>
          <w:rFonts w:ascii="Arial" w:hAnsi="Arial" w:cs="Arial"/>
          <w:sz w:val="21"/>
          <w:szCs w:val="21"/>
          <w:vertAlign w:val="baseline"/>
        </w:rPr>
        <w:t xml:space="preserve"> de 201</w:t>
      </w:r>
      <w:r w:rsidR="00360143">
        <w:rPr>
          <w:rFonts w:ascii="Arial" w:hAnsi="Arial" w:cs="Arial"/>
          <w:sz w:val="21"/>
          <w:szCs w:val="21"/>
          <w:vertAlign w:val="baseline"/>
        </w:rPr>
        <w:t>8</w:t>
      </w:r>
      <w:r w:rsidRPr="0073699D">
        <w:rPr>
          <w:rFonts w:ascii="Arial" w:hAnsi="Arial" w:cs="Arial"/>
          <w:sz w:val="21"/>
          <w:szCs w:val="21"/>
          <w:vertAlign w:val="baseline"/>
        </w:rPr>
        <w:t>.</w:t>
      </w:r>
    </w:p>
    <w:p w:rsidR="009F25F8" w:rsidRPr="0073699D" w:rsidRDefault="009F25F8" w:rsidP="009F25F8">
      <w:pPr>
        <w:jc w:val="center"/>
        <w:rPr>
          <w:rFonts w:ascii="Arial" w:hAnsi="Arial" w:cs="Arial"/>
          <w:sz w:val="21"/>
          <w:szCs w:val="21"/>
          <w:vertAlign w:val="baseline"/>
        </w:rPr>
      </w:pPr>
    </w:p>
    <w:p w:rsidR="008169A6" w:rsidRPr="0073699D" w:rsidRDefault="008169A6" w:rsidP="009F25F8">
      <w:pPr>
        <w:jc w:val="center"/>
        <w:rPr>
          <w:rFonts w:ascii="Arial" w:hAnsi="Arial" w:cs="Arial"/>
          <w:sz w:val="21"/>
          <w:szCs w:val="21"/>
          <w:vertAlign w:val="baseline"/>
        </w:rPr>
      </w:pPr>
    </w:p>
    <w:p w:rsidR="009F25F8" w:rsidRPr="0073699D" w:rsidRDefault="009F25F8" w:rsidP="009F25F8">
      <w:pPr>
        <w:jc w:val="center"/>
        <w:rPr>
          <w:rFonts w:ascii="Arial" w:hAnsi="Arial" w:cs="Arial"/>
          <w:sz w:val="21"/>
          <w:szCs w:val="21"/>
          <w:vertAlign w:val="baseline"/>
        </w:rPr>
      </w:pPr>
    </w:p>
    <w:p w:rsidR="00676CB0" w:rsidRPr="0073699D" w:rsidRDefault="00676CB0" w:rsidP="009F25F8">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8935CD" w:rsidRDefault="00676CB0" w:rsidP="009F25F8">
      <w:pPr>
        <w:jc w:val="center"/>
        <w:rPr>
          <w:rFonts w:ascii="Arial" w:hAnsi="Arial"/>
          <w:b/>
          <w:sz w:val="21"/>
          <w:szCs w:val="21"/>
          <w:vertAlign w:val="baseline"/>
        </w:rPr>
      </w:pPr>
      <w:r w:rsidRPr="00586D58">
        <w:rPr>
          <w:rFonts w:ascii="Arial" w:hAnsi="Arial"/>
          <w:b/>
          <w:sz w:val="21"/>
          <w:szCs w:val="21"/>
          <w:vertAlign w:val="baseline"/>
        </w:rPr>
        <w:t>SUPERINTENDENTE REGIONAL</w:t>
      </w:r>
      <w:r w:rsidR="00935DED">
        <w:rPr>
          <w:rFonts w:ascii="Arial" w:hAnsi="Arial"/>
          <w:b/>
          <w:sz w:val="21"/>
          <w:szCs w:val="21"/>
          <w:vertAlign w:val="baseline"/>
        </w:rPr>
        <w:t xml:space="preserve"> </w:t>
      </w:r>
    </w:p>
    <w:p w:rsidR="009F25F8" w:rsidRPr="00586D58" w:rsidRDefault="009F25F8" w:rsidP="009F25F8">
      <w:pPr>
        <w:jc w:val="center"/>
        <w:rPr>
          <w:rFonts w:ascii="Arial" w:hAnsi="Arial"/>
          <w:b/>
          <w:sz w:val="21"/>
          <w:szCs w:val="21"/>
          <w:vertAlign w:val="baseline"/>
        </w:rPr>
      </w:pPr>
      <w:r w:rsidRPr="00586D58">
        <w:rPr>
          <w:rFonts w:ascii="Arial" w:hAnsi="Arial"/>
          <w:b/>
          <w:sz w:val="21"/>
          <w:szCs w:val="21"/>
          <w:vertAlign w:val="baseline"/>
        </w:rPr>
        <w:t>CODEVASF – 3.ª SR</w:t>
      </w:r>
    </w:p>
    <w:p w:rsidR="00F82E3C" w:rsidRDefault="00F82E3C" w:rsidP="009F25F8">
      <w:pPr>
        <w:jc w:val="center"/>
        <w:rPr>
          <w:rFonts w:ascii="Arial" w:hAnsi="Arial"/>
          <w:szCs w:val="20"/>
          <w:vertAlign w:val="baseline"/>
        </w:rPr>
      </w:pPr>
    </w:p>
    <w:p w:rsidR="00067619" w:rsidRDefault="00067619" w:rsidP="009F25F8">
      <w:pPr>
        <w:jc w:val="center"/>
        <w:rPr>
          <w:rFonts w:ascii="Arial" w:hAnsi="Arial"/>
          <w:szCs w:val="20"/>
          <w:vertAlign w:val="baseline"/>
        </w:rPr>
      </w:pPr>
    </w:p>
    <w:p w:rsidR="00067619" w:rsidRDefault="00067619" w:rsidP="009F25F8">
      <w:pPr>
        <w:jc w:val="center"/>
        <w:rPr>
          <w:rFonts w:ascii="Arial" w:hAnsi="Arial"/>
          <w:szCs w:val="20"/>
          <w:vertAlign w:val="baseline"/>
        </w:rPr>
      </w:pPr>
    </w:p>
    <w:p w:rsidR="0004299C" w:rsidRDefault="0004299C" w:rsidP="001A4481">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t>ÍNDICE</w:t>
      </w:r>
    </w:p>
    <w:p w:rsidR="0004299C" w:rsidRPr="004F4D9F" w:rsidRDefault="0004299C">
      <w:pPr>
        <w:jc w:val="center"/>
        <w:rPr>
          <w:rFonts w:ascii="Arial" w:hAnsi="Arial" w:cs="Arial"/>
          <w:spacing w:val="74"/>
          <w:sz w:val="22"/>
          <w:szCs w:val="22"/>
          <w:vertAlign w:val="baseline"/>
        </w:rPr>
      </w:pP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sidR="005A34FC">
        <w:rPr>
          <w:rFonts w:ascii="Arial" w:hAnsi="Arial" w:cs="Arial"/>
          <w:sz w:val="22"/>
          <w:szCs w:val="22"/>
          <w:vertAlign w:val="baseline"/>
        </w:rPr>
        <w:t xml:space="preserve"> E</w:t>
      </w:r>
      <w:r w:rsidR="0093738E">
        <w:rPr>
          <w:rFonts w:ascii="Arial" w:hAnsi="Arial" w:cs="Arial"/>
          <w:sz w:val="22"/>
          <w:szCs w:val="22"/>
          <w:vertAlign w:val="baseline"/>
        </w:rPr>
        <w:t xml:space="preserve"> LEGISLAÇÃO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04299C" w:rsidRPr="004F4D9F" w:rsidRDefault="004035E6"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CONDIÇÕES DE</w:t>
      </w:r>
      <w:r w:rsidR="0004299C" w:rsidRPr="004F4D9F">
        <w:rPr>
          <w:rFonts w:ascii="Arial" w:hAnsi="Arial" w:cs="Arial"/>
          <w:sz w:val="22"/>
          <w:szCs w:val="22"/>
          <w:vertAlign w:val="baseline"/>
        </w:rPr>
        <w:t xml:space="preserve"> PARTICIPAÇÃO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432370" w:rsidRPr="004F4D9F" w:rsidRDefault="00432370"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04299C" w:rsidRPr="004F4D9F" w:rsidRDefault="0079041A"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INCLUSÃO</w:t>
      </w:r>
      <w:r w:rsidR="0004299C" w:rsidRPr="004F4D9F">
        <w:rPr>
          <w:rFonts w:ascii="Arial" w:hAnsi="Arial" w:cs="Arial"/>
          <w:sz w:val="22"/>
          <w:szCs w:val="22"/>
          <w:vertAlign w:val="baseline"/>
        </w:rPr>
        <w:t xml:space="preserve"> DA PROPOSTA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sidR="0079041A">
        <w:rPr>
          <w:rFonts w:ascii="Arial" w:hAnsi="Arial" w:cs="Arial"/>
          <w:sz w:val="22"/>
          <w:szCs w:val="22"/>
          <w:vertAlign w:val="baseline"/>
        </w:rPr>
        <w:t xml:space="preserve">COMPETITIVA </w:t>
      </w:r>
      <w:r w:rsidRPr="004F4D9F">
        <w:rPr>
          <w:rFonts w:ascii="Arial" w:hAnsi="Arial" w:cs="Arial"/>
          <w:sz w:val="22"/>
          <w:szCs w:val="22"/>
          <w:vertAlign w:val="baseline"/>
        </w:rPr>
        <w:t>D</w:t>
      </w:r>
      <w:r w:rsidR="005A34FC">
        <w:rPr>
          <w:rFonts w:ascii="Arial" w:hAnsi="Arial" w:cs="Arial"/>
          <w:sz w:val="22"/>
          <w:szCs w:val="22"/>
          <w:vertAlign w:val="baseline"/>
        </w:rPr>
        <w:t>OS</w:t>
      </w:r>
      <w:r w:rsidRPr="004F4D9F">
        <w:rPr>
          <w:rFonts w:ascii="Arial" w:hAnsi="Arial" w:cs="Arial"/>
          <w:sz w:val="22"/>
          <w:szCs w:val="22"/>
          <w:vertAlign w:val="baseline"/>
        </w:rPr>
        <w:t xml:space="preserve"> LANCES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2B7825" w:rsidRPr="00D45417" w:rsidRDefault="009259C8"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F13FAB" w:rsidRPr="00D45417" w:rsidRDefault="00F13FAB"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F13FAB" w:rsidRPr="002A4927" w:rsidRDefault="002A4927" w:rsidP="00EB7E87">
      <w:pPr>
        <w:numPr>
          <w:ilvl w:val="0"/>
          <w:numId w:val="4"/>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2A4927" w:rsidRDefault="00882F1E" w:rsidP="00EB7E87">
      <w:pPr>
        <w:numPr>
          <w:ilvl w:val="0"/>
          <w:numId w:val="4"/>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D06150" w:rsidRPr="00D06150" w:rsidRDefault="00D06150" w:rsidP="00EB7E87">
      <w:pPr>
        <w:numPr>
          <w:ilvl w:val="0"/>
          <w:numId w:val="4"/>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5A34FC" w:rsidRDefault="00750F4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PRAZO E</w:t>
      </w:r>
      <w:r w:rsidR="005A34FC" w:rsidRPr="005A34FC">
        <w:rPr>
          <w:rFonts w:ascii="Arial" w:hAnsi="Arial" w:cs="Arial"/>
          <w:sz w:val="22"/>
          <w:szCs w:val="22"/>
          <w:vertAlign w:val="baseline"/>
        </w:rPr>
        <w:t xml:space="preserve"> LOCAL</w:t>
      </w:r>
      <w:r>
        <w:rPr>
          <w:rFonts w:ascii="Arial" w:hAnsi="Arial" w:cs="Arial"/>
          <w:sz w:val="22"/>
          <w:szCs w:val="22"/>
          <w:vertAlign w:val="baseline"/>
        </w:rPr>
        <w:t xml:space="preserve"> </w:t>
      </w:r>
      <w:r w:rsidR="005A34FC" w:rsidRPr="005A34FC">
        <w:rPr>
          <w:rFonts w:ascii="Arial" w:hAnsi="Arial" w:cs="Arial"/>
          <w:sz w:val="22"/>
          <w:szCs w:val="22"/>
          <w:vertAlign w:val="baseline"/>
        </w:rPr>
        <w:t>DE ENTREGA</w:t>
      </w:r>
    </w:p>
    <w:p w:rsidR="00D06150" w:rsidRDefault="00D06150"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941548" w:rsidRPr="004F4D9F" w:rsidRDefault="0094154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sidR="006E5E0A">
        <w:rPr>
          <w:rFonts w:ascii="Arial" w:hAnsi="Arial" w:cs="Arial"/>
          <w:sz w:val="22"/>
          <w:szCs w:val="22"/>
          <w:vertAlign w:val="baseline"/>
        </w:rPr>
        <w:t>DO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45193E" w:rsidRDefault="0045193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MULTAS</w:t>
      </w:r>
    </w:p>
    <w:p w:rsidR="00920C8A" w:rsidRDefault="00920C8A" w:rsidP="00920C8A">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D71B3B" w:rsidRDefault="006E5E0A" w:rsidP="00EB7E87">
      <w:pPr>
        <w:numPr>
          <w:ilvl w:val="0"/>
          <w:numId w:val="4"/>
        </w:numPr>
        <w:spacing w:before="60"/>
        <w:jc w:val="both"/>
        <w:rPr>
          <w:rFonts w:ascii="Arial" w:hAnsi="Arial" w:cs="Arial"/>
          <w:sz w:val="22"/>
          <w:szCs w:val="22"/>
          <w:vertAlign w:val="baseline"/>
        </w:rPr>
      </w:pPr>
      <w:r w:rsidRPr="00D71B3B">
        <w:rPr>
          <w:rFonts w:ascii="Arial" w:hAnsi="Arial" w:cs="Arial"/>
          <w:sz w:val="22"/>
          <w:szCs w:val="22"/>
          <w:vertAlign w:val="baseline"/>
        </w:rPr>
        <w:t>GARANTIA</w:t>
      </w:r>
    </w:p>
    <w:p w:rsidR="006E5E0A" w:rsidRPr="00D71B3B" w:rsidRDefault="001A6DA8" w:rsidP="00EB7E87">
      <w:pPr>
        <w:numPr>
          <w:ilvl w:val="0"/>
          <w:numId w:val="4"/>
        </w:numPr>
        <w:spacing w:before="60"/>
        <w:jc w:val="both"/>
        <w:rPr>
          <w:rFonts w:ascii="Arial" w:hAnsi="Arial" w:cs="Arial"/>
          <w:sz w:val="22"/>
          <w:szCs w:val="22"/>
          <w:vertAlign w:val="baseline"/>
        </w:rPr>
      </w:pPr>
      <w:r w:rsidRPr="00D71B3B">
        <w:rPr>
          <w:rFonts w:ascii="Arial" w:hAnsi="Arial" w:cs="Arial"/>
          <w:sz w:val="22"/>
          <w:szCs w:val="22"/>
          <w:vertAlign w:val="baseline"/>
        </w:rPr>
        <w:t>REVISÃO DOS PREÇOS</w:t>
      </w:r>
    </w:p>
    <w:p w:rsidR="00170DD9" w:rsidRDefault="00B343FB" w:rsidP="00EB7E87">
      <w:pPr>
        <w:numPr>
          <w:ilvl w:val="0"/>
          <w:numId w:val="4"/>
        </w:numPr>
        <w:spacing w:before="60"/>
        <w:ind w:left="357" w:hanging="357"/>
        <w:jc w:val="both"/>
        <w:rPr>
          <w:rFonts w:ascii="Arial" w:hAnsi="Arial" w:cs="Arial"/>
          <w:sz w:val="22"/>
          <w:szCs w:val="22"/>
          <w:vertAlign w:val="baseline"/>
        </w:rPr>
      </w:pPr>
      <w:r>
        <w:rPr>
          <w:rFonts w:ascii="Arial" w:hAnsi="Arial" w:cs="Arial"/>
          <w:sz w:val="22"/>
          <w:szCs w:val="22"/>
          <w:vertAlign w:val="baseline"/>
        </w:rPr>
        <w:t xml:space="preserve">CÓDIGO DE CONDUTA ÉTICA </w:t>
      </w:r>
      <w:r w:rsidR="00451EEC" w:rsidRPr="00451EEC">
        <w:rPr>
          <w:rFonts w:ascii="Arial" w:hAnsi="Arial" w:cs="Arial"/>
          <w:sz w:val="22"/>
          <w:szCs w:val="22"/>
          <w:vertAlign w:val="baseline"/>
        </w:rPr>
        <w:t>E INTEGRIDADE DA CODEVASF</w:t>
      </w:r>
    </w:p>
    <w:p w:rsidR="003A368C" w:rsidRPr="004F4D9F" w:rsidRDefault="003A368C" w:rsidP="00EB7E87">
      <w:pPr>
        <w:numPr>
          <w:ilvl w:val="0"/>
          <w:numId w:val="4"/>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p>
    <w:p w:rsidR="0004299C"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EB7E87" w:rsidRDefault="00EB7E87" w:rsidP="00EB7E87">
      <w:pPr>
        <w:spacing w:before="60"/>
        <w:jc w:val="both"/>
        <w:rPr>
          <w:rFonts w:ascii="Arial" w:hAnsi="Arial" w:cs="Arial"/>
          <w:sz w:val="22"/>
          <w:szCs w:val="22"/>
          <w:vertAlign w:val="baseline"/>
        </w:rPr>
      </w:pPr>
    </w:p>
    <w:p w:rsidR="0004299C" w:rsidRPr="004F4D9F" w:rsidRDefault="0004299C">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FF159E"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 xml:space="preserve">ANEXO I   </w:t>
      </w:r>
      <w:r w:rsidR="003A368C">
        <w:rPr>
          <w:rFonts w:ascii="Arial" w:hAnsi="Arial" w:cs="Arial"/>
          <w:sz w:val="22"/>
          <w:szCs w:val="22"/>
          <w:vertAlign w:val="baseline"/>
        </w:rPr>
        <w:t>-</w:t>
      </w:r>
      <w:r>
        <w:rPr>
          <w:rFonts w:ascii="Arial" w:hAnsi="Arial" w:cs="Arial"/>
          <w:sz w:val="22"/>
          <w:szCs w:val="22"/>
          <w:vertAlign w:val="baseline"/>
        </w:rPr>
        <w:t xml:space="preserve"> TERMOS DE REFERÊNCIA E ESPECIFICAÇÕES TÉCNICAS</w:t>
      </w:r>
      <w:r w:rsidR="003B1BEB" w:rsidRPr="004F4D9F">
        <w:rPr>
          <w:rFonts w:ascii="Arial" w:hAnsi="Arial" w:cs="Arial"/>
          <w:sz w:val="22"/>
          <w:szCs w:val="22"/>
          <w:vertAlign w:val="baseline"/>
        </w:rPr>
        <w:t xml:space="preserve"> </w:t>
      </w:r>
    </w:p>
    <w:p w:rsidR="003B1BEB" w:rsidRPr="004F4D9F"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ANEXO I</w:t>
      </w:r>
      <w:r>
        <w:rPr>
          <w:rFonts w:ascii="Arial" w:hAnsi="Arial" w:cs="Arial"/>
          <w:sz w:val="22"/>
          <w:szCs w:val="22"/>
          <w:vertAlign w:val="baseline"/>
        </w:rPr>
        <w:t>I</w:t>
      </w:r>
      <w:r w:rsidRPr="004F4D9F">
        <w:rPr>
          <w:rFonts w:ascii="Arial" w:hAnsi="Arial" w:cs="Arial"/>
          <w:sz w:val="22"/>
          <w:szCs w:val="22"/>
          <w:vertAlign w:val="baseline"/>
        </w:rPr>
        <w:t xml:space="preserve">  </w:t>
      </w:r>
      <w:r>
        <w:rPr>
          <w:rFonts w:ascii="Arial" w:hAnsi="Arial" w:cs="Arial"/>
          <w:sz w:val="22"/>
          <w:szCs w:val="22"/>
          <w:vertAlign w:val="baseline"/>
        </w:rPr>
        <w:t xml:space="preserve">- </w:t>
      </w:r>
      <w:r w:rsidR="004A4BF2" w:rsidRPr="004F4D9F">
        <w:rPr>
          <w:rFonts w:ascii="Arial" w:hAnsi="Arial" w:cs="Arial"/>
          <w:sz w:val="22"/>
          <w:szCs w:val="22"/>
          <w:vertAlign w:val="baseline"/>
        </w:rPr>
        <w:t>TERMO DE PROPOSTA</w:t>
      </w:r>
      <w:r w:rsidR="004A4BF2">
        <w:rPr>
          <w:rFonts w:ascii="Arial" w:hAnsi="Arial" w:cs="Arial"/>
          <w:sz w:val="22"/>
          <w:szCs w:val="22"/>
          <w:vertAlign w:val="baseline"/>
        </w:rPr>
        <w:t xml:space="preserve"> / </w:t>
      </w:r>
      <w:r w:rsidR="004A4BF2" w:rsidRPr="004F4D9F">
        <w:rPr>
          <w:rFonts w:ascii="Arial" w:hAnsi="Arial" w:cs="Arial"/>
          <w:sz w:val="22"/>
          <w:szCs w:val="22"/>
          <w:vertAlign w:val="baseline"/>
        </w:rPr>
        <w:t xml:space="preserve">PLANILHA DE </w:t>
      </w:r>
      <w:r w:rsidRPr="00FF159E">
        <w:rPr>
          <w:rFonts w:ascii="Arial" w:hAnsi="Arial" w:cs="Arial"/>
          <w:sz w:val="22"/>
          <w:szCs w:val="22"/>
          <w:vertAlign w:val="baseline"/>
        </w:rPr>
        <w:t>QUANTITATIVO E PREÇOS MÁXIMOS</w:t>
      </w:r>
    </w:p>
    <w:p w:rsidR="003B1BEB" w:rsidRDefault="003B1BEB" w:rsidP="00EB7E87">
      <w:pPr>
        <w:spacing w:before="60"/>
        <w:rPr>
          <w:rFonts w:ascii="Arial" w:hAnsi="Arial" w:cs="Arial"/>
          <w:sz w:val="22"/>
          <w:szCs w:val="22"/>
          <w:vertAlign w:val="baseline"/>
        </w:rPr>
      </w:pPr>
      <w:r w:rsidRPr="004F4D9F">
        <w:rPr>
          <w:rFonts w:ascii="Arial" w:hAnsi="Arial" w:cs="Arial"/>
          <w:sz w:val="22"/>
          <w:szCs w:val="22"/>
          <w:vertAlign w:val="baseline"/>
        </w:rPr>
        <w:t>ANEXO II</w:t>
      </w:r>
      <w:r w:rsidR="00FF159E">
        <w:rPr>
          <w:rFonts w:ascii="Arial" w:hAnsi="Arial" w:cs="Arial"/>
          <w:sz w:val="22"/>
          <w:szCs w:val="22"/>
          <w:vertAlign w:val="baseline"/>
        </w:rPr>
        <w:t>I</w:t>
      </w:r>
      <w:r w:rsidRPr="004F4D9F">
        <w:rPr>
          <w:rFonts w:ascii="Arial" w:hAnsi="Arial" w:cs="Arial"/>
          <w:sz w:val="22"/>
          <w:szCs w:val="22"/>
          <w:vertAlign w:val="baseline"/>
        </w:rPr>
        <w:t xml:space="preserve"> </w:t>
      </w:r>
      <w:r w:rsidR="003A368C">
        <w:rPr>
          <w:rFonts w:ascii="Arial" w:hAnsi="Arial" w:cs="Arial"/>
          <w:sz w:val="22"/>
          <w:szCs w:val="22"/>
          <w:vertAlign w:val="baseline"/>
        </w:rPr>
        <w:t>-</w:t>
      </w:r>
      <w:r w:rsidRPr="004F4D9F">
        <w:rPr>
          <w:rFonts w:ascii="Arial" w:hAnsi="Arial" w:cs="Arial"/>
          <w:sz w:val="22"/>
          <w:szCs w:val="22"/>
          <w:vertAlign w:val="baseline"/>
        </w:rPr>
        <w:t xml:space="preserve"> </w:t>
      </w:r>
      <w:r w:rsidR="00FF159E" w:rsidRPr="00FF159E">
        <w:rPr>
          <w:rFonts w:ascii="Arial" w:hAnsi="Arial" w:cs="Arial"/>
          <w:sz w:val="22"/>
          <w:szCs w:val="22"/>
          <w:vertAlign w:val="baseline"/>
        </w:rPr>
        <w:t>LOGOMARCA DA CODEVASF</w:t>
      </w:r>
    </w:p>
    <w:p w:rsidR="004D020E" w:rsidRDefault="00142FB6" w:rsidP="00EB7E87">
      <w:pPr>
        <w:spacing w:before="60"/>
        <w:ind w:left="1276" w:hanging="1276"/>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IV-</w:t>
      </w:r>
      <w:r w:rsidRPr="004F4D9F">
        <w:rPr>
          <w:rFonts w:ascii="Arial" w:hAnsi="Arial" w:cs="Arial"/>
          <w:sz w:val="22"/>
          <w:szCs w:val="22"/>
          <w:vertAlign w:val="baseline"/>
        </w:rPr>
        <w:t xml:space="preserve"> </w:t>
      </w:r>
      <w:r>
        <w:rPr>
          <w:rFonts w:ascii="Arial" w:hAnsi="Arial" w:cs="Arial"/>
          <w:sz w:val="22"/>
          <w:szCs w:val="22"/>
          <w:vertAlign w:val="baseline"/>
        </w:rPr>
        <w:t xml:space="preserve">MINUTA DA </w:t>
      </w:r>
      <w:r w:rsidRPr="004A4BF2">
        <w:rPr>
          <w:rFonts w:ascii="Arial" w:hAnsi="Arial" w:cs="Arial"/>
          <w:sz w:val="22"/>
          <w:szCs w:val="22"/>
          <w:vertAlign w:val="baseline"/>
        </w:rPr>
        <w:t xml:space="preserve">ATA DE REGISTRO DE PREÇOS </w:t>
      </w:r>
    </w:p>
    <w:p w:rsidR="00FF159E" w:rsidRDefault="00FF159E" w:rsidP="00EB7E87">
      <w:pPr>
        <w:spacing w:before="60"/>
        <w:ind w:left="1276" w:hanging="1276"/>
        <w:rPr>
          <w:rFonts w:ascii="Arial" w:hAnsi="Arial" w:cs="Arial"/>
          <w:sz w:val="22"/>
          <w:szCs w:val="22"/>
          <w:vertAlign w:val="baseline"/>
        </w:rPr>
      </w:pPr>
      <w:r>
        <w:rPr>
          <w:rFonts w:ascii="Arial" w:hAnsi="Arial" w:cs="Arial"/>
          <w:sz w:val="22"/>
          <w:szCs w:val="22"/>
          <w:vertAlign w:val="baseline"/>
        </w:rPr>
        <w:t xml:space="preserve">ANEXO V - </w:t>
      </w:r>
      <w:r w:rsidRPr="003A368C">
        <w:rPr>
          <w:rFonts w:ascii="Arial" w:hAnsi="Arial" w:cs="Arial"/>
          <w:sz w:val="22"/>
          <w:szCs w:val="22"/>
          <w:vertAlign w:val="baseline"/>
        </w:rPr>
        <w:t>TERMO DE OBSERVÂNCIA</w:t>
      </w:r>
      <w:r w:rsidR="0040445C">
        <w:rPr>
          <w:rFonts w:ascii="Arial" w:hAnsi="Arial" w:cs="Arial"/>
          <w:sz w:val="22"/>
          <w:szCs w:val="22"/>
          <w:vertAlign w:val="baseline"/>
        </w:rPr>
        <w:t xml:space="preserve"> AO CÓDIGO DE CONDUTA ÉTICA</w:t>
      </w:r>
      <w:proofErr w:type="gramStart"/>
      <w:r w:rsidR="0040445C">
        <w:rPr>
          <w:rFonts w:ascii="Arial" w:hAnsi="Arial" w:cs="Arial"/>
          <w:sz w:val="22"/>
          <w:szCs w:val="22"/>
          <w:vertAlign w:val="baseline"/>
        </w:rPr>
        <w:t xml:space="preserve"> </w:t>
      </w:r>
      <w:r w:rsidRPr="003A368C">
        <w:rPr>
          <w:rFonts w:ascii="Arial" w:hAnsi="Arial" w:cs="Arial"/>
          <w:sz w:val="22"/>
          <w:szCs w:val="22"/>
          <w:vertAlign w:val="baseline"/>
        </w:rPr>
        <w:t xml:space="preserve"> </w:t>
      </w:r>
      <w:proofErr w:type="gramEnd"/>
      <w:r w:rsidRPr="003A368C">
        <w:rPr>
          <w:rFonts w:ascii="Arial" w:hAnsi="Arial" w:cs="Arial"/>
          <w:sz w:val="22"/>
          <w:szCs w:val="22"/>
          <w:vertAlign w:val="baseline"/>
        </w:rPr>
        <w:t>DA CODEVASF</w:t>
      </w:r>
    </w:p>
    <w:p w:rsidR="003A368C" w:rsidRPr="003A368C" w:rsidRDefault="003A368C" w:rsidP="00EB7E87">
      <w:pPr>
        <w:spacing w:before="60"/>
        <w:rPr>
          <w:rFonts w:ascii="Arial" w:hAnsi="Arial" w:cs="Arial"/>
          <w:sz w:val="22"/>
          <w:szCs w:val="22"/>
          <w:vertAlign w:val="baseline"/>
        </w:rPr>
      </w:pPr>
      <w:proofErr w:type="gramStart"/>
      <w:r w:rsidRPr="004F4D9F">
        <w:rPr>
          <w:rFonts w:ascii="Arial" w:hAnsi="Arial" w:cs="Arial"/>
          <w:sz w:val="22"/>
          <w:szCs w:val="22"/>
          <w:vertAlign w:val="baseline"/>
        </w:rPr>
        <w:t xml:space="preserve">ANEXO </w:t>
      </w:r>
      <w:r w:rsidR="00142FB6">
        <w:rPr>
          <w:rFonts w:ascii="Arial" w:hAnsi="Arial" w:cs="Arial"/>
          <w:sz w:val="22"/>
          <w:szCs w:val="22"/>
          <w:vertAlign w:val="baseline"/>
        </w:rPr>
        <w:t>V</w:t>
      </w:r>
      <w:r w:rsidR="004D020E">
        <w:rPr>
          <w:rFonts w:ascii="Arial" w:hAnsi="Arial" w:cs="Arial"/>
          <w:sz w:val="22"/>
          <w:szCs w:val="22"/>
          <w:vertAlign w:val="baseline"/>
        </w:rPr>
        <w:t>I</w:t>
      </w:r>
      <w:proofErr w:type="gramEnd"/>
      <w:r w:rsidRPr="004F4D9F">
        <w:rPr>
          <w:rFonts w:ascii="Arial" w:hAnsi="Arial" w:cs="Arial"/>
          <w:sz w:val="22"/>
          <w:szCs w:val="22"/>
          <w:vertAlign w:val="baseline"/>
        </w:rPr>
        <w:t xml:space="preserve"> </w:t>
      </w:r>
      <w:r>
        <w:rPr>
          <w:rFonts w:ascii="Arial" w:hAnsi="Arial" w:cs="Arial"/>
          <w:sz w:val="22"/>
          <w:szCs w:val="22"/>
          <w:vertAlign w:val="baseline"/>
        </w:rPr>
        <w:t xml:space="preserve">- </w:t>
      </w:r>
      <w:r w:rsidRPr="003A368C">
        <w:rPr>
          <w:rFonts w:ascii="Arial" w:hAnsi="Arial" w:cs="Arial"/>
          <w:sz w:val="22"/>
          <w:szCs w:val="22"/>
          <w:vertAlign w:val="baseline"/>
        </w:rPr>
        <w:t>CÓDIGO DE CONDUTA ÉTICA E INTEGRIDADE DA CODEVASF</w:t>
      </w:r>
    </w:p>
    <w:p w:rsidR="00FA05FA" w:rsidRDefault="003A368C" w:rsidP="00EB7E87">
      <w:pPr>
        <w:spacing w:before="60"/>
        <w:rPr>
          <w:rFonts w:ascii="Arial" w:hAnsi="Arial" w:cs="Arial"/>
          <w:sz w:val="22"/>
          <w:szCs w:val="22"/>
          <w:vertAlign w:val="baseline"/>
        </w:rPr>
      </w:pPr>
      <w:r w:rsidRPr="003A368C">
        <w:rPr>
          <w:rFonts w:ascii="Arial" w:hAnsi="Arial" w:cs="Arial"/>
          <w:sz w:val="22"/>
          <w:szCs w:val="22"/>
          <w:vertAlign w:val="baseline"/>
        </w:rPr>
        <w:t xml:space="preserve">ANEXO </w:t>
      </w:r>
      <w:r w:rsidR="00142FB6">
        <w:rPr>
          <w:rFonts w:ascii="Arial" w:hAnsi="Arial" w:cs="Arial"/>
          <w:sz w:val="22"/>
          <w:szCs w:val="22"/>
          <w:vertAlign w:val="baseline"/>
        </w:rPr>
        <w:t>VI</w:t>
      </w:r>
      <w:r w:rsidR="004D020E">
        <w:rPr>
          <w:rFonts w:ascii="Arial" w:hAnsi="Arial" w:cs="Arial"/>
          <w:sz w:val="22"/>
          <w:szCs w:val="22"/>
          <w:vertAlign w:val="baseline"/>
        </w:rPr>
        <w:t>I</w:t>
      </w:r>
      <w:r w:rsidRPr="003A368C">
        <w:rPr>
          <w:rFonts w:ascii="Arial" w:hAnsi="Arial" w:cs="Arial"/>
          <w:sz w:val="22"/>
          <w:szCs w:val="22"/>
          <w:vertAlign w:val="baseline"/>
        </w:rPr>
        <w:t xml:space="preserve"> </w:t>
      </w:r>
      <w:r w:rsidR="00142FB6">
        <w:rPr>
          <w:rFonts w:ascii="Arial" w:hAnsi="Arial" w:cs="Arial"/>
          <w:sz w:val="22"/>
          <w:szCs w:val="22"/>
          <w:vertAlign w:val="baseline"/>
        </w:rPr>
        <w:t>-</w:t>
      </w:r>
      <w:r w:rsidR="0040445C">
        <w:rPr>
          <w:rFonts w:ascii="Arial" w:hAnsi="Arial" w:cs="Arial"/>
          <w:sz w:val="22"/>
          <w:szCs w:val="22"/>
          <w:vertAlign w:val="baseline"/>
        </w:rPr>
        <w:t xml:space="preserve"> </w:t>
      </w:r>
      <w:r w:rsidR="00FA05FA">
        <w:rPr>
          <w:rFonts w:ascii="Arial" w:hAnsi="Arial" w:cs="Arial"/>
          <w:sz w:val="22"/>
          <w:szCs w:val="22"/>
          <w:vertAlign w:val="baseline"/>
        </w:rPr>
        <w:t>GUIA DE RETIRADA DO EDITAL</w:t>
      </w:r>
      <w:r w:rsidR="00FA05FA" w:rsidRPr="004F4D9F">
        <w:rPr>
          <w:rFonts w:ascii="Arial" w:hAnsi="Arial" w:cs="Arial"/>
          <w:sz w:val="22"/>
          <w:szCs w:val="22"/>
          <w:vertAlign w:val="baseline"/>
        </w:rPr>
        <w:t xml:space="preserve"> </w:t>
      </w:r>
    </w:p>
    <w:p w:rsidR="00C20630" w:rsidRPr="00C20630" w:rsidRDefault="0004299C" w:rsidP="00C20630">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781491">
        <w:rPr>
          <w:rFonts w:ascii="Arial" w:hAnsi="Arial" w:cs="Arial"/>
          <w:b/>
          <w:bCs/>
          <w:sz w:val="22"/>
          <w:szCs w:val="22"/>
          <w:vertAlign w:val="baseline"/>
        </w:rPr>
        <w:t xml:space="preserve">004/2018 </w:t>
      </w:r>
      <w:r w:rsidRPr="00C20630">
        <w:rPr>
          <w:rFonts w:ascii="Arial" w:hAnsi="Arial" w:cs="Arial"/>
          <w:b/>
          <w:bCs/>
          <w:sz w:val="22"/>
          <w:szCs w:val="22"/>
          <w:vertAlign w:val="baseline"/>
        </w:rPr>
        <w:t>3ª/SR</w:t>
      </w:r>
    </w:p>
    <w:p w:rsidR="00ED0FA4" w:rsidRDefault="00ED0FA4" w:rsidP="00C20630">
      <w:pPr>
        <w:jc w:val="center"/>
        <w:rPr>
          <w:rFonts w:ascii="Arial" w:hAnsi="Arial" w:cs="Arial"/>
          <w:b/>
          <w:bCs/>
          <w:sz w:val="22"/>
          <w:szCs w:val="22"/>
          <w:vertAlign w:val="baseline"/>
        </w:rPr>
      </w:pPr>
    </w:p>
    <w:p w:rsidR="0004299C" w:rsidRPr="00ED0FA4" w:rsidRDefault="0004299C" w:rsidP="00EC250D">
      <w:pPr>
        <w:ind w:left="-11"/>
        <w:rPr>
          <w:rFonts w:ascii="Arial" w:hAnsi="Arial" w:cs="Arial"/>
          <w:b/>
          <w:bCs/>
          <w:sz w:val="22"/>
          <w:szCs w:val="22"/>
          <w:vertAlign w:val="baseline"/>
        </w:rPr>
      </w:pPr>
      <w:r w:rsidRPr="00ED0FA4">
        <w:rPr>
          <w:rFonts w:ascii="Arial" w:hAnsi="Arial" w:cs="Arial"/>
          <w:b/>
          <w:bCs/>
          <w:sz w:val="22"/>
          <w:szCs w:val="22"/>
          <w:vertAlign w:val="baseline"/>
        </w:rPr>
        <w:t xml:space="preserve">PROCESSO Nº: </w:t>
      </w:r>
      <w:r w:rsidR="00C65B03">
        <w:rPr>
          <w:rFonts w:ascii="Arial" w:hAnsi="Arial" w:cs="Arial"/>
          <w:b/>
          <w:bCs/>
          <w:sz w:val="22"/>
          <w:szCs w:val="22"/>
          <w:vertAlign w:val="baseline"/>
        </w:rPr>
        <w:t>59530.000995/2018-09</w:t>
      </w:r>
    </w:p>
    <w:p w:rsidR="0004299C" w:rsidRDefault="0004299C">
      <w:pPr>
        <w:ind w:left="-11"/>
        <w:jc w:val="both"/>
        <w:rPr>
          <w:rFonts w:ascii="Arial" w:hAnsi="Arial" w:cs="Arial"/>
          <w:b/>
          <w:bCs/>
          <w:sz w:val="22"/>
          <w:szCs w:val="22"/>
          <w:u w:val="single"/>
          <w:vertAlign w:val="baseline"/>
        </w:rPr>
      </w:pPr>
    </w:p>
    <w:p w:rsidR="00ED0FA4" w:rsidRPr="003C6260" w:rsidRDefault="003C6260" w:rsidP="00ED0FA4">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Pr="003C6260">
        <w:rPr>
          <w:rFonts w:ascii="Arial" w:hAnsi="Arial" w:cs="Arial"/>
          <w:b/>
          <w:sz w:val="21"/>
          <w:szCs w:val="21"/>
          <w:vertAlign w:val="baseline"/>
        </w:rPr>
        <w:t>0</w:t>
      </w:r>
      <w:r>
        <w:rPr>
          <w:rFonts w:ascii="Arial" w:hAnsi="Arial" w:cs="Arial"/>
          <w:b/>
          <w:sz w:val="21"/>
          <w:szCs w:val="21"/>
          <w:vertAlign w:val="baseline"/>
        </w:rPr>
        <w:t>9</w:t>
      </w:r>
      <w:r w:rsidRPr="003C6260">
        <w:rPr>
          <w:rFonts w:ascii="Arial" w:hAnsi="Arial" w:cs="Arial"/>
          <w:b/>
          <w:sz w:val="21"/>
          <w:szCs w:val="21"/>
          <w:vertAlign w:val="baseline"/>
        </w:rPr>
        <w:t>h59 (oito horas e cinquenta e nove minutos)</w:t>
      </w:r>
      <w:r w:rsidRPr="003C6260">
        <w:rPr>
          <w:rFonts w:ascii="Arial" w:hAnsi="Arial" w:cs="Arial"/>
          <w:sz w:val="21"/>
          <w:szCs w:val="21"/>
          <w:vertAlign w:val="baseline"/>
        </w:rPr>
        <w:t xml:space="preserve"> </w:t>
      </w:r>
      <w:r w:rsidRPr="003C6260">
        <w:rPr>
          <w:rFonts w:ascii="Arial" w:hAnsi="Arial" w:cs="Arial"/>
          <w:b/>
          <w:sz w:val="21"/>
          <w:szCs w:val="21"/>
          <w:vertAlign w:val="baseline"/>
        </w:rPr>
        <w:t xml:space="preserve">(HORÁRIO DE BRASÍLIA) do dia </w:t>
      </w:r>
      <w:r w:rsidR="00FE009F">
        <w:rPr>
          <w:rFonts w:ascii="Arial" w:hAnsi="Arial" w:cs="Arial"/>
          <w:b/>
          <w:sz w:val="21"/>
          <w:szCs w:val="21"/>
          <w:vertAlign w:val="baseline"/>
        </w:rPr>
        <w:t>2</w:t>
      </w:r>
      <w:r w:rsidR="000F6E31">
        <w:rPr>
          <w:rFonts w:ascii="Arial" w:hAnsi="Arial" w:cs="Arial"/>
          <w:b/>
          <w:sz w:val="21"/>
          <w:szCs w:val="21"/>
          <w:vertAlign w:val="baseline"/>
        </w:rPr>
        <w:t>8</w:t>
      </w:r>
      <w:r w:rsidRPr="003C6260">
        <w:rPr>
          <w:rFonts w:ascii="Arial" w:hAnsi="Arial" w:cs="Arial"/>
          <w:b/>
          <w:sz w:val="21"/>
          <w:szCs w:val="21"/>
          <w:vertAlign w:val="baseline"/>
        </w:rPr>
        <w:t xml:space="preserve"> (</w:t>
      </w:r>
      <w:r w:rsidR="00FE009F">
        <w:rPr>
          <w:rFonts w:ascii="Arial" w:hAnsi="Arial" w:cs="Arial"/>
          <w:b/>
          <w:sz w:val="21"/>
          <w:szCs w:val="21"/>
          <w:vertAlign w:val="baseline"/>
        </w:rPr>
        <w:t xml:space="preserve">vinte e </w:t>
      </w:r>
      <w:r w:rsidR="000F6E31">
        <w:rPr>
          <w:rFonts w:ascii="Arial" w:hAnsi="Arial" w:cs="Arial"/>
          <w:b/>
          <w:sz w:val="21"/>
          <w:szCs w:val="21"/>
          <w:vertAlign w:val="baseline"/>
        </w:rPr>
        <w:t>oito</w:t>
      </w:r>
      <w:r w:rsidRPr="003C6260">
        <w:rPr>
          <w:rFonts w:ascii="Arial" w:hAnsi="Arial" w:cs="Arial"/>
          <w:b/>
          <w:sz w:val="21"/>
          <w:szCs w:val="21"/>
          <w:vertAlign w:val="baseline"/>
        </w:rPr>
        <w:t xml:space="preserve">) de </w:t>
      </w:r>
      <w:r w:rsidR="00FE009F">
        <w:rPr>
          <w:rFonts w:ascii="Arial" w:hAnsi="Arial" w:cs="Arial"/>
          <w:b/>
          <w:sz w:val="21"/>
          <w:szCs w:val="21"/>
          <w:vertAlign w:val="baseline"/>
        </w:rPr>
        <w:t>setembro</w:t>
      </w:r>
      <w:r w:rsidRPr="003C6260">
        <w:rPr>
          <w:rFonts w:ascii="Arial" w:hAnsi="Arial" w:cs="Arial"/>
          <w:b/>
          <w:sz w:val="21"/>
          <w:szCs w:val="21"/>
          <w:vertAlign w:val="baseline"/>
        </w:rPr>
        <w:t xml:space="preserve"> de 2018</w:t>
      </w:r>
      <w:r w:rsidRPr="003C6260">
        <w:rPr>
          <w:rFonts w:ascii="Arial" w:hAnsi="Arial" w:cs="Arial"/>
          <w:sz w:val="21"/>
          <w:szCs w:val="21"/>
          <w:vertAlign w:val="baseline"/>
        </w:rPr>
        <w:t>, respeitado o interregno mínimo de 08 (oito) dias úteis entre a última publicação do aviso do edital e a efetiva realização da sessão pública do pregão.</w:t>
      </w:r>
    </w:p>
    <w:p w:rsidR="00CD67CD" w:rsidRDefault="00CD67CD" w:rsidP="00ED0FA4">
      <w:pPr>
        <w:ind w:left="-11"/>
        <w:jc w:val="both"/>
        <w:rPr>
          <w:rFonts w:ascii="Arial" w:hAnsi="Arial" w:cs="Arial"/>
          <w:b/>
          <w:bCs/>
          <w:sz w:val="21"/>
          <w:szCs w:val="21"/>
          <w:u w:val="single"/>
          <w:vertAlign w:val="baseline"/>
        </w:rPr>
      </w:pPr>
    </w:p>
    <w:p w:rsidR="00ED0FA4" w:rsidRDefault="00ED0FA4" w:rsidP="00ED0FA4">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FE009F">
        <w:rPr>
          <w:rFonts w:ascii="Arial" w:hAnsi="Arial" w:cs="Arial"/>
          <w:b/>
          <w:bCs/>
          <w:sz w:val="21"/>
          <w:szCs w:val="21"/>
          <w:vertAlign w:val="baseline"/>
        </w:rPr>
        <w:t>10</w:t>
      </w:r>
      <w:r w:rsidRPr="0073699D">
        <w:rPr>
          <w:rFonts w:ascii="Arial" w:hAnsi="Arial" w:cs="Arial"/>
          <w:b/>
          <w:bCs/>
          <w:sz w:val="21"/>
          <w:szCs w:val="21"/>
          <w:vertAlign w:val="baseline"/>
        </w:rPr>
        <w:t xml:space="preserve"> (</w:t>
      </w:r>
      <w:r w:rsidR="00FE009F">
        <w:rPr>
          <w:rFonts w:ascii="Arial" w:hAnsi="Arial" w:cs="Arial"/>
          <w:b/>
          <w:bCs/>
          <w:sz w:val="21"/>
          <w:szCs w:val="21"/>
          <w:vertAlign w:val="baseline"/>
        </w:rPr>
        <w:t>dez</w:t>
      </w:r>
      <w:r w:rsidRPr="0073699D">
        <w:rPr>
          <w:rFonts w:ascii="Arial" w:hAnsi="Arial" w:cs="Arial"/>
          <w:b/>
          <w:bCs/>
          <w:sz w:val="21"/>
          <w:szCs w:val="21"/>
          <w:vertAlign w:val="baseline"/>
        </w:rPr>
        <w:t xml:space="preserve">) horas do dia </w:t>
      </w:r>
      <w:r w:rsidR="00FE009F">
        <w:rPr>
          <w:rFonts w:ascii="Arial" w:hAnsi="Arial" w:cs="Arial"/>
          <w:b/>
          <w:bCs/>
          <w:sz w:val="21"/>
          <w:szCs w:val="21"/>
          <w:vertAlign w:val="baseline"/>
        </w:rPr>
        <w:t>2</w:t>
      </w:r>
      <w:r w:rsidR="000F6E31">
        <w:rPr>
          <w:rFonts w:ascii="Arial" w:hAnsi="Arial" w:cs="Arial"/>
          <w:b/>
          <w:bCs/>
          <w:sz w:val="21"/>
          <w:szCs w:val="21"/>
          <w:vertAlign w:val="baseline"/>
        </w:rPr>
        <w:t>8</w:t>
      </w:r>
      <w:r w:rsidRPr="0073699D">
        <w:rPr>
          <w:rFonts w:ascii="Arial" w:hAnsi="Arial" w:cs="Arial"/>
          <w:b/>
          <w:bCs/>
          <w:sz w:val="21"/>
          <w:szCs w:val="21"/>
          <w:vertAlign w:val="baseline"/>
        </w:rPr>
        <w:t>/</w:t>
      </w:r>
      <w:r w:rsidR="00FE009F">
        <w:rPr>
          <w:rFonts w:ascii="Arial" w:hAnsi="Arial" w:cs="Arial"/>
          <w:b/>
          <w:bCs/>
          <w:sz w:val="21"/>
          <w:szCs w:val="21"/>
          <w:vertAlign w:val="baseline"/>
        </w:rPr>
        <w:t>09</w:t>
      </w:r>
      <w:r w:rsidRPr="0073699D">
        <w:rPr>
          <w:rFonts w:ascii="Arial" w:hAnsi="Arial" w:cs="Arial"/>
          <w:b/>
          <w:bCs/>
          <w:sz w:val="21"/>
          <w:szCs w:val="21"/>
          <w:vertAlign w:val="baseline"/>
        </w:rPr>
        <w:t>/201</w:t>
      </w:r>
      <w:r>
        <w:rPr>
          <w:rFonts w:ascii="Arial" w:hAnsi="Arial" w:cs="Arial"/>
          <w:b/>
          <w:bCs/>
          <w:sz w:val="21"/>
          <w:szCs w:val="21"/>
          <w:vertAlign w:val="baseline"/>
        </w:rPr>
        <w:t>8</w:t>
      </w:r>
      <w:r w:rsidRPr="0073699D">
        <w:rPr>
          <w:rFonts w:ascii="Arial" w:hAnsi="Arial" w:cs="Arial"/>
          <w:b/>
          <w:bCs/>
          <w:sz w:val="21"/>
          <w:szCs w:val="21"/>
          <w:vertAlign w:val="baseline"/>
        </w:rPr>
        <w:t>. (HORÁRIO DE BRASÍLIA)</w:t>
      </w:r>
    </w:p>
    <w:p w:rsidR="00ED0FA4" w:rsidRPr="0073699D" w:rsidRDefault="00ED0FA4" w:rsidP="00ED0FA4">
      <w:pPr>
        <w:ind w:left="-11"/>
        <w:jc w:val="both"/>
        <w:rPr>
          <w:rFonts w:ascii="Arial" w:hAnsi="Arial" w:cs="Arial"/>
          <w:b/>
          <w:bCs/>
          <w:sz w:val="21"/>
          <w:szCs w:val="21"/>
          <w:vertAlign w:val="baseline"/>
        </w:rPr>
      </w:pPr>
    </w:p>
    <w:p w:rsidR="00ED0FA4" w:rsidRPr="0073699D" w:rsidRDefault="00ED0FA4" w:rsidP="00ED0FA4">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A818D2" w:rsidRDefault="00A818D2" w:rsidP="009A38DA">
      <w:pPr>
        <w:spacing w:before="120"/>
        <w:ind w:right="-1"/>
        <w:jc w:val="both"/>
      </w:pPr>
    </w:p>
    <w:p w:rsidR="0004299C" w:rsidRPr="0000393E" w:rsidRDefault="0004299C" w:rsidP="00751AC1">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sidR="005A34FC">
        <w:rPr>
          <w:rFonts w:ascii="Arial" w:hAnsi="Arial" w:cs="Arial"/>
          <w:b/>
          <w:bCs/>
          <w:sz w:val="22"/>
          <w:szCs w:val="22"/>
          <w:vertAlign w:val="baseline"/>
        </w:rPr>
        <w:t xml:space="preserve"> E</w:t>
      </w:r>
      <w:r w:rsidR="001B05B1">
        <w:rPr>
          <w:rFonts w:ascii="Arial" w:hAnsi="Arial" w:cs="Arial"/>
          <w:b/>
          <w:bCs/>
          <w:sz w:val="22"/>
          <w:szCs w:val="22"/>
          <w:vertAlign w:val="baseline"/>
        </w:rPr>
        <w:t xml:space="preserve"> LEGISLAÇÃO</w:t>
      </w:r>
    </w:p>
    <w:p w:rsidR="0004299C" w:rsidRDefault="00EE204E" w:rsidP="00751AC1">
      <w:pPr>
        <w:numPr>
          <w:ilvl w:val="1"/>
          <w:numId w:val="2"/>
        </w:numPr>
        <w:tabs>
          <w:tab w:val="left" w:pos="993"/>
        </w:tabs>
        <w:spacing w:before="120"/>
        <w:ind w:left="851" w:hanging="851"/>
        <w:jc w:val="both"/>
        <w:rPr>
          <w:rFonts w:ascii="Arial" w:hAnsi="Arial" w:cs="Arial"/>
          <w:sz w:val="22"/>
          <w:szCs w:val="22"/>
          <w:vertAlign w:val="baseline"/>
        </w:rPr>
      </w:pPr>
      <w:r w:rsidRPr="00EE204E">
        <w:rPr>
          <w:rFonts w:ascii="Arial" w:hAnsi="Arial" w:cs="Arial"/>
          <w:bCs/>
          <w:sz w:val="21"/>
          <w:szCs w:val="21"/>
          <w:vertAlign w:val="baseline"/>
        </w:rPr>
        <w:t>Aquisição de máquinas e implementos agrícolas para execução de serviços de preparo de solo, transporte de insumos e beneficiamento, com vistas a atender diversos municípios na área de atuação da 3ª Superintendência Regional da Codevasf, através de Sistema de Registro de Preços – SRP</w:t>
      </w:r>
      <w:r w:rsidR="00CE4BCE" w:rsidRPr="00CE4BCE">
        <w:rPr>
          <w:rFonts w:ascii="Arial" w:hAnsi="Arial" w:cs="Arial"/>
          <w:sz w:val="22"/>
          <w:szCs w:val="22"/>
          <w:vertAlign w:val="baseline"/>
        </w:rPr>
        <w:t>.</w:t>
      </w:r>
    </w:p>
    <w:p w:rsidR="007E2F33" w:rsidRPr="007E2F33" w:rsidRDefault="007E2F33" w:rsidP="00751AC1">
      <w:pPr>
        <w:numPr>
          <w:ilvl w:val="1"/>
          <w:numId w:val="2"/>
        </w:numPr>
        <w:tabs>
          <w:tab w:val="left" w:pos="993"/>
        </w:tabs>
        <w:spacing w:before="120"/>
        <w:ind w:left="851" w:hanging="851"/>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894A02" w:rsidRPr="00EC019F" w:rsidRDefault="00217B47" w:rsidP="00751AC1">
      <w:pPr>
        <w:numPr>
          <w:ilvl w:val="1"/>
          <w:numId w:val="2"/>
        </w:numPr>
        <w:tabs>
          <w:tab w:val="left" w:pos="993"/>
        </w:tabs>
        <w:spacing w:before="120"/>
        <w:ind w:left="851" w:hanging="851"/>
        <w:jc w:val="both"/>
        <w:rPr>
          <w:rFonts w:ascii="Arial" w:hAnsi="Arial" w:cs="Arial"/>
          <w:color w:val="FF0000"/>
          <w:sz w:val="22"/>
          <w:szCs w:val="22"/>
          <w:vertAlign w:val="baseline"/>
        </w:rPr>
      </w:pPr>
      <w:r w:rsidRPr="00217B47">
        <w:rPr>
          <w:rFonts w:ascii="Arial" w:hAnsi="Arial" w:cs="Arial"/>
          <w:sz w:val="22"/>
          <w:szCs w:val="22"/>
          <w:vertAlign w:val="baseline"/>
        </w:rPr>
        <w:t xml:space="preserve">Esta licitação, na modalidade de </w:t>
      </w:r>
      <w:r w:rsidRPr="00217B47">
        <w:rPr>
          <w:rFonts w:ascii="Arial" w:hAnsi="Arial" w:cs="Arial"/>
          <w:b/>
          <w:sz w:val="22"/>
          <w:szCs w:val="22"/>
          <w:vertAlign w:val="baseline"/>
        </w:rPr>
        <w:t>PREGÃO ELETRÔNICO (Sistema de Registro de Preços)</w:t>
      </w:r>
      <w:r w:rsidRPr="00217B47">
        <w:rPr>
          <w:rFonts w:ascii="Arial" w:hAnsi="Arial" w:cs="Arial"/>
          <w:sz w:val="22"/>
          <w:szCs w:val="22"/>
          <w:vertAlign w:val="baseline"/>
        </w:rPr>
        <w:t xml:space="preserve"> e do tipo </w:t>
      </w:r>
      <w:r w:rsidRPr="00217B47">
        <w:rPr>
          <w:rFonts w:ascii="Arial" w:hAnsi="Arial" w:cs="Arial"/>
          <w:b/>
          <w:sz w:val="22"/>
          <w:szCs w:val="22"/>
          <w:vertAlign w:val="baseline"/>
        </w:rPr>
        <w:t>MENOR PREÇO POR ITEM</w:t>
      </w:r>
      <w:r w:rsidRPr="00217B47">
        <w:rPr>
          <w:rFonts w:ascii="Arial" w:hAnsi="Arial" w:cs="Arial"/>
          <w:sz w:val="22"/>
          <w:szCs w:val="22"/>
          <w:vertAlign w:val="baseline"/>
        </w:rPr>
        <w:t xml:space="preserve">, </w:t>
      </w:r>
      <w:r w:rsidR="004477CD" w:rsidRPr="004477CD">
        <w:rPr>
          <w:rFonts w:ascii="Arial" w:hAnsi="Arial" w:cs="Arial"/>
          <w:sz w:val="22"/>
          <w:szCs w:val="22"/>
          <w:vertAlign w:val="baseline"/>
        </w:rPr>
        <w:t xml:space="preserve">será realizada </w:t>
      </w:r>
      <w:r w:rsidR="004477CD" w:rsidRPr="00886254">
        <w:rPr>
          <w:rFonts w:ascii="Arial" w:hAnsi="Arial" w:cs="Arial"/>
          <w:sz w:val="22"/>
          <w:szCs w:val="22"/>
          <w:vertAlign w:val="baseline"/>
        </w:rPr>
        <w:t xml:space="preserve">por meio da Internet e observará as condições estabelecidas no presente Edital e seus Anexos, bem como nos preceitos do direito público, </w:t>
      </w:r>
      <w:r w:rsidR="00EE29F1" w:rsidRPr="00886254">
        <w:rPr>
          <w:rFonts w:ascii="Arial" w:hAnsi="Arial" w:cs="Arial"/>
          <w:sz w:val="22"/>
          <w:szCs w:val="22"/>
          <w:vertAlign w:val="baseline"/>
        </w:rPr>
        <w:t xml:space="preserve">em especial as disposições da Lei nº 10.520, de 17/07/2002, da Lei Complementar nº 123/2006 e dos Decretos nº 5.450/2005, 8.538/2015 e 7.892/2013 e alterações – Registro de Preços, </w:t>
      </w:r>
      <w:r w:rsidR="00886254" w:rsidRPr="00886254">
        <w:rPr>
          <w:rFonts w:ascii="Arial" w:hAnsi="Arial" w:cs="Arial"/>
          <w:bCs/>
          <w:sz w:val="22"/>
          <w:szCs w:val="22"/>
          <w:vertAlign w:val="baseline"/>
        </w:rPr>
        <w:t>Lei n.º 13.303 de 30/06/16</w:t>
      </w:r>
      <w:r w:rsidR="00EE29F1" w:rsidRPr="00886254">
        <w:rPr>
          <w:rFonts w:ascii="Arial" w:hAnsi="Arial" w:cs="Arial"/>
          <w:sz w:val="22"/>
          <w:szCs w:val="22"/>
          <w:vertAlign w:val="baseline"/>
        </w:rPr>
        <w:t>, dos dispositivos da Lei nº 8.666/93 e suas alterações posteriores.</w:t>
      </w:r>
      <w:r w:rsidR="004477CD" w:rsidRPr="00886254">
        <w:rPr>
          <w:rFonts w:ascii="Arial" w:hAnsi="Arial" w:cs="Arial"/>
          <w:sz w:val="22"/>
          <w:szCs w:val="22"/>
          <w:vertAlign w:val="baseline"/>
        </w:rPr>
        <w:t xml:space="preserve"> Regime</w:t>
      </w:r>
      <w:r w:rsidR="004477CD" w:rsidRPr="00EE29F1">
        <w:rPr>
          <w:rFonts w:ascii="Arial" w:hAnsi="Arial" w:cs="Arial"/>
          <w:sz w:val="22"/>
          <w:szCs w:val="22"/>
          <w:vertAlign w:val="baseline"/>
        </w:rPr>
        <w:t xml:space="preserve"> de Contratação</w:t>
      </w:r>
      <w:r w:rsidR="004477CD" w:rsidRPr="004477CD">
        <w:rPr>
          <w:rFonts w:ascii="Arial" w:hAnsi="Arial" w:cs="Arial"/>
          <w:sz w:val="22"/>
          <w:szCs w:val="22"/>
          <w:vertAlign w:val="baseline"/>
        </w:rPr>
        <w:t xml:space="preserve"> a Empreitada por Preço Unitário</w:t>
      </w:r>
      <w:r w:rsidR="009D4424" w:rsidRPr="009D4424">
        <w:rPr>
          <w:rFonts w:ascii="Arial" w:hAnsi="Arial" w:cs="Arial"/>
          <w:sz w:val="22"/>
          <w:szCs w:val="22"/>
          <w:vertAlign w:val="baseline"/>
        </w:rPr>
        <w:t>.</w:t>
      </w:r>
    </w:p>
    <w:p w:rsidR="00926058" w:rsidRPr="00926058"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 xml:space="preserve">O Edital e seus Anexos encontram-se à disposição dos interessados, para consulta  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sidR="00926058">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17h</w:t>
      </w:r>
      <w:r w:rsidRPr="00926058">
        <w:rPr>
          <w:rFonts w:ascii="Arial" w:hAnsi="Arial" w:cs="Arial"/>
          <w:bCs/>
          <w:sz w:val="22"/>
          <w:szCs w:val="22"/>
          <w:vertAlign w:val="baseline"/>
        </w:rPr>
        <w:t>, de segunda a sexta-feira,</w:t>
      </w:r>
      <w:r w:rsidR="00926058">
        <w:rPr>
          <w:rFonts w:ascii="Arial" w:hAnsi="Arial" w:cs="Arial"/>
          <w:bCs/>
          <w:sz w:val="22"/>
          <w:szCs w:val="22"/>
          <w:vertAlign w:val="baseline"/>
        </w:rPr>
        <w:t xml:space="preserve"> </w:t>
      </w:r>
      <w:r w:rsidRPr="00926058">
        <w:rPr>
          <w:rFonts w:ascii="Arial" w:hAnsi="Arial" w:cs="Arial"/>
          <w:bCs/>
          <w:sz w:val="22"/>
          <w:szCs w:val="22"/>
          <w:vertAlign w:val="baseline"/>
        </w:rPr>
        <w:t>horário</w:t>
      </w:r>
      <w:r w:rsidR="00926058">
        <w:rPr>
          <w:rFonts w:ascii="Arial" w:hAnsi="Arial" w:cs="Arial"/>
          <w:bCs/>
          <w:sz w:val="22"/>
          <w:szCs w:val="22"/>
          <w:vertAlign w:val="baseline"/>
        </w:rPr>
        <w:t xml:space="preserve"> </w:t>
      </w:r>
      <w:r w:rsidRPr="00926058">
        <w:rPr>
          <w:rFonts w:ascii="Arial" w:hAnsi="Arial" w:cs="Arial"/>
          <w:bCs/>
          <w:sz w:val="22"/>
          <w:szCs w:val="22"/>
          <w:vertAlign w:val="baseline"/>
        </w:rPr>
        <w:t>local</w:t>
      </w:r>
      <w:r w:rsidR="00926058" w:rsidRPr="00926058">
        <w:rPr>
          <w:rFonts w:ascii="Arial" w:hAnsi="Arial" w:cs="Arial"/>
          <w:bCs/>
          <w:sz w:val="22"/>
          <w:szCs w:val="22"/>
          <w:vertAlign w:val="baseline"/>
        </w:rPr>
        <w:t xml:space="preserve">, e </w:t>
      </w:r>
      <w:r w:rsidRPr="00926058">
        <w:rPr>
          <w:rFonts w:ascii="Arial" w:hAnsi="Arial" w:cs="Arial"/>
          <w:bCs/>
          <w:sz w:val="22"/>
          <w:szCs w:val="22"/>
          <w:vertAlign w:val="baseline"/>
        </w:rPr>
        <w:t xml:space="preserve"> nos sítios </w:t>
      </w:r>
      <w:hyperlink r:id="rId10"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1"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6856AD"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sz w:val="22"/>
          <w:szCs w:val="22"/>
          <w:vertAlign w:val="baseline"/>
        </w:rPr>
        <w:t>As empresas que retirarem o Edital através da Internet deverão proceder ao preenchimento da Guia de Retirada de Edital (ANEXO V</w:t>
      </w:r>
      <w:r w:rsidR="006A5E53">
        <w:rPr>
          <w:rFonts w:ascii="Arial" w:hAnsi="Arial" w:cs="Arial"/>
          <w:sz w:val="22"/>
          <w:szCs w:val="22"/>
          <w:vertAlign w:val="baseline"/>
        </w:rPr>
        <w:t>I</w:t>
      </w:r>
      <w:r w:rsidR="00083F67">
        <w:rPr>
          <w:rFonts w:ascii="Arial" w:hAnsi="Arial" w:cs="Arial"/>
          <w:sz w:val="22"/>
          <w:szCs w:val="22"/>
          <w:vertAlign w:val="baseline"/>
        </w:rPr>
        <w:t>I</w:t>
      </w:r>
      <w:r w:rsidRPr="00926058">
        <w:rPr>
          <w:rFonts w:ascii="Arial" w:hAnsi="Arial" w:cs="Arial"/>
          <w:sz w:val="22"/>
          <w:szCs w:val="22"/>
          <w:vertAlign w:val="baseline"/>
        </w:rPr>
        <w:t>), remetendo-a através do e-mail:</w:t>
      </w:r>
      <w:r w:rsidR="00926058">
        <w:rPr>
          <w:rFonts w:ascii="Arial" w:hAnsi="Arial" w:cs="Arial"/>
          <w:sz w:val="22"/>
          <w:szCs w:val="22"/>
          <w:vertAlign w:val="baseline"/>
        </w:rPr>
        <w:t xml:space="preserve"> </w:t>
      </w:r>
      <w:hyperlink r:id="rId12" w:history="1">
        <w:r w:rsidR="00926058" w:rsidRPr="00926058">
          <w:rPr>
            <w:rStyle w:val="Hyperlink"/>
            <w:rFonts w:ascii="Arial" w:hAnsi="Arial" w:cs="Arial"/>
            <w:sz w:val="22"/>
            <w:szCs w:val="22"/>
            <w:vertAlign w:val="baseline"/>
          </w:rPr>
          <w:t>3a.sl@codevasf.gov.br</w:t>
        </w:r>
      </w:hyperlink>
      <w:proofErr w:type="gramStart"/>
      <w:r w:rsidRPr="00926058">
        <w:rPr>
          <w:rFonts w:ascii="Arial" w:hAnsi="Arial" w:cs="Arial"/>
          <w:sz w:val="22"/>
          <w:szCs w:val="22"/>
          <w:vertAlign w:val="baseline"/>
        </w:rPr>
        <w:t xml:space="preserve"> </w:t>
      </w:r>
      <w:r w:rsidR="00926058">
        <w:rPr>
          <w:rFonts w:ascii="Arial" w:hAnsi="Arial" w:cs="Arial"/>
          <w:sz w:val="22"/>
          <w:szCs w:val="22"/>
          <w:vertAlign w:val="baseline"/>
        </w:rPr>
        <w:t>,</w:t>
      </w:r>
      <w:proofErr w:type="gramEnd"/>
      <w:r w:rsidR="00926058">
        <w:rPr>
          <w:rFonts w:ascii="Arial" w:hAnsi="Arial" w:cs="Arial"/>
          <w:sz w:val="22"/>
          <w:szCs w:val="22"/>
          <w:vertAlign w:val="baseline"/>
        </w:rPr>
        <w:t xml:space="preserve"> informações necessária</w:t>
      </w:r>
      <w:r w:rsidR="00926058" w:rsidRPr="00926058">
        <w:rPr>
          <w:rFonts w:ascii="Arial" w:hAnsi="Arial" w:cs="Arial"/>
          <w:sz w:val="22"/>
          <w:szCs w:val="22"/>
          <w:vertAlign w:val="baseline"/>
        </w:rPr>
        <w:t>s para que possamos comunicar eventuais respostas às consultas formuladas. Os interessados ficam desde já notificados da necessidade de acessarem o sítio da CODEVASF para ciência das eventuais alterações e esclarecimentos</w:t>
      </w:r>
      <w:r w:rsidR="00926058">
        <w:rPr>
          <w:rFonts w:ascii="Arial" w:hAnsi="Arial" w:cs="Arial"/>
          <w:sz w:val="22"/>
          <w:szCs w:val="22"/>
          <w:vertAlign w:val="baseline"/>
        </w:rPr>
        <w:t>.</w:t>
      </w:r>
    </w:p>
    <w:p w:rsidR="00CD67CD" w:rsidRPr="00926058" w:rsidRDefault="00CD67CD" w:rsidP="00CD67CD">
      <w:pPr>
        <w:tabs>
          <w:tab w:val="left" w:pos="993"/>
        </w:tabs>
        <w:spacing w:before="120"/>
        <w:jc w:val="both"/>
        <w:rPr>
          <w:rFonts w:ascii="Arial" w:hAnsi="Arial" w:cs="Arial"/>
          <w:sz w:val="22"/>
          <w:szCs w:val="22"/>
          <w:vertAlign w:val="baseline"/>
        </w:rPr>
      </w:pPr>
    </w:p>
    <w:p w:rsidR="0004299C" w:rsidRDefault="0004299C" w:rsidP="00751AC1">
      <w:pPr>
        <w:numPr>
          <w:ilvl w:val="0"/>
          <w:numId w:val="1"/>
        </w:numPr>
        <w:tabs>
          <w:tab w:val="left" w:pos="993"/>
        </w:tabs>
        <w:spacing w:before="12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BB1D49" w:rsidRDefault="00BB1D49" w:rsidP="00BB1D49">
      <w:pPr>
        <w:numPr>
          <w:ilvl w:val="1"/>
          <w:numId w:val="1"/>
        </w:numPr>
        <w:tabs>
          <w:tab w:val="left" w:pos="993"/>
        </w:tabs>
        <w:spacing w:before="120"/>
        <w:ind w:left="851" w:hanging="851"/>
        <w:jc w:val="both"/>
        <w:rPr>
          <w:rFonts w:ascii="Arial" w:hAnsi="Arial" w:cs="Arial"/>
          <w:sz w:val="22"/>
          <w:szCs w:val="22"/>
          <w:vertAlign w:val="baseline"/>
        </w:rPr>
      </w:pPr>
      <w:r w:rsidRPr="000E0C5A">
        <w:rPr>
          <w:rFonts w:ascii="Arial" w:hAnsi="Arial" w:cs="Arial"/>
          <w:sz w:val="22"/>
          <w:szCs w:val="22"/>
          <w:vertAlign w:val="baseline"/>
        </w:rPr>
        <w:t xml:space="preserve">As descrições </w:t>
      </w:r>
      <w:r w:rsidR="00DA1713" w:rsidRPr="000E0C5A">
        <w:rPr>
          <w:rFonts w:ascii="Arial" w:hAnsi="Arial" w:cs="Arial"/>
          <w:sz w:val="22"/>
          <w:szCs w:val="22"/>
          <w:vertAlign w:val="baseline"/>
        </w:rPr>
        <w:t>d</w:t>
      </w:r>
      <w:r w:rsidR="00C16C35">
        <w:rPr>
          <w:rFonts w:ascii="Arial" w:hAnsi="Arial" w:cs="Arial"/>
          <w:sz w:val="22"/>
          <w:szCs w:val="22"/>
          <w:vertAlign w:val="baseline"/>
        </w:rPr>
        <w:t xml:space="preserve">as </w:t>
      </w:r>
      <w:r w:rsidR="00A512E9">
        <w:rPr>
          <w:rFonts w:ascii="Arial" w:hAnsi="Arial" w:cs="Arial"/>
          <w:sz w:val="22"/>
          <w:szCs w:val="22"/>
          <w:vertAlign w:val="baseline"/>
        </w:rPr>
        <w:t>máquinas</w:t>
      </w:r>
      <w:r w:rsidR="00A643E5">
        <w:rPr>
          <w:rFonts w:ascii="Arial" w:hAnsi="Arial" w:cs="Arial"/>
          <w:sz w:val="22"/>
          <w:szCs w:val="22"/>
          <w:vertAlign w:val="baseline"/>
        </w:rPr>
        <w:t xml:space="preserve"> e implementos</w:t>
      </w:r>
      <w:r w:rsidR="00DA1713">
        <w:rPr>
          <w:rFonts w:ascii="Arial" w:hAnsi="Arial" w:cs="Arial"/>
          <w:sz w:val="22"/>
          <w:szCs w:val="22"/>
          <w:vertAlign w:val="baseline"/>
        </w:rPr>
        <w:t>, objeto deste Edital, bem como suas</w:t>
      </w:r>
      <w:r w:rsidR="00DA1713" w:rsidRPr="000E0C5A">
        <w:rPr>
          <w:rFonts w:ascii="Arial" w:hAnsi="Arial" w:cs="Arial"/>
          <w:sz w:val="22"/>
          <w:szCs w:val="22"/>
          <w:vertAlign w:val="baseline"/>
        </w:rPr>
        <w:t xml:space="preserve"> </w:t>
      </w:r>
      <w:r w:rsidRPr="000E0C5A">
        <w:rPr>
          <w:rFonts w:ascii="Arial" w:hAnsi="Arial" w:cs="Arial"/>
          <w:sz w:val="22"/>
          <w:szCs w:val="22"/>
          <w:vertAlign w:val="baseline"/>
        </w:rPr>
        <w:t xml:space="preserve">quantidades estimadas e preços máximos constam na planilha de Especificações Técnicas, </w:t>
      </w:r>
      <w:r>
        <w:rPr>
          <w:rFonts w:ascii="Arial" w:hAnsi="Arial" w:cs="Arial"/>
          <w:sz w:val="22"/>
          <w:szCs w:val="22"/>
          <w:vertAlign w:val="baseline"/>
        </w:rPr>
        <w:t>Q</w:t>
      </w:r>
      <w:r w:rsidRPr="000E0C5A">
        <w:rPr>
          <w:rFonts w:ascii="Arial" w:hAnsi="Arial" w:cs="Arial"/>
          <w:sz w:val="22"/>
          <w:szCs w:val="22"/>
          <w:vertAlign w:val="baseline"/>
        </w:rPr>
        <w:t xml:space="preserve">uantitativos e </w:t>
      </w:r>
      <w:r>
        <w:rPr>
          <w:rFonts w:ascii="Arial" w:hAnsi="Arial" w:cs="Arial"/>
          <w:sz w:val="22"/>
          <w:szCs w:val="22"/>
          <w:vertAlign w:val="baseline"/>
        </w:rPr>
        <w:t xml:space="preserve">Preços </w:t>
      </w:r>
      <w:r w:rsidR="002D6DBE">
        <w:rPr>
          <w:rFonts w:ascii="Arial" w:hAnsi="Arial" w:cs="Arial"/>
          <w:b/>
          <w:sz w:val="22"/>
          <w:szCs w:val="22"/>
          <w:vertAlign w:val="baseline"/>
        </w:rPr>
        <w:t>no item</w:t>
      </w:r>
      <w:r w:rsidR="00E05676" w:rsidRPr="00E05676">
        <w:rPr>
          <w:rFonts w:ascii="Arial" w:hAnsi="Arial" w:cs="Arial"/>
          <w:b/>
          <w:sz w:val="22"/>
          <w:szCs w:val="22"/>
          <w:vertAlign w:val="baseline"/>
        </w:rPr>
        <w:t xml:space="preserve"> </w:t>
      </w:r>
      <w:r w:rsidR="00A512E9">
        <w:rPr>
          <w:rFonts w:ascii="Arial" w:hAnsi="Arial" w:cs="Arial"/>
          <w:b/>
          <w:sz w:val="22"/>
          <w:szCs w:val="22"/>
          <w:vertAlign w:val="baseline"/>
        </w:rPr>
        <w:t xml:space="preserve">11 </w:t>
      </w:r>
      <w:r w:rsidRPr="00E05676">
        <w:rPr>
          <w:rFonts w:ascii="Arial" w:hAnsi="Arial" w:cs="Arial"/>
          <w:b/>
          <w:sz w:val="22"/>
          <w:szCs w:val="22"/>
          <w:vertAlign w:val="baseline"/>
        </w:rPr>
        <w:t>dos Termos de Referência</w:t>
      </w:r>
      <w:r w:rsidRPr="000E0C5A">
        <w:rPr>
          <w:rFonts w:ascii="Arial" w:hAnsi="Arial" w:cs="Arial"/>
          <w:sz w:val="22"/>
          <w:szCs w:val="22"/>
          <w:vertAlign w:val="baseline"/>
        </w:rPr>
        <w:t>.</w:t>
      </w:r>
    </w:p>
    <w:p w:rsidR="00EF28E3" w:rsidRPr="006F5B64" w:rsidRDefault="00EF28E3" w:rsidP="00EF28E3">
      <w:pPr>
        <w:tabs>
          <w:tab w:val="left" w:pos="709"/>
        </w:tabs>
        <w:spacing w:after="120"/>
        <w:jc w:val="both"/>
        <w:rPr>
          <w:b/>
          <w:bCs/>
        </w:rPr>
      </w:pPr>
    </w:p>
    <w:tbl>
      <w:tblPr>
        <w:tblW w:w="8514" w:type="dxa"/>
        <w:tblInd w:w="487" w:type="dxa"/>
        <w:tblLayout w:type="fixed"/>
        <w:tblCellMar>
          <w:left w:w="70" w:type="dxa"/>
          <w:right w:w="70" w:type="dxa"/>
        </w:tblCellMar>
        <w:tblLook w:val="0000"/>
      </w:tblPr>
      <w:tblGrid>
        <w:gridCol w:w="709"/>
        <w:gridCol w:w="1001"/>
        <w:gridCol w:w="4961"/>
        <w:gridCol w:w="709"/>
        <w:gridCol w:w="1134"/>
      </w:tblGrid>
      <w:tr w:rsidR="002D6DBE" w:rsidRPr="00EA7C9B" w:rsidTr="008935CD">
        <w:trPr>
          <w:cantSplit/>
          <w:trHeight w:val="457"/>
          <w:tblHeader/>
        </w:trPr>
        <w:tc>
          <w:tcPr>
            <w:tcW w:w="709" w:type="dxa"/>
            <w:vMerge w:val="restart"/>
            <w:tcBorders>
              <w:top w:val="single" w:sz="4" w:space="0" w:color="000000"/>
              <w:left w:val="single" w:sz="4" w:space="0" w:color="000000"/>
            </w:tcBorders>
            <w:vAlign w:val="center"/>
          </w:tcPr>
          <w:p w:rsidR="002D6DBE" w:rsidRPr="00EA7C9B" w:rsidRDefault="002D6DBE" w:rsidP="003B0369">
            <w:pPr>
              <w:snapToGrid w:val="0"/>
              <w:jc w:val="center"/>
              <w:rPr>
                <w:rFonts w:ascii="Arial" w:hAnsi="Arial" w:cs="Arial"/>
                <w:b/>
                <w:bCs/>
                <w:color w:val="000000"/>
                <w:sz w:val="21"/>
                <w:szCs w:val="21"/>
              </w:rPr>
            </w:pPr>
            <w:r>
              <w:rPr>
                <w:rFonts w:ascii="Arial" w:hAnsi="Arial" w:cs="Arial"/>
                <w:b/>
                <w:bCs/>
                <w:sz w:val="18"/>
                <w:szCs w:val="18"/>
                <w:vertAlign w:val="baseline"/>
              </w:rPr>
              <w:lastRenderedPageBreak/>
              <w:t>ITEM</w:t>
            </w:r>
          </w:p>
        </w:tc>
        <w:tc>
          <w:tcPr>
            <w:tcW w:w="1001" w:type="dxa"/>
            <w:vMerge w:val="restart"/>
            <w:tcBorders>
              <w:top w:val="single" w:sz="4" w:space="0" w:color="000000"/>
              <w:left w:val="single" w:sz="4" w:space="0" w:color="000000"/>
              <w:right w:val="single" w:sz="4" w:space="0" w:color="000000"/>
            </w:tcBorders>
            <w:vAlign w:val="center"/>
          </w:tcPr>
          <w:p w:rsidR="002D6DBE" w:rsidRDefault="002D6DBE" w:rsidP="003B0369">
            <w:pPr>
              <w:snapToGrid w:val="0"/>
              <w:jc w:val="center"/>
              <w:rPr>
                <w:rFonts w:ascii="Arial" w:hAnsi="Arial" w:cs="Arial"/>
                <w:b/>
                <w:bCs/>
                <w:sz w:val="18"/>
                <w:szCs w:val="18"/>
                <w:vertAlign w:val="baseline"/>
              </w:rPr>
            </w:pPr>
            <w:r>
              <w:rPr>
                <w:rFonts w:ascii="Arial" w:hAnsi="Arial" w:cs="Arial"/>
                <w:b/>
                <w:bCs/>
                <w:sz w:val="18"/>
                <w:szCs w:val="18"/>
                <w:vertAlign w:val="baseline"/>
              </w:rPr>
              <w:t>C</w:t>
            </w:r>
            <w:r w:rsidRPr="00586536">
              <w:rPr>
                <w:rFonts w:ascii="Arial" w:hAnsi="Arial" w:cs="Arial"/>
                <w:b/>
                <w:bCs/>
                <w:sz w:val="18"/>
                <w:szCs w:val="18"/>
                <w:vertAlign w:val="baseline"/>
              </w:rPr>
              <w:t>ATMAT</w:t>
            </w:r>
          </w:p>
        </w:tc>
        <w:tc>
          <w:tcPr>
            <w:tcW w:w="4961" w:type="dxa"/>
            <w:vMerge w:val="restart"/>
            <w:tcBorders>
              <w:top w:val="single" w:sz="4" w:space="0" w:color="000000"/>
              <w:left w:val="single" w:sz="4" w:space="0" w:color="000000"/>
            </w:tcBorders>
            <w:vAlign w:val="center"/>
          </w:tcPr>
          <w:p w:rsidR="002D6DBE" w:rsidRPr="003B0369" w:rsidRDefault="002D6DBE" w:rsidP="003B0369">
            <w:pPr>
              <w:snapToGrid w:val="0"/>
              <w:jc w:val="center"/>
              <w:rPr>
                <w:rFonts w:ascii="Arial" w:hAnsi="Arial" w:cs="Arial"/>
                <w:b/>
                <w:bCs/>
                <w:sz w:val="18"/>
                <w:szCs w:val="18"/>
                <w:vertAlign w:val="baseline"/>
              </w:rPr>
            </w:pPr>
            <w:r>
              <w:rPr>
                <w:rFonts w:ascii="Arial" w:hAnsi="Arial" w:cs="Arial"/>
                <w:b/>
                <w:bCs/>
                <w:sz w:val="18"/>
                <w:szCs w:val="18"/>
                <w:vertAlign w:val="baseline"/>
              </w:rPr>
              <w:t>DESCRIÇÃO</w:t>
            </w:r>
          </w:p>
        </w:tc>
        <w:tc>
          <w:tcPr>
            <w:tcW w:w="709" w:type="dxa"/>
            <w:vMerge w:val="restart"/>
            <w:tcBorders>
              <w:top w:val="single" w:sz="4" w:space="0" w:color="000000"/>
              <w:left w:val="single" w:sz="4" w:space="0" w:color="000000"/>
            </w:tcBorders>
            <w:vAlign w:val="center"/>
          </w:tcPr>
          <w:p w:rsidR="002D6DBE" w:rsidRPr="00EA7C9B" w:rsidRDefault="002D6DBE" w:rsidP="003B0369">
            <w:pPr>
              <w:snapToGrid w:val="0"/>
              <w:jc w:val="center"/>
              <w:rPr>
                <w:rFonts w:ascii="Arial" w:hAnsi="Arial" w:cs="Arial"/>
                <w:b/>
                <w:bCs/>
                <w:sz w:val="21"/>
                <w:szCs w:val="21"/>
              </w:rPr>
            </w:pPr>
            <w:r>
              <w:rPr>
                <w:rFonts w:ascii="Arial" w:hAnsi="Arial" w:cs="Arial"/>
                <w:b/>
                <w:bCs/>
                <w:sz w:val="18"/>
                <w:szCs w:val="18"/>
                <w:vertAlign w:val="baseline"/>
              </w:rPr>
              <w:t>UNID.</w:t>
            </w:r>
          </w:p>
        </w:tc>
        <w:tc>
          <w:tcPr>
            <w:tcW w:w="1134" w:type="dxa"/>
            <w:vMerge w:val="restart"/>
            <w:tcBorders>
              <w:top w:val="single" w:sz="4" w:space="0" w:color="000000"/>
              <w:left w:val="single" w:sz="4" w:space="0" w:color="000000"/>
              <w:right w:val="single" w:sz="4" w:space="0" w:color="auto"/>
            </w:tcBorders>
            <w:vAlign w:val="center"/>
          </w:tcPr>
          <w:p w:rsidR="002D6DBE" w:rsidRPr="000C0E6F" w:rsidRDefault="002D6DBE" w:rsidP="003B0369">
            <w:pPr>
              <w:snapToGrid w:val="0"/>
              <w:jc w:val="center"/>
              <w:rPr>
                <w:rFonts w:ascii="Arial" w:hAnsi="Arial" w:cs="Arial"/>
                <w:b/>
                <w:bCs/>
                <w:sz w:val="18"/>
                <w:szCs w:val="18"/>
              </w:rPr>
            </w:pPr>
            <w:r>
              <w:rPr>
                <w:rFonts w:ascii="Arial" w:hAnsi="Arial" w:cs="Arial"/>
                <w:b/>
                <w:bCs/>
                <w:sz w:val="18"/>
                <w:szCs w:val="18"/>
                <w:vertAlign w:val="baseline"/>
              </w:rPr>
              <w:t>QTD.</w:t>
            </w:r>
          </w:p>
        </w:tc>
      </w:tr>
      <w:tr w:rsidR="002D6DBE" w:rsidRPr="00EA7C9B" w:rsidTr="008935CD">
        <w:trPr>
          <w:cantSplit/>
          <w:trHeight w:val="315"/>
          <w:tblHeader/>
        </w:trPr>
        <w:tc>
          <w:tcPr>
            <w:tcW w:w="709" w:type="dxa"/>
            <w:vMerge/>
            <w:tcBorders>
              <w:top w:val="single" w:sz="4" w:space="0" w:color="000000"/>
              <w:lef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1001" w:type="dxa"/>
            <w:vMerge/>
            <w:tcBorders>
              <w:left w:val="single" w:sz="4" w:space="0" w:color="000000"/>
              <w:righ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4961" w:type="dxa"/>
            <w:vMerge/>
            <w:tcBorders>
              <w:top w:val="single" w:sz="4" w:space="0" w:color="000000"/>
              <w:left w:val="single" w:sz="4" w:space="0" w:color="000000"/>
            </w:tcBorders>
          </w:tcPr>
          <w:p w:rsidR="002D6DBE" w:rsidRDefault="002D6DBE" w:rsidP="003E192B">
            <w:pPr>
              <w:snapToGrid w:val="0"/>
              <w:jc w:val="center"/>
              <w:rPr>
                <w:rFonts w:ascii="Arial" w:hAnsi="Arial" w:cs="Arial"/>
                <w:b/>
                <w:bCs/>
                <w:sz w:val="18"/>
                <w:szCs w:val="18"/>
                <w:vertAlign w:val="baseline"/>
              </w:rPr>
            </w:pPr>
          </w:p>
        </w:tc>
        <w:tc>
          <w:tcPr>
            <w:tcW w:w="709" w:type="dxa"/>
            <w:vMerge/>
            <w:tcBorders>
              <w:top w:val="single" w:sz="4" w:space="0" w:color="000000"/>
              <w:left w:val="single" w:sz="4" w:space="0" w:color="000000"/>
            </w:tcBorders>
          </w:tcPr>
          <w:p w:rsidR="002D6DBE" w:rsidRDefault="002D6DBE" w:rsidP="00E25526">
            <w:pPr>
              <w:snapToGrid w:val="0"/>
              <w:jc w:val="center"/>
              <w:rPr>
                <w:rFonts w:ascii="Arial" w:hAnsi="Arial" w:cs="Arial"/>
                <w:b/>
                <w:bCs/>
                <w:sz w:val="18"/>
                <w:szCs w:val="18"/>
                <w:vertAlign w:val="baseline"/>
              </w:rPr>
            </w:pPr>
          </w:p>
        </w:tc>
        <w:tc>
          <w:tcPr>
            <w:tcW w:w="1134" w:type="dxa"/>
            <w:vMerge/>
            <w:tcBorders>
              <w:top w:val="single" w:sz="4" w:space="0" w:color="000000"/>
              <w:left w:val="single" w:sz="4" w:space="0" w:color="000000"/>
              <w:right w:val="single" w:sz="4" w:space="0" w:color="auto"/>
            </w:tcBorders>
          </w:tcPr>
          <w:p w:rsidR="002D6DBE" w:rsidRDefault="002D6DBE" w:rsidP="003E192B">
            <w:pPr>
              <w:snapToGrid w:val="0"/>
              <w:jc w:val="center"/>
              <w:rPr>
                <w:rFonts w:ascii="Arial" w:hAnsi="Arial" w:cs="Arial"/>
                <w:b/>
                <w:bCs/>
                <w:sz w:val="18"/>
                <w:szCs w:val="18"/>
                <w:vertAlign w:val="baseline"/>
              </w:rPr>
            </w:pP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2496</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 xml:space="preserve">Trator agrícola novo, tração 4x4, com potência mínima 75 CV, transmissão de 8 velocidades a frente e 02 a ré, barra de tração, válvula de controle remoto mínimo 02 saídas, pesos dianteiros e na rodagem traseira, pneus dianteiros 12,4x24R1 e traseiro 18,4x30R1, estrutura de proteção ROPS com toldo.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62995</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 xml:space="preserve">Grade aradora com controle remoto nova, 14 discos de 26”, diâmetro do eixo 1.5/8; largura de trabalho mínimo de 1300 mm; espaço de discos 235 mm; profundidade aproximada 150 a 180 mm. Com rodas para transporte acionada por cilindro hidráulico.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304353</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Carreta agrícola em madeira de lei nova, nova, com capacidade de carga mínima de 4,0(quatro) toneladas, com dois eixos, pneus novos. Dimensões mínimas da carroceria (4,00 m x 2,00 m x 0,60 m), com feixe de molas. Garantia mínima de 12 meses.</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4</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284779</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Carreta tanque nova, 02 eixos, 04 rodas, com pneus 900 x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5</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428535</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Arado reversível de 3 discos, tipo reversível hidráulico, tração por trator potência mínima 75 CV, 03 discos com diâmetro mínimo de 28” profundidade do sulco mínimo 450 mm, largura mínima 0,900 m, em ferro, estrutura de engate no terceiro ponto do trator.</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38"/>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6</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276012</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Roçadeira hidráulica nova, acionada por tomada de força, estrutura de engate do terceiro ponto, largura de corte mínimo 1,50 m, mínimo 02 (duas) facas, proteção lateral em chapas de aço, altura de corte mínimo 100 mm, cardan com protetor incluso.</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7</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4634</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Guincho Agrícola capacidade mínima 600kg, acionado por trator agrícola, através dos braços do hidráulico, com elevação mínima 2,00m.</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8</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270190</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Pulverizador agrícola com barra de aplicação mínimo 10,0 metros, com tanque em polietileno, capacidade mínima 600 litros e tanque de água limpa capac. mínima 10 litros, com bomba, filtros de linha, bicos e porta-bicos, distância entre-bicos máximo 0,60 metros, comando para regulação de vazão, suportes para engate 3º ponto. Garantia mínima 12 meses.</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50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9</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325485</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 xml:space="preserve">Sulcador Leve de 03 linhas novo - Sulcador leve para trator de 75 CV, de 03(três) linhas, para escapamentos de 900 mm a 1100 mm.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10</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2402</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Microtrator de pneus novo, pot. mínima 14 CV, diesel, transmissão mínima 4 a frente e 2 a ré, partida elétrica, com bateria, pneu 6,00 x 12.4 com 04 lonas com enxada rotativa largura mínimo 900 mm. Garantia mínima 12 meses.</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lastRenderedPageBreak/>
              <w:t>11</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304334</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Carreta fixa nova capac. 1.000 kg, em madeira, dimensões mínimas comprimento 2,0 m, largura 1,0 m e altura 0,40 m, roda de aro mínimo 13”, estrutura para acoplamento em microtrator e suporte para descanso. Garantia mínima 12 meses.</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12</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803756">
            <w:pPr>
              <w:spacing w:before="100" w:after="100"/>
              <w:jc w:val="both"/>
              <w:rPr>
                <w:rFonts w:ascii="Arial" w:hAnsi="Arial" w:cs="Arial"/>
                <w:sz w:val="18"/>
                <w:szCs w:val="18"/>
                <w:vertAlign w:val="baseline"/>
              </w:rPr>
            </w:pPr>
            <w:r w:rsidRPr="00C65B03">
              <w:rPr>
                <w:rFonts w:ascii="Arial" w:hAnsi="Arial" w:cs="Arial"/>
                <w:sz w:val="18"/>
                <w:szCs w:val="18"/>
                <w:vertAlign w:val="baseline"/>
              </w:rPr>
              <w:t>Colhedora de Forragem de 01(uma) linha, transmissão através de correia e polia, acionada por tomada de força d</w:t>
            </w:r>
            <w:r w:rsidR="00803756">
              <w:rPr>
                <w:rFonts w:ascii="Arial" w:hAnsi="Arial" w:cs="Arial"/>
                <w:sz w:val="18"/>
                <w:szCs w:val="18"/>
                <w:vertAlign w:val="baseline"/>
              </w:rPr>
              <w:t>e</w:t>
            </w:r>
            <w:r w:rsidRPr="00C65B03">
              <w:rPr>
                <w:rFonts w:ascii="Arial" w:hAnsi="Arial" w:cs="Arial"/>
                <w:sz w:val="18"/>
                <w:szCs w:val="18"/>
                <w:vertAlign w:val="baseline"/>
              </w:rPr>
              <w:t xml:space="preserve"> trator agrícola, engate através dos braços hidráulicos, com tintura epóxi, com bica de saída para descarregamento em carreta altura mínima 2,00 metros. Garantia mínima 12 meses.</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50</w:t>
            </w:r>
          </w:p>
        </w:tc>
      </w:tr>
      <w:tr w:rsidR="00C65B03" w:rsidRPr="00EA7C9B" w:rsidTr="008935CD">
        <w:trPr>
          <w:trHeight w:val="546"/>
        </w:trPr>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13</w:t>
            </w:r>
          </w:p>
        </w:tc>
        <w:tc>
          <w:tcPr>
            <w:tcW w:w="1001" w:type="dxa"/>
            <w:tcBorders>
              <w:top w:val="single" w:sz="4" w:space="0" w:color="000000"/>
              <w:left w:val="single" w:sz="4" w:space="0" w:color="000000"/>
              <w:bottom w:val="single" w:sz="4" w:space="0" w:color="000000"/>
              <w:right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150155</w:t>
            </w:r>
          </w:p>
        </w:tc>
        <w:tc>
          <w:tcPr>
            <w:tcW w:w="4961" w:type="dxa"/>
            <w:tcBorders>
              <w:top w:val="single" w:sz="4" w:space="0" w:color="000000"/>
              <w:left w:val="single" w:sz="4" w:space="0" w:color="000000"/>
              <w:bottom w:val="single" w:sz="4" w:space="0" w:color="000000"/>
            </w:tcBorders>
            <w:vAlign w:val="center"/>
          </w:tcPr>
          <w:p w:rsidR="00C65B03" w:rsidRPr="00C65B03" w:rsidRDefault="00C65B03" w:rsidP="00E24B89">
            <w:pPr>
              <w:spacing w:before="100" w:after="100"/>
              <w:jc w:val="both"/>
              <w:rPr>
                <w:rFonts w:ascii="Arial" w:hAnsi="Arial" w:cs="Arial"/>
                <w:sz w:val="18"/>
                <w:szCs w:val="18"/>
                <w:vertAlign w:val="baseline"/>
              </w:rPr>
            </w:pPr>
            <w:r w:rsidRPr="00C65B03">
              <w:rPr>
                <w:rFonts w:ascii="Arial" w:hAnsi="Arial" w:cs="Arial"/>
                <w:sz w:val="18"/>
                <w:szCs w:val="18"/>
                <w:vertAlign w:val="baseline"/>
              </w:rPr>
              <w:t xml:space="preserve">Picadeira/ Ensiladeira, equipada com motor a diesel de 10 hp ou superior, produção de 2.500 a 9.000 kg/h, cortes de 4 a 20 mm, com engrenagens intercambiáveis, montada em carreta reboque com rodas e pneus aro 13. </w:t>
            </w:r>
          </w:p>
        </w:tc>
        <w:tc>
          <w:tcPr>
            <w:tcW w:w="709" w:type="dxa"/>
            <w:tcBorders>
              <w:top w:val="single" w:sz="4" w:space="0" w:color="000000"/>
              <w:left w:val="single" w:sz="4" w:space="0" w:color="000000"/>
              <w:bottom w:val="single" w:sz="4" w:space="0" w:color="000000"/>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unid</w:t>
            </w:r>
          </w:p>
        </w:tc>
        <w:tc>
          <w:tcPr>
            <w:tcW w:w="1134" w:type="dxa"/>
            <w:tcBorders>
              <w:top w:val="single" w:sz="4" w:space="0" w:color="000000"/>
              <w:left w:val="single" w:sz="4" w:space="0" w:color="000000"/>
              <w:bottom w:val="single" w:sz="4" w:space="0" w:color="000000"/>
              <w:right w:val="single" w:sz="4" w:space="0" w:color="auto"/>
            </w:tcBorders>
            <w:vAlign w:val="center"/>
          </w:tcPr>
          <w:p w:rsidR="00C65B03" w:rsidRPr="00C65B03" w:rsidRDefault="00C65B03">
            <w:pPr>
              <w:jc w:val="center"/>
              <w:rPr>
                <w:rFonts w:ascii="Arial" w:hAnsi="Arial" w:cs="Arial"/>
                <w:sz w:val="18"/>
                <w:szCs w:val="18"/>
                <w:vertAlign w:val="baseline"/>
              </w:rPr>
            </w:pPr>
            <w:r w:rsidRPr="00C65B03">
              <w:rPr>
                <w:rFonts w:ascii="Arial" w:hAnsi="Arial" w:cs="Arial"/>
                <w:sz w:val="18"/>
                <w:szCs w:val="18"/>
                <w:vertAlign w:val="baseline"/>
              </w:rPr>
              <w:t>200</w:t>
            </w:r>
          </w:p>
        </w:tc>
      </w:tr>
    </w:tbl>
    <w:p w:rsidR="00BB1D49" w:rsidRPr="00A818D2" w:rsidRDefault="00BB1D49" w:rsidP="00072019">
      <w:pPr>
        <w:tabs>
          <w:tab w:val="left" w:pos="993"/>
        </w:tabs>
        <w:spacing w:before="120"/>
        <w:jc w:val="both"/>
        <w:rPr>
          <w:rFonts w:ascii="Arial" w:hAnsi="Arial" w:cs="Arial"/>
          <w:sz w:val="22"/>
          <w:szCs w:val="22"/>
          <w:vertAlign w:val="baseline"/>
        </w:rPr>
      </w:pPr>
      <w:r w:rsidRPr="00A818D2">
        <w:rPr>
          <w:rFonts w:ascii="Arial" w:hAnsi="Arial" w:cs="Arial"/>
          <w:sz w:val="22"/>
          <w:szCs w:val="22"/>
          <w:vertAlign w:val="baseline"/>
        </w:rPr>
        <w:t xml:space="preserve"> </w:t>
      </w:r>
    </w:p>
    <w:p w:rsidR="002D6DBE" w:rsidRDefault="002D6DBE" w:rsidP="00751AC1">
      <w:pPr>
        <w:numPr>
          <w:ilvl w:val="1"/>
          <w:numId w:val="2"/>
        </w:numPr>
        <w:tabs>
          <w:tab w:val="left" w:pos="993"/>
        </w:tabs>
        <w:spacing w:before="120"/>
        <w:ind w:left="851" w:hanging="851"/>
        <w:jc w:val="both"/>
        <w:rPr>
          <w:rFonts w:ascii="Arial" w:hAnsi="Arial" w:cs="Arial"/>
          <w:sz w:val="22"/>
          <w:szCs w:val="22"/>
          <w:vertAlign w:val="baseline"/>
        </w:rPr>
      </w:pPr>
      <w:r w:rsidRPr="002D6DBE">
        <w:rPr>
          <w:rFonts w:ascii="Arial" w:hAnsi="Arial" w:cs="Arial"/>
          <w:sz w:val="22"/>
          <w:szCs w:val="22"/>
          <w:vertAlign w:val="baseline"/>
        </w:rPr>
        <w:t xml:space="preserve">Os equipamentos, objeto dessa licitação, deverão ser entregues com a logomarca da Codevasf pintada em local visível, conforme especificado no Anexo </w:t>
      </w:r>
      <w:r w:rsidR="00E11F88">
        <w:rPr>
          <w:rFonts w:ascii="Arial" w:hAnsi="Arial" w:cs="Arial"/>
          <w:sz w:val="22"/>
          <w:szCs w:val="22"/>
          <w:vertAlign w:val="baseline"/>
        </w:rPr>
        <w:t>I</w:t>
      </w:r>
      <w:r w:rsidRPr="002D6DBE">
        <w:rPr>
          <w:rFonts w:ascii="Arial" w:hAnsi="Arial" w:cs="Arial"/>
          <w:sz w:val="22"/>
          <w:szCs w:val="22"/>
          <w:vertAlign w:val="baseline"/>
        </w:rPr>
        <w:t>II</w:t>
      </w:r>
      <w:r>
        <w:rPr>
          <w:rFonts w:ascii="Arial" w:hAnsi="Arial" w:cs="Arial"/>
          <w:sz w:val="22"/>
          <w:szCs w:val="22"/>
          <w:vertAlign w:val="baseline"/>
        </w:rPr>
        <w:t>,</w:t>
      </w:r>
      <w:r w:rsidRPr="002D6DBE">
        <w:rPr>
          <w:rFonts w:ascii="Arial" w:hAnsi="Arial" w:cs="Arial"/>
          <w:sz w:val="22"/>
          <w:szCs w:val="22"/>
          <w:vertAlign w:val="baseline"/>
        </w:rPr>
        <w:t xml:space="preserve"> deste edital.</w:t>
      </w:r>
    </w:p>
    <w:p w:rsidR="00072019" w:rsidRDefault="00072019" w:rsidP="00751AC1">
      <w:pPr>
        <w:numPr>
          <w:ilvl w:val="1"/>
          <w:numId w:val="2"/>
        </w:numPr>
        <w:tabs>
          <w:tab w:val="left" w:pos="993"/>
        </w:tabs>
        <w:spacing w:before="120"/>
        <w:ind w:left="851" w:hanging="851"/>
        <w:jc w:val="both"/>
        <w:rPr>
          <w:rFonts w:ascii="Arial" w:hAnsi="Arial" w:cs="Arial"/>
          <w:sz w:val="22"/>
          <w:szCs w:val="22"/>
          <w:vertAlign w:val="baseline"/>
        </w:rPr>
      </w:pPr>
      <w:r w:rsidRPr="00495B9D">
        <w:rPr>
          <w:rFonts w:ascii="Arial" w:hAnsi="Arial" w:cs="Arial"/>
          <w:sz w:val="22"/>
          <w:szCs w:val="22"/>
          <w:vertAlign w:val="baseline"/>
        </w:rPr>
        <w:t>As licitantes deverão obter junto à CODEVASF – 3ª Superintendência Regional, Secretaria de Licitações, qualquer informação complementar à documentação constante deste Edital e que venha ser necessária para melhor caracterização dos equipamentos e para a apresentação de sua proposta financeira</w:t>
      </w:r>
      <w:r>
        <w:rPr>
          <w:rFonts w:ascii="Arial" w:hAnsi="Arial" w:cs="Arial"/>
          <w:sz w:val="22"/>
          <w:szCs w:val="22"/>
          <w:vertAlign w:val="baseline"/>
        </w:rPr>
        <w:t>.</w:t>
      </w:r>
    </w:p>
    <w:p w:rsidR="0093603F" w:rsidRPr="002563AB" w:rsidRDefault="0093603F" w:rsidP="00751AC1">
      <w:pPr>
        <w:numPr>
          <w:ilvl w:val="1"/>
          <w:numId w:val="2"/>
        </w:numPr>
        <w:tabs>
          <w:tab w:val="left" w:pos="993"/>
        </w:tabs>
        <w:spacing w:before="120"/>
        <w:ind w:left="851" w:hanging="851"/>
        <w:jc w:val="both"/>
        <w:rPr>
          <w:rFonts w:ascii="Arial" w:hAnsi="Arial" w:cs="Arial"/>
          <w:sz w:val="22"/>
          <w:szCs w:val="22"/>
          <w:vertAlign w:val="baseline"/>
        </w:rPr>
      </w:pPr>
      <w:r w:rsidRPr="002563AB">
        <w:rPr>
          <w:rFonts w:ascii="Arial" w:hAnsi="Arial" w:cs="Arial"/>
          <w:sz w:val="22"/>
          <w:szCs w:val="22"/>
          <w:vertAlign w:val="baseline"/>
        </w:rPr>
        <w:t>Os bens ofertados deverão ser originais de fábrica, não se admitindo, em hipótese alguma, produtos recondicionados, remanufaturados ou reciclados, sob pena de afastamento do certame e/ou de não recebimento dos mesmos quando de sua entrega.</w:t>
      </w:r>
    </w:p>
    <w:p w:rsidR="00A81946" w:rsidRPr="00A81946" w:rsidRDefault="00A81946" w:rsidP="00751AC1">
      <w:pPr>
        <w:numPr>
          <w:ilvl w:val="1"/>
          <w:numId w:val="2"/>
        </w:numPr>
        <w:tabs>
          <w:tab w:val="left" w:pos="993"/>
        </w:tabs>
        <w:spacing w:before="120"/>
        <w:ind w:left="851" w:hanging="851"/>
        <w:jc w:val="both"/>
        <w:rPr>
          <w:rFonts w:ascii="Arial" w:hAnsi="Arial" w:cs="Arial"/>
          <w:sz w:val="22"/>
          <w:szCs w:val="22"/>
          <w:vertAlign w:val="baseline"/>
        </w:rPr>
      </w:pPr>
      <w:r w:rsidRPr="00A81946">
        <w:rPr>
          <w:rFonts w:ascii="Arial" w:hAnsi="Arial" w:cs="Arial"/>
          <w:sz w:val="22"/>
          <w:szCs w:val="22"/>
          <w:vertAlign w:val="baseline"/>
        </w:rPr>
        <w:t>Os bens ora licitados devem atender às recomendações da Associação Brasileira de Normas Técnicas - ABNT (Lei n.º 4.150 de 21.11.62), no que couber e, principalmente, no que diz respeito aos requisitos mínimos de qualidade, utilidade, resistência e segurança.</w:t>
      </w:r>
    </w:p>
    <w:p w:rsidR="00A81946" w:rsidRPr="00A81946" w:rsidRDefault="00A81946" w:rsidP="00751AC1">
      <w:pPr>
        <w:numPr>
          <w:ilvl w:val="1"/>
          <w:numId w:val="2"/>
        </w:numPr>
        <w:tabs>
          <w:tab w:val="left" w:pos="993"/>
        </w:tabs>
        <w:spacing w:before="120"/>
        <w:ind w:left="851" w:hanging="851"/>
        <w:jc w:val="both"/>
        <w:rPr>
          <w:rFonts w:ascii="Arial" w:hAnsi="Arial" w:cs="Arial"/>
          <w:sz w:val="22"/>
          <w:szCs w:val="22"/>
          <w:vertAlign w:val="baseline"/>
        </w:rPr>
      </w:pPr>
      <w:r w:rsidRPr="00A81946">
        <w:rPr>
          <w:rFonts w:ascii="Arial" w:hAnsi="Arial" w:cs="Arial"/>
          <w:sz w:val="22"/>
          <w:szCs w:val="22"/>
          <w:vertAlign w:val="baseline"/>
        </w:rPr>
        <w:t xml:space="preserve">A licitante que não atender às </w:t>
      </w:r>
      <w:r w:rsidR="00EA4267">
        <w:rPr>
          <w:rFonts w:ascii="Arial" w:hAnsi="Arial" w:cs="Arial"/>
          <w:sz w:val="22"/>
          <w:szCs w:val="22"/>
          <w:vertAlign w:val="baseline"/>
        </w:rPr>
        <w:t>E</w:t>
      </w:r>
      <w:r w:rsidRPr="00A81946">
        <w:rPr>
          <w:rFonts w:ascii="Arial" w:hAnsi="Arial" w:cs="Arial"/>
          <w:sz w:val="22"/>
          <w:szCs w:val="22"/>
          <w:vertAlign w:val="baseline"/>
        </w:rPr>
        <w:t xml:space="preserve">specificações </w:t>
      </w:r>
      <w:r w:rsidR="00EA4267">
        <w:rPr>
          <w:rFonts w:ascii="Arial" w:hAnsi="Arial" w:cs="Arial"/>
          <w:sz w:val="22"/>
          <w:szCs w:val="22"/>
          <w:vertAlign w:val="baseline"/>
        </w:rPr>
        <w:t>T</w:t>
      </w:r>
      <w:r w:rsidRPr="00A81946">
        <w:rPr>
          <w:rFonts w:ascii="Arial" w:hAnsi="Arial" w:cs="Arial"/>
          <w:sz w:val="22"/>
          <w:szCs w:val="22"/>
          <w:vertAlign w:val="baseline"/>
        </w:rPr>
        <w:t>écnicas estabelecidas terá sua proposta desclassificada mesmo tendo sido habilitada no que diz respeito à documentação.</w:t>
      </w:r>
    </w:p>
    <w:p w:rsidR="003A0D4A" w:rsidRPr="003A0D4A" w:rsidRDefault="003A0D4A" w:rsidP="003A0D4A">
      <w:pPr>
        <w:numPr>
          <w:ilvl w:val="1"/>
          <w:numId w:val="2"/>
        </w:numPr>
        <w:tabs>
          <w:tab w:val="left" w:pos="993"/>
          <w:tab w:val="num" w:pos="1021"/>
        </w:tabs>
        <w:spacing w:before="120"/>
        <w:ind w:left="851" w:hanging="851"/>
        <w:jc w:val="both"/>
        <w:rPr>
          <w:rFonts w:ascii="Arial" w:hAnsi="Arial" w:cs="Arial"/>
          <w:sz w:val="22"/>
          <w:szCs w:val="22"/>
          <w:vertAlign w:val="baseline"/>
        </w:rPr>
      </w:pPr>
      <w:r w:rsidRPr="003A0D4A">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3A0D4A" w:rsidRPr="007179B8" w:rsidRDefault="006A768E" w:rsidP="003A0D4A">
      <w:pPr>
        <w:numPr>
          <w:ilvl w:val="1"/>
          <w:numId w:val="2"/>
        </w:numPr>
        <w:tabs>
          <w:tab w:val="left" w:pos="993"/>
          <w:tab w:val="num" w:pos="1021"/>
        </w:tabs>
        <w:spacing w:before="120"/>
        <w:ind w:left="851" w:hanging="851"/>
        <w:jc w:val="both"/>
        <w:rPr>
          <w:rFonts w:ascii="Arial" w:hAnsi="Arial" w:cs="Arial"/>
          <w:b/>
          <w:sz w:val="22"/>
          <w:szCs w:val="22"/>
          <w:vertAlign w:val="baseline"/>
        </w:rPr>
      </w:pPr>
      <w:r w:rsidRPr="007179B8">
        <w:rPr>
          <w:rFonts w:ascii="Arial" w:hAnsi="Arial" w:cs="Arial"/>
          <w:b/>
          <w:sz w:val="22"/>
          <w:szCs w:val="22"/>
          <w:vertAlign w:val="baseline"/>
        </w:rPr>
        <w:t xml:space="preserve">O (s) FABRICANTE (s) dos bens </w:t>
      </w:r>
      <w:r w:rsidR="007179B8" w:rsidRPr="007179B8">
        <w:rPr>
          <w:rFonts w:ascii="Arial" w:hAnsi="Arial" w:cs="Arial"/>
          <w:b/>
          <w:sz w:val="22"/>
          <w:szCs w:val="22"/>
          <w:vertAlign w:val="baseline"/>
        </w:rPr>
        <w:t>motorizados</w:t>
      </w:r>
      <w:r w:rsidR="008935CD" w:rsidRPr="007179B8">
        <w:rPr>
          <w:rFonts w:ascii="Arial" w:hAnsi="Arial" w:cs="Arial"/>
          <w:b/>
          <w:sz w:val="22"/>
          <w:szCs w:val="22"/>
          <w:vertAlign w:val="baseline"/>
        </w:rPr>
        <w:t xml:space="preserve"> </w:t>
      </w:r>
      <w:r w:rsidR="007179B8" w:rsidRPr="007179B8">
        <w:rPr>
          <w:rFonts w:ascii="Arial" w:hAnsi="Arial" w:cs="Arial"/>
          <w:b/>
          <w:sz w:val="22"/>
          <w:szCs w:val="22"/>
          <w:vertAlign w:val="baseline"/>
        </w:rPr>
        <w:t xml:space="preserve">a serem fornecidos </w:t>
      </w:r>
      <w:r w:rsidRPr="007179B8">
        <w:rPr>
          <w:rFonts w:ascii="Arial" w:hAnsi="Arial" w:cs="Arial"/>
          <w:b/>
          <w:sz w:val="22"/>
          <w:szCs w:val="22"/>
          <w:vertAlign w:val="baseline"/>
        </w:rPr>
        <w:t xml:space="preserve">(itens 1, </w:t>
      </w:r>
      <w:r w:rsidR="00803756">
        <w:rPr>
          <w:rFonts w:ascii="Arial" w:hAnsi="Arial" w:cs="Arial"/>
          <w:b/>
          <w:sz w:val="22"/>
          <w:szCs w:val="22"/>
          <w:vertAlign w:val="baseline"/>
        </w:rPr>
        <w:t xml:space="preserve">8, </w:t>
      </w:r>
      <w:r w:rsidRPr="007179B8">
        <w:rPr>
          <w:rFonts w:ascii="Arial" w:hAnsi="Arial" w:cs="Arial"/>
          <w:b/>
          <w:sz w:val="22"/>
          <w:szCs w:val="22"/>
          <w:vertAlign w:val="baseline"/>
        </w:rPr>
        <w:t>10 e 13 da planilh</w:t>
      </w:r>
      <w:r w:rsidR="00803756">
        <w:rPr>
          <w:rFonts w:ascii="Arial" w:hAnsi="Arial" w:cs="Arial"/>
          <w:b/>
          <w:sz w:val="22"/>
          <w:szCs w:val="22"/>
          <w:vertAlign w:val="baseline"/>
        </w:rPr>
        <w:t>a</w:t>
      </w:r>
      <w:r w:rsidRPr="007179B8">
        <w:rPr>
          <w:rFonts w:ascii="Arial" w:hAnsi="Arial" w:cs="Arial"/>
          <w:b/>
          <w:sz w:val="22"/>
          <w:szCs w:val="22"/>
          <w:vertAlign w:val="baseline"/>
        </w:rPr>
        <w:t>), na data da abertura das propostas no início da sessão pública do pregão, deverá(ão) ter empresa autorizada para prestar assistência técnica no Estado de Pernambuco ou no máximo a 250 km de quaisquer municípios da área de atuação da CODEVASF, sob pena de desclassificação da proposta. Para tal comprovação, deverá ser exigida, no momento da aceitação da proposta, documentação comprobatória</w:t>
      </w:r>
      <w:r w:rsidR="003A0D4A" w:rsidRPr="007179B8">
        <w:rPr>
          <w:rFonts w:ascii="Arial" w:hAnsi="Arial" w:cs="Arial"/>
          <w:b/>
          <w:sz w:val="22"/>
          <w:szCs w:val="22"/>
          <w:vertAlign w:val="baseline"/>
        </w:rPr>
        <w:t>.</w:t>
      </w:r>
    </w:p>
    <w:p w:rsidR="006A768E" w:rsidRPr="006A768E" w:rsidRDefault="006A768E" w:rsidP="00545E3A">
      <w:pPr>
        <w:numPr>
          <w:ilvl w:val="1"/>
          <w:numId w:val="2"/>
        </w:numPr>
        <w:tabs>
          <w:tab w:val="left" w:pos="993"/>
          <w:tab w:val="num" w:pos="1021"/>
        </w:tabs>
        <w:spacing w:before="120"/>
        <w:ind w:left="851" w:hanging="851"/>
        <w:jc w:val="both"/>
        <w:rPr>
          <w:rFonts w:ascii="Arial" w:hAnsi="Arial" w:cs="Arial"/>
          <w:sz w:val="22"/>
          <w:szCs w:val="22"/>
          <w:vertAlign w:val="baseline"/>
        </w:rPr>
      </w:pPr>
      <w:r w:rsidRPr="006A768E">
        <w:rPr>
          <w:rFonts w:ascii="Arial" w:hAnsi="Arial" w:cs="Arial"/>
          <w:sz w:val="22"/>
          <w:szCs w:val="22"/>
          <w:vertAlign w:val="baseline"/>
        </w:rPr>
        <w:t>Os tratores em geral adquiridos nessa licitação deverão ser 0</w:t>
      </w:r>
      <w:r w:rsidR="008935CD">
        <w:rPr>
          <w:rFonts w:ascii="Arial" w:hAnsi="Arial" w:cs="Arial"/>
          <w:sz w:val="22"/>
          <w:szCs w:val="22"/>
          <w:vertAlign w:val="baseline"/>
        </w:rPr>
        <w:t xml:space="preserve"> </w:t>
      </w:r>
      <w:r w:rsidRPr="006A768E">
        <w:rPr>
          <w:rFonts w:ascii="Arial" w:hAnsi="Arial" w:cs="Arial"/>
          <w:sz w:val="22"/>
          <w:szCs w:val="22"/>
          <w:vertAlign w:val="baseline"/>
        </w:rPr>
        <w:t xml:space="preserve">(zero) quilômetro, admitindo-se por questões normais de testes e pequenos deslocamentos de fábrica, </w:t>
      </w:r>
      <w:r w:rsidRPr="006A768E">
        <w:rPr>
          <w:rFonts w:ascii="Arial" w:hAnsi="Arial" w:cs="Arial"/>
          <w:sz w:val="22"/>
          <w:szCs w:val="22"/>
          <w:vertAlign w:val="baseline"/>
        </w:rPr>
        <w:lastRenderedPageBreak/>
        <w:t>transporte, carga e descarga, que os bens apresentem registros de limites MÁXIMOS de 100 km rodados.</w:t>
      </w:r>
    </w:p>
    <w:p w:rsidR="000E0C5A" w:rsidRPr="003A0D4A" w:rsidRDefault="006A768E" w:rsidP="006A768E">
      <w:pPr>
        <w:numPr>
          <w:ilvl w:val="1"/>
          <w:numId w:val="2"/>
        </w:numPr>
        <w:tabs>
          <w:tab w:val="left" w:pos="993"/>
        </w:tabs>
        <w:spacing w:before="120"/>
        <w:ind w:left="851" w:hanging="851"/>
        <w:jc w:val="both"/>
        <w:rPr>
          <w:rFonts w:ascii="Arial" w:hAnsi="Arial" w:cs="Arial"/>
          <w:sz w:val="22"/>
          <w:szCs w:val="22"/>
          <w:vertAlign w:val="baseline"/>
        </w:rPr>
      </w:pPr>
      <w:r w:rsidRPr="006A768E">
        <w:rPr>
          <w:rFonts w:ascii="Arial" w:hAnsi="Arial" w:cs="Arial"/>
          <w:sz w:val="22"/>
          <w:szCs w:val="22"/>
          <w:u w:val="single"/>
          <w:vertAlign w:val="baseline"/>
        </w:rPr>
        <w:t>O transporte, a carga</w:t>
      </w:r>
      <w:bookmarkStart w:id="0" w:name="_GoBack"/>
      <w:bookmarkEnd w:id="0"/>
      <w:r w:rsidRPr="006A768E">
        <w:rPr>
          <w:rFonts w:ascii="Arial" w:hAnsi="Arial" w:cs="Arial"/>
          <w:sz w:val="22"/>
          <w:szCs w:val="22"/>
          <w:u w:val="single"/>
          <w:vertAlign w:val="baseline"/>
        </w:rPr>
        <w:t xml:space="preserve"> e a descarga dos bens, assim como a montagem (quando necessária), serão de exclusiva responsabilidade da contratada</w:t>
      </w:r>
      <w:r w:rsidR="003A0D4A" w:rsidRPr="003A0D4A">
        <w:rPr>
          <w:rFonts w:ascii="Arial" w:hAnsi="Arial" w:cs="Arial"/>
          <w:sz w:val="22"/>
          <w:szCs w:val="22"/>
          <w:vertAlign w:val="baseline"/>
        </w:rPr>
        <w:t>.</w:t>
      </w:r>
    </w:p>
    <w:p w:rsidR="002F651D" w:rsidRDefault="00174AAF" w:rsidP="00751AC1">
      <w:pPr>
        <w:numPr>
          <w:ilvl w:val="1"/>
          <w:numId w:val="2"/>
        </w:numPr>
        <w:tabs>
          <w:tab w:val="left" w:pos="993"/>
        </w:tabs>
        <w:spacing w:before="120"/>
        <w:ind w:left="851" w:hanging="851"/>
        <w:jc w:val="both"/>
        <w:rPr>
          <w:rFonts w:ascii="Arial" w:hAnsi="Arial" w:cs="Arial"/>
          <w:sz w:val="22"/>
          <w:szCs w:val="22"/>
          <w:vertAlign w:val="baseline"/>
        </w:rPr>
      </w:pPr>
      <w:r w:rsidRPr="00174AAF">
        <w:rPr>
          <w:rFonts w:ascii="Arial" w:hAnsi="Arial" w:cs="Arial"/>
          <w:sz w:val="22"/>
          <w:szCs w:val="22"/>
          <w:vertAlign w:val="baseline"/>
        </w:rPr>
        <w:t>Havendo divergência entre os valores publicados dos materiais no sistema do pregão no sítio do Compras</w:t>
      </w:r>
      <w:r w:rsidR="008935CD">
        <w:rPr>
          <w:rFonts w:ascii="Arial" w:hAnsi="Arial" w:cs="Arial"/>
          <w:sz w:val="22"/>
          <w:szCs w:val="22"/>
          <w:vertAlign w:val="baseline"/>
        </w:rPr>
        <w:t xml:space="preserve"> G</w:t>
      </w:r>
      <w:r>
        <w:rPr>
          <w:rFonts w:ascii="Arial" w:hAnsi="Arial" w:cs="Arial"/>
          <w:sz w:val="22"/>
          <w:szCs w:val="22"/>
          <w:vertAlign w:val="baseline"/>
        </w:rPr>
        <w:t>overnamentais</w:t>
      </w:r>
      <w:r w:rsidRPr="00174AAF">
        <w:rPr>
          <w:rFonts w:ascii="Arial" w:hAnsi="Arial" w:cs="Arial"/>
          <w:sz w:val="22"/>
          <w:szCs w:val="22"/>
          <w:vertAlign w:val="baseline"/>
        </w:rPr>
        <w:t xml:space="preserve"> e os valores contidos nas planilhas do edital, valerão sempre os valores contidos nas planilhas constantes no </w:t>
      </w:r>
      <w:r w:rsidR="006A768E">
        <w:rPr>
          <w:rFonts w:ascii="Arial" w:hAnsi="Arial" w:cs="Arial"/>
          <w:sz w:val="22"/>
          <w:szCs w:val="22"/>
          <w:vertAlign w:val="baseline"/>
        </w:rPr>
        <w:t>E</w:t>
      </w:r>
      <w:r w:rsidRPr="00174AAF">
        <w:rPr>
          <w:rFonts w:ascii="Arial" w:hAnsi="Arial" w:cs="Arial"/>
          <w:sz w:val="22"/>
          <w:szCs w:val="22"/>
          <w:vertAlign w:val="baseline"/>
        </w:rPr>
        <w:t>dital</w:t>
      </w:r>
      <w:r>
        <w:rPr>
          <w:rFonts w:ascii="Arial" w:hAnsi="Arial" w:cs="Arial"/>
          <w:sz w:val="22"/>
          <w:szCs w:val="22"/>
          <w:vertAlign w:val="baseline"/>
        </w:rPr>
        <w:t>.</w:t>
      </w:r>
    </w:p>
    <w:p w:rsidR="00F057C9" w:rsidRDefault="00F057C9" w:rsidP="004E025E">
      <w:pPr>
        <w:numPr>
          <w:ilvl w:val="1"/>
          <w:numId w:val="2"/>
        </w:numPr>
        <w:tabs>
          <w:tab w:val="left" w:pos="993"/>
        </w:tabs>
        <w:ind w:left="851" w:hanging="851"/>
        <w:jc w:val="both"/>
        <w:rPr>
          <w:rFonts w:ascii="Arial" w:hAnsi="Arial" w:cs="Arial"/>
          <w:sz w:val="22"/>
          <w:szCs w:val="22"/>
          <w:vertAlign w:val="baseline"/>
        </w:rPr>
      </w:pPr>
      <w:r w:rsidRPr="00A60FB3">
        <w:rPr>
          <w:rFonts w:ascii="Arial" w:hAnsi="Arial" w:cs="Arial"/>
          <w:sz w:val="22"/>
          <w:szCs w:val="22"/>
          <w:vertAlign w:val="baseline"/>
        </w:rPr>
        <w:t xml:space="preserve">As licitantes deverão obter junto à </w:t>
      </w:r>
      <w:r w:rsidR="008C7C1F">
        <w:rPr>
          <w:rFonts w:ascii="Arial" w:hAnsi="Arial" w:cs="Arial"/>
          <w:sz w:val="22"/>
          <w:szCs w:val="22"/>
          <w:vertAlign w:val="baseline"/>
        </w:rPr>
        <w:t>CODEVASF</w:t>
      </w:r>
      <w:r w:rsidRPr="00A60FB3">
        <w:rPr>
          <w:rFonts w:ascii="Arial" w:hAnsi="Arial" w:cs="Arial"/>
          <w:sz w:val="22"/>
          <w:szCs w:val="22"/>
          <w:vertAlign w:val="baseline"/>
        </w:rPr>
        <w:t xml:space="preserve"> – 3ª Superintendência Regional, Secretaria de Licitações, qualquer informação complementar à documentação constante deste Edital e que venha ser necessária para melhor caracterização dos equipamentos e para a apresentação de sua proposta financeira.</w:t>
      </w:r>
    </w:p>
    <w:p w:rsidR="00904B78" w:rsidRDefault="00904B78" w:rsidP="00904B78">
      <w:pPr>
        <w:tabs>
          <w:tab w:val="left" w:pos="993"/>
        </w:tabs>
        <w:jc w:val="both"/>
        <w:rPr>
          <w:rFonts w:ascii="Arial" w:hAnsi="Arial" w:cs="Arial"/>
          <w:sz w:val="22"/>
          <w:szCs w:val="22"/>
          <w:vertAlign w:val="baseline"/>
        </w:rPr>
      </w:pPr>
    </w:p>
    <w:p w:rsidR="004E025E" w:rsidRDefault="004E025E" w:rsidP="004E025E">
      <w:pPr>
        <w:tabs>
          <w:tab w:val="left" w:pos="993"/>
        </w:tabs>
        <w:jc w:val="both"/>
        <w:rPr>
          <w:rFonts w:ascii="Arial" w:hAnsi="Arial" w:cs="Arial"/>
          <w:sz w:val="22"/>
          <w:szCs w:val="22"/>
          <w:vertAlign w:val="baseline"/>
        </w:rPr>
      </w:pPr>
    </w:p>
    <w:p w:rsidR="0004299C" w:rsidRDefault="004035E6" w:rsidP="004E025E">
      <w:pPr>
        <w:numPr>
          <w:ilvl w:val="0"/>
          <w:numId w:val="1"/>
        </w:numPr>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0004299C" w:rsidRPr="004F4D9F">
        <w:rPr>
          <w:rFonts w:ascii="Arial" w:hAnsi="Arial" w:cs="Arial"/>
          <w:b/>
          <w:bCs/>
          <w:sz w:val="22"/>
          <w:szCs w:val="22"/>
          <w:vertAlign w:val="baseline"/>
        </w:rPr>
        <w:t xml:space="preserve"> PARTICIPAÇÃO</w:t>
      </w:r>
    </w:p>
    <w:p w:rsidR="00904B78" w:rsidRPr="004F4D9F" w:rsidRDefault="00904B78" w:rsidP="00904B78">
      <w:pPr>
        <w:jc w:val="both"/>
        <w:rPr>
          <w:rFonts w:ascii="Arial" w:hAnsi="Arial" w:cs="Arial"/>
          <w:b/>
          <w:bCs/>
          <w:sz w:val="22"/>
          <w:szCs w:val="22"/>
          <w:vertAlign w:val="baseline"/>
        </w:rPr>
      </w:pPr>
    </w:p>
    <w:p w:rsidR="00996374" w:rsidRDefault="001C00E8" w:rsidP="00996374">
      <w:pPr>
        <w:numPr>
          <w:ilvl w:val="1"/>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Poderão participar deste pregão eletrônico empresas do ramo de atividade compatível com o objeto desta licitação, individuais,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646C3E" w:rsidRPr="00646C3E">
        <w:rPr>
          <w:rFonts w:ascii="Arial" w:hAnsi="Arial" w:cs="Arial"/>
          <w:sz w:val="22"/>
          <w:szCs w:val="22"/>
          <w:vertAlign w:val="baseline"/>
        </w:rPr>
        <w:t xml:space="preserve">. </w:t>
      </w:r>
    </w:p>
    <w:p w:rsid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Não poderão participar empresas sob a forma de consórcio, nem será permitida a subcontratação de parte ou todo o fornecimento dos materiais, objeto desta licitação</w:t>
      </w:r>
      <w:r>
        <w:rPr>
          <w:rFonts w:ascii="Arial" w:hAnsi="Arial" w:cs="Arial"/>
          <w:sz w:val="22"/>
          <w:szCs w:val="22"/>
          <w:vertAlign w:val="baseline"/>
        </w:rPr>
        <w:t>.</w:t>
      </w:r>
    </w:p>
    <w:p w:rsidR="001C00E8" w:rsidRDefault="001C00E8" w:rsidP="004D63D1">
      <w:pPr>
        <w:numPr>
          <w:ilvl w:val="2"/>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Empresas estrangeiras poderão participar nas mesmas condições das empresas nacionais</w:t>
      </w:r>
      <w:r>
        <w:rPr>
          <w:rFonts w:ascii="Arial" w:hAnsi="Arial" w:cs="Arial"/>
          <w:sz w:val="22"/>
          <w:szCs w:val="22"/>
          <w:vertAlign w:val="baseline"/>
        </w:rPr>
        <w:t>.</w:t>
      </w:r>
    </w:p>
    <w:p w:rsidR="001C00E8" w:rsidRDefault="001C00E8" w:rsidP="004D63D1">
      <w:pPr>
        <w:numPr>
          <w:ilvl w:val="2"/>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r>
        <w:rPr>
          <w:rFonts w:ascii="Arial" w:hAnsi="Arial" w:cs="Arial"/>
          <w:sz w:val="22"/>
          <w:szCs w:val="22"/>
          <w:vertAlign w:val="baseline"/>
        </w:rPr>
        <w:t>.</w:t>
      </w:r>
    </w:p>
    <w:p w:rsidR="00416194" w:rsidRPr="00167F9D" w:rsidRDefault="00646C3E" w:rsidP="006A768E">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6A768E">
        <w:rPr>
          <w:rFonts w:ascii="Arial" w:hAnsi="Arial" w:cs="Arial"/>
          <w:sz w:val="22"/>
          <w:szCs w:val="22"/>
          <w:vertAlign w:val="baseline"/>
        </w:rPr>
        <w:t xml:space="preserve">As Microempresas e Empresas de Pequeno Porte poderão participar desta licitação em condições diferenciadas, </w:t>
      </w:r>
      <w:r w:rsidR="00B64885" w:rsidRPr="006A768E">
        <w:rPr>
          <w:rFonts w:ascii="Arial" w:hAnsi="Arial" w:cs="Arial"/>
          <w:sz w:val="22"/>
          <w:szCs w:val="22"/>
          <w:vertAlign w:val="baseline"/>
        </w:rPr>
        <w:t xml:space="preserve">em conformidade com o prescrito na Lei Complementar nº 123, de 14 de dezembro de 2006 e Decreto 8.538, de 06 de outubro de 2015, devendo, para tanto, declarar, em campo próprio do sistema eletrônico, que cumpre plenamente os requisitos de habilitação e que sua proposta está em conformidade com as exigências do instrumento convocatório, de acordo com a alínea “a” do </w:t>
      </w:r>
      <w:r w:rsidR="00B64885" w:rsidRPr="00167F9D">
        <w:rPr>
          <w:rFonts w:ascii="Arial" w:hAnsi="Arial" w:cs="Arial"/>
          <w:sz w:val="22"/>
          <w:szCs w:val="22"/>
          <w:vertAlign w:val="baseline"/>
        </w:rPr>
        <w:t>subitem 11.1.3 deste edital</w:t>
      </w:r>
      <w:r w:rsidR="004D63D1" w:rsidRPr="00167F9D">
        <w:rPr>
          <w:rFonts w:ascii="Arial" w:hAnsi="Arial" w:cs="Arial"/>
          <w:sz w:val="22"/>
          <w:szCs w:val="22"/>
          <w:vertAlign w:val="baseline"/>
        </w:rPr>
        <w:t>.</w:t>
      </w:r>
    </w:p>
    <w:p w:rsidR="00996374" w:rsidRP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Para participação no Pregão Eletrônico a licitante deverá manifestar, em campo próprio do sistema eletrônico, que cumpre plenamente os requisitos de habilitação e que sua proposta está em conformidade com as exigências do instrumento convocatório. (§ 2º do art. 21 do Decreto n.º 5.450/2005).</w:t>
      </w:r>
    </w:p>
    <w:p w:rsidR="00996374" w:rsidRDefault="00996374" w:rsidP="004E025E">
      <w:pPr>
        <w:numPr>
          <w:ilvl w:val="1"/>
          <w:numId w:val="2"/>
        </w:numPr>
        <w:tabs>
          <w:tab w:val="left" w:pos="567"/>
        </w:tabs>
        <w:spacing w:before="60"/>
        <w:ind w:left="851" w:hanging="851"/>
        <w:jc w:val="both"/>
        <w:rPr>
          <w:rFonts w:ascii="Arial" w:hAnsi="Arial" w:cs="Arial"/>
          <w:sz w:val="22"/>
          <w:szCs w:val="22"/>
          <w:vertAlign w:val="baseline"/>
        </w:rPr>
      </w:pPr>
      <w:r w:rsidRPr="00996374">
        <w:rPr>
          <w:rFonts w:ascii="Arial" w:hAnsi="Arial" w:cs="Arial"/>
          <w:sz w:val="22"/>
          <w:szCs w:val="22"/>
          <w:vertAlign w:val="baseline"/>
        </w:rPr>
        <w:t>As licitantes deverão efetuar, em campo próprio do sistema eletrônico, a Declaração de Elaboração Independente de Proposta, de acordo com o determinado na IN 02/2009, da SLTI/MPOG</w:t>
      </w:r>
      <w:r>
        <w:rPr>
          <w:rFonts w:ascii="Arial" w:hAnsi="Arial" w:cs="Arial"/>
          <w:sz w:val="22"/>
          <w:szCs w:val="22"/>
          <w:vertAlign w:val="baseline"/>
        </w:rPr>
        <w:t>.</w:t>
      </w:r>
    </w:p>
    <w:p w:rsidR="00E6346C" w:rsidRDefault="00E6346C" w:rsidP="004E025E">
      <w:pPr>
        <w:numPr>
          <w:ilvl w:val="1"/>
          <w:numId w:val="2"/>
        </w:numPr>
        <w:tabs>
          <w:tab w:val="left" w:pos="567"/>
        </w:tabs>
        <w:spacing w:before="60"/>
        <w:ind w:left="851" w:hanging="851"/>
        <w:jc w:val="both"/>
        <w:rPr>
          <w:rFonts w:ascii="Arial" w:hAnsi="Arial" w:cs="Arial"/>
          <w:sz w:val="22"/>
          <w:szCs w:val="22"/>
          <w:vertAlign w:val="baseline"/>
        </w:rPr>
      </w:pPr>
      <w:r w:rsidRPr="004F4D9F">
        <w:rPr>
          <w:rFonts w:ascii="Arial" w:hAnsi="Arial" w:cs="Arial"/>
          <w:sz w:val="22"/>
          <w:szCs w:val="22"/>
          <w:vertAlign w:val="baseline"/>
        </w:rPr>
        <w:t>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r>
        <w:rPr>
          <w:rFonts w:ascii="Arial" w:hAnsi="Arial" w:cs="Arial"/>
          <w:sz w:val="22"/>
          <w:szCs w:val="22"/>
          <w:vertAlign w:val="baseline"/>
        </w:rPr>
        <w:t>.</w:t>
      </w:r>
    </w:p>
    <w:p w:rsidR="001C00E8" w:rsidRPr="004F4D9F" w:rsidRDefault="001C00E8" w:rsidP="004E025E">
      <w:pPr>
        <w:numPr>
          <w:ilvl w:val="1"/>
          <w:numId w:val="2"/>
        </w:numPr>
        <w:tabs>
          <w:tab w:val="left" w:pos="567"/>
        </w:tabs>
        <w:spacing w:before="60"/>
        <w:ind w:left="851" w:hanging="851"/>
        <w:jc w:val="both"/>
        <w:rPr>
          <w:rFonts w:ascii="Arial" w:hAnsi="Arial" w:cs="Arial"/>
          <w:sz w:val="22"/>
          <w:szCs w:val="22"/>
          <w:vertAlign w:val="baseline"/>
        </w:rPr>
      </w:pPr>
      <w:r w:rsidRPr="004F4D9F">
        <w:rPr>
          <w:rFonts w:ascii="Arial" w:hAnsi="Arial" w:cs="Arial"/>
          <w:sz w:val="22"/>
          <w:szCs w:val="22"/>
          <w:vertAlign w:val="baseline"/>
        </w:rPr>
        <w:lastRenderedPageBreak/>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04299C" w:rsidRPr="004F4D9F" w:rsidRDefault="0004299C" w:rsidP="004E025E">
      <w:pPr>
        <w:numPr>
          <w:ilvl w:val="1"/>
          <w:numId w:val="2"/>
        </w:numPr>
        <w:tabs>
          <w:tab w:val="left" w:pos="993"/>
        </w:tabs>
        <w:spacing w:before="6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w:t>
      </w:r>
      <w:r w:rsidR="00367494" w:rsidRPr="004F4D9F">
        <w:rPr>
          <w:rFonts w:ascii="Arial" w:hAnsi="Arial" w:cs="Arial"/>
          <w:sz w:val="22"/>
          <w:szCs w:val="22"/>
          <w:vertAlign w:val="baseline"/>
        </w:rPr>
        <w:t>e interessado em participar do P</w:t>
      </w:r>
      <w:r w:rsidRPr="004F4D9F">
        <w:rPr>
          <w:rFonts w:ascii="Arial" w:hAnsi="Arial" w:cs="Arial"/>
          <w:sz w:val="22"/>
          <w:szCs w:val="22"/>
          <w:vertAlign w:val="baseline"/>
        </w:rPr>
        <w:t xml:space="preserve">regão </w:t>
      </w:r>
      <w:r w:rsidR="00367494" w:rsidRPr="004F4D9F">
        <w:rPr>
          <w:rFonts w:ascii="Arial" w:hAnsi="Arial" w:cs="Arial"/>
          <w:sz w:val="22"/>
          <w:szCs w:val="22"/>
          <w:vertAlign w:val="baseline"/>
        </w:rPr>
        <w:t>E</w:t>
      </w:r>
      <w:r w:rsidRPr="004F4D9F">
        <w:rPr>
          <w:rFonts w:ascii="Arial" w:hAnsi="Arial" w:cs="Arial"/>
          <w:sz w:val="22"/>
          <w:szCs w:val="22"/>
          <w:vertAlign w:val="baseline"/>
        </w:rPr>
        <w:t>letrônico:</w:t>
      </w:r>
    </w:p>
    <w:p w:rsidR="0004299C" w:rsidRPr="004F4D9F" w:rsidRDefault="00ED67BE" w:rsidP="004E025E">
      <w:pPr>
        <w:numPr>
          <w:ilvl w:val="0"/>
          <w:numId w:val="5"/>
        </w:numPr>
        <w:tabs>
          <w:tab w:val="clear" w:pos="1381"/>
          <w:tab w:val="num" w:pos="1134"/>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redenciar-se no SICAF;</w:t>
      </w:r>
      <w:r w:rsidR="00751D18">
        <w:rPr>
          <w:rFonts w:ascii="Arial" w:hAnsi="Arial" w:cs="Arial"/>
          <w:sz w:val="22"/>
          <w:szCs w:val="22"/>
          <w:vertAlign w:val="baseline"/>
        </w:rPr>
        <w:t xml:space="preserve"> </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emeter, </w:t>
      </w:r>
      <w:r w:rsidR="00613059" w:rsidRPr="004F4D9F">
        <w:rPr>
          <w:rFonts w:ascii="Arial" w:hAnsi="Arial" w:cs="Arial"/>
          <w:sz w:val="22"/>
          <w:szCs w:val="22"/>
          <w:vertAlign w:val="baseline"/>
        </w:rPr>
        <w:t>até a data e hora marcadas para a abertura de sessão</w:t>
      </w:r>
      <w:r w:rsidR="0004299C" w:rsidRPr="004F4D9F">
        <w:rPr>
          <w:rFonts w:ascii="Arial" w:hAnsi="Arial" w:cs="Arial"/>
          <w:sz w:val="22"/>
          <w:szCs w:val="22"/>
          <w:vertAlign w:val="baseline"/>
        </w:rPr>
        <w:t>, exclusivamente por meio eletrônico, via internet, a proposta de preços.</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esponsabilizar-se formalmente pelas transações efetuadas em seu nome, assumindo como firmes e verdadeiras suas propostas e lances, inclusive os atos praticados diretamente ou por seu representante, não cabendo ao provedor do sistema ou à </w:t>
      </w:r>
      <w:r w:rsidR="008C7C1F">
        <w:rPr>
          <w:rFonts w:ascii="Arial" w:hAnsi="Arial" w:cs="Arial"/>
          <w:sz w:val="22"/>
          <w:szCs w:val="22"/>
          <w:vertAlign w:val="baseline"/>
        </w:rPr>
        <w:t>CODEVASF</w:t>
      </w:r>
      <w:r w:rsidR="0004299C"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A</w:t>
      </w:r>
      <w:r w:rsidR="0004299C" w:rsidRPr="004F4D9F">
        <w:rPr>
          <w:rFonts w:ascii="Arial" w:hAnsi="Arial" w:cs="Arial"/>
          <w:sz w:val="22"/>
          <w:szCs w:val="22"/>
          <w:vertAlign w:val="baseline"/>
        </w:rPr>
        <w:t>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omunicar imediatamente ao provedor do sistema qualquer acontecimento que possa comprometer o sigilo ou a viabilidade do uso da senha, para imediato bloqueio de acesso;</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U</w:t>
      </w:r>
      <w:r w:rsidR="0004299C" w:rsidRPr="004F4D9F">
        <w:rPr>
          <w:rFonts w:ascii="Arial" w:hAnsi="Arial" w:cs="Arial"/>
          <w:sz w:val="22"/>
          <w:szCs w:val="22"/>
          <w:vertAlign w:val="baseline"/>
        </w:rPr>
        <w:t>tilizar-se de chave de identificação e da senha de acesso para participar do pregão na forma eletrônica;</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S</w:t>
      </w:r>
      <w:r w:rsidR="0004299C" w:rsidRPr="004F4D9F">
        <w:rPr>
          <w:rFonts w:ascii="Arial" w:hAnsi="Arial" w:cs="Arial"/>
          <w:sz w:val="22"/>
          <w:szCs w:val="22"/>
          <w:vertAlign w:val="baseline"/>
        </w:rPr>
        <w:t>olicitar o cancelamento da chave de identificação ou da senha de acesso por interesse próprio.</w:t>
      </w:r>
    </w:p>
    <w:p w:rsidR="0004299C" w:rsidRPr="004E025E" w:rsidRDefault="0004299C" w:rsidP="00751AC1">
      <w:pPr>
        <w:numPr>
          <w:ilvl w:val="1"/>
          <w:numId w:val="2"/>
        </w:numPr>
        <w:tabs>
          <w:tab w:val="left" w:pos="993"/>
        </w:tabs>
        <w:spacing w:before="120"/>
        <w:ind w:left="851" w:hanging="851"/>
        <w:jc w:val="both"/>
        <w:rPr>
          <w:rFonts w:ascii="Arial" w:hAnsi="Arial" w:cs="Arial"/>
          <w:b/>
          <w:sz w:val="22"/>
          <w:szCs w:val="22"/>
          <w:vertAlign w:val="baseline"/>
        </w:rPr>
      </w:pPr>
      <w:r w:rsidRPr="004E025E">
        <w:rPr>
          <w:rFonts w:ascii="Arial" w:hAnsi="Arial" w:cs="Arial"/>
          <w:b/>
          <w:sz w:val="22"/>
          <w:szCs w:val="22"/>
          <w:vertAlign w:val="baseline"/>
        </w:rPr>
        <w:t>Não será admitida nesta licitação a participação de empresas:</w:t>
      </w:r>
    </w:p>
    <w:p w:rsidR="00EE43FB" w:rsidRPr="00620142" w:rsidRDefault="00233100" w:rsidP="00751AC1">
      <w:pPr>
        <w:pStyle w:val="Corpodetexto"/>
        <w:numPr>
          <w:ilvl w:val="0"/>
          <w:numId w:val="6"/>
        </w:numPr>
        <w:tabs>
          <w:tab w:val="clear" w:pos="1381"/>
          <w:tab w:val="clear" w:pos="2694"/>
        </w:tabs>
        <w:spacing w:after="0"/>
        <w:ind w:left="1418" w:hanging="425"/>
        <w:rPr>
          <w:rFonts w:ascii="Arial" w:hAnsi="Arial" w:cs="Arial"/>
          <w:sz w:val="22"/>
          <w:szCs w:val="22"/>
        </w:rPr>
      </w:pPr>
      <w:r w:rsidRPr="00620142">
        <w:rPr>
          <w:rFonts w:ascii="Arial" w:hAnsi="Arial" w:cs="Arial"/>
          <w:sz w:val="22"/>
          <w:szCs w:val="22"/>
        </w:rPr>
        <w:t xml:space="preserve">Em </w:t>
      </w:r>
      <w:r w:rsidR="001C00E8" w:rsidRPr="00620142">
        <w:rPr>
          <w:rFonts w:ascii="Arial" w:hAnsi="Arial" w:cs="Arial"/>
          <w:sz w:val="22"/>
          <w:szCs w:val="22"/>
        </w:rPr>
        <w:t>processo de recuperação judicial ou em processo de falência, sob concurso de credores, em dissolução ou em liquidação, salvo se o plano de recuperação t</w:t>
      </w:r>
      <w:r w:rsidR="00150FBE">
        <w:rPr>
          <w:rFonts w:ascii="Arial" w:hAnsi="Arial" w:cs="Arial"/>
          <w:sz w:val="22"/>
          <w:szCs w:val="22"/>
        </w:rPr>
        <w:t>iver</w:t>
      </w:r>
      <w:r w:rsidR="001C00E8" w:rsidRPr="00620142">
        <w:rPr>
          <w:rFonts w:ascii="Arial" w:hAnsi="Arial" w:cs="Arial"/>
          <w:sz w:val="22"/>
          <w:szCs w:val="22"/>
        </w:rPr>
        <w:t xml:space="preserve"> sido </w:t>
      </w:r>
      <w:r w:rsidR="00E75DD5">
        <w:rPr>
          <w:rFonts w:ascii="Arial" w:hAnsi="Arial" w:cs="Arial"/>
          <w:sz w:val="22"/>
          <w:szCs w:val="22"/>
        </w:rPr>
        <w:t>homologado pelo juiz competente.</w:t>
      </w:r>
    </w:p>
    <w:p w:rsidR="0004299C" w:rsidRPr="00620142" w:rsidRDefault="00624114" w:rsidP="00751AC1">
      <w:pPr>
        <w:pStyle w:val="Corpodetexto"/>
        <w:numPr>
          <w:ilvl w:val="0"/>
          <w:numId w:val="6"/>
        </w:numPr>
        <w:tabs>
          <w:tab w:val="clear" w:pos="1381"/>
          <w:tab w:val="clear" w:pos="2694"/>
        </w:tabs>
        <w:spacing w:after="0"/>
        <w:ind w:left="1418" w:hanging="425"/>
        <w:rPr>
          <w:rFonts w:ascii="Arial" w:hAnsi="Arial" w:cs="Arial"/>
          <w:sz w:val="22"/>
          <w:szCs w:val="22"/>
        </w:rPr>
      </w:pPr>
      <w:r w:rsidRPr="00620142">
        <w:rPr>
          <w:rFonts w:ascii="Arial" w:hAnsi="Arial" w:cs="Arial"/>
          <w:sz w:val="22"/>
          <w:szCs w:val="22"/>
        </w:rPr>
        <w:t>Q</w:t>
      </w:r>
      <w:r w:rsidR="001C00E8" w:rsidRPr="00620142">
        <w:rPr>
          <w:rFonts w:ascii="Arial" w:hAnsi="Arial" w:cs="Arial"/>
          <w:sz w:val="22"/>
          <w:szCs w:val="22"/>
        </w:rPr>
        <w:t>ue estejam com o direito de licitar e contratar suspenso com a União ou que tenham sido declaradas inidôneas</w:t>
      </w:r>
      <w:r w:rsidR="0004299C" w:rsidRPr="00620142">
        <w:rPr>
          <w:rFonts w:ascii="Arial" w:hAnsi="Arial" w:cs="Arial"/>
          <w:sz w:val="22"/>
          <w:szCs w:val="22"/>
        </w:rPr>
        <w:t>;</w:t>
      </w:r>
    </w:p>
    <w:p w:rsidR="0004299C" w:rsidRDefault="0004299C" w:rsidP="00751AC1">
      <w:pPr>
        <w:pStyle w:val="Corpodetexto"/>
        <w:numPr>
          <w:ilvl w:val="0"/>
          <w:numId w:val="6"/>
        </w:numPr>
        <w:tabs>
          <w:tab w:val="clear" w:pos="1381"/>
          <w:tab w:val="clear" w:pos="2694"/>
        </w:tabs>
        <w:spacing w:after="0"/>
        <w:ind w:left="1418" w:hanging="425"/>
        <w:rPr>
          <w:rFonts w:ascii="Arial" w:hAnsi="Arial" w:cs="Arial"/>
          <w:sz w:val="22"/>
          <w:szCs w:val="22"/>
        </w:rPr>
      </w:pPr>
      <w:r w:rsidRPr="004F4D9F">
        <w:rPr>
          <w:rFonts w:ascii="Arial" w:hAnsi="Arial" w:cs="Arial"/>
          <w:sz w:val="22"/>
          <w:szCs w:val="22"/>
        </w:rPr>
        <w:t xml:space="preserve">Cujos empregados, diretores, responsáveis técnicos ou sócios figurem como funcionários ou ocupantes de função gratificada na </w:t>
      </w:r>
      <w:r w:rsidR="008C7C1F">
        <w:rPr>
          <w:rFonts w:ascii="Arial" w:hAnsi="Arial" w:cs="Arial"/>
          <w:sz w:val="22"/>
          <w:szCs w:val="22"/>
        </w:rPr>
        <w:t>CODEVASF</w:t>
      </w:r>
      <w:r w:rsidR="00B343FB">
        <w:rPr>
          <w:rFonts w:ascii="Arial" w:hAnsi="Arial" w:cs="Arial"/>
          <w:sz w:val="22"/>
          <w:szCs w:val="22"/>
        </w:rPr>
        <w:t>.</w:t>
      </w:r>
    </w:p>
    <w:p w:rsidR="004E025E" w:rsidRPr="005705DD" w:rsidRDefault="004E025E" w:rsidP="00751AC1">
      <w:pPr>
        <w:pStyle w:val="Corpodetexto"/>
        <w:numPr>
          <w:ilvl w:val="0"/>
          <w:numId w:val="6"/>
        </w:numPr>
        <w:tabs>
          <w:tab w:val="clear" w:pos="1381"/>
          <w:tab w:val="clear" w:pos="2694"/>
        </w:tabs>
        <w:spacing w:after="0"/>
        <w:ind w:left="1418" w:hanging="425"/>
        <w:rPr>
          <w:rFonts w:ascii="Arial" w:hAnsi="Arial" w:cs="Arial"/>
          <w:sz w:val="22"/>
          <w:szCs w:val="22"/>
        </w:rPr>
      </w:pPr>
      <w:r w:rsidRPr="005705DD">
        <w:rPr>
          <w:rFonts w:ascii="Arial" w:hAnsi="Arial" w:cs="Arial"/>
          <w:sz w:val="22"/>
          <w:szCs w:val="22"/>
        </w:rPr>
        <w:t>sob a forma de consórcio;</w:t>
      </w:r>
    </w:p>
    <w:p w:rsidR="005705DD" w:rsidRDefault="005705DD" w:rsidP="00751AC1">
      <w:pPr>
        <w:pStyle w:val="Corpodetexto"/>
        <w:numPr>
          <w:ilvl w:val="0"/>
          <w:numId w:val="6"/>
        </w:numPr>
        <w:tabs>
          <w:tab w:val="clear" w:pos="1381"/>
          <w:tab w:val="clear" w:pos="2694"/>
        </w:tabs>
        <w:spacing w:after="0"/>
        <w:ind w:left="1418" w:hanging="425"/>
        <w:rPr>
          <w:rFonts w:ascii="Arial" w:hAnsi="Arial" w:cs="Arial"/>
          <w:sz w:val="22"/>
          <w:szCs w:val="22"/>
        </w:rPr>
      </w:pPr>
      <w:r>
        <w:rPr>
          <w:rFonts w:ascii="Arial" w:hAnsi="Arial" w:cs="Arial"/>
          <w:sz w:val="22"/>
          <w:szCs w:val="22"/>
        </w:rPr>
        <w:t>S</w:t>
      </w:r>
      <w:r w:rsidRPr="005705DD">
        <w:rPr>
          <w:rFonts w:ascii="Arial" w:hAnsi="Arial" w:cs="Arial"/>
          <w:sz w:val="22"/>
          <w:szCs w:val="22"/>
        </w:rPr>
        <w:t>ob a forma de cooperativa</w:t>
      </w:r>
      <w:r>
        <w:rPr>
          <w:rFonts w:ascii="Arial" w:hAnsi="Arial" w:cs="Arial"/>
          <w:sz w:val="22"/>
          <w:szCs w:val="22"/>
        </w:rPr>
        <w:t>;</w:t>
      </w:r>
    </w:p>
    <w:p w:rsidR="001C00E8" w:rsidRPr="004F4D9F" w:rsidRDefault="001C00E8" w:rsidP="001C00E8">
      <w:pPr>
        <w:pStyle w:val="Corpodetexto"/>
        <w:tabs>
          <w:tab w:val="clear" w:pos="2694"/>
        </w:tabs>
        <w:spacing w:after="0"/>
        <w:rPr>
          <w:rFonts w:ascii="Arial" w:hAnsi="Arial" w:cs="Arial"/>
          <w:sz w:val="22"/>
          <w:szCs w:val="22"/>
        </w:rPr>
      </w:pPr>
    </w:p>
    <w:p w:rsidR="0004299C" w:rsidRPr="008C1800" w:rsidRDefault="0004299C" w:rsidP="00751AC1">
      <w:pPr>
        <w:numPr>
          <w:ilvl w:val="0"/>
          <w:numId w:val="1"/>
        </w:numPr>
        <w:spacing w:before="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04299C" w:rsidRPr="008C1800"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3" w:history="1">
        <w:r w:rsidR="006B295E" w:rsidRPr="00B11F8B">
          <w:rPr>
            <w:rStyle w:val="Hyperlink"/>
            <w:rFonts w:ascii="Arial" w:hAnsi="Arial" w:cs="Arial"/>
            <w:sz w:val="22"/>
            <w:szCs w:val="22"/>
            <w:vertAlign w:val="baseline"/>
          </w:rPr>
          <w:t>3a.sl@codevasf.gov.br</w:t>
        </w:r>
      </w:hyperlink>
      <w:r w:rsidR="006B295E">
        <w:rPr>
          <w:rFonts w:ascii="Arial" w:hAnsi="Arial" w:cs="Arial"/>
          <w:sz w:val="22"/>
          <w:szCs w:val="22"/>
          <w:vertAlign w:val="baseline"/>
        </w:rPr>
        <w:t xml:space="preserve"> </w:t>
      </w:r>
      <w:r w:rsidRPr="008C1800">
        <w:rPr>
          <w:rFonts w:ascii="Arial" w:hAnsi="Arial" w:cs="Arial"/>
          <w:sz w:val="22"/>
          <w:szCs w:val="22"/>
          <w:vertAlign w:val="baseline"/>
        </w:rPr>
        <w:t>. As consultas formuladas fora deste prazo serão consideradas como não recebidas.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w:t>
      </w:r>
      <w:r w:rsidR="00A70A89">
        <w:rPr>
          <w:rFonts w:ascii="Arial" w:hAnsi="Arial" w:cs="Arial"/>
          <w:sz w:val="22"/>
          <w:szCs w:val="22"/>
          <w:vertAlign w:val="baseline"/>
        </w:rPr>
        <w:t>s</w:t>
      </w:r>
      <w:r w:rsidRPr="003701E4">
        <w:rPr>
          <w:rFonts w:ascii="Arial" w:hAnsi="Arial" w:cs="Arial"/>
          <w:sz w:val="22"/>
          <w:szCs w:val="22"/>
          <w:vertAlign w:val="baseline"/>
        </w:rPr>
        <w:t xml:space="preserve"> licitante</w:t>
      </w:r>
      <w:r w:rsidR="00A70A89">
        <w:rPr>
          <w:rFonts w:ascii="Arial" w:hAnsi="Arial" w:cs="Arial"/>
          <w:sz w:val="22"/>
          <w:szCs w:val="22"/>
          <w:vertAlign w:val="baseline"/>
        </w:rPr>
        <w:t>s</w:t>
      </w:r>
      <w:r w:rsidRPr="003701E4">
        <w:rPr>
          <w:rFonts w:ascii="Arial" w:hAnsi="Arial" w:cs="Arial"/>
          <w:sz w:val="22"/>
          <w:szCs w:val="22"/>
          <w:vertAlign w:val="baseline"/>
        </w:rPr>
        <w:t xml:space="preserve"> deverá, além das informações específicas requeridas pela CODEVASF, adicionar quaisquer outras que julgar necessárias. Somente serão aceitas normas conhecidas que assegurem qualidade igual ou superior à indicada nas especificações.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lastRenderedPageBreak/>
        <w:t>As licitantes deverão estudar minuciosa e cuidadosamente a documentação, informando-se de todas as circunstâncias e detalhes que possam, de algum modo, afetar o fornecimento ou prestação do serviço, seus custos e prazos.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04299C"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0004299C" w:rsidRPr="008C1800">
        <w:rPr>
          <w:rFonts w:ascii="Arial" w:hAnsi="Arial" w:cs="Arial"/>
          <w:sz w:val="22"/>
          <w:szCs w:val="22"/>
          <w:vertAlign w:val="baseline"/>
        </w:rPr>
        <w:t>.</w:t>
      </w:r>
    </w:p>
    <w:p w:rsidR="007451A5" w:rsidRDefault="007451A5" w:rsidP="007451A5">
      <w:pPr>
        <w:tabs>
          <w:tab w:val="left" w:pos="993"/>
        </w:tabs>
        <w:spacing w:before="120"/>
        <w:jc w:val="both"/>
        <w:rPr>
          <w:rFonts w:ascii="Arial" w:hAnsi="Arial" w:cs="Arial"/>
          <w:sz w:val="22"/>
          <w:szCs w:val="22"/>
          <w:vertAlign w:val="baseline"/>
        </w:rPr>
      </w:pPr>
    </w:p>
    <w:p w:rsidR="00700167" w:rsidRPr="008C1800" w:rsidRDefault="005A34FC" w:rsidP="00636026">
      <w:pPr>
        <w:numPr>
          <w:ilvl w:val="0"/>
          <w:numId w:val="1"/>
        </w:numPr>
        <w:spacing w:before="120"/>
        <w:ind w:left="851" w:hanging="851"/>
        <w:jc w:val="both"/>
        <w:rPr>
          <w:rFonts w:ascii="Arial" w:hAnsi="Arial" w:cs="Arial"/>
          <w:b/>
          <w:bCs/>
          <w:sz w:val="22"/>
          <w:szCs w:val="22"/>
          <w:vertAlign w:val="baseline"/>
        </w:rPr>
      </w:pPr>
      <w:r>
        <w:rPr>
          <w:rFonts w:ascii="Arial" w:hAnsi="Arial" w:cs="Arial"/>
          <w:b/>
          <w:bCs/>
          <w:sz w:val="22"/>
          <w:szCs w:val="22"/>
          <w:vertAlign w:val="baseline"/>
        </w:rPr>
        <w:t xml:space="preserve"> </w:t>
      </w:r>
      <w:r w:rsidR="00700167" w:rsidRPr="008C1800">
        <w:rPr>
          <w:rFonts w:ascii="Arial" w:hAnsi="Arial" w:cs="Arial"/>
          <w:b/>
          <w:bCs/>
          <w:sz w:val="22"/>
          <w:szCs w:val="22"/>
          <w:vertAlign w:val="baseline"/>
        </w:rPr>
        <w:t>IMPUGNAÇÃO DO EDITAL</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sidR="00912428">
        <w:rPr>
          <w:rFonts w:ascii="Arial" w:hAnsi="Arial" w:cs="Arial"/>
          <w:sz w:val="22"/>
          <w:szCs w:val="22"/>
          <w:vertAlign w:val="baseline"/>
        </w:rPr>
        <w:t xml:space="preserve">, contado </w:t>
      </w:r>
      <w:r w:rsidR="0026209F">
        <w:rPr>
          <w:rFonts w:ascii="Arial" w:hAnsi="Arial" w:cs="Arial"/>
          <w:sz w:val="22"/>
          <w:szCs w:val="22"/>
          <w:vertAlign w:val="baseline"/>
        </w:rPr>
        <w:t>da data do pedido da impugnação.</w:t>
      </w:r>
    </w:p>
    <w:p w:rsidR="00700167"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Acolhida a impugnação contra o ato convocatório, será designada e publicada nova data para a realização do certame, exceto quando, inquestionavelmente, a alteração não afetar a formulação das propostas. </w:t>
      </w:r>
    </w:p>
    <w:p w:rsidR="0004299C" w:rsidRPr="008C1800" w:rsidRDefault="0004299C" w:rsidP="00751AC1">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o sistema eletrônico (art. 3º, § 1º, do Decreto nº 5.450/2005), devendo ser providenciado no sítio: </w:t>
      </w:r>
      <w:r w:rsidRPr="00697584">
        <w:rPr>
          <w:rFonts w:ascii="Arial" w:hAnsi="Arial" w:cs="Arial"/>
          <w:sz w:val="22"/>
          <w:szCs w:val="22"/>
          <w:u w:val="single"/>
          <w:vertAlign w:val="baseline"/>
        </w:rPr>
        <w:t xml:space="preserve">www.comprasgovernamentais.gov.br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 licitante dependerá de registro cadastral atualizado no Sistema de Cadastramento Unificado de Fornecedores – SICAF, que também será requisito obrigatório para fins de habilitação.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04299C"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0004299C" w:rsidRPr="004F4D9F">
        <w:rPr>
          <w:rFonts w:ascii="Arial" w:hAnsi="Arial" w:cs="Arial"/>
          <w:sz w:val="22"/>
          <w:szCs w:val="22"/>
          <w:vertAlign w:val="baseline"/>
        </w:rPr>
        <w:t>.</w:t>
      </w:r>
    </w:p>
    <w:p w:rsidR="002F6D63" w:rsidRDefault="002F6D63" w:rsidP="00A70A89">
      <w:pPr>
        <w:numPr>
          <w:ilvl w:val="1"/>
          <w:numId w:val="2"/>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lastRenderedPageBreak/>
        <w:t>Não será admitida nesta licitação a participação de empresas distintas por meio de um único representante</w:t>
      </w:r>
      <w:r>
        <w:rPr>
          <w:rFonts w:ascii="Arial" w:hAnsi="Arial" w:cs="Arial"/>
          <w:sz w:val="22"/>
          <w:szCs w:val="22"/>
          <w:vertAlign w:val="baseline"/>
        </w:rPr>
        <w:t>.</w:t>
      </w:r>
    </w:p>
    <w:p w:rsidR="00ED0B4A" w:rsidRDefault="00ED0B4A" w:rsidP="00A70A89">
      <w:pPr>
        <w:tabs>
          <w:tab w:val="left" w:pos="993"/>
        </w:tabs>
        <w:spacing w:before="120"/>
        <w:jc w:val="both"/>
        <w:rPr>
          <w:rFonts w:ascii="Arial" w:hAnsi="Arial" w:cs="Arial"/>
          <w:sz w:val="22"/>
          <w:szCs w:val="22"/>
          <w:vertAlign w:val="baseline"/>
        </w:rPr>
      </w:pPr>
    </w:p>
    <w:p w:rsidR="0004299C" w:rsidRPr="008C1800" w:rsidRDefault="004770FE" w:rsidP="00A70A89">
      <w:pPr>
        <w:numPr>
          <w:ilvl w:val="0"/>
          <w:numId w:val="1"/>
        </w:numPr>
        <w:spacing w:before="12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0004299C" w:rsidRPr="008C1800">
        <w:rPr>
          <w:rFonts w:ascii="Arial" w:hAnsi="Arial" w:cs="Arial"/>
          <w:b/>
          <w:bCs/>
          <w:sz w:val="22"/>
          <w:szCs w:val="22"/>
          <w:vertAlign w:val="baseline"/>
        </w:rPr>
        <w:t xml:space="preserve"> DA PROPOSTA DE PREÇOS </w:t>
      </w:r>
    </w:p>
    <w:p w:rsidR="00D9779E" w:rsidRPr="00D9779E" w:rsidRDefault="00D9779E" w:rsidP="00A70A89">
      <w:pPr>
        <w:numPr>
          <w:ilvl w:val="1"/>
          <w:numId w:val="2"/>
        </w:numPr>
        <w:tabs>
          <w:tab w:val="left" w:pos="993"/>
        </w:tabs>
        <w:spacing w:before="120"/>
        <w:ind w:left="851" w:hanging="851"/>
        <w:jc w:val="both"/>
        <w:rPr>
          <w:rFonts w:ascii="Arial" w:hAnsi="Arial" w:cs="Arial"/>
          <w:sz w:val="22"/>
          <w:szCs w:val="22"/>
          <w:vertAlign w:val="baseline"/>
        </w:rPr>
      </w:pPr>
      <w:r w:rsidRPr="00D9779E">
        <w:rPr>
          <w:rFonts w:ascii="Arial" w:hAnsi="Arial" w:cs="Arial"/>
          <w:sz w:val="22"/>
          <w:szCs w:val="22"/>
          <w:vertAlign w:val="baseline"/>
        </w:rPr>
        <w:t xml:space="preserve">Após a divulgação do Edital no sítio do COMPRASNET: </w:t>
      </w:r>
      <w:r w:rsidRPr="00EF68BD">
        <w:rPr>
          <w:rFonts w:ascii="Arial" w:hAnsi="Arial" w:cs="Arial"/>
          <w:sz w:val="22"/>
          <w:szCs w:val="22"/>
          <w:u w:val="single"/>
          <w:vertAlign w:val="baseline"/>
        </w:rPr>
        <w:t>www.comprasnet.gov.br</w:t>
      </w:r>
      <w:r w:rsidRPr="00D9779E">
        <w:rPr>
          <w:rFonts w:ascii="Arial" w:hAnsi="Arial" w:cs="Arial"/>
          <w:sz w:val="22"/>
          <w:szCs w:val="22"/>
          <w:vertAlign w:val="baseline"/>
        </w:rPr>
        <w:t xml:space="preserve">, a licitante deverá apresentar, no campo correspondente dentro do sistema eletrônico denominado </w:t>
      </w:r>
      <w:r w:rsidRPr="00EF68BD">
        <w:rPr>
          <w:rFonts w:ascii="Arial" w:hAnsi="Arial" w:cs="Arial"/>
          <w:b/>
          <w:sz w:val="22"/>
          <w:szCs w:val="22"/>
          <w:vertAlign w:val="baseline"/>
        </w:rPr>
        <w:t>“Descrição detalhada do objeto ofertado”</w:t>
      </w:r>
      <w:r w:rsidRPr="00D9779E">
        <w:rPr>
          <w:rFonts w:ascii="Arial" w:hAnsi="Arial" w:cs="Arial"/>
          <w:sz w:val="22"/>
          <w:szCs w:val="22"/>
          <w:vertAlign w:val="baseline"/>
        </w:rPr>
        <w:t xml:space="preserve">, a sua Proposta de Preços, contendo obrigatoriamente as características dos bens a serem ofertados, detalhadamente, em língua portuguesa, </w:t>
      </w:r>
      <w:r w:rsidRPr="00EF68BD">
        <w:rPr>
          <w:rFonts w:ascii="Arial" w:hAnsi="Arial" w:cs="Arial"/>
          <w:b/>
          <w:sz w:val="22"/>
          <w:szCs w:val="22"/>
          <w:vertAlign w:val="baseline"/>
        </w:rPr>
        <w:t>indicando as especificações técnicas e marca/fabricante, a garantia contra defeitos de fabricação e quaisquer outras informações afins que julgar necessárias ou convenientes</w:t>
      </w:r>
      <w:r w:rsidRPr="00D9779E">
        <w:rPr>
          <w:rFonts w:ascii="Arial" w:hAnsi="Arial" w:cs="Arial"/>
          <w:sz w:val="22"/>
          <w:szCs w:val="22"/>
          <w:vertAlign w:val="baseline"/>
        </w:rPr>
        <w:t>, não sendo aceitas adaptações, modificações e alterações não previstas nos seus manuais, atentando-se para as especificações dispostas no subitem 2.</w:t>
      </w:r>
      <w:r>
        <w:rPr>
          <w:rFonts w:ascii="Arial" w:hAnsi="Arial" w:cs="Arial"/>
          <w:sz w:val="22"/>
          <w:szCs w:val="22"/>
          <w:vertAlign w:val="baseline"/>
        </w:rPr>
        <w:t>1</w:t>
      </w:r>
      <w:r w:rsidRPr="00D9779E">
        <w:rPr>
          <w:rFonts w:ascii="Arial" w:hAnsi="Arial" w:cs="Arial"/>
          <w:sz w:val="22"/>
          <w:szCs w:val="22"/>
          <w:vertAlign w:val="baseline"/>
        </w:rPr>
        <w:t xml:space="preserve">, contemplando os preços unitário e total do item, estando incluídos todos os impostos, taxas e despesas tais como transporte, carga, descarga, seguro e quaisquer outros incidentes sobre o objeto deste Pregão, até a data e hora marcadas para a abertura da sessão, </w:t>
      </w:r>
      <w:r w:rsidRPr="00EF68BD">
        <w:rPr>
          <w:rFonts w:ascii="Arial" w:hAnsi="Arial" w:cs="Arial"/>
          <w:b/>
          <w:sz w:val="22"/>
          <w:szCs w:val="22"/>
          <w:vertAlign w:val="baseline"/>
        </w:rPr>
        <w:t>exclusivamente por meio do sistema eletrônico.</w:t>
      </w:r>
      <w:r w:rsidRPr="00D9779E">
        <w:rPr>
          <w:rFonts w:ascii="Arial" w:hAnsi="Arial" w:cs="Arial"/>
          <w:sz w:val="22"/>
          <w:szCs w:val="22"/>
          <w:vertAlign w:val="baseline"/>
        </w:rPr>
        <w:t xml:space="preserve"> (art. 21, caput, Decreto nº 5.450/2005).</w:t>
      </w:r>
    </w:p>
    <w:p w:rsidR="00D9779E" w:rsidRPr="00620142" w:rsidRDefault="00885D12"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As microempresas</w:t>
      </w:r>
      <w:r w:rsidR="00904B78">
        <w:rPr>
          <w:rFonts w:ascii="Arial" w:hAnsi="Arial" w:cs="Arial"/>
          <w:b/>
          <w:sz w:val="22"/>
          <w:szCs w:val="22"/>
          <w:vertAlign w:val="baseline"/>
        </w:rPr>
        <w:t xml:space="preserve"> e</w:t>
      </w:r>
      <w:r w:rsidRPr="00620142">
        <w:rPr>
          <w:rFonts w:ascii="Arial" w:hAnsi="Arial" w:cs="Arial"/>
          <w:b/>
          <w:sz w:val="22"/>
          <w:szCs w:val="22"/>
          <w:vertAlign w:val="baseline"/>
        </w:rPr>
        <w:t xml:space="preserve"> empresas de pequeno porte deverão declarar no ato do envio de suas propostas, em campo próprio do sistema eletrônico, sob as penas da Lei, que atendem aos requisitos estabelecidos no Art. 3º da Lei Complementar nº 123/06, para fazer jus aos benefícios previstos na referida Lei</w:t>
      </w:r>
      <w:r w:rsidR="00D9779E" w:rsidRPr="00620142">
        <w:rPr>
          <w:rFonts w:ascii="Arial" w:hAnsi="Arial" w:cs="Arial"/>
          <w:b/>
          <w:sz w:val="22"/>
          <w:szCs w:val="22"/>
          <w:vertAlign w:val="baseline"/>
        </w:rPr>
        <w:t>.</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O prazo de validade da proposta será de </w:t>
      </w:r>
      <w:r w:rsidR="00620142" w:rsidRPr="00620142">
        <w:rPr>
          <w:rFonts w:ascii="Arial" w:hAnsi="Arial" w:cs="Arial"/>
          <w:sz w:val="22"/>
          <w:szCs w:val="22"/>
          <w:vertAlign w:val="baseline"/>
        </w:rPr>
        <w:t>60</w:t>
      </w:r>
      <w:r w:rsidRPr="00620142">
        <w:rPr>
          <w:rFonts w:ascii="Arial" w:hAnsi="Arial" w:cs="Arial"/>
          <w:sz w:val="22"/>
          <w:szCs w:val="22"/>
          <w:vertAlign w:val="baseline"/>
        </w:rPr>
        <w:t xml:space="preserve"> </w:t>
      </w:r>
      <w:r w:rsidR="00620142" w:rsidRPr="00620142">
        <w:rPr>
          <w:rFonts w:ascii="Arial" w:hAnsi="Arial" w:cs="Arial"/>
          <w:sz w:val="22"/>
          <w:szCs w:val="22"/>
          <w:vertAlign w:val="baseline"/>
        </w:rPr>
        <w:t>(sessenta</w:t>
      </w:r>
      <w:r w:rsidRPr="00620142">
        <w:rPr>
          <w:rFonts w:ascii="Arial" w:hAnsi="Arial" w:cs="Arial"/>
          <w:sz w:val="22"/>
          <w:szCs w:val="22"/>
          <w:vertAlign w:val="baseline"/>
        </w:rPr>
        <w:t>) dias corridos, a contar da data de abertura deste Pregão, sujeita a revalidação por idêntico período. Quando da revalidação da proposta, haverá expressa comunicação da CODEVASF.</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Até a abertura da sessão, as licitantes poderão retirar ou substituir a proposta anteriormente incluída no sistema.</w:t>
      </w:r>
    </w:p>
    <w:p w:rsidR="00D9779E" w:rsidRPr="00620142" w:rsidRDefault="00D9779E"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Incluída a proposta, ainda que omissa em sua descrição no sistema no campo correspondente denominado “Descrição Detalhada do Objeto Ofertado”, a licitante compromete-se a executar os fornecimentos, objeto deste Edital, sem preterição do que consta nas Especificações e nas Planilhas de Quantitativos e Preços Estimados (Anexo II).</w:t>
      </w:r>
    </w:p>
    <w:p w:rsidR="003D4DEB" w:rsidRPr="00620142" w:rsidRDefault="00D9779E" w:rsidP="003F7A36">
      <w:pPr>
        <w:numPr>
          <w:ilvl w:val="2"/>
          <w:numId w:val="2"/>
        </w:numPr>
        <w:tabs>
          <w:tab w:val="left" w:pos="993"/>
        </w:tabs>
        <w:autoSpaceDE/>
        <w:autoSpaceDN/>
        <w:spacing w:before="120"/>
        <w:ind w:left="851" w:hanging="851"/>
        <w:jc w:val="both"/>
        <w:rPr>
          <w:rFonts w:ascii="Arial" w:hAnsi="Arial" w:cs="Arial"/>
          <w:b/>
          <w:bCs/>
          <w:sz w:val="22"/>
          <w:szCs w:val="22"/>
          <w:vertAlign w:val="baseline"/>
        </w:rPr>
      </w:pPr>
      <w:r w:rsidRPr="00620142">
        <w:rPr>
          <w:rFonts w:ascii="Arial" w:hAnsi="Arial" w:cs="Arial"/>
          <w:sz w:val="22"/>
          <w:szCs w:val="22"/>
          <w:vertAlign w:val="baseline"/>
        </w:rPr>
        <w:t>Serão desclassificadas as propostas que não atenderem às exigências do presente Edital e seus Anexos e que apresentarem irregularidade ou defeitos capazes de impedir o seu julgamento</w:t>
      </w:r>
      <w:r w:rsidR="007822EF" w:rsidRPr="00620142">
        <w:rPr>
          <w:rFonts w:ascii="Arial" w:hAnsi="Arial" w:cs="Arial"/>
          <w:sz w:val="22"/>
          <w:szCs w:val="22"/>
          <w:vertAlign w:val="baseline"/>
        </w:rPr>
        <w:t>.</w:t>
      </w:r>
    </w:p>
    <w:p w:rsidR="0004299C" w:rsidRPr="004F4D9F" w:rsidRDefault="0004299C" w:rsidP="00EC6B0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AD08CC" w:rsidRPr="00AD08CC" w:rsidRDefault="00AD08CC" w:rsidP="00AD08CC">
      <w:pPr>
        <w:numPr>
          <w:ilvl w:val="1"/>
          <w:numId w:val="2"/>
        </w:numPr>
        <w:tabs>
          <w:tab w:val="left" w:pos="993"/>
        </w:tabs>
        <w:spacing w:before="120"/>
        <w:ind w:left="851" w:hanging="851"/>
        <w:jc w:val="both"/>
        <w:rPr>
          <w:rFonts w:ascii="Arial" w:hAnsi="Arial" w:cs="Arial"/>
          <w:bCs/>
          <w:sz w:val="22"/>
          <w:szCs w:val="22"/>
          <w:vertAlign w:val="baseline"/>
        </w:rPr>
      </w:pPr>
      <w:r w:rsidRPr="00AD08CC">
        <w:rPr>
          <w:rFonts w:ascii="Arial" w:hAnsi="Arial" w:cs="Arial"/>
          <w:bCs/>
          <w:sz w:val="22"/>
          <w:szCs w:val="22"/>
          <w:vertAlign w:val="baseline"/>
        </w:rPr>
        <w:t xml:space="preserve">No horário e data estabelecidos no preâmbulo do edital, terá início a sessão pública do </w:t>
      </w:r>
      <w:r w:rsidRPr="007269E8">
        <w:rPr>
          <w:rFonts w:ascii="Arial" w:hAnsi="Arial" w:cs="Arial"/>
          <w:b/>
          <w:bCs/>
          <w:sz w:val="22"/>
          <w:szCs w:val="22"/>
          <w:vertAlign w:val="baseline"/>
        </w:rPr>
        <w:t xml:space="preserve">Pregão Eletrônico n.º </w:t>
      </w:r>
      <w:r w:rsidR="00781491">
        <w:rPr>
          <w:rFonts w:ascii="Arial" w:hAnsi="Arial" w:cs="Arial"/>
          <w:b/>
          <w:bCs/>
          <w:sz w:val="22"/>
          <w:szCs w:val="22"/>
          <w:vertAlign w:val="baseline"/>
        </w:rPr>
        <w:t xml:space="preserve">004/2018 </w:t>
      </w:r>
      <w:r w:rsidRPr="007269E8">
        <w:rPr>
          <w:rFonts w:ascii="Arial" w:hAnsi="Arial" w:cs="Arial"/>
          <w:b/>
          <w:bCs/>
          <w:sz w:val="22"/>
          <w:szCs w:val="22"/>
          <w:vertAlign w:val="baseline"/>
        </w:rPr>
        <w:t>-</w:t>
      </w:r>
      <w:r w:rsidR="007269E8" w:rsidRPr="007269E8">
        <w:rPr>
          <w:rFonts w:ascii="Arial" w:hAnsi="Arial" w:cs="Arial"/>
          <w:b/>
          <w:bCs/>
          <w:sz w:val="22"/>
          <w:szCs w:val="22"/>
          <w:vertAlign w:val="baseline"/>
        </w:rPr>
        <w:t xml:space="preserve"> </w:t>
      </w:r>
      <w:proofErr w:type="spellStart"/>
      <w:r w:rsidR="007269E8" w:rsidRPr="007269E8">
        <w:rPr>
          <w:rFonts w:ascii="Arial" w:hAnsi="Arial" w:cs="Arial"/>
          <w:b/>
          <w:bCs/>
          <w:sz w:val="22"/>
          <w:szCs w:val="22"/>
          <w:vertAlign w:val="baseline"/>
        </w:rPr>
        <w:t>3</w:t>
      </w:r>
      <w:r w:rsidRPr="007269E8">
        <w:rPr>
          <w:rFonts w:ascii="Arial" w:hAnsi="Arial" w:cs="Arial"/>
          <w:b/>
          <w:bCs/>
          <w:sz w:val="22"/>
          <w:szCs w:val="22"/>
          <w:vertAlign w:val="baseline"/>
        </w:rPr>
        <w:t>ªSR</w:t>
      </w:r>
      <w:proofErr w:type="spellEnd"/>
      <w:r w:rsidRPr="00AD08CC">
        <w:rPr>
          <w:rFonts w:ascii="Arial" w:hAnsi="Arial" w:cs="Arial"/>
          <w:bCs/>
          <w:sz w:val="22"/>
          <w:szCs w:val="22"/>
          <w:vertAlign w:val="baseline"/>
        </w:rPr>
        <w:t xml:space="preserve"> com a divulgação das Propostas de Preços aceitas pelo sistema.</w:t>
      </w:r>
    </w:p>
    <w:p w:rsidR="00F1292D" w:rsidRPr="00AD08CC" w:rsidRDefault="00AD08CC" w:rsidP="00AD08CC">
      <w:pPr>
        <w:numPr>
          <w:ilvl w:val="1"/>
          <w:numId w:val="2"/>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O Pregoeiro, com assessoria de sua Equipe de Apoio, analisarão as propostas de preços divulgadas pelo sistema, desclassificando aquelas que não estejam em conformidade com os requisitos estabelecidos no Edital (§ 2º do art. 22 do Decreto nº 5.459/2005), bem como aquelas que apresentarem irregularidades ou defeitos capazes de impedir o seu julgamento, dando assim início à etapa de lances, conforme previsto neste Edital e de acordo com o Decreto nº 5.450/2005</w:t>
      </w:r>
      <w:r w:rsidR="00F1292D" w:rsidRPr="00AD08CC">
        <w:rPr>
          <w:rFonts w:ascii="Arial" w:hAnsi="Arial" w:cs="Arial"/>
          <w:sz w:val="22"/>
          <w:szCs w:val="22"/>
          <w:vertAlign w:val="baseline"/>
        </w:rPr>
        <w:t>.</w:t>
      </w:r>
    </w:p>
    <w:p w:rsidR="007E030C" w:rsidRPr="00F1292D"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04299C"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lastRenderedPageBreak/>
        <w:t>A desclassificação de proposta será sempre fundamentada e registrada no sistema, com acompanhamento em tempo real por todos os participantes</w:t>
      </w:r>
      <w:r w:rsidR="0004299C" w:rsidRPr="004F4D9F">
        <w:rPr>
          <w:rFonts w:ascii="Arial" w:hAnsi="Arial" w:cs="Arial"/>
          <w:sz w:val="22"/>
          <w:szCs w:val="22"/>
          <w:vertAlign w:val="baseline"/>
        </w:rPr>
        <w:t>.</w:t>
      </w:r>
    </w:p>
    <w:p w:rsidR="0004299C" w:rsidRDefault="0004299C" w:rsidP="00751AC1">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sidR="0079041A">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sidR="005A34FC">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C51251" w:rsidRPr="00C51251"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licitante será responsável por todas as transações que forem efetuadas em seu nome no sistema eletrônico, assumindo como firmes e verdadeiros suas proposta e lances (art. 13, inciso III, do Decreto 5.450/2005).</w:t>
      </w:r>
    </w:p>
    <w:p w:rsidR="00C51251" w:rsidRPr="00C51251"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As licitantes poderão oferecer lances sucessivos observados o horário fixado e as regras de aceitação dos mesmos.</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b/>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O Pregoeiro, quando possível, dará continuidade à sua atuação no certame, sem prejuízo dos atos realizados.</w:t>
      </w:r>
    </w:p>
    <w:p w:rsidR="0076628D" w:rsidRPr="00C51251"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Quando a desconexão do pregoeiro persistir por tempo superior a 10 (dez) minutos, a sessão do pregão será suspensa e terá reinício somente após comunicação expressa do Pregoeiro aos participantes.</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76628D" w:rsidRPr="00C51251" w:rsidRDefault="0076628D" w:rsidP="00751AC1">
      <w:pPr>
        <w:numPr>
          <w:ilvl w:val="2"/>
          <w:numId w:val="3"/>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8F1070" w:rsidRPr="00C51251" w:rsidRDefault="008F1070" w:rsidP="00751AC1">
      <w:pPr>
        <w:numPr>
          <w:ilvl w:val="1"/>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F1070" w:rsidRPr="00C51251" w:rsidRDefault="008F1070" w:rsidP="00751AC1">
      <w:pPr>
        <w:numPr>
          <w:ilvl w:val="2"/>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lastRenderedPageBreak/>
        <w:t xml:space="preserve">A negociação será realizada por meio do sistema eletrônico, podendo ser acompanhada pelas demais licitantes. </w:t>
      </w:r>
    </w:p>
    <w:p w:rsidR="008F1070" w:rsidRPr="00416194" w:rsidRDefault="002E565D" w:rsidP="00751AC1">
      <w:pPr>
        <w:numPr>
          <w:ilvl w:val="1"/>
          <w:numId w:val="3"/>
        </w:numPr>
        <w:tabs>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Será assegurada, como critério de desempate, preferência de contratação para as microempresas</w:t>
      </w:r>
      <w:r w:rsidR="00D93063">
        <w:rPr>
          <w:rFonts w:ascii="Arial" w:hAnsi="Arial" w:cs="Arial"/>
          <w:sz w:val="22"/>
          <w:szCs w:val="22"/>
          <w:vertAlign w:val="baseline"/>
        </w:rPr>
        <w:t xml:space="preserve"> e </w:t>
      </w:r>
      <w:r w:rsidRPr="00416194">
        <w:rPr>
          <w:rFonts w:ascii="Arial" w:hAnsi="Arial" w:cs="Arial"/>
          <w:sz w:val="22"/>
          <w:szCs w:val="22"/>
          <w:vertAlign w:val="baseline"/>
        </w:rPr>
        <w:t>empresas de pequeno porte (Art. 44 da Lei Complementar n.º 123, de 14/12/2006 e Lei nº 11.488, de 15/06/2007)</w:t>
      </w:r>
      <w:r w:rsidR="00416194" w:rsidRPr="00416194">
        <w:rPr>
          <w:rFonts w:ascii="Arial" w:hAnsi="Arial" w:cs="Arial"/>
          <w:sz w:val="22"/>
          <w:szCs w:val="22"/>
          <w:vertAlign w:val="baseline"/>
        </w:rPr>
        <w:t>.</w:t>
      </w:r>
    </w:p>
    <w:p w:rsidR="00F67F17"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2E565D" w:rsidRDefault="002E565D" w:rsidP="002E565D">
      <w:pPr>
        <w:numPr>
          <w:ilvl w:val="3"/>
          <w:numId w:val="3"/>
        </w:numPr>
        <w:tabs>
          <w:tab w:val="left" w:pos="993"/>
        </w:tabs>
        <w:spacing w:before="120"/>
        <w:ind w:left="851" w:hanging="851"/>
        <w:jc w:val="both"/>
        <w:rPr>
          <w:rFonts w:ascii="Arial" w:hAnsi="Arial" w:cs="Arial"/>
          <w:sz w:val="22"/>
          <w:szCs w:val="22"/>
          <w:vertAlign w:val="baseline"/>
        </w:rPr>
      </w:pPr>
      <w:r w:rsidRPr="002E565D">
        <w:rPr>
          <w:rFonts w:ascii="Arial" w:hAnsi="Arial" w:cs="Arial"/>
          <w:sz w:val="22"/>
          <w:szCs w:val="22"/>
          <w:vertAlign w:val="baseline"/>
        </w:rPr>
        <w:t>A microempresa</w:t>
      </w:r>
      <w:r w:rsidR="00D93063">
        <w:rPr>
          <w:rFonts w:ascii="Arial" w:hAnsi="Arial" w:cs="Arial"/>
          <w:sz w:val="22"/>
          <w:szCs w:val="22"/>
          <w:vertAlign w:val="baseline"/>
        </w:rPr>
        <w:t xml:space="preserve"> e </w:t>
      </w:r>
      <w:r w:rsidRPr="002E565D">
        <w:rPr>
          <w:rFonts w:ascii="Arial" w:hAnsi="Arial" w:cs="Arial"/>
          <w:sz w:val="22"/>
          <w:szCs w:val="22"/>
          <w:vertAlign w:val="baseline"/>
        </w:rPr>
        <w:t xml:space="preserve">empresa de pequeno porte mais bem classificada, e àquelas que se seguirem na ordem de classificação, serão convocadas para apresentar nova proposta no prazo máximo de </w:t>
      </w:r>
      <w:proofErr w:type="gramStart"/>
      <w:r w:rsidRPr="002E565D">
        <w:rPr>
          <w:rFonts w:ascii="Arial" w:hAnsi="Arial" w:cs="Arial"/>
          <w:sz w:val="22"/>
          <w:szCs w:val="22"/>
          <w:vertAlign w:val="baseline"/>
        </w:rPr>
        <w:t>5</w:t>
      </w:r>
      <w:proofErr w:type="gramEnd"/>
      <w:r w:rsidRPr="002E565D">
        <w:rPr>
          <w:rFonts w:ascii="Arial" w:hAnsi="Arial" w:cs="Arial"/>
          <w:sz w:val="22"/>
          <w:szCs w:val="22"/>
          <w:vertAlign w:val="baseline"/>
        </w:rPr>
        <w:t xml:space="preserve"> (cinco) minutos após o encerramento dos lances, sob pena de preclusão</w:t>
      </w:r>
      <w:r>
        <w:rPr>
          <w:rFonts w:ascii="Arial" w:hAnsi="Arial" w:cs="Arial"/>
          <w:sz w:val="22"/>
          <w:szCs w:val="22"/>
          <w:vertAlign w:val="baseline"/>
        </w:rPr>
        <w:t>.</w:t>
      </w:r>
    </w:p>
    <w:p w:rsidR="00F67F17" w:rsidRPr="008F1070"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efeito do disposto no subitem 9.9.1 deste Edital (Art. 45 da Lei Complementar n.º 123, de 14/12/2006), ocorrendo o empate, proceder-se-á da seguinte forma</w:t>
      </w:r>
      <w:r>
        <w:rPr>
          <w:rFonts w:ascii="Arial" w:hAnsi="Arial" w:cs="Arial"/>
          <w:sz w:val="22"/>
          <w:szCs w:val="22"/>
          <w:vertAlign w:val="baseline"/>
        </w:rPr>
        <w:t>:</w:t>
      </w:r>
    </w:p>
    <w:p w:rsidR="0076628D" w:rsidRPr="00F67F17" w:rsidRDefault="002E565D" w:rsidP="002E565D">
      <w:pPr>
        <w:numPr>
          <w:ilvl w:val="2"/>
          <w:numId w:val="23"/>
        </w:numPr>
        <w:tabs>
          <w:tab w:val="left" w:pos="1134"/>
        </w:tabs>
        <w:spacing w:before="120"/>
        <w:ind w:left="1134" w:hanging="283"/>
        <w:jc w:val="both"/>
        <w:rPr>
          <w:rFonts w:ascii="Arial" w:hAnsi="Arial" w:cs="Arial"/>
          <w:sz w:val="22"/>
          <w:szCs w:val="22"/>
          <w:vertAlign w:val="baseline"/>
        </w:rPr>
      </w:pPr>
      <w:r w:rsidRPr="002E565D">
        <w:rPr>
          <w:rFonts w:ascii="Arial" w:hAnsi="Arial" w:cs="Arial"/>
          <w:sz w:val="22"/>
          <w:szCs w:val="22"/>
          <w:vertAlign w:val="baseline"/>
        </w:rPr>
        <w:t>A microempresa</w:t>
      </w:r>
      <w:r w:rsidR="00D93063">
        <w:rPr>
          <w:rFonts w:ascii="Arial" w:hAnsi="Arial" w:cs="Arial"/>
          <w:sz w:val="22"/>
          <w:szCs w:val="22"/>
          <w:vertAlign w:val="baseline"/>
        </w:rPr>
        <w:t xml:space="preserve"> e </w:t>
      </w:r>
      <w:r w:rsidRPr="002E565D">
        <w:rPr>
          <w:rFonts w:ascii="Arial" w:hAnsi="Arial" w:cs="Arial"/>
          <w:sz w:val="22"/>
          <w:szCs w:val="22"/>
          <w:vertAlign w:val="baseline"/>
        </w:rPr>
        <w:t>empresa de pequeno porte mais bem classificada poderá apresentar proposta de preço inferior àquela considerada vencedora do certame, situação em que será adjudicado em seu favor o objeto licitado</w:t>
      </w:r>
      <w:r w:rsidR="0076628D" w:rsidRPr="00F67F17">
        <w:rPr>
          <w:rFonts w:ascii="Arial" w:hAnsi="Arial" w:cs="Arial"/>
          <w:sz w:val="22"/>
          <w:szCs w:val="22"/>
          <w:vertAlign w:val="baseline"/>
        </w:rPr>
        <w:t>;</w:t>
      </w:r>
    </w:p>
    <w:p w:rsidR="0076628D" w:rsidRPr="00F67F17" w:rsidRDefault="0076628D" w:rsidP="002E565D">
      <w:pPr>
        <w:numPr>
          <w:ilvl w:val="2"/>
          <w:numId w:val="23"/>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76628D" w:rsidRPr="0076628D" w:rsidRDefault="0076628D" w:rsidP="002E565D">
      <w:pPr>
        <w:numPr>
          <w:ilvl w:val="2"/>
          <w:numId w:val="23"/>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7238A0" w:rsidRP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9.11 acima, o objeto licitado será adjudicado em favor da proposta originalmente vencedora do certame.</w:t>
      </w:r>
    </w:p>
    <w:p w:rsid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A condição prevista no subitem 9.11.2.1 somente se aplicará quando a melhor oferta inicial não tiver sido apresentada por micro empresa</w:t>
      </w:r>
      <w:r w:rsidR="00D93063">
        <w:rPr>
          <w:rFonts w:ascii="Arial" w:hAnsi="Arial" w:cs="Arial"/>
          <w:sz w:val="22"/>
          <w:szCs w:val="22"/>
          <w:vertAlign w:val="baseline"/>
        </w:rPr>
        <w:t xml:space="preserve"> e </w:t>
      </w:r>
      <w:r w:rsidRPr="007238A0">
        <w:rPr>
          <w:rFonts w:ascii="Arial" w:hAnsi="Arial" w:cs="Arial"/>
          <w:sz w:val="22"/>
          <w:szCs w:val="22"/>
          <w:vertAlign w:val="baseline"/>
        </w:rPr>
        <w:t>empresa de pequeno porte</w:t>
      </w:r>
      <w:r>
        <w:rPr>
          <w:rFonts w:ascii="Arial" w:hAnsi="Arial" w:cs="Arial"/>
          <w:sz w:val="22"/>
          <w:szCs w:val="22"/>
          <w:vertAlign w:val="baseline"/>
        </w:rPr>
        <w:t>.</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A licitante será responsável por todas as transações que forem efetuadas em seu nome no sistema eletrônico, assumindo como firmes e verdadeiros suas propostas e lances (art. 13, inciso III, do Decreto 5.450/2005).</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61323F"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00A165D9" w:rsidRPr="00A165D9">
        <w:rPr>
          <w:rFonts w:ascii="Arial" w:hAnsi="Arial" w:cs="Arial"/>
          <w:sz w:val="22"/>
          <w:szCs w:val="22"/>
          <w:vertAlign w:val="baseline"/>
        </w:rPr>
        <w:t>após a negociação e decisão acerca da aceitação do lance de menor valor</w:t>
      </w:r>
      <w:r w:rsidR="0004299C" w:rsidRPr="00A165D9">
        <w:rPr>
          <w:rFonts w:ascii="Arial" w:hAnsi="Arial" w:cs="Arial"/>
          <w:sz w:val="22"/>
          <w:szCs w:val="22"/>
          <w:vertAlign w:val="baseline"/>
        </w:rPr>
        <w:t>.</w:t>
      </w:r>
    </w:p>
    <w:p w:rsidR="0061323F" w:rsidRPr="008B141D" w:rsidRDefault="0061323F" w:rsidP="0061323F">
      <w:pPr>
        <w:numPr>
          <w:ilvl w:val="1"/>
          <w:numId w:val="3"/>
        </w:numPr>
        <w:tabs>
          <w:tab w:val="left" w:pos="567"/>
        </w:tabs>
        <w:spacing w:before="120"/>
        <w:ind w:left="851" w:hanging="851"/>
        <w:jc w:val="both"/>
        <w:rPr>
          <w:rFonts w:ascii="Arial" w:hAnsi="Arial" w:cs="Arial"/>
          <w:b/>
          <w:sz w:val="22"/>
          <w:szCs w:val="22"/>
          <w:vertAlign w:val="baseline"/>
        </w:rPr>
      </w:pPr>
      <w:r w:rsidRPr="008B141D">
        <w:rPr>
          <w:rFonts w:ascii="Arial" w:hAnsi="Arial" w:cs="Arial"/>
          <w:b/>
          <w:sz w:val="22"/>
          <w:szCs w:val="22"/>
          <w:vertAlign w:val="baseline"/>
        </w:rPr>
        <w:t>Será assegurado aos licitantes, após aceitação e habilitação, da melhor proposta, que os demais licitantes possam manifestar se aceitam fornecer os produtos/serviços, licitados pelo mesmo preço da melhor proposta aceita/habilitadas. A apresentação de novas propostas não prejudicará o resultado do certame em relação ao licitante mais bem classificado, conforme disposto no art. 10 do Decreto 7.892/13.</w:t>
      </w:r>
    </w:p>
    <w:p w:rsidR="0004299C" w:rsidRPr="00A165D9" w:rsidRDefault="0061323F" w:rsidP="0061323F">
      <w:pPr>
        <w:numPr>
          <w:ilvl w:val="1"/>
          <w:numId w:val="3"/>
        </w:numPr>
        <w:tabs>
          <w:tab w:val="left" w:pos="567"/>
        </w:tabs>
        <w:spacing w:before="120"/>
        <w:ind w:left="851" w:hanging="851"/>
        <w:jc w:val="both"/>
        <w:rPr>
          <w:rFonts w:ascii="Arial" w:hAnsi="Arial" w:cs="Arial"/>
          <w:sz w:val="22"/>
          <w:szCs w:val="22"/>
          <w:vertAlign w:val="baseline"/>
        </w:rPr>
      </w:pPr>
      <w:r w:rsidRPr="008B141D">
        <w:rPr>
          <w:rFonts w:ascii="Arial" w:hAnsi="Arial" w:cs="Arial"/>
          <w:b/>
          <w:sz w:val="22"/>
          <w:szCs w:val="22"/>
          <w:vertAlign w:val="baseline"/>
        </w:rPr>
        <w:lastRenderedPageBreak/>
        <w:t xml:space="preserve">Será incluído, na respectiva ata, o registro dos licitantes que aceitarem cotar os bens ou serviços com preços iguais ao do licitante vencedor na </w:t>
      </w:r>
      <w:r w:rsidR="00A71FC8" w:rsidRPr="008B141D">
        <w:rPr>
          <w:rFonts w:ascii="Arial" w:hAnsi="Arial" w:cs="Arial"/>
          <w:b/>
          <w:sz w:val="22"/>
          <w:szCs w:val="22"/>
          <w:vertAlign w:val="baseline"/>
        </w:rPr>
        <w:t>seqüência</w:t>
      </w:r>
      <w:r w:rsidRPr="008B141D">
        <w:rPr>
          <w:rFonts w:ascii="Arial" w:hAnsi="Arial" w:cs="Arial"/>
          <w:b/>
          <w:sz w:val="22"/>
          <w:szCs w:val="22"/>
          <w:vertAlign w:val="baseline"/>
        </w:rPr>
        <w:t xml:space="preserve"> da classificação do certame, art. 11, inciso I do Decreto 7.892/13</w:t>
      </w:r>
      <w:r>
        <w:rPr>
          <w:rFonts w:ascii="Arial" w:hAnsi="Arial" w:cs="Arial"/>
          <w:sz w:val="22"/>
          <w:szCs w:val="22"/>
          <w:vertAlign w:val="baseline"/>
        </w:rPr>
        <w:t>.</w:t>
      </w:r>
      <w:r w:rsidR="0004299C" w:rsidRPr="00A165D9">
        <w:rPr>
          <w:rFonts w:ascii="Arial" w:hAnsi="Arial" w:cs="Arial"/>
          <w:sz w:val="22"/>
          <w:szCs w:val="22"/>
          <w:vertAlign w:val="baseline"/>
        </w:rPr>
        <w:t xml:space="preserve"> </w:t>
      </w:r>
    </w:p>
    <w:p w:rsidR="0004299C" w:rsidRPr="00922D68" w:rsidRDefault="0004299C" w:rsidP="00751AC1">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814850" w:rsidRPr="004A7F2C" w:rsidRDefault="004A7F2C" w:rsidP="00751AC1">
      <w:pPr>
        <w:numPr>
          <w:ilvl w:val="1"/>
          <w:numId w:val="2"/>
        </w:numPr>
        <w:tabs>
          <w:tab w:val="left" w:pos="567"/>
        </w:tabs>
        <w:spacing w:before="120"/>
        <w:ind w:left="851" w:hanging="851"/>
        <w:jc w:val="both"/>
        <w:rPr>
          <w:rFonts w:ascii="Arial" w:hAnsi="Arial" w:cs="Arial"/>
          <w:sz w:val="22"/>
          <w:szCs w:val="22"/>
          <w:vertAlign w:val="baseline"/>
        </w:rPr>
      </w:pPr>
      <w:r>
        <w:rPr>
          <w:rFonts w:ascii="Arial" w:hAnsi="Arial" w:cs="Arial"/>
          <w:sz w:val="22"/>
          <w:szCs w:val="22"/>
          <w:vertAlign w:val="baseline"/>
        </w:rPr>
        <w:t>O critério de julgamento adotado</w:t>
      </w:r>
      <w:r w:rsidR="00814850" w:rsidRPr="004F4D9F">
        <w:rPr>
          <w:rFonts w:ascii="Arial" w:hAnsi="Arial" w:cs="Arial"/>
          <w:sz w:val="22"/>
          <w:szCs w:val="22"/>
          <w:vertAlign w:val="baseline"/>
        </w:rPr>
        <w:t xml:space="preserve"> será </w:t>
      </w:r>
      <w:r w:rsidR="00814850" w:rsidRPr="004F643E">
        <w:rPr>
          <w:rFonts w:ascii="Arial" w:hAnsi="Arial" w:cs="Arial"/>
          <w:sz w:val="22"/>
          <w:szCs w:val="22"/>
          <w:vertAlign w:val="baseline"/>
        </w:rPr>
        <w:t xml:space="preserve">o </w:t>
      </w:r>
      <w:r w:rsidR="00814850" w:rsidRPr="002A22C4">
        <w:rPr>
          <w:rFonts w:ascii="Arial" w:hAnsi="Arial" w:cs="Arial"/>
          <w:b/>
          <w:sz w:val="22"/>
          <w:szCs w:val="22"/>
          <w:vertAlign w:val="baseline"/>
        </w:rPr>
        <w:t xml:space="preserve">MENOR PREÇO </w:t>
      </w:r>
      <w:r w:rsidR="00BB1D49" w:rsidRPr="002A22C4">
        <w:rPr>
          <w:rFonts w:ascii="Arial" w:hAnsi="Arial" w:cs="Arial"/>
          <w:b/>
          <w:sz w:val="22"/>
          <w:szCs w:val="22"/>
          <w:vertAlign w:val="baseline"/>
        </w:rPr>
        <w:t>P</w:t>
      </w:r>
      <w:r w:rsidR="00814850" w:rsidRPr="002A22C4">
        <w:rPr>
          <w:rFonts w:ascii="Arial" w:hAnsi="Arial" w:cs="Arial"/>
          <w:b/>
          <w:sz w:val="22"/>
          <w:szCs w:val="22"/>
          <w:vertAlign w:val="baseline"/>
        </w:rPr>
        <w:t>O</w:t>
      </w:r>
      <w:r w:rsidR="00BB1D49" w:rsidRPr="002A22C4">
        <w:rPr>
          <w:rFonts w:ascii="Arial" w:hAnsi="Arial" w:cs="Arial"/>
          <w:b/>
          <w:sz w:val="22"/>
          <w:szCs w:val="22"/>
          <w:vertAlign w:val="baseline"/>
        </w:rPr>
        <w:t>R</w:t>
      </w:r>
      <w:r w:rsidR="00814850" w:rsidRPr="002A22C4">
        <w:rPr>
          <w:rFonts w:ascii="Arial" w:hAnsi="Arial" w:cs="Arial"/>
          <w:b/>
          <w:sz w:val="22"/>
          <w:szCs w:val="22"/>
          <w:vertAlign w:val="baseline"/>
        </w:rPr>
        <w:t xml:space="preserve"> </w:t>
      </w:r>
      <w:r w:rsidR="00C2509A">
        <w:rPr>
          <w:rFonts w:ascii="Arial" w:hAnsi="Arial" w:cs="Arial"/>
          <w:b/>
          <w:sz w:val="22"/>
          <w:szCs w:val="22"/>
          <w:vertAlign w:val="baseline"/>
        </w:rPr>
        <w:t>ITEM</w:t>
      </w:r>
      <w:r w:rsidRPr="004A7F2C">
        <w:rPr>
          <w:rFonts w:ascii="Arial" w:hAnsi="Arial" w:cs="Arial"/>
          <w:sz w:val="22"/>
          <w:szCs w:val="22"/>
          <w:vertAlign w:val="baseline"/>
        </w:rPr>
        <w:t>, respeitado o preço máximo por item, conforme divulgado neste Edital e seus anexos</w:t>
      </w:r>
      <w:r w:rsidR="00814850" w:rsidRPr="004A7F2C">
        <w:rPr>
          <w:rFonts w:ascii="Arial" w:hAnsi="Arial" w:cs="Arial"/>
          <w:sz w:val="22"/>
          <w:szCs w:val="22"/>
          <w:vertAlign w:val="baseline"/>
        </w:rPr>
        <w:t>.</w:t>
      </w:r>
    </w:p>
    <w:p w:rsidR="0004299C" w:rsidRPr="004F4D9F" w:rsidRDefault="00A505EC" w:rsidP="00751AC1">
      <w:pPr>
        <w:numPr>
          <w:ilvl w:val="1"/>
          <w:numId w:val="2"/>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r w:rsidR="00E37797" w:rsidRPr="00E37797">
        <w:rPr>
          <w:rFonts w:ascii="Arial" w:hAnsi="Arial" w:cs="Arial"/>
          <w:sz w:val="22"/>
          <w:szCs w:val="22"/>
          <w:vertAlign w:val="baseline"/>
        </w:rPr>
        <w:t>.</w:t>
      </w:r>
    </w:p>
    <w:p w:rsidR="004A3F79" w:rsidRPr="004A3F79" w:rsidRDefault="004A3F79" w:rsidP="004A3F79">
      <w:pPr>
        <w:numPr>
          <w:ilvl w:val="1"/>
          <w:numId w:val="2"/>
        </w:numPr>
        <w:tabs>
          <w:tab w:val="left" w:pos="567"/>
        </w:tabs>
        <w:spacing w:before="120"/>
        <w:ind w:left="851" w:hanging="851"/>
        <w:jc w:val="both"/>
        <w:rPr>
          <w:rFonts w:ascii="Arial" w:hAnsi="Arial" w:cs="Arial"/>
          <w:sz w:val="22"/>
          <w:szCs w:val="22"/>
          <w:vertAlign w:val="baseline"/>
        </w:rPr>
      </w:pPr>
      <w:r w:rsidRPr="004A3F79">
        <w:rPr>
          <w:rFonts w:ascii="Arial" w:hAnsi="Arial" w:cs="Arial"/>
          <w:sz w:val="22"/>
          <w:szCs w:val="22"/>
          <w:vertAlign w:val="baseline"/>
        </w:rPr>
        <w:t>Não se admitirá proposta que apresentar preço global ou unitário simbólico, irrisório ou de valor zero, incompatíveis com os preços dos insumos de mercado, acrescidos dos respectivos encargos, salvo por justificativa fundamentada.</w:t>
      </w:r>
    </w:p>
    <w:p w:rsidR="004A3F79" w:rsidRPr="004A3F79" w:rsidRDefault="004A3F79" w:rsidP="004A3F79">
      <w:pPr>
        <w:numPr>
          <w:ilvl w:val="1"/>
          <w:numId w:val="2"/>
        </w:numPr>
        <w:tabs>
          <w:tab w:val="left" w:pos="567"/>
        </w:tabs>
        <w:spacing w:before="120"/>
        <w:ind w:left="851" w:hanging="851"/>
        <w:jc w:val="both"/>
        <w:rPr>
          <w:rFonts w:ascii="Arial" w:hAnsi="Arial" w:cs="Arial"/>
          <w:sz w:val="22"/>
          <w:szCs w:val="22"/>
          <w:vertAlign w:val="baseline"/>
        </w:rPr>
      </w:pPr>
      <w:r w:rsidRPr="004A3F79">
        <w:rPr>
          <w:rFonts w:ascii="Arial" w:hAnsi="Arial" w:cs="Arial"/>
          <w:sz w:val="22"/>
          <w:szCs w:val="22"/>
          <w:vertAlign w:val="baseline"/>
        </w:rPr>
        <w:t>Se a proposta ou o lance de menor valor não for aceitável ou se a licitante desatender às exigências de habilitação, o Pregoeiro examinará a proposta ou o lance subseqüente, verificando a sua aceitabilidade e procedendo à sua habilitação, na ordem de classificação, e assim sucessivamente, até a apuração de uma proposta ou lance que atenda ao Edital.</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Ocorrendo a situação a que se refere o subitem acima, o Pregoeiro poderá negociar com a licitante para que seja obtido preço melhor.</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negociação será realizada por meio do sistema, podendo ser acompanhada pelas demais licitantes.</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Não serão admitidos cancelamentos, retificações de preços ou alterações nas condições estabelecidas, uma vez aceitas as propostas de preços.</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4A3F79" w:rsidRPr="00620142" w:rsidRDefault="004A3F79" w:rsidP="00B840B9">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1F1740" w:rsidRPr="001F1740" w:rsidRDefault="001F1740" w:rsidP="005F587B">
      <w:pPr>
        <w:numPr>
          <w:ilvl w:val="1"/>
          <w:numId w:val="2"/>
        </w:numPr>
        <w:tabs>
          <w:tab w:val="left" w:pos="567"/>
        </w:tabs>
        <w:spacing w:before="120"/>
        <w:ind w:left="851" w:hanging="851"/>
        <w:jc w:val="both"/>
        <w:rPr>
          <w:rFonts w:ascii="Arial" w:hAnsi="Arial" w:cs="Arial"/>
          <w:b/>
          <w:sz w:val="22"/>
          <w:szCs w:val="22"/>
          <w:vertAlign w:val="baseline"/>
        </w:rPr>
      </w:pPr>
      <w:r w:rsidRPr="001F1740">
        <w:rPr>
          <w:rFonts w:ascii="Arial" w:hAnsi="Arial" w:cs="Arial"/>
          <w:b/>
          <w:sz w:val="22"/>
          <w:szCs w:val="22"/>
          <w:vertAlign w:val="baseline"/>
        </w:rPr>
        <w:t xml:space="preserve">A Proposta de Preços, incluída no sistema nos termos determinados neste edital, que compreende a descrição do objeto e todas as demais informações afins julgadas necessárias ou convenientes, deverá ser reformulada pela licitante vencedora, conforme modelo constante do ANEXO II, parte integrante deste Edital, após a fase de lances, com a composição dos itens, com os valores unitário e total, devidamente atualizados, </w:t>
      </w:r>
      <w:proofErr w:type="gramStart"/>
      <w:r w:rsidRPr="001F1740">
        <w:rPr>
          <w:rFonts w:ascii="Arial" w:hAnsi="Arial" w:cs="Arial"/>
          <w:b/>
          <w:sz w:val="22"/>
          <w:szCs w:val="22"/>
          <w:vertAlign w:val="baseline"/>
        </w:rPr>
        <w:t>enviada eletronicamente como ANEXO</w:t>
      </w:r>
      <w:proofErr w:type="gramEnd"/>
      <w:r w:rsidRPr="001F1740">
        <w:rPr>
          <w:rFonts w:ascii="Arial" w:hAnsi="Arial" w:cs="Arial"/>
          <w:b/>
          <w:sz w:val="22"/>
          <w:szCs w:val="22"/>
          <w:vertAlign w:val="baseline"/>
        </w:rPr>
        <w:t>, via sistema www.comprasgovernamentais.gov, no prazo de até 04 (quatro) horas, a partir da comunicação da CODEVASF por meio do seu Pregoeiro no chat, com a composição do serviço(s), contemplando os valores unitário e total, devidamente atualizados, acompanhada ainda dos documentos a seguir descrito:</w:t>
      </w:r>
    </w:p>
    <w:p w:rsidR="00ED047B" w:rsidRPr="001F1740" w:rsidRDefault="00823F24" w:rsidP="005F587B">
      <w:pPr>
        <w:numPr>
          <w:ilvl w:val="1"/>
          <w:numId w:val="2"/>
        </w:numPr>
        <w:tabs>
          <w:tab w:val="left" w:pos="567"/>
        </w:tabs>
        <w:spacing w:before="120"/>
        <w:ind w:left="851" w:hanging="851"/>
        <w:jc w:val="both"/>
        <w:rPr>
          <w:rFonts w:ascii="Arial" w:hAnsi="Arial" w:cs="Arial"/>
          <w:sz w:val="22"/>
          <w:szCs w:val="22"/>
          <w:vertAlign w:val="baseline"/>
        </w:rPr>
      </w:pPr>
      <w:r w:rsidRPr="001F1740">
        <w:rPr>
          <w:rFonts w:ascii="Arial" w:hAnsi="Arial" w:cs="Arial"/>
          <w:sz w:val="22"/>
          <w:szCs w:val="22"/>
          <w:vertAlign w:val="baseline"/>
        </w:rPr>
        <w:t>A Proposta de Preços reformulada, de que trata o subitem 10.</w:t>
      </w:r>
      <w:r w:rsidR="00B840B9" w:rsidRPr="001F1740">
        <w:rPr>
          <w:rFonts w:ascii="Arial" w:hAnsi="Arial" w:cs="Arial"/>
          <w:sz w:val="22"/>
          <w:szCs w:val="22"/>
          <w:vertAlign w:val="baseline"/>
        </w:rPr>
        <w:t>5</w:t>
      </w:r>
      <w:r w:rsidRPr="001F1740">
        <w:rPr>
          <w:rFonts w:ascii="Arial" w:hAnsi="Arial" w:cs="Arial"/>
          <w:sz w:val="22"/>
          <w:szCs w:val="22"/>
          <w:vertAlign w:val="baseline"/>
        </w:rPr>
        <w:t xml:space="preserve"> acima, </w:t>
      </w:r>
      <w:r w:rsidRPr="001F1740">
        <w:rPr>
          <w:rFonts w:ascii="Arial" w:hAnsi="Arial" w:cs="Arial"/>
          <w:b/>
          <w:sz w:val="22"/>
          <w:szCs w:val="22"/>
          <w:vertAlign w:val="baseline"/>
        </w:rPr>
        <w:t>deverá ser encaminhada em original no prazo de até 0</w:t>
      </w:r>
      <w:r w:rsidR="00B156C4" w:rsidRPr="001F1740">
        <w:rPr>
          <w:rFonts w:ascii="Arial" w:hAnsi="Arial" w:cs="Arial"/>
          <w:b/>
          <w:sz w:val="22"/>
          <w:szCs w:val="22"/>
          <w:vertAlign w:val="baseline"/>
        </w:rPr>
        <w:t>5</w:t>
      </w:r>
      <w:r w:rsidRPr="001F1740">
        <w:rPr>
          <w:rFonts w:ascii="Arial" w:hAnsi="Arial" w:cs="Arial"/>
          <w:b/>
          <w:sz w:val="22"/>
          <w:szCs w:val="22"/>
          <w:vertAlign w:val="baseline"/>
        </w:rPr>
        <w:t xml:space="preserve"> (</w:t>
      </w:r>
      <w:r w:rsidR="00B156C4" w:rsidRPr="001F1740">
        <w:rPr>
          <w:rFonts w:ascii="Arial" w:hAnsi="Arial" w:cs="Arial"/>
          <w:b/>
          <w:sz w:val="22"/>
          <w:szCs w:val="22"/>
          <w:vertAlign w:val="baseline"/>
        </w:rPr>
        <w:t>cinco</w:t>
      </w:r>
      <w:r w:rsidRPr="001F1740">
        <w:rPr>
          <w:rFonts w:ascii="Arial" w:hAnsi="Arial" w:cs="Arial"/>
          <w:b/>
          <w:sz w:val="22"/>
          <w:szCs w:val="22"/>
          <w:vertAlign w:val="baseline"/>
        </w:rPr>
        <w:t>) dias úteis</w:t>
      </w:r>
      <w:r w:rsidRPr="001F1740">
        <w:rPr>
          <w:rFonts w:ascii="Arial" w:hAnsi="Arial" w:cs="Arial"/>
          <w:sz w:val="22"/>
          <w:szCs w:val="22"/>
          <w:vertAlign w:val="baseline"/>
        </w:rPr>
        <w:t xml:space="preserve">, para o endereço </w:t>
      </w:r>
      <w:r w:rsidRPr="001F1740">
        <w:rPr>
          <w:rFonts w:ascii="Arial" w:hAnsi="Arial" w:cs="Arial"/>
          <w:sz w:val="22"/>
          <w:szCs w:val="22"/>
          <w:vertAlign w:val="baseline"/>
        </w:rPr>
        <w:lastRenderedPageBreak/>
        <w:t xml:space="preserve">contido </w:t>
      </w:r>
      <w:r w:rsidR="004F643E" w:rsidRPr="001F1740">
        <w:rPr>
          <w:rFonts w:ascii="Arial" w:hAnsi="Arial" w:cs="Arial"/>
          <w:sz w:val="22"/>
          <w:szCs w:val="22"/>
          <w:vertAlign w:val="baseline"/>
        </w:rPr>
        <w:t>n</w:t>
      </w:r>
      <w:r w:rsidRPr="001F1740">
        <w:rPr>
          <w:rFonts w:ascii="Arial" w:hAnsi="Arial" w:cs="Arial"/>
          <w:sz w:val="22"/>
          <w:szCs w:val="22"/>
          <w:vertAlign w:val="baseline"/>
        </w:rPr>
        <w:t xml:space="preserve">este Edital, contado da data da comunicação da </w:t>
      </w:r>
      <w:r w:rsidR="008C7C1F" w:rsidRPr="001F1740">
        <w:rPr>
          <w:rFonts w:ascii="Arial" w:hAnsi="Arial" w:cs="Arial"/>
          <w:sz w:val="22"/>
          <w:szCs w:val="22"/>
          <w:vertAlign w:val="baseline"/>
        </w:rPr>
        <w:t>CODEVASF</w:t>
      </w:r>
      <w:r w:rsidRPr="001F1740">
        <w:rPr>
          <w:rFonts w:ascii="Arial" w:hAnsi="Arial" w:cs="Arial"/>
          <w:sz w:val="22"/>
          <w:szCs w:val="22"/>
          <w:vertAlign w:val="baseline"/>
        </w:rPr>
        <w:t xml:space="preserve"> por meio do seu Pregoeiro, sob pena de desclassificação da proposta</w:t>
      </w:r>
      <w:r w:rsidR="00ED047B" w:rsidRPr="001F1740">
        <w:rPr>
          <w:rFonts w:ascii="Arial" w:hAnsi="Arial" w:cs="Arial"/>
          <w:sz w:val="22"/>
          <w:szCs w:val="22"/>
          <w:vertAlign w:val="baseline"/>
        </w:rPr>
        <w:t>.</w:t>
      </w:r>
    </w:p>
    <w:p w:rsidR="00427E80" w:rsidRPr="004F4D9F" w:rsidRDefault="00427E80" w:rsidP="00751AC1">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Serão desclassificadas as propostas que: </w:t>
      </w:r>
    </w:p>
    <w:p w:rsidR="00427E80" w:rsidRPr="004F4D9F" w:rsidRDefault="00427E80" w:rsidP="00751AC1">
      <w:pPr>
        <w:numPr>
          <w:ilvl w:val="1"/>
          <w:numId w:val="9"/>
        </w:numPr>
        <w:tabs>
          <w:tab w:val="clear" w:pos="12"/>
          <w:tab w:val="num" w:pos="1276"/>
        </w:tabs>
        <w:autoSpaceDE/>
        <w:autoSpaceDN/>
        <w:spacing w:before="12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Não atenderem às exigências do presente Edital e seus Anexos; </w:t>
      </w:r>
    </w:p>
    <w:p w:rsidR="00427E80" w:rsidRPr="004F4D9F" w:rsidRDefault="00427E80" w:rsidP="00751AC1">
      <w:pPr>
        <w:numPr>
          <w:ilvl w:val="1"/>
          <w:numId w:val="9"/>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Contemplarem preços manifestamente </w:t>
      </w:r>
      <w:r w:rsidR="00C17F42" w:rsidRPr="004F4D9F">
        <w:rPr>
          <w:rFonts w:ascii="Arial" w:hAnsi="Arial" w:cs="Arial"/>
          <w:sz w:val="22"/>
          <w:szCs w:val="22"/>
          <w:vertAlign w:val="baseline"/>
        </w:rPr>
        <w:t>inexequíveis</w:t>
      </w:r>
      <w:r w:rsidR="00A1568B" w:rsidRPr="004F4D9F">
        <w:rPr>
          <w:rFonts w:ascii="Arial" w:hAnsi="Arial" w:cs="Arial"/>
          <w:sz w:val="22"/>
          <w:szCs w:val="22"/>
          <w:vertAlign w:val="baseline"/>
        </w:rPr>
        <w:t>;</w:t>
      </w:r>
    </w:p>
    <w:p w:rsidR="00427E80" w:rsidRPr="004F4D9F" w:rsidRDefault="00427E80" w:rsidP="00751AC1">
      <w:pPr>
        <w:numPr>
          <w:ilvl w:val="1"/>
          <w:numId w:val="9"/>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Apresentar preço superior ao orçado pela </w:t>
      </w:r>
      <w:r w:rsidR="008C7C1F">
        <w:rPr>
          <w:rFonts w:ascii="Arial" w:hAnsi="Arial" w:cs="Arial"/>
          <w:sz w:val="22"/>
          <w:szCs w:val="22"/>
          <w:vertAlign w:val="baseline"/>
        </w:rPr>
        <w:t>CODEVASF</w:t>
      </w:r>
      <w:r w:rsidRPr="004F4D9F">
        <w:rPr>
          <w:rFonts w:ascii="Arial" w:hAnsi="Arial" w:cs="Arial"/>
          <w:sz w:val="22"/>
          <w:szCs w:val="22"/>
          <w:vertAlign w:val="baseline"/>
        </w:rPr>
        <w:t>;</w:t>
      </w:r>
    </w:p>
    <w:p w:rsidR="00A1568B" w:rsidRDefault="00A1568B" w:rsidP="00751AC1">
      <w:pPr>
        <w:numPr>
          <w:ilvl w:val="1"/>
          <w:numId w:val="9"/>
        </w:numPr>
        <w:tabs>
          <w:tab w:val="clear" w:pos="12"/>
          <w:tab w:val="num" w:pos="1276"/>
        </w:tabs>
        <w:autoSpaceDE/>
        <w:autoSpaceDN/>
        <w:spacing w:before="60"/>
        <w:ind w:left="1276" w:hanging="426"/>
        <w:jc w:val="both"/>
        <w:rPr>
          <w:rFonts w:ascii="Arial" w:hAnsi="Arial" w:cs="Arial"/>
          <w:sz w:val="22"/>
          <w:szCs w:val="22"/>
          <w:vertAlign w:val="baseline"/>
        </w:rPr>
      </w:pPr>
      <w:r w:rsidRPr="004F4D9F">
        <w:rPr>
          <w:rFonts w:ascii="Arial" w:hAnsi="Arial" w:cs="Arial"/>
          <w:sz w:val="22"/>
          <w:szCs w:val="22"/>
          <w:vertAlign w:val="baseline"/>
        </w:rPr>
        <w:t xml:space="preserve">Apresentar preços unitários superiores </w:t>
      </w:r>
      <w:r w:rsidR="00546B5C" w:rsidRPr="004F4D9F">
        <w:rPr>
          <w:rFonts w:ascii="Arial" w:hAnsi="Arial" w:cs="Arial"/>
          <w:sz w:val="22"/>
          <w:szCs w:val="22"/>
          <w:vertAlign w:val="baseline"/>
        </w:rPr>
        <w:t>a</w:t>
      </w:r>
      <w:r w:rsidRPr="004F4D9F">
        <w:rPr>
          <w:rFonts w:ascii="Arial" w:hAnsi="Arial" w:cs="Arial"/>
          <w:sz w:val="22"/>
          <w:szCs w:val="22"/>
          <w:vertAlign w:val="baseline"/>
        </w:rPr>
        <w:t xml:space="preserve">os valores unitários orçados pela </w:t>
      </w:r>
      <w:r w:rsidR="008C7C1F">
        <w:rPr>
          <w:rFonts w:ascii="Arial" w:hAnsi="Arial" w:cs="Arial"/>
          <w:sz w:val="22"/>
          <w:szCs w:val="22"/>
          <w:vertAlign w:val="baseline"/>
        </w:rPr>
        <w:t>CODEVASF</w:t>
      </w:r>
      <w:r w:rsidRPr="004F4D9F">
        <w:rPr>
          <w:rFonts w:ascii="Arial" w:hAnsi="Arial" w:cs="Arial"/>
          <w:sz w:val="22"/>
          <w:szCs w:val="22"/>
          <w:vertAlign w:val="baseline"/>
        </w:rPr>
        <w:t xml:space="preserve">, ainda que o valor global da proposta seja inferior ao valor global orçado pela </w:t>
      </w:r>
      <w:r w:rsidR="008C7C1F">
        <w:rPr>
          <w:rFonts w:ascii="Arial" w:hAnsi="Arial" w:cs="Arial"/>
          <w:sz w:val="22"/>
          <w:szCs w:val="22"/>
          <w:vertAlign w:val="baseline"/>
        </w:rPr>
        <w:t>CODEVASF</w:t>
      </w:r>
      <w:r w:rsidRPr="004F4D9F">
        <w:rPr>
          <w:rFonts w:ascii="Arial" w:hAnsi="Arial" w:cs="Arial"/>
          <w:sz w:val="22"/>
          <w:szCs w:val="22"/>
          <w:vertAlign w:val="baseline"/>
        </w:rPr>
        <w:t>.</w:t>
      </w:r>
    </w:p>
    <w:p w:rsidR="001F1740" w:rsidRPr="001F1740" w:rsidRDefault="001F1740" w:rsidP="001F1740">
      <w:pPr>
        <w:numPr>
          <w:ilvl w:val="1"/>
          <w:numId w:val="2"/>
        </w:numPr>
        <w:tabs>
          <w:tab w:val="left" w:pos="567"/>
        </w:tabs>
        <w:autoSpaceDE/>
        <w:autoSpaceDN/>
        <w:spacing w:before="60"/>
        <w:ind w:left="1276" w:hanging="851"/>
        <w:jc w:val="both"/>
        <w:rPr>
          <w:rFonts w:ascii="Arial" w:hAnsi="Arial" w:cs="Arial"/>
          <w:sz w:val="22"/>
          <w:szCs w:val="22"/>
          <w:vertAlign w:val="baseline"/>
        </w:rPr>
      </w:pPr>
      <w:r w:rsidRPr="001F1740">
        <w:rPr>
          <w:rFonts w:ascii="Arial" w:hAnsi="Arial" w:cs="Arial"/>
          <w:sz w:val="22"/>
          <w:szCs w:val="22"/>
          <w:vertAlign w:val="baseline"/>
        </w:rPr>
        <w:t xml:space="preserve">O prazo de </w:t>
      </w:r>
      <w:proofErr w:type="gramStart"/>
      <w:r w:rsidRPr="001F1740">
        <w:rPr>
          <w:rFonts w:ascii="Arial" w:hAnsi="Arial" w:cs="Arial"/>
          <w:sz w:val="22"/>
          <w:szCs w:val="22"/>
          <w:vertAlign w:val="baseline"/>
        </w:rPr>
        <w:t>2</w:t>
      </w:r>
      <w:proofErr w:type="gramEnd"/>
      <w:r w:rsidRPr="001F1740">
        <w:rPr>
          <w:rFonts w:ascii="Arial" w:hAnsi="Arial" w:cs="Arial"/>
          <w:sz w:val="22"/>
          <w:szCs w:val="22"/>
          <w:vertAlign w:val="baseline"/>
        </w:rPr>
        <w:t xml:space="preserve"> (duas) horas, para a regularização da documentação no sistema, determinado pelos Art. 28 da Instrução Normativa nº 3 de 26/04/2018 já está contemplado dentro do prazo de 4 (quatro) horas, mencionado no subitem 10.</w:t>
      </w:r>
      <w:r>
        <w:rPr>
          <w:rFonts w:ascii="Arial" w:hAnsi="Arial" w:cs="Arial"/>
          <w:sz w:val="22"/>
          <w:szCs w:val="22"/>
          <w:vertAlign w:val="baseline"/>
        </w:rPr>
        <w:t>5</w:t>
      </w:r>
      <w:r w:rsidRPr="001F1740">
        <w:rPr>
          <w:rFonts w:ascii="Arial" w:hAnsi="Arial" w:cs="Arial"/>
          <w:sz w:val="22"/>
          <w:szCs w:val="22"/>
          <w:vertAlign w:val="baseline"/>
        </w:rPr>
        <w:t xml:space="preserve"> acima.</w:t>
      </w:r>
    </w:p>
    <w:p w:rsidR="0004299C" w:rsidRPr="004F4D9F" w:rsidRDefault="0004299C" w:rsidP="007C69DC">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3F0309" w:rsidRPr="00620142" w:rsidRDefault="00A05F96" w:rsidP="007C69DC">
      <w:pPr>
        <w:numPr>
          <w:ilvl w:val="1"/>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Após o encerramento da etapa de lances da sessão pública, a licitante detentora da melhor oferta, desde que aceita pelo Pregoeiro, deverá comprovar a situação de regularidade de acordo com o que segue</w:t>
      </w:r>
      <w:r w:rsidR="003F0309" w:rsidRPr="00620142">
        <w:rPr>
          <w:rFonts w:ascii="Arial" w:hAnsi="Arial" w:cs="Arial"/>
          <w:sz w:val="22"/>
          <w:szCs w:val="22"/>
          <w:vertAlign w:val="baseline"/>
        </w:rPr>
        <w:t>:</w:t>
      </w:r>
    </w:p>
    <w:p w:rsidR="003F0309" w:rsidRPr="00620142" w:rsidRDefault="003F0309" w:rsidP="007C69DC">
      <w:pPr>
        <w:numPr>
          <w:ilvl w:val="2"/>
          <w:numId w:val="2"/>
        </w:numPr>
        <w:tabs>
          <w:tab w:val="left" w:pos="567"/>
          <w:tab w:val="left" w:pos="3119"/>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 xml:space="preserve">Habilitação Jurídica, Regularidade Fiscal e </w:t>
      </w:r>
      <w:r w:rsidR="00A05F96" w:rsidRPr="00620142">
        <w:rPr>
          <w:rFonts w:ascii="Arial" w:hAnsi="Arial" w:cs="Arial"/>
          <w:b/>
          <w:sz w:val="22"/>
          <w:szCs w:val="22"/>
          <w:vertAlign w:val="baseline"/>
        </w:rPr>
        <w:t xml:space="preserve">Trabalhista, </w:t>
      </w:r>
      <w:r w:rsidRPr="00620142">
        <w:rPr>
          <w:rFonts w:ascii="Arial" w:hAnsi="Arial" w:cs="Arial"/>
          <w:b/>
          <w:sz w:val="22"/>
          <w:szCs w:val="22"/>
          <w:vertAlign w:val="baseline"/>
        </w:rPr>
        <w:t>Qualificação Econômico-Financeira</w:t>
      </w:r>
      <w:r w:rsidR="00A05F96" w:rsidRPr="00620142">
        <w:rPr>
          <w:rFonts w:ascii="Arial" w:hAnsi="Arial" w:cs="Arial"/>
          <w:b/>
          <w:sz w:val="22"/>
          <w:szCs w:val="22"/>
          <w:vertAlign w:val="baseline"/>
        </w:rPr>
        <w:t xml:space="preserve"> e Exigências Técnicas</w:t>
      </w:r>
      <w:r w:rsidRPr="00620142">
        <w:rPr>
          <w:rFonts w:ascii="Arial" w:hAnsi="Arial" w:cs="Arial"/>
          <w:b/>
          <w:sz w:val="22"/>
          <w:szCs w:val="22"/>
          <w:vertAlign w:val="baseline"/>
        </w:rPr>
        <w:t>:</w:t>
      </w:r>
    </w:p>
    <w:p w:rsidR="003F0309" w:rsidRPr="00E75DD5" w:rsidRDefault="0061323F" w:rsidP="00017053">
      <w:pPr>
        <w:numPr>
          <w:ilvl w:val="1"/>
          <w:numId w:val="24"/>
        </w:numPr>
        <w:tabs>
          <w:tab w:val="left" w:pos="993"/>
          <w:tab w:val="left" w:pos="1418"/>
        </w:tabs>
        <w:spacing w:before="120"/>
        <w:ind w:left="993" w:hanging="284"/>
        <w:jc w:val="both"/>
        <w:rPr>
          <w:rFonts w:ascii="Arial" w:hAnsi="Arial" w:cs="Arial"/>
          <w:sz w:val="22"/>
          <w:szCs w:val="22"/>
          <w:vertAlign w:val="baseline"/>
        </w:rPr>
      </w:pPr>
      <w:r w:rsidRPr="00E75DD5">
        <w:rPr>
          <w:rFonts w:ascii="Arial" w:hAnsi="Arial" w:cs="Arial"/>
          <w:b/>
          <w:sz w:val="22"/>
          <w:szCs w:val="22"/>
          <w:vertAlign w:val="baseline"/>
        </w:rPr>
        <w:t>Verificação, "on line", junto do SICAF - Sistema de Cadastramento Unificado de Fornecedores, conforme a IN nº n.º 02/2010 - SLTI/MPOG, da documentaçã</w:t>
      </w:r>
      <w:r w:rsidR="00E75DD5" w:rsidRPr="00E75DD5">
        <w:rPr>
          <w:rFonts w:ascii="Arial" w:hAnsi="Arial" w:cs="Arial"/>
          <w:b/>
          <w:sz w:val="22"/>
          <w:szCs w:val="22"/>
          <w:vertAlign w:val="baseline"/>
        </w:rPr>
        <w:t xml:space="preserve">o obrigatória (RECEITA FEDERAL, </w:t>
      </w:r>
      <w:r w:rsidRPr="00E75DD5">
        <w:rPr>
          <w:rFonts w:ascii="Arial" w:hAnsi="Arial" w:cs="Arial"/>
          <w:b/>
          <w:sz w:val="22"/>
          <w:szCs w:val="22"/>
          <w:vertAlign w:val="baseline"/>
        </w:rPr>
        <w:t>DIVIDA ATIVA DA UNIÃO, SEGURIDADE SOCIAL – INSS</w:t>
      </w:r>
      <w:r w:rsidR="00E75DD5">
        <w:rPr>
          <w:rFonts w:ascii="Arial" w:hAnsi="Arial" w:cs="Arial"/>
          <w:b/>
          <w:sz w:val="22"/>
          <w:szCs w:val="22"/>
          <w:vertAlign w:val="baseline"/>
        </w:rPr>
        <w:t>,</w:t>
      </w:r>
      <w:r w:rsidRPr="00E75DD5">
        <w:rPr>
          <w:rFonts w:ascii="Arial" w:hAnsi="Arial" w:cs="Arial"/>
          <w:b/>
          <w:sz w:val="22"/>
          <w:szCs w:val="22"/>
          <w:vertAlign w:val="baseline"/>
        </w:rPr>
        <w:t xml:space="preserve"> </w:t>
      </w:r>
      <w:r w:rsidR="00E75DD5" w:rsidRPr="00E75DD5">
        <w:rPr>
          <w:rFonts w:ascii="Arial" w:hAnsi="Arial" w:cs="Arial"/>
          <w:b/>
          <w:sz w:val="22"/>
          <w:szCs w:val="22"/>
          <w:vertAlign w:val="baseline"/>
        </w:rPr>
        <w:t xml:space="preserve">FGTS </w:t>
      </w:r>
      <w:r w:rsidRPr="00E75DD5">
        <w:rPr>
          <w:rFonts w:ascii="Arial" w:hAnsi="Arial" w:cs="Arial"/>
          <w:b/>
          <w:sz w:val="22"/>
          <w:szCs w:val="22"/>
          <w:vertAlign w:val="baseline"/>
        </w:rPr>
        <w:t>e REGULARIDADE TRABALHISTA</w:t>
      </w:r>
      <w:r w:rsidR="00E75DD5" w:rsidRPr="00E75DD5">
        <w:rPr>
          <w:rFonts w:ascii="Arial" w:hAnsi="Arial" w:cs="Arial"/>
          <w:b/>
          <w:sz w:val="22"/>
          <w:szCs w:val="22"/>
          <w:vertAlign w:val="baseline"/>
        </w:rPr>
        <w:t>)</w:t>
      </w:r>
      <w:r w:rsidRPr="00E75DD5">
        <w:rPr>
          <w:rFonts w:ascii="Arial" w:hAnsi="Arial" w:cs="Arial"/>
          <w:b/>
          <w:sz w:val="22"/>
          <w:szCs w:val="22"/>
          <w:vertAlign w:val="baseline"/>
        </w:rPr>
        <w:t xml:space="preserve"> e da habilitação parcial (RECEITA ESTADUAL e RECEITA MUNICIPAL)</w:t>
      </w:r>
      <w:r w:rsidR="003F0309" w:rsidRPr="00E75DD5">
        <w:rPr>
          <w:rFonts w:ascii="Arial" w:hAnsi="Arial" w:cs="Arial"/>
          <w:sz w:val="22"/>
          <w:szCs w:val="22"/>
          <w:vertAlign w:val="baseline"/>
        </w:rPr>
        <w:t>.</w:t>
      </w:r>
    </w:p>
    <w:p w:rsidR="003F0309" w:rsidRPr="003F0309" w:rsidRDefault="003F0309" w:rsidP="00017053">
      <w:pPr>
        <w:tabs>
          <w:tab w:val="left" w:pos="1418"/>
        </w:tabs>
        <w:spacing w:before="120"/>
        <w:ind w:left="1418" w:hanging="425"/>
        <w:jc w:val="both"/>
        <w:rPr>
          <w:rFonts w:ascii="Arial" w:hAnsi="Arial" w:cs="Arial"/>
          <w:sz w:val="22"/>
          <w:szCs w:val="22"/>
          <w:vertAlign w:val="baseline"/>
        </w:rPr>
      </w:pPr>
      <w:r w:rsidRPr="00620142">
        <w:rPr>
          <w:rFonts w:ascii="Arial" w:hAnsi="Arial" w:cs="Arial"/>
          <w:sz w:val="22"/>
          <w:szCs w:val="22"/>
          <w:vertAlign w:val="baseline"/>
        </w:rPr>
        <w:t>a1)</w:t>
      </w:r>
      <w:r w:rsidR="004668C2" w:rsidRPr="00620142">
        <w:rPr>
          <w:rFonts w:ascii="Arial" w:hAnsi="Arial" w:cs="Arial"/>
          <w:sz w:val="22"/>
          <w:szCs w:val="22"/>
          <w:vertAlign w:val="baseline"/>
        </w:rPr>
        <w:tab/>
      </w:r>
      <w:r w:rsidRPr="00620142">
        <w:rPr>
          <w:rFonts w:ascii="Arial" w:hAnsi="Arial" w:cs="Arial"/>
          <w:sz w:val="22"/>
          <w:szCs w:val="22"/>
          <w:vertAlign w:val="baseline"/>
        </w:rPr>
        <w:t>Na hipótese de haver documentos com p</w:t>
      </w:r>
      <w:r w:rsidR="00323091" w:rsidRPr="00620142">
        <w:rPr>
          <w:rFonts w:ascii="Arial" w:hAnsi="Arial" w:cs="Arial"/>
          <w:sz w:val="22"/>
          <w:szCs w:val="22"/>
          <w:vertAlign w:val="baseline"/>
        </w:rPr>
        <w:t>razo de validade vencido junto a</w:t>
      </w:r>
      <w:r w:rsidRPr="00620142">
        <w:rPr>
          <w:rFonts w:ascii="Arial" w:hAnsi="Arial" w:cs="Arial"/>
          <w:sz w:val="22"/>
          <w:szCs w:val="22"/>
          <w:vertAlign w:val="baseline"/>
        </w:rPr>
        <w:t>o</w:t>
      </w:r>
      <w:r w:rsidRPr="003F0309">
        <w:rPr>
          <w:rFonts w:ascii="Arial" w:hAnsi="Arial" w:cs="Arial"/>
          <w:sz w:val="22"/>
          <w:szCs w:val="22"/>
          <w:vertAlign w:val="baseline"/>
        </w:rPr>
        <w:t xml:space="preserve"> SICAF, as licitantes classificadas deverão apresentar a documentação correspondente com prazo de validade em vigor;</w:t>
      </w:r>
    </w:p>
    <w:p w:rsidR="003F0309" w:rsidRPr="003F0309" w:rsidRDefault="003F0309" w:rsidP="00017053">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a2)</w:t>
      </w:r>
      <w:r w:rsidRPr="003F0309">
        <w:rPr>
          <w:rFonts w:ascii="Arial" w:hAnsi="Arial" w:cs="Arial"/>
          <w:sz w:val="22"/>
          <w:szCs w:val="22"/>
          <w:vertAlign w:val="baseline"/>
        </w:rPr>
        <w:tab/>
        <w:t xml:space="preserve">Se porventura, quando da verificação “on line” no SICAF constatar-se que o cadastramento da licitante vencedora encontra-se vencido, a mesma deverá encaminhar a </w:t>
      </w:r>
      <w:r w:rsidR="008C7C1F">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8253B9" w:rsidRDefault="003F0309" w:rsidP="008253B9">
      <w:pPr>
        <w:numPr>
          <w:ilvl w:val="0"/>
          <w:numId w:val="47"/>
        </w:numPr>
        <w:tabs>
          <w:tab w:val="left" w:pos="1560"/>
          <w:tab w:val="left" w:pos="1843"/>
        </w:tabs>
        <w:spacing w:before="120"/>
        <w:ind w:left="1843" w:firstLine="0"/>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r w:rsidR="008253B9">
        <w:rPr>
          <w:rFonts w:ascii="Arial" w:hAnsi="Arial" w:cs="Arial"/>
          <w:sz w:val="22"/>
          <w:szCs w:val="22"/>
          <w:vertAlign w:val="baseline"/>
        </w:rPr>
        <w:t>.</w:t>
      </w:r>
    </w:p>
    <w:p w:rsidR="003F0309" w:rsidRPr="008253B9" w:rsidRDefault="003F0309" w:rsidP="008253B9">
      <w:pPr>
        <w:numPr>
          <w:ilvl w:val="0"/>
          <w:numId w:val="47"/>
        </w:numPr>
        <w:tabs>
          <w:tab w:val="left" w:pos="1560"/>
          <w:tab w:val="left" w:pos="1843"/>
        </w:tabs>
        <w:spacing w:before="120"/>
        <w:ind w:left="1843" w:firstLine="0"/>
        <w:jc w:val="both"/>
        <w:rPr>
          <w:rFonts w:ascii="Arial" w:hAnsi="Arial" w:cs="Arial"/>
          <w:sz w:val="22"/>
          <w:szCs w:val="22"/>
          <w:vertAlign w:val="baseline"/>
        </w:rPr>
      </w:pPr>
      <w:r w:rsidRPr="008253B9">
        <w:rPr>
          <w:rFonts w:ascii="Arial" w:hAnsi="Arial" w:cs="Arial"/>
          <w:sz w:val="22"/>
          <w:szCs w:val="22"/>
          <w:vertAlign w:val="baseline"/>
        </w:rPr>
        <w:t xml:space="preserve">Ato constitutivo, estatuto ou </w:t>
      </w:r>
      <w:r w:rsidR="00EE33BE">
        <w:rPr>
          <w:rFonts w:ascii="Arial" w:hAnsi="Arial" w:cs="Arial"/>
          <w:sz w:val="22"/>
          <w:szCs w:val="22"/>
          <w:vertAlign w:val="baseline"/>
        </w:rPr>
        <w:t>ordem de fornecimento</w:t>
      </w:r>
      <w:r w:rsidRPr="008253B9">
        <w:rPr>
          <w:rFonts w:ascii="Arial" w:hAnsi="Arial" w:cs="Arial"/>
          <w:sz w:val="22"/>
          <w:szCs w:val="22"/>
          <w:vertAlign w:val="baseline"/>
        </w:rPr>
        <w:t xml:space="preserve"> social em vigor, devidamente registrado, em se tratando de sociedades comerciais, e, no caso de sociedades por ações, acompanhado de documentos de </w:t>
      </w:r>
      <w:r w:rsidR="008253B9">
        <w:rPr>
          <w:rFonts w:ascii="Arial" w:hAnsi="Arial" w:cs="Arial"/>
          <w:sz w:val="22"/>
          <w:szCs w:val="22"/>
          <w:vertAlign w:val="baseline"/>
        </w:rPr>
        <w:t>eleição de seus administradores.</w:t>
      </w:r>
      <w:r w:rsidRPr="008253B9">
        <w:rPr>
          <w:rFonts w:ascii="Arial" w:hAnsi="Arial" w:cs="Arial"/>
          <w:sz w:val="22"/>
          <w:szCs w:val="22"/>
          <w:vertAlign w:val="baseline"/>
        </w:rPr>
        <w:t xml:space="preserve"> </w:t>
      </w:r>
    </w:p>
    <w:p w:rsidR="003F0309" w:rsidRPr="003F0309" w:rsidRDefault="003F0309" w:rsidP="008253B9">
      <w:pPr>
        <w:numPr>
          <w:ilvl w:val="0"/>
          <w:numId w:val="47"/>
        </w:numPr>
        <w:tabs>
          <w:tab w:val="left" w:pos="1560"/>
          <w:tab w:val="left" w:pos="1843"/>
        </w:tabs>
        <w:spacing w:before="120"/>
        <w:ind w:left="1843" w:firstLine="0"/>
        <w:jc w:val="both"/>
        <w:rPr>
          <w:rFonts w:ascii="Arial" w:hAnsi="Arial" w:cs="Arial"/>
          <w:sz w:val="22"/>
          <w:szCs w:val="22"/>
          <w:vertAlign w:val="baseline"/>
        </w:rPr>
      </w:pPr>
      <w:r w:rsidRPr="003F0309">
        <w:rPr>
          <w:rFonts w:ascii="Arial" w:hAnsi="Arial" w:cs="Arial"/>
          <w:sz w:val="22"/>
          <w:szCs w:val="22"/>
          <w:vertAlign w:val="baseline"/>
        </w:rPr>
        <w:t>Inscrição do ato constitutivo, no caso de sociedades civis, acompanhada de prova de diretoria em exercício</w:t>
      </w:r>
      <w:r w:rsidR="008253B9">
        <w:rPr>
          <w:rFonts w:ascii="Arial" w:hAnsi="Arial" w:cs="Arial"/>
          <w:sz w:val="22"/>
          <w:szCs w:val="22"/>
          <w:vertAlign w:val="baseline"/>
        </w:rPr>
        <w:t>.</w:t>
      </w:r>
    </w:p>
    <w:p w:rsidR="003F0309" w:rsidRDefault="003F0309" w:rsidP="00017053">
      <w:pPr>
        <w:tabs>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 xml:space="preserve">a3) </w:t>
      </w:r>
      <w:r w:rsidRPr="003F0309">
        <w:rPr>
          <w:rFonts w:ascii="Arial" w:hAnsi="Arial" w:cs="Arial"/>
          <w:sz w:val="22"/>
          <w:szCs w:val="22"/>
          <w:vertAlign w:val="baseline"/>
        </w:rPr>
        <w:tab/>
        <w:t xml:space="preserve">Em se tratando de documentos emitidos via Internet, sua veracidade será confirmada através de consulta realizada nos </w:t>
      </w:r>
      <w:r w:rsidR="006330C4">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sidR="008C7C1F">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A5274D" w:rsidRDefault="00BF711F" w:rsidP="00017053">
      <w:pPr>
        <w:numPr>
          <w:ilvl w:val="1"/>
          <w:numId w:val="24"/>
        </w:numPr>
        <w:tabs>
          <w:tab w:val="left" w:pos="993"/>
        </w:tabs>
        <w:spacing w:before="120"/>
        <w:ind w:left="993" w:hanging="284"/>
        <w:jc w:val="both"/>
        <w:rPr>
          <w:rFonts w:ascii="Arial" w:hAnsi="Arial" w:cs="Arial"/>
          <w:sz w:val="22"/>
          <w:szCs w:val="22"/>
          <w:vertAlign w:val="baseline"/>
        </w:rPr>
      </w:pPr>
      <w:r w:rsidRPr="00BF711F">
        <w:rPr>
          <w:rFonts w:ascii="Arial" w:hAnsi="Arial" w:cs="Arial"/>
          <w:sz w:val="22"/>
          <w:szCs w:val="22"/>
          <w:vertAlign w:val="baseline"/>
        </w:rPr>
        <w:t xml:space="preserve">Certidão Negativa de Falência ou Recuperação Judicial ou Extrajudicial, expedida pelo distribuidor da sede da pessoa jurídica, ou execução patrimonial expedida pelo </w:t>
      </w:r>
      <w:r w:rsidRPr="00BF711F">
        <w:rPr>
          <w:rFonts w:ascii="Arial" w:hAnsi="Arial" w:cs="Arial"/>
          <w:sz w:val="22"/>
          <w:szCs w:val="22"/>
          <w:vertAlign w:val="baseline"/>
        </w:rPr>
        <w:lastRenderedPageBreak/>
        <w:t>domicílio de pessoa física. Em caso de positiva, salvo se o plano de recuperação t</w:t>
      </w:r>
      <w:r w:rsidR="00D71B3B">
        <w:rPr>
          <w:rFonts w:ascii="Arial" w:hAnsi="Arial" w:cs="Arial"/>
          <w:sz w:val="22"/>
          <w:szCs w:val="22"/>
          <w:vertAlign w:val="baseline"/>
        </w:rPr>
        <w:t>iver</w:t>
      </w:r>
      <w:r w:rsidRPr="00BF711F">
        <w:rPr>
          <w:rFonts w:ascii="Arial" w:hAnsi="Arial" w:cs="Arial"/>
          <w:sz w:val="22"/>
          <w:szCs w:val="22"/>
          <w:vertAlign w:val="baseline"/>
        </w:rPr>
        <w:t xml:space="preserve"> sido homologado pelo juiz competente</w:t>
      </w:r>
      <w:r w:rsidR="00C44C04">
        <w:rPr>
          <w:rFonts w:ascii="Arial" w:hAnsi="Arial" w:cs="Arial"/>
          <w:sz w:val="22"/>
          <w:szCs w:val="22"/>
          <w:vertAlign w:val="baseline"/>
        </w:rPr>
        <w:t>.</w:t>
      </w:r>
    </w:p>
    <w:p w:rsidR="003F0309" w:rsidRPr="00A5274D" w:rsidRDefault="00F42F83" w:rsidP="00017053">
      <w:pPr>
        <w:numPr>
          <w:ilvl w:val="1"/>
          <w:numId w:val="24"/>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w:t>
      </w:r>
      <w:r w:rsidR="008253B9">
        <w:rPr>
          <w:rFonts w:ascii="Arial" w:hAnsi="Arial" w:cs="Arial"/>
          <w:sz w:val="22"/>
          <w:szCs w:val="22"/>
          <w:vertAlign w:val="baseline"/>
        </w:rPr>
        <w:t>tividade assim o exigir.</w:t>
      </w:r>
    </w:p>
    <w:p w:rsidR="003F0309" w:rsidRPr="00620142" w:rsidRDefault="003F0309" w:rsidP="001D01DC">
      <w:pPr>
        <w:numPr>
          <w:ilvl w:val="2"/>
          <w:numId w:val="2"/>
        </w:numPr>
        <w:tabs>
          <w:tab w:val="left" w:pos="851"/>
          <w:tab w:val="left" w:pos="1134"/>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Na hipótese de ocorrência de “Voltar Fase/Ata Complementar”, o prazo para averiguação da situação regular das empresas visando </w:t>
      </w:r>
      <w:r w:rsidR="00754833" w:rsidRPr="00620142">
        <w:rPr>
          <w:rFonts w:ascii="Arial" w:hAnsi="Arial" w:cs="Arial"/>
          <w:sz w:val="22"/>
          <w:szCs w:val="22"/>
          <w:vertAlign w:val="baseline"/>
        </w:rPr>
        <w:t>à</w:t>
      </w:r>
      <w:r w:rsidRPr="00620142">
        <w:rPr>
          <w:rFonts w:ascii="Arial" w:hAnsi="Arial" w:cs="Arial"/>
          <w:sz w:val="22"/>
          <w:szCs w:val="22"/>
          <w:vertAlign w:val="baseline"/>
        </w:rPr>
        <w:t xml:space="preserve"> habilitação das mesmas obedecerá </w:t>
      </w:r>
      <w:r w:rsidR="0066765B" w:rsidRPr="00620142">
        <w:rPr>
          <w:rFonts w:ascii="Arial" w:hAnsi="Arial" w:cs="Arial"/>
          <w:sz w:val="22"/>
          <w:szCs w:val="22"/>
          <w:vertAlign w:val="baseline"/>
        </w:rPr>
        <w:t>às</w:t>
      </w:r>
      <w:r w:rsidRPr="00620142">
        <w:rPr>
          <w:rFonts w:ascii="Arial" w:hAnsi="Arial" w:cs="Arial"/>
          <w:sz w:val="22"/>
          <w:szCs w:val="22"/>
          <w:vertAlign w:val="baseline"/>
        </w:rPr>
        <w:t xml:space="preserve"> exigências contidas no subitem 11.1 acima, ou seja, a partir da decisão acerca do último item em disputa, registrado no sistema eletronicamente.</w:t>
      </w:r>
    </w:p>
    <w:p w:rsidR="003F0309" w:rsidRPr="00C5041E" w:rsidRDefault="003F0309" w:rsidP="00F06E77">
      <w:pPr>
        <w:numPr>
          <w:ilvl w:val="2"/>
          <w:numId w:val="2"/>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w:t>
      </w:r>
      <w:r w:rsidR="00EE4717" w:rsidRPr="00C5041E">
        <w:rPr>
          <w:rFonts w:ascii="Arial" w:hAnsi="Arial" w:cs="Arial"/>
          <w:b/>
          <w:sz w:val="22"/>
          <w:szCs w:val="22"/>
          <w:vertAlign w:val="baseline"/>
        </w:rPr>
        <w:t xml:space="preserve">no portal </w:t>
      </w:r>
      <w:r w:rsidR="00EE4717"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34487F" w:rsidRPr="0020754C" w:rsidRDefault="00003966" w:rsidP="0020754C">
      <w:pPr>
        <w:numPr>
          <w:ilvl w:val="1"/>
          <w:numId w:val="25"/>
        </w:numPr>
        <w:tabs>
          <w:tab w:val="left" w:pos="993"/>
          <w:tab w:val="left" w:pos="1134"/>
        </w:tabs>
        <w:autoSpaceDE/>
        <w:autoSpaceDN/>
        <w:spacing w:before="120"/>
        <w:ind w:left="1134" w:hanging="284"/>
        <w:jc w:val="both"/>
        <w:rPr>
          <w:rFonts w:ascii="Arial" w:hAnsi="Arial" w:cs="Arial"/>
          <w:sz w:val="22"/>
          <w:szCs w:val="22"/>
          <w:vertAlign w:val="baseline"/>
        </w:rPr>
      </w:pPr>
      <w:r w:rsidRPr="0020754C">
        <w:rPr>
          <w:rFonts w:ascii="Arial" w:hAnsi="Arial" w:cs="Arial"/>
          <w:sz w:val="22"/>
          <w:szCs w:val="22"/>
          <w:vertAlign w:val="baseline"/>
        </w:rPr>
        <w:t>No caso de ME ou EPP, a mesma deverá apresentar declaração, sob as penas da lei, de que cumpre os requisitos legais para a qualificação como microempresa ou empresa de pequeno porte, estando apta a usufruir do tratamento favorecido estabelecido nos arts. 42 a 49 da Lei Complementar n.º 123/2006, com base no que preceitua o § 2º, do artigo 13 do Decreto n.º 8.538/2015.</w:t>
      </w:r>
      <w:r w:rsidR="0020754C" w:rsidRPr="0020754C">
        <w:rPr>
          <w:rFonts w:ascii="Arial" w:hAnsi="Arial" w:cs="Arial"/>
          <w:sz w:val="22"/>
          <w:szCs w:val="22"/>
          <w:vertAlign w:val="baseline"/>
        </w:rPr>
        <w:t xml:space="preserve"> </w:t>
      </w:r>
    </w:p>
    <w:p w:rsidR="00003966" w:rsidRPr="00003966"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003966" w:rsidRPr="00003966"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inexistência de fato superveniente até a data do início da sessão que impeça a sua habilitação no presente processo licitatório, e de que está ciente da obrigatoriedade de declarar ocorrência posteriores;</w:t>
      </w:r>
    </w:p>
    <w:p w:rsidR="00003966" w:rsidRPr="00620142" w:rsidRDefault="00A05F9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620142">
        <w:rPr>
          <w:rFonts w:ascii="Arial" w:hAnsi="Arial" w:cs="Arial"/>
          <w:sz w:val="22"/>
          <w:szCs w:val="22"/>
          <w:vertAlign w:val="baseline"/>
        </w:rPr>
        <w:t>Declaração de Elaboração Independente de Proposta, de acordo com o determinado na IN 0</w:t>
      </w:r>
      <w:r w:rsidR="00D71B3B">
        <w:rPr>
          <w:rFonts w:ascii="Arial" w:hAnsi="Arial" w:cs="Arial"/>
          <w:sz w:val="22"/>
          <w:szCs w:val="22"/>
          <w:vertAlign w:val="baseline"/>
        </w:rPr>
        <w:t>2</w:t>
      </w:r>
      <w:r w:rsidRPr="00620142">
        <w:rPr>
          <w:rFonts w:ascii="Arial" w:hAnsi="Arial" w:cs="Arial"/>
          <w:sz w:val="22"/>
          <w:szCs w:val="22"/>
          <w:vertAlign w:val="baseline"/>
        </w:rPr>
        <w:t>/20</w:t>
      </w:r>
      <w:r w:rsidR="009B2DD9">
        <w:rPr>
          <w:rFonts w:ascii="Arial" w:hAnsi="Arial" w:cs="Arial"/>
          <w:sz w:val="22"/>
          <w:szCs w:val="22"/>
          <w:vertAlign w:val="baseline"/>
        </w:rPr>
        <w:t>09</w:t>
      </w:r>
      <w:r w:rsidRPr="00620142">
        <w:rPr>
          <w:rFonts w:ascii="Arial" w:hAnsi="Arial" w:cs="Arial"/>
          <w:sz w:val="22"/>
          <w:szCs w:val="22"/>
          <w:vertAlign w:val="baseline"/>
        </w:rPr>
        <w:t xml:space="preserve">, de </w:t>
      </w:r>
      <w:r w:rsidR="00D71B3B">
        <w:rPr>
          <w:rFonts w:ascii="Arial" w:hAnsi="Arial" w:cs="Arial"/>
          <w:sz w:val="22"/>
          <w:szCs w:val="22"/>
          <w:vertAlign w:val="baseline"/>
        </w:rPr>
        <w:t>16/09/2009</w:t>
      </w:r>
      <w:r w:rsidRPr="00620142">
        <w:rPr>
          <w:rFonts w:ascii="Arial" w:hAnsi="Arial" w:cs="Arial"/>
          <w:sz w:val="22"/>
          <w:szCs w:val="22"/>
          <w:vertAlign w:val="baseline"/>
        </w:rPr>
        <w:t>, da Secretaria de Logística e Tecnologia da Informação do Ministério do Planejamento, Orçamento e Gestão</w:t>
      </w:r>
      <w:r w:rsidR="00003966" w:rsidRPr="00620142">
        <w:rPr>
          <w:rFonts w:ascii="Arial" w:hAnsi="Arial" w:cs="Arial"/>
          <w:sz w:val="22"/>
          <w:szCs w:val="22"/>
          <w:vertAlign w:val="baseline"/>
        </w:rPr>
        <w:t>.</w:t>
      </w:r>
    </w:p>
    <w:p w:rsidR="00003966" w:rsidRPr="00003966"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 xml:space="preserve">Declaração que está ciente e concorda com as condições contidas no edital e seus anexos, bem como de que cumpre plenamente os requisitos de habilitação definidos neste Edital; </w:t>
      </w:r>
    </w:p>
    <w:p w:rsidR="003F0309" w:rsidRPr="003F0309"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Pr>
          <w:rFonts w:ascii="Arial" w:hAnsi="Arial" w:cs="Arial"/>
          <w:sz w:val="22"/>
          <w:szCs w:val="22"/>
          <w:vertAlign w:val="baseline"/>
        </w:rPr>
        <w:t xml:space="preserve">  </w:t>
      </w:r>
      <w:r w:rsidRPr="00003966">
        <w:rPr>
          <w:rFonts w:ascii="Arial" w:hAnsi="Arial" w:cs="Arial"/>
          <w:sz w:val="22"/>
          <w:szCs w:val="22"/>
          <w:vertAlign w:val="baseline"/>
        </w:rPr>
        <w:t>Declaração de que não possui, em sua cadeia produtiva, empregados executando trabalho degradante ou forçado, nos termos do inciso III e IV do art.1º e no inciso III do art.5º da Constituição Federal</w:t>
      </w:r>
      <w:r w:rsidR="00C5041E">
        <w:rPr>
          <w:rFonts w:ascii="Arial" w:hAnsi="Arial" w:cs="Arial"/>
          <w:sz w:val="22"/>
          <w:szCs w:val="22"/>
          <w:vertAlign w:val="baseline"/>
        </w:rPr>
        <w:t>.</w:t>
      </w:r>
    </w:p>
    <w:p w:rsidR="003F0309" w:rsidRPr="00F3691B" w:rsidRDefault="003F0309" w:rsidP="00F06E77">
      <w:pPr>
        <w:numPr>
          <w:ilvl w:val="2"/>
          <w:numId w:val="2"/>
        </w:numPr>
        <w:tabs>
          <w:tab w:val="left" w:pos="851"/>
        </w:tabs>
        <w:spacing w:before="120"/>
        <w:ind w:left="851" w:hanging="851"/>
        <w:jc w:val="both"/>
        <w:rPr>
          <w:rFonts w:ascii="Arial" w:hAnsi="Arial" w:cs="Arial"/>
          <w:b/>
          <w:sz w:val="22"/>
          <w:szCs w:val="22"/>
          <w:vertAlign w:val="baseline"/>
        </w:rPr>
      </w:pPr>
      <w:r w:rsidRPr="00F3691B">
        <w:rPr>
          <w:rFonts w:ascii="Arial" w:hAnsi="Arial" w:cs="Arial"/>
          <w:b/>
          <w:sz w:val="22"/>
          <w:szCs w:val="22"/>
          <w:vertAlign w:val="baseline"/>
        </w:rPr>
        <w:t>A não apresentação ou a não comprovação de regularidade de qualquer dos documentos indicados no subitem 11.1.1</w:t>
      </w:r>
      <w:r w:rsidR="00906D46" w:rsidRPr="00F3691B">
        <w:rPr>
          <w:rFonts w:ascii="Arial" w:hAnsi="Arial" w:cs="Arial"/>
          <w:b/>
          <w:sz w:val="22"/>
          <w:szCs w:val="22"/>
          <w:vertAlign w:val="baseline"/>
        </w:rPr>
        <w:t xml:space="preserve"> e 11.</w:t>
      </w:r>
      <w:r w:rsidR="00F3691B" w:rsidRPr="00F3691B">
        <w:rPr>
          <w:rFonts w:ascii="Arial" w:hAnsi="Arial" w:cs="Arial"/>
          <w:b/>
          <w:sz w:val="22"/>
          <w:szCs w:val="22"/>
          <w:vertAlign w:val="baseline"/>
        </w:rPr>
        <w:t>1.3</w:t>
      </w:r>
      <w:r w:rsidRPr="00F3691B">
        <w:rPr>
          <w:rFonts w:ascii="Arial" w:hAnsi="Arial" w:cs="Arial"/>
          <w:b/>
          <w:sz w:val="22"/>
          <w:szCs w:val="22"/>
          <w:vertAlign w:val="baseline"/>
        </w:rPr>
        <w:t xml:space="preserve"> deste Edital implicará a inabilitação da licitante.</w:t>
      </w:r>
    </w:p>
    <w:p w:rsidR="003F0309" w:rsidRPr="003F0309" w:rsidRDefault="003F0309" w:rsidP="00F06E77">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validade das certidões referidas no subitem 11.1.1 corresponderá ao prazo fixado nos próprios documentos. Caso as mesmas não contenham expressamente o prazo de validade, a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a(s) certidão(ões)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w:t>
      </w:r>
      <w:r w:rsidRPr="003F0309">
        <w:rPr>
          <w:rFonts w:ascii="Arial" w:hAnsi="Arial" w:cs="Arial"/>
          <w:sz w:val="22"/>
          <w:szCs w:val="22"/>
          <w:vertAlign w:val="baseline"/>
        </w:rPr>
        <w:lastRenderedPageBreak/>
        <w:t xml:space="preserve">emitente, que a sua cobrança está suspensa, ou se contestado, esteja garantida a execução mediante depósito em dinheiro ou através de oferecimento de bens. </w:t>
      </w:r>
    </w:p>
    <w:p w:rsidR="003F0309" w:rsidRP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Toda a documentação apresentada pela licitante, para fins de habilitação, deverá pertencer </w:t>
      </w:r>
      <w:r w:rsidR="0083065D" w:rsidRPr="003F0309">
        <w:rPr>
          <w:rFonts w:ascii="Arial" w:hAnsi="Arial" w:cs="Arial"/>
          <w:sz w:val="22"/>
          <w:szCs w:val="22"/>
          <w:vertAlign w:val="baseline"/>
        </w:rPr>
        <w:t>à</w:t>
      </w:r>
      <w:r w:rsidRPr="003F0309">
        <w:rPr>
          <w:rFonts w:ascii="Arial" w:hAnsi="Arial" w:cs="Arial"/>
          <w:sz w:val="22"/>
          <w:szCs w:val="22"/>
          <w:vertAlign w:val="baseline"/>
        </w:rPr>
        <w:t xml:space="preserve">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11.1.1 deste Edital, no que couber.</w:t>
      </w:r>
    </w:p>
    <w:p w:rsidR="002561CE" w:rsidRPr="00517C89" w:rsidRDefault="003A1149" w:rsidP="002C60BC">
      <w:pPr>
        <w:numPr>
          <w:ilvl w:val="1"/>
          <w:numId w:val="2"/>
        </w:numPr>
        <w:tabs>
          <w:tab w:val="left" w:pos="851"/>
        </w:tabs>
        <w:spacing w:before="120"/>
        <w:ind w:left="851" w:hanging="851"/>
        <w:jc w:val="both"/>
        <w:rPr>
          <w:rFonts w:ascii="Arial" w:hAnsi="Arial" w:cs="Arial"/>
          <w:b/>
          <w:sz w:val="22"/>
          <w:szCs w:val="22"/>
          <w:vertAlign w:val="baseline"/>
        </w:rPr>
      </w:pPr>
      <w:r w:rsidRPr="00517C89">
        <w:rPr>
          <w:rFonts w:ascii="Arial" w:hAnsi="Arial" w:cs="Arial"/>
          <w:b/>
          <w:sz w:val="22"/>
          <w:szCs w:val="22"/>
          <w:vertAlign w:val="baseline"/>
        </w:rPr>
        <w:t xml:space="preserve">Os documentos exigidos para habilitação que não estejam contemplados ou que estejam com validade vencida no SICAF deverão ser encaminhados </w:t>
      </w:r>
      <w:r w:rsidR="00CD6C73" w:rsidRPr="00517C89">
        <w:rPr>
          <w:rFonts w:ascii="Arial" w:hAnsi="Arial" w:cs="Arial"/>
          <w:b/>
          <w:sz w:val="22"/>
          <w:szCs w:val="22"/>
          <w:vertAlign w:val="baseline"/>
        </w:rPr>
        <w:t>dentro d</w:t>
      </w:r>
      <w:r w:rsidR="002561CE" w:rsidRPr="00517C89">
        <w:rPr>
          <w:rFonts w:ascii="Arial" w:hAnsi="Arial" w:cs="Arial"/>
          <w:b/>
          <w:sz w:val="22"/>
          <w:szCs w:val="22"/>
          <w:vertAlign w:val="baseline"/>
        </w:rPr>
        <w:t xml:space="preserve">o prazo de até 4 (quatro) horas através do sistema do </w:t>
      </w:r>
      <w:hyperlink r:id="rId14" w:history="1">
        <w:r w:rsidR="002561CE" w:rsidRPr="00517C89">
          <w:rPr>
            <w:rStyle w:val="Hyperlink"/>
            <w:rFonts w:ascii="Arial" w:hAnsi="Arial" w:cs="Arial"/>
            <w:b/>
            <w:color w:val="auto"/>
            <w:sz w:val="22"/>
            <w:szCs w:val="22"/>
            <w:vertAlign w:val="baseline"/>
          </w:rPr>
          <w:t>www.comprasgovernamentais.gov.br</w:t>
        </w:r>
      </w:hyperlink>
      <w:r w:rsidR="002561CE" w:rsidRPr="00517C89">
        <w:rPr>
          <w:rFonts w:ascii="Arial" w:hAnsi="Arial" w:cs="Arial"/>
          <w:b/>
          <w:sz w:val="22"/>
          <w:szCs w:val="22"/>
          <w:vertAlign w:val="baseline"/>
        </w:rPr>
        <w:t>, após a solicitação no sistema eletrônico pelo Pregoeiro. Em caso de problemas da operacionalização no sistema é facultado ao Pregoeiro, dentro do prazo já mencionado, utilizar-se de e-mail pa</w:t>
      </w:r>
      <w:r w:rsidR="00517C89">
        <w:rPr>
          <w:rFonts w:ascii="Arial" w:hAnsi="Arial" w:cs="Arial"/>
          <w:b/>
          <w:sz w:val="22"/>
          <w:szCs w:val="22"/>
          <w:vertAlign w:val="baseline"/>
        </w:rPr>
        <w:t>ra receber a documentação (</w:t>
      </w:r>
      <w:hyperlink r:id="rId15" w:history="1">
        <w:r w:rsidR="002561CE" w:rsidRPr="00517C89">
          <w:rPr>
            <w:rStyle w:val="Hyperlink"/>
            <w:rFonts w:ascii="Arial" w:hAnsi="Arial" w:cs="Arial"/>
            <w:b/>
            <w:color w:val="auto"/>
            <w:sz w:val="22"/>
            <w:szCs w:val="22"/>
            <w:vertAlign w:val="baseline"/>
          </w:rPr>
          <w:t>3a.sl@codevasf.gov.br</w:t>
        </w:r>
      </w:hyperlink>
      <w:r w:rsidR="002561CE" w:rsidRPr="00517C89">
        <w:rPr>
          <w:rFonts w:ascii="Arial" w:hAnsi="Arial" w:cs="Arial"/>
          <w:b/>
          <w:sz w:val="22"/>
          <w:szCs w:val="22"/>
          <w:vertAlign w:val="baseline"/>
        </w:rPr>
        <w:t xml:space="preserve">) a fim de sanar quaisquer eventualidades e, após isso, tornar público aos demais licitantes. </w:t>
      </w:r>
    </w:p>
    <w:p w:rsidR="002561CE" w:rsidRPr="00620142" w:rsidRDefault="005A38D1" w:rsidP="002561CE">
      <w:pPr>
        <w:numPr>
          <w:ilvl w:val="2"/>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documentos enviados via sistema ou e</w:t>
      </w:r>
      <w:r w:rsidR="008253B9">
        <w:rPr>
          <w:rFonts w:ascii="Arial" w:hAnsi="Arial" w:cs="Arial"/>
          <w:sz w:val="22"/>
          <w:szCs w:val="22"/>
          <w:vertAlign w:val="baseline"/>
        </w:rPr>
        <w:t>-</w:t>
      </w:r>
      <w:r w:rsidRPr="00620142">
        <w:rPr>
          <w:rFonts w:ascii="Arial" w:hAnsi="Arial" w:cs="Arial"/>
          <w:sz w:val="22"/>
          <w:szCs w:val="22"/>
          <w:vertAlign w:val="baseline"/>
        </w:rPr>
        <w:t>mail quando não for possível ao pregoeiro autenticá-los na página do órgão ou entidade que os emitiu, deverão ser apresentados na sede da 3ª/SR da CODEVASF, no endereço disposto no subitem 1.3, em original ou por qualquer processo de cópia autenticada por cartório competente, por servidor da Secretaria Regional de Licitações – 3ª/SL ou pelo Pregoeiro, ou ainda, publicação em órgão da imprensa oficial, no prazo de</w:t>
      </w:r>
      <w:r w:rsidR="00517C89">
        <w:rPr>
          <w:rFonts w:ascii="Arial" w:hAnsi="Arial" w:cs="Arial"/>
          <w:sz w:val="22"/>
          <w:szCs w:val="22"/>
          <w:vertAlign w:val="baseline"/>
        </w:rPr>
        <w:t xml:space="preserve"> até</w:t>
      </w:r>
      <w:r w:rsidRPr="00620142">
        <w:rPr>
          <w:rFonts w:ascii="Arial" w:hAnsi="Arial" w:cs="Arial"/>
          <w:sz w:val="22"/>
          <w:szCs w:val="22"/>
          <w:vertAlign w:val="baseline"/>
        </w:rPr>
        <w:t xml:space="preserve"> 05 (cinco) dias úteis contados da apresentação via sistema ou email, sob pena de inabilitação</w:t>
      </w:r>
    </w:p>
    <w:p w:rsidR="003F0309" w:rsidRPr="00620142" w:rsidRDefault="00F3691B"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Nos termos do art. 42 da Lei Complementar nº 123/2006, em se tratando das microempresas e empresas de pequeno porte, a comprovação de regularidade fiscal de que trata a alínea “a” do subitem 11.1.1 somente será exigida na assinatura da Ata de Registro de Preços com a CODEVASF. Contudo, deverão apresentar toda a documentação exigida para efeito de comprovação de regularidade fiscal, mesmo que esta apresente alguma restrição. (art. 43, caput da Lei Complementar n.º 123, de 14/12/2006).</w:t>
      </w:r>
    </w:p>
    <w:p w:rsidR="003F0309" w:rsidRPr="003F0309" w:rsidRDefault="003F0309" w:rsidP="00F3691B">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Havendo alguma restrição na comprovação da regularidade fiscal, será assegurado o prazo de 5 (cinco) dias úteis, cujo termo inicial corresponderá ao momento em que a licitante for declarada vencedora do certame, prorrogáveis por igual período, a critério da </w:t>
      </w:r>
      <w:r w:rsidR="008C7C1F">
        <w:rPr>
          <w:rFonts w:ascii="Arial" w:hAnsi="Arial" w:cs="Arial"/>
          <w:sz w:val="22"/>
          <w:szCs w:val="22"/>
          <w:vertAlign w:val="baseline"/>
        </w:rPr>
        <w:t>CODEVASF</w:t>
      </w:r>
      <w:r w:rsidRPr="003F0309">
        <w:rPr>
          <w:rFonts w:ascii="Arial" w:hAnsi="Arial" w:cs="Arial"/>
          <w:sz w:val="22"/>
          <w:szCs w:val="22"/>
          <w:vertAlign w:val="baseline"/>
        </w:rPr>
        <w:t>, para a regularização da documentação, pagamento ou parcelamento do débito, e emissão de eventuais certidões negativas ou positivas com efeito de certidão negativa. (art. 43, § 1º, da Lei Complementar n.º 123, de 14/12/2006)</w:t>
      </w:r>
      <w:r w:rsidR="00F3691B">
        <w:rPr>
          <w:rFonts w:ascii="Arial" w:hAnsi="Arial" w:cs="Arial"/>
          <w:sz w:val="22"/>
          <w:szCs w:val="22"/>
          <w:vertAlign w:val="baseline"/>
        </w:rPr>
        <w:t>.</w:t>
      </w:r>
    </w:p>
    <w:p w:rsidR="003F0309" w:rsidRPr="003F0309" w:rsidRDefault="003F0309" w:rsidP="00F3691B">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A não-regularização da documentação dentro do prazo previsto no subitem 11.</w:t>
      </w:r>
      <w:r w:rsidR="00F3691B">
        <w:rPr>
          <w:rFonts w:ascii="Arial" w:hAnsi="Arial" w:cs="Arial"/>
          <w:sz w:val="22"/>
          <w:szCs w:val="22"/>
          <w:vertAlign w:val="baseline"/>
        </w:rPr>
        <w:t>4</w:t>
      </w:r>
      <w:r w:rsidR="00A906DC">
        <w:rPr>
          <w:rFonts w:ascii="Arial" w:hAnsi="Arial" w:cs="Arial"/>
          <w:sz w:val="22"/>
          <w:szCs w:val="22"/>
          <w:vertAlign w:val="baseline"/>
        </w:rPr>
        <w:t>.1</w:t>
      </w:r>
      <w:r w:rsidRPr="003F0309">
        <w:rPr>
          <w:rFonts w:ascii="Arial" w:hAnsi="Arial" w:cs="Arial"/>
          <w:sz w:val="22"/>
          <w:szCs w:val="22"/>
          <w:vertAlign w:val="baseline"/>
        </w:rPr>
        <w:t xml:space="preserve"> acima, implicará decadência do direito à contratação, sem prejuízo das sanções previstas no art. 81 das Lei n.º 8.666, de 21 de junho de 1993, sendo facultado à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(art. 43, § 2º, da Lei Complementar n.º 123, de 14/12/2006)</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r w:rsidR="00A906DC">
        <w:rPr>
          <w:rFonts w:ascii="Arial" w:hAnsi="Arial" w:cs="Arial"/>
          <w:sz w:val="22"/>
          <w:szCs w:val="22"/>
          <w:vertAlign w:val="baseline"/>
        </w:rPr>
        <w:t>.</w:t>
      </w:r>
    </w:p>
    <w:p w:rsidR="00DA22F6" w:rsidRPr="00620142" w:rsidRDefault="00DA22F6"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lastRenderedPageBreak/>
        <w:t>O desatendimento do licitante de exigências meramente formais que não comprometam a aferição da qualificação do licitante ou a compreensão do conteúdo de sua proposta não importará seu afastamento da licitação ou a invalidação do processo.</w:t>
      </w:r>
    </w:p>
    <w:p w:rsid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Se a licitante desatender às exigências de habilitação, o Pregoeiro examinará a proposta ou o lance </w:t>
      </w:r>
      <w:r w:rsidR="00A906DC" w:rsidRPr="003F0309">
        <w:rPr>
          <w:rFonts w:ascii="Arial" w:hAnsi="Arial" w:cs="Arial"/>
          <w:sz w:val="22"/>
          <w:szCs w:val="22"/>
          <w:vertAlign w:val="baseline"/>
        </w:rPr>
        <w:t>subseqüente</w:t>
      </w:r>
      <w:r w:rsidRPr="003F030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9B16D5" w:rsidRDefault="009B16D5" w:rsidP="002C60BC">
      <w:pPr>
        <w:numPr>
          <w:ilvl w:val="1"/>
          <w:numId w:val="2"/>
        </w:numPr>
        <w:tabs>
          <w:tab w:val="left" w:pos="851"/>
        </w:tabs>
        <w:spacing w:before="120"/>
        <w:ind w:left="851" w:hanging="851"/>
        <w:jc w:val="both"/>
        <w:rPr>
          <w:rFonts w:ascii="Arial" w:hAnsi="Arial" w:cs="Arial"/>
          <w:sz w:val="22"/>
          <w:szCs w:val="22"/>
          <w:vertAlign w:val="baseline"/>
        </w:rPr>
      </w:pPr>
      <w:r w:rsidRPr="009B16D5">
        <w:rPr>
          <w:rFonts w:ascii="Arial" w:hAnsi="Arial" w:cs="Arial"/>
          <w:sz w:val="22"/>
          <w:szCs w:val="22"/>
          <w:vertAlign w:val="baseline"/>
        </w:rPr>
        <w:t>Constatado o atendimento às exigências fixadas no Edital, a licitante será declarada classificada para integrar o Sistema de Registro de Preços que vigorará em razão da presente licitação.</w:t>
      </w:r>
    </w:p>
    <w:p w:rsidR="00ED0B4A" w:rsidRPr="009B16D5" w:rsidRDefault="00ED0B4A" w:rsidP="00ED0B4A">
      <w:pPr>
        <w:tabs>
          <w:tab w:val="left" w:pos="851"/>
        </w:tabs>
        <w:spacing w:before="120"/>
        <w:jc w:val="both"/>
        <w:rPr>
          <w:rFonts w:ascii="Arial" w:hAnsi="Arial" w:cs="Arial"/>
          <w:sz w:val="22"/>
          <w:szCs w:val="22"/>
          <w:vertAlign w:val="baseline"/>
        </w:rPr>
      </w:pPr>
    </w:p>
    <w:p w:rsidR="0004299C" w:rsidRDefault="0004299C" w:rsidP="00047B3B">
      <w:pPr>
        <w:numPr>
          <w:ilvl w:val="0"/>
          <w:numId w:val="1"/>
        </w:numPr>
        <w:tabs>
          <w:tab w:val="left" w:pos="851"/>
        </w:tabs>
        <w:spacing w:before="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RECURSOS ADMINISTRATIVOS</w:t>
      </w:r>
    </w:p>
    <w:p w:rsidR="0004299C" w:rsidRPr="00620142" w:rsidRDefault="009B16D5"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Declarada a ordem de classificação</w:t>
      </w:r>
      <w:r w:rsidR="0004299C" w:rsidRPr="00620142">
        <w:rPr>
          <w:rFonts w:ascii="Arial" w:hAnsi="Arial" w:cs="Arial"/>
          <w:sz w:val="22"/>
          <w:szCs w:val="22"/>
          <w:vertAlign w:val="baseline"/>
        </w:rPr>
        <w:t xml:space="preserve">, qualquer licitante poderá, durante a sessão pública, de forma imediata e motivada, em campo próprio do sistema, manifestar sua intenção de recorrer, quando será concedido o prazo de </w:t>
      </w:r>
      <w:r w:rsidR="00CC520B" w:rsidRPr="00620142">
        <w:rPr>
          <w:rFonts w:ascii="Arial" w:hAnsi="Arial" w:cs="Arial"/>
          <w:sz w:val="22"/>
          <w:szCs w:val="22"/>
          <w:vertAlign w:val="baseline"/>
        </w:rPr>
        <w:t>3 (</w:t>
      </w:r>
      <w:r w:rsidR="0004299C" w:rsidRPr="00620142">
        <w:rPr>
          <w:rFonts w:ascii="Arial" w:hAnsi="Arial" w:cs="Arial"/>
          <w:sz w:val="22"/>
          <w:szCs w:val="22"/>
          <w:vertAlign w:val="baseline"/>
        </w:rPr>
        <w:t>três</w:t>
      </w:r>
      <w:r w:rsidR="00CC520B" w:rsidRPr="00620142">
        <w:rPr>
          <w:rFonts w:ascii="Arial" w:hAnsi="Arial" w:cs="Arial"/>
          <w:sz w:val="22"/>
          <w:szCs w:val="22"/>
          <w:vertAlign w:val="baseline"/>
        </w:rPr>
        <w:t>)</w:t>
      </w:r>
      <w:r w:rsidR="0004299C" w:rsidRPr="00620142">
        <w:rPr>
          <w:rFonts w:ascii="Arial" w:hAnsi="Arial" w:cs="Arial"/>
          <w:sz w:val="22"/>
          <w:szCs w:val="22"/>
          <w:vertAlign w:val="baseline"/>
        </w:rPr>
        <w:t xml:space="preserve"> dias para apresentar as razões de recurso, ficando os demais licitantes, desde logo, intimados para, querendo, apresentarem contra</w:t>
      </w:r>
      <w:r w:rsidR="00342051" w:rsidRPr="00620142">
        <w:rPr>
          <w:rFonts w:ascii="Arial" w:hAnsi="Arial" w:cs="Arial"/>
          <w:sz w:val="22"/>
          <w:szCs w:val="22"/>
          <w:vertAlign w:val="baseline"/>
        </w:rPr>
        <w:t>r</w:t>
      </w:r>
      <w:r w:rsidR="0004299C" w:rsidRPr="00620142">
        <w:rPr>
          <w:rFonts w:ascii="Arial" w:hAnsi="Arial" w:cs="Arial"/>
          <w:sz w:val="22"/>
          <w:szCs w:val="22"/>
          <w:vertAlign w:val="baseline"/>
        </w:rPr>
        <w:t>razões em igual prazo, que começará a contar do término do prazo do recorrente, sendo-lhe assegurada vista imediata dos elementos indispensáveis à defesa dos seus interesses. (Art. 26, caput, Decreto 5.450</w:t>
      </w:r>
      <w:r w:rsidR="00F10E79" w:rsidRPr="00620142">
        <w:rPr>
          <w:rFonts w:ascii="Arial" w:hAnsi="Arial" w:cs="Arial"/>
          <w:sz w:val="22"/>
          <w:szCs w:val="22"/>
          <w:vertAlign w:val="baseline"/>
        </w:rPr>
        <w:t>/2005</w:t>
      </w:r>
      <w:r w:rsidR="0004299C" w:rsidRPr="00620142">
        <w:rPr>
          <w:rFonts w:ascii="Arial" w:hAnsi="Arial" w:cs="Arial"/>
          <w:sz w:val="22"/>
          <w:szCs w:val="22"/>
          <w:vertAlign w:val="baseline"/>
        </w:rPr>
        <w:t>)</w:t>
      </w:r>
      <w:r w:rsidR="005B0863" w:rsidRPr="00620142">
        <w:rPr>
          <w:rFonts w:ascii="Arial" w:hAnsi="Arial" w:cs="Arial"/>
          <w:sz w:val="22"/>
          <w:szCs w:val="22"/>
          <w:vertAlign w:val="baseline"/>
        </w:rPr>
        <w:t>.</w:t>
      </w:r>
    </w:p>
    <w:p w:rsidR="00F10E79" w:rsidRPr="00620142" w:rsidRDefault="00F10E79"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Caso seja concedido o benefício estipulado no subitem 10.4.2 deste Edital, a abertura do prazo recursal em relação ao resultado do certame somente ocorrerá após a finalização do prazo determinado no referido subitem.</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04299C" w:rsidRPr="00620142" w:rsidRDefault="0004299C"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falta de manifestação imediata e motivada do licitante quanto à intenção de recorrer, importará na decadência desse direito, ficando o </w:t>
      </w:r>
      <w:r w:rsidR="00F10E79" w:rsidRPr="00620142">
        <w:rPr>
          <w:rFonts w:ascii="Arial" w:hAnsi="Arial" w:cs="Arial"/>
          <w:sz w:val="22"/>
          <w:szCs w:val="22"/>
          <w:vertAlign w:val="baseline"/>
        </w:rPr>
        <w:t>P</w:t>
      </w:r>
      <w:r w:rsidRPr="00620142">
        <w:rPr>
          <w:rFonts w:ascii="Arial" w:hAnsi="Arial" w:cs="Arial"/>
          <w:sz w:val="22"/>
          <w:szCs w:val="22"/>
          <w:vertAlign w:val="baseline"/>
        </w:rPr>
        <w:t>regoeiro autorizado a adjudicar o objeto ao licitante declarado vencedor.</w:t>
      </w:r>
    </w:p>
    <w:p w:rsidR="007D47AE" w:rsidRPr="00620142" w:rsidRDefault="007D47AE"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7675B" w:rsidRPr="00620142" w:rsidRDefault="0087675B">
      <w:pPr>
        <w:autoSpaceDE/>
        <w:autoSpaceDN/>
        <w:rPr>
          <w:rFonts w:ascii="Arial" w:hAnsi="Arial" w:cs="Arial"/>
          <w:sz w:val="22"/>
          <w:szCs w:val="22"/>
          <w:vertAlign w:val="baseline"/>
        </w:rPr>
      </w:pPr>
    </w:p>
    <w:p w:rsidR="0004299C" w:rsidRPr="00620142" w:rsidRDefault="00261FCC" w:rsidP="009259C8">
      <w:pPr>
        <w:numPr>
          <w:ilvl w:val="1"/>
          <w:numId w:val="2"/>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As razões dos recursos deverão ser apresentadas por escrito, tempestivamente, via sistema através do portal do Compras Governamentais (www.comprasgovernamentais.gov.br) ou, caso haja algum problema de envio via sistema, no endere</w:t>
      </w:r>
      <w:r w:rsidR="008253B9">
        <w:rPr>
          <w:rFonts w:ascii="Arial" w:hAnsi="Arial" w:cs="Arial"/>
          <w:sz w:val="22"/>
          <w:szCs w:val="22"/>
          <w:vertAlign w:val="baseline"/>
        </w:rPr>
        <w:t>ço acima, ou ainda por email: 3a.</w:t>
      </w:r>
      <w:r w:rsidRPr="00620142">
        <w:rPr>
          <w:rFonts w:ascii="Arial" w:hAnsi="Arial" w:cs="Arial"/>
          <w:sz w:val="22"/>
          <w:szCs w:val="22"/>
          <w:vertAlign w:val="baseline"/>
        </w:rPr>
        <w:t>sl.@codevasf.gov.br,  dirigidas ao Pregoeiro, que os analisará e quando mantiver sua decisão, encaminhará os autos à autoridade competente que, neste caso, deverá decidir sobre o recurso</w:t>
      </w:r>
      <w:r w:rsidR="0004299C" w:rsidRPr="00620142">
        <w:rPr>
          <w:rFonts w:ascii="Arial" w:hAnsi="Arial" w:cs="Arial"/>
          <w:sz w:val="22"/>
          <w:szCs w:val="22"/>
          <w:vertAlign w:val="baseline"/>
        </w:rPr>
        <w:t>.</w:t>
      </w:r>
    </w:p>
    <w:p w:rsidR="00CC520B" w:rsidRDefault="00261FCC" w:rsidP="00DA22F6">
      <w:pPr>
        <w:pStyle w:val="Corpodetexto3"/>
        <w:numPr>
          <w:ilvl w:val="1"/>
          <w:numId w:val="3"/>
        </w:numPr>
        <w:tabs>
          <w:tab w:val="left" w:pos="709"/>
          <w:tab w:val="left" w:pos="851"/>
          <w:tab w:val="left" w:pos="993"/>
          <w:tab w:val="left" w:pos="2552"/>
        </w:tabs>
        <w:spacing w:after="120" w:line="240" w:lineRule="auto"/>
        <w:ind w:left="851" w:hanging="851"/>
        <w:rPr>
          <w:sz w:val="22"/>
          <w:szCs w:val="22"/>
        </w:rPr>
      </w:pPr>
      <w:r w:rsidRPr="00620142">
        <w:rPr>
          <w:sz w:val="22"/>
          <w:szCs w:val="22"/>
        </w:rPr>
        <w:t>Não serão considerados os recursos interpostos após os respectivos prazos legais, bem como os que não forem apresentados na forma estabelecida no subitem acima</w:t>
      </w:r>
      <w:r w:rsidR="00CC520B" w:rsidRPr="00620142">
        <w:rPr>
          <w:sz w:val="22"/>
          <w:szCs w:val="22"/>
        </w:rPr>
        <w:t>.</w:t>
      </w:r>
    </w:p>
    <w:p w:rsidR="0004299C" w:rsidRPr="004F4D9F" w:rsidRDefault="0004299C" w:rsidP="00D17383">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lastRenderedPageBreak/>
        <w:t>A homologação da licitação é de responsabilidade da autoridade competente e só poderá ser realizada depois da adjudicação dos itens aos proponentes vencedores pelo Pregoeiro, ou, quando houver recurso, pela própria autoridade competente.</w:t>
      </w:r>
    </w:p>
    <w:p w:rsidR="00A36F88" w:rsidRDefault="00A36F88" w:rsidP="00636026">
      <w:pPr>
        <w:pStyle w:val="Corpodetexto3"/>
        <w:numPr>
          <w:ilvl w:val="2"/>
          <w:numId w:val="3"/>
        </w:numPr>
        <w:tabs>
          <w:tab w:val="left" w:pos="851"/>
          <w:tab w:val="left" w:pos="1276"/>
          <w:tab w:val="left" w:pos="2552"/>
        </w:tabs>
        <w:spacing w:before="120" w:line="240" w:lineRule="auto"/>
        <w:ind w:left="851" w:hanging="851"/>
        <w:rPr>
          <w:sz w:val="22"/>
          <w:szCs w:val="22"/>
        </w:rPr>
      </w:pPr>
      <w:r w:rsidRPr="00A820C4">
        <w:rPr>
          <w:sz w:val="22"/>
          <w:szCs w:val="22"/>
        </w:rPr>
        <w:t>Após decididos os recursos e constatada a regularidade dos atos praticados, a autoridade co</w:t>
      </w:r>
      <w:r w:rsidR="009E56CD">
        <w:rPr>
          <w:sz w:val="22"/>
          <w:szCs w:val="22"/>
        </w:rPr>
        <w:t>m</w:t>
      </w:r>
      <w:r w:rsidRPr="00A820C4">
        <w:rPr>
          <w:sz w:val="22"/>
          <w:szCs w:val="22"/>
        </w:rPr>
        <w:t>petente adjudicará o objeto e homologará o procedimento licitatório</w:t>
      </w:r>
      <w:r>
        <w:rPr>
          <w:sz w:val="22"/>
          <w:szCs w:val="22"/>
        </w:rPr>
        <w:t>;</w:t>
      </w:r>
    </w:p>
    <w:p w:rsidR="0004299C" w:rsidRPr="004F4D9F" w:rsidRDefault="0004299C" w:rsidP="00636026">
      <w:pPr>
        <w:pStyle w:val="Corpodetexto3"/>
        <w:numPr>
          <w:ilvl w:val="2"/>
          <w:numId w:val="3"/>
        </w:numPr>
        <w:tabs>
          <w:tab w:val="left" w:pos="851"/>
          <w:tab w:val="left" w:pos="1276"/>
          <w:tab w:val="left" w:pos="2552"/>
        </w:tabs>
        <w:spacing w:before="120" w:line="240" w:lineRule="auto"/>
        <w:ind w:left="851" w:hanging="851"/>
        <w:rPr>
          <w:sz w:val="22"/>
          <w:szCs w:val="22"/>
        </w:rPr>
      </w:pPr>
      <w:r w:rsidRPr="004F4D9F">
        <w:rPr>
          <w:sz w:val="22"/>
          <w:szCs w:val="22"/>
        </w:rPr>
        <w:t>A autoridade competente poderá encaminhar o processo ao setor que solicitou a aquisição com vistas à verificação da aceitabilidade dos itens cotados, antes da homologação do certame.</w:t>
      </w:r>
    </w:p>
    <w:p w:rsidR="002B7825"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FORMALIZAÇÃO DA ATA DE REGISTRO DE PREÇO</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termos do Anexo IV deste edital, com a licitante </w:t>
      </w:r>
      <w:r w:rsidRPr="00620142">
        <w:rPr>
          <w:rFonts w:ascii="Arial" w:hAnsi="Arial" w:cs="Arial"/>
          <w:bCs/>
          <w:sz w:val="22"/>
          <w:szCs w:val="22"/>
          <w:vertAlign w:val="baseline"/>
        </w:rPr>
        <w:t>classificada em primeiro lugar na disputa havida dos ITENS constante da Planilha Orçamentária, Anexo do Termo de Referência, Anexo I, parte integrante deste edital</w:t>
      </w:r>
      <w:r w:rsidRPr="008162B8">
        <w:rPr>
          <w:rFonts w:ascii="Arial" w:hAnsi="Arial" w:cs="Arial"/>
          <w:bCs/>
          <w:sz w:val="22"/>
          <w:szCs w:val="22"/>
          <w:vertAlign w:val="baseline"/>
        </w:rPr>
        <w:t>.</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Codevasf procederá ao encaminhamento da Ata de Registro de Preços, devidamente preenchida com os ITENS nos quais a licitante foi classificada em primeiro lugar, ao endereço eletrônico informado na proposta da mesma, que procederá a sua impressão e assinatura no prazo de 5 (cinco) dias úteis, remetendo-a a Codevasf para o endereço citado no subitem 1.3 deste edital.</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No caso da licitante se recusar a assinar a Ata de Registro de Preços, sem prejuízo das punições previstas neste edital, o pregoeiro poderá obedecida a ordem de classificação, negociar com as licitantes seguintes, objetivando registrar preço dos ITENS para o(s) qual (is) houve a recusa de que trata este subitem.</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 fornecimento, conforme preceitua o art. 14 do Decreto nº 7.892/2013.</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efetivação da Ata de Registro de Preços não obriga a Codevasf a firmar as contratações que dela poderão advir, facultando-se-lhe a realização de licitação específica para qualquer aquisição pretendida, sendo assegurado ao fornecedor beneficiário do registro de preços preferência de fornecimento em igualdade de condições.</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2B7825"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fornecedor beneficiário que não fizer a comprovação referida no subitem 14.5 acima terá sua proposta desclassificada, podendo a Codevasf convocar outra licitante, respeitada a ordem de classificação, para, após comprovados os documentos habilitatórios e feita a negociação, assumir a colocação de primeira classificada na Ata de Registro de Preços, sem prejuízo das multas previstas neste edital e das demais cominações legais</w:t>
      </w:r>
      <w:r w:rsidR="00734B7C">
        <w:rPr>
          <w:rFonts w:ascii="Arial" w:hAnsi="Arial" w:cs="Arial"/>
          <w:bCs/>
          <w:sz w:val="22"/>
          <w:szCs w:val="22"/>
          <w:vertAlign w:val="baseline"/>
        </w:rPr>
        <w:t>.</w:t>
      </w:r>
    </w:p>
    <w:p w:rsidR="00504577" w:rsidRPr="00787A33"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D71B3B" w:rsidRPr="009259C8"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As contratações decorrentes da Ata de Registro de Preços prescindirão da assinatura d</w:t>
      </w:r>
      <w:r w:rsidR="00160FF4">
        <w:rPr>
          <w:rFonts w:ascii="Arial" w:hAnsi="Arial" w:cs="Arial"/>
          <w:bCs/>
          <w:sz w:val="22"/>
          <w:szCs w:val="22"/>
          <w:vertAlign w:val="baseline"/>
        </w:rPr>
        <w:t>a Ordem de Fornecimento</w:t>
      </w:r>
      <w:r w:rsidRPr="009259C8">
        <w:rPr>
          <w:rFonts w:ascii="Arial" w:hAnsi="Arial" w:cs="Arial"/>
          <w:bCs/>
          <w:sz w:val="22"/>
          <w:szCs w:val="22"/>
          <w:vertAlign w:val="baseline"/>
        </w:rPr>
        <w:t>, na forma do disposto no art. 62 da Lei nº 8.666/93.</w:t>
      </w:r>
    </w:p>
    <w:p w:rsidR="00D71B3B"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Pr>
          <w:rFonts w:ascii="Arial" w:hAnsi="Arial" w:cs="Arial"/>
          <w:bCs/>
          <w:sz w:val="22"/>
          <w:szCs w:val="22"/>
          <w:vertAlign w:val="baseline"/>
        </w:rPr>
        <w:lastRenderedPageBreak/>
        <w:t>E</w:t>
      </w:r>
      <w:r w:rsidRPr="009C3E47">
        <w:rPr>
          <w:rFonts w:ascii="Arial" w:hAnsi="Arial" w:cs="Arial"/>
          <w:bCs/>
          <w:sz w:val="22"/>
          <w:szCs w:val="22"/>
          <w:vertAlign w:val="baseline"/>
        </w:rPr>
        <w:t>m razão da natureza do produto a</w:t>
      </w:r>
      <w:r w:rsidR="00160FF4">
        <w:rPr>
          <w:rFonts w:ascii="Arial" w:hAnsi="Arial" w:cs="Arial"/>
          <w:bCs/>
          <w:sz w:val="22"/>
          <w:szCs w:val="22"/>
          <w:vertAlign w:val="baseline"/>
        </w:rPr>
        <w:t xml:space="preserve"> ser adquirido, será celebrado a Ata de SRP</w:t>
      </w:r>
      <w:r w:rsidRPr="009C3E47">
        <w:rPr>
          <w:rFonts w:ascii="Arial" w:hAnsi="Arial" w:cs="Arial"/>
          <w:bCs/>
          <w:sz w:val="22"/>
          <w:szCs w:val="22"/>
          <w:vertAlign w:val="baseline"/>
        </w:rPr>
        <w:t>, conforme minuta que integra o presente Edital</w:t>
      </w:r>
      <w:r>
        <w:rPr>
          <w:rFonts w:ascii="Arial" w:hAnsi="Arial" w:cs="Arial"/>
          <w:bCs/>
          <w:sz w:val="22"/>
          <w:szCs w:val="22"/>
          <w:vertAlign w:val="baseline"/>
        </w:rPr>
        <w:t>.</w:t>
      </w:r>
    </w:p>
    <w:p w:rsidR="00D71B3B" w:rsidRPr="009259C8"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Após a assinatura da Ata de Registro de Preços, a CODEVASF poderá convocar o Fornecedor Beneficiário, durante a validade da ata, para</w:t>
      </w:r>
      <w:r w:rsidR="00160FF4">
        <w:rPr>
          <w:rFonts w:ascii="Arial" w:hAnsi="Arial" w:cs="Arial"/>
          <w:bCs/>
          <w:sz w:val="22"/>
          <w:szCs w:val="22"/>
          <w:vertAlign w:val="baseline"/>
        </w:rPr>
        <w:t xml:space="preserve"> retirada da Nota de Empenho</w:t>
      </w:r>
      <w:r w:rsidRPr="009259C8">
        <w:rPr>
          <w:rFonts w:ascii="Arial" w:hAnsi="Arial" w:cs="Arial"/>
          <w:bCs/>
          <w:sz w:val="22"/>
          <w:szCs w:val="22"/>
          <w:vertAlign w:val="baseline"/>
        </w:rPr>
        <w:t xml:space="preserve">, dentro do prazo de </w:t>
      </w:r>
      <w:proofErr w:type="gramStart"/>
      <w:r w:rsidRPr="009259C8">
        <w:rPr>
          <w:rFonts w:ascii="Arial" w:hAnsi="Arial" w:cs="Arial"/>
          <w:bCs/>
          <w:sz w:val="22"/>
          <w:szCs w:val="22"/>
          <w:vertAlign w:val="baseline"/>
        </w:rPr>
        <w:t>2</w:t>
      </w:r>
      <w:proofErr w:type="gramEnd"/>
      <w:r w:rsidRPr="009259C8">
        <w:rPr>
          <w:rFonts w:ascii="Arial" w:hAnsi="Arial" w:cs="Arial"/>
          <w:bCs/>
          <w:sz w:val="22"/>
          <w:szCs w:val="22"/>
          <w:vertAlign w:val="baseline"/>
        </w:rPr>
        <w:t xml:space="preserve"> (dois) dias úteis, ou a entregará diretamente, sujeito à aceitação do fornecedor beneficiário, em igual prazo, sob pena de decair o direito à contratação, sem prejuízo das sanções previstas neste Edital e no art. 81 da Lei n.º 8.666/93.</w:t>
      </w:r>
    </w:p>
    <w:p w:rsidR="00D71B3B" w:rsidRPr="009259C8"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O prazo para a</w:t>
      </w:r>
      <w:r>
        <w:rPr>
          <w:rFonts w:ascii="Arial" w:hAnsi="Arial" w:cs="Arial"/>
          <w:bCs/>
          <w:sz w:val="22"/>
          <w:szCs w:val="22"/>
          <w:vertAlign w:val="baseline"/>
        </w:rPr>
        <w:t xml:space="preserve"> retirada na Nota de Empenho</w:t>
      </w:r>
      <w:r w:rsidRPr="009259C8">
        <w:rPr>
          <w:rFonts w:ascii="Arial" w:hAnsi="Arial" w:cs="Arial"/>
          <w:bCs/>
          <w:sz w:val="22"/>
          <w:szCs w:val="22"/>
          <w:vertAlign w:val="baseline"/>
        </w:rPr>
        <w:t xml:space="preserve"> poderá ser prorrogado uma única vez, por igual período, quando solicitado pelo Fornecedor Beneficiário durante o seu transcurso, desde que ocorra motivo justificado e aceito pela CODEVASF.</w:t>
      </w:r>
    </w:p>
    <w:p w:rsidR="00504577" w:rsidRPr="00FE5F20" w:rsidRDefault="00D71B3B" w:rsidP="00D71B3B">
      <w:pPr>
        <w:numPr>
          <w:ilvl w:val="1"/>
          <w:numId w:val="1"/>
        </w:numPr>
        <w:tabs>
          <w:tab w:val="left" w:pos="851"/>
        </w:tabs>
        <w:spacing w:before="120"/>
        <w:ind w:left="851" w:hanging="851"/>
        <w:jc w:val="both"/>
        <w:rPr>
          <w:rFonts w:ascii="Arial" w:hAnsi="Arial" w:cs="Arial"/>
          <w:bCs/>
          <w:sz w:val="22"/>
          <w:szCs w:val="22"/>
          <w:vertAlign w:val="baseline"/>
        </w:rPr>
      </w:pPr>
      <w:r w:rsidRPr="009259C8">
        <w:rPr>
          <w:rFonts w:ascii="Arial" w:hAnsi="Arial" w:cs="Arial"/>
          <w:bCs/>
          <w:sz w:val="22"/>
          <w:szCs w:val="22"/>
          <w:vertAlign w:val="baseline"/>
        </w:rPr>
        <w:t>É facultado ao Pregoeiro, quando o fornecedor beneficiário não retirar ou aceitar a Nota de Empenho, no prazo e nas condições estabelecidos, convocar outro licitante, obedecida a ordem de classificação, para assinatura da Ata de Registro de Preços, após negociação, aceitação da proposta e comprovação dos requisitos de habilitação</w:t>
      </w:r>
      <w:r w:rsidR="007B5544" w:rsidRPr="00FE5F20">
        <w:rPr>
          <w:rFonts w:ascii="Arial" w:hAnsi="Arial" w:cs="Arial"/>
          <w:bCs/>
          <w:sz w:val="22"/>
          <w:szCs w:val="22"/>
          <w:vertAlign w:val="baseline"/>
        </w:rPr>
        <w:t>.</w:t>
      </w:r>
    </w:p>
    <w:p w:rsidR="00237E6F" w:rsidRDefault="009E15D6" w:rsidP="002C60BC">
      <w:pPr>
        <w:numPr>
          <w:ilvl w:val="0"/>
          <w:numId w:val="1"/>
        </w:numPr>
        <w:tabs>
          <w:tab w:val="left" w:pos="851"/>
        </w:tabs>
        <w:spacing w:before="360"/>
        <w:ind w:left="851" w:hanging="851"/>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Durante a vigência da Ata, os preços registrados serão fixos e irreajustáveis, exceto nas hipóteses decorrentes e devidamente comprovadas das situações previstas na alínea “d” do inciso II do art. 65 da Lei n.º 8.666/1993 ou de redução dos preços praticados no mercado.</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Mesmo comprovada a ocorrência de situação prevista na alínea “d” do inciso II do art. 65 da Lei n.º 8.666/1993, a CODEVASF, se julgar conveniente, poderá optar por cancelar a Ata e iniciar outro processo licitatório.</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Os fornecedores que não aceitarem reduzir seus preços aos valores praticados pelo mercado serão liberados do compromisso assumido, sem aplicação de penalidade.</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A ordem de classificação dos fornecedores que aceitarem reduzir seus preços aos valores de mercado observará a classificação original.</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Quando o preço de mercado tornar-se superior aos preços registrados e o fornecedor não puder cumprir o compromisso, o órgão gerenciador poderá:</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w:t>
      </w:r>
      <w:r w:rsidRPr="009E15D6">
        <w:rPr>
          <w:rFonts w:ascii="Arial" w:hAnsi="Arial" w:cs="Arial"/>
          <w:bCs/>
          <w:sz w:val="22"/>
          <w:szCs w:val="22"/>
          <w:vertAlign w:val="baseline"/>
        </w:rPr>
        <w:tab/>
        <w:t>liberar o fornecedor do compromisso assumido, caso a comunicação ocorra antes do pedido de fornecimento, e sem aplicação da penalidade se confirmada a veracidade dos motivos e comprovantes apresentados; e</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II.</w:t>
      </w:r>
      <w:r w:rsidRPr="009E15D6">
        <w:rPr>
          <w:rFonts w:ascii="Arial" w:hAnsi="Arial" w:cs="Arial"/>
          <w:bCs/>
          <w:sz w:val="22"/>
          <w:szCs w:val="22"/>
          <w:vertAlign w:val="baseline"/>
        </w:rPr>
        <w:tab/>
        <w:t>convocar os demais fornecedores para assegurar igual oportunidade de negociação.</w:t>
      </w:r>
    </w:p>
    <w:p w:rsidR="00237E6F"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Não havendo êxito nas negociações, o órgão gerenciador deverá proceder à revogação da ata de registro de preços, adotando as medidas cabíveis para obtenção da contratação mais vantajosa</w:t>
      </w:r>
      <w:r w:rsidR="00660AE7">
        <w:rPr>
          <w:rFonts w:ascii="Arial" w:hAnsi="Arial" w:cs="Arial"/>
          <w:bCs/>
          <w:sz w:val="22"/>
          <w:szCs w:val="22"/>
          <w:vertAlign w:val="baseline"/>
        </w:rPr>
        <w:t>.</w:t>
      </w:r>
    </w:p>
    <w:p w:rsidR="008470B6" w:rsidRDefault="008470B6">
      <w:pPr>
        <w:autoSpaceDE/>
        <w:autoSpaceDN/>
        <w:rPr>
          <w:rFonts w:ascii="Arial" w:hAnsi="Arial" w:cs="Arial"/>
          <w:b/>
          <w:bCs/>
          <w:sz w:val="22"/>
          <w:szCs w:val="22"/>
          <w:vertAlign w:val="baseline"/>
        </w:rPr>
      </w:pPr>
    </w:p>
    <w:p w:rsidR="002A4927" w:rsidRPr="002A4927" w:rsidRDefault="002A4927" w:rsidP="002A4927">
      <w:pPr>
        <w:pStyle w:val="Cabealho"/>
        <w:numPr>
          <w:ilvl w:val="0"/>
          <w:numId w:val="1"/>
        </w:numPr>
        <w:tabs>
          <w:tab w:val="clear" w:pos="4419"/>
          <w:tab w:val="clear" w:pos="8838"/>
        </w:tabs>
        <w:autoSpaceDE/>
        <w:autoSpaceDN/>
        <w:spacing w:after="120"/>
        <w:ind w:left="851" w:hanging="851"/>
        <w:jc w:val="both"/>
        <w:rPr>
          <w:rFonts w:ascii="Arial" w:hAnsi="Arial" w:cs="Arial"/>
          <w:b/>
          <w:bCs/>
          <w:sz w:val="22"/>
          <w:szCs w:val="22"/>
        </w:rPr>
      </w:pPr>
      <w:r w:rsidRPr="002A4927">
        <w:rPr>
          <w:rFonts w:ascii="Arial" w:hAnsi="Arial" w:cs="Arial"/>
          <w:b/>
          <w:bCs/>
          <w:sz w:val="22"/>
          <w:szCs w:val="22"/>
        </w:rPr>
        <w:t xml:space="preserve">CANCELAMENTO DA ATA REGISTRO DE PREÇOS </w:t>
      </w:r>
    </w:p>
    <w:p w:rsidR="002A4927" w:rsidRPr="002A4927" w:rsidRDefault="002A4927" w:rsidP="0020754C">
      <w:pPr>
        <w:numPr>
          <w:ilvl w:val="1"/>
          <w:numId w:val="1"/>
        </w:num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lastRenderedPageBreak/>
        <w:t>O Fornecedor Beneficiário terá seu registro de preço cancelado na Ata, por intermédio de processo administrativo específico, assegurados o contraditório e a ampla defesa, nos seguintes casos:</w:t>
      </w:r>
    </w:p>
    <w:p w:rsidR="002A4927" w:rsidRPr="002A4927" w:rsidRDefault="002A4927" w:rsidP="0020754C">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ab/>
      </w:r>
      <w:r>
        <w:rPr>
          <w:rFonts w:ascii="Arial" w:hAnsi="Arial" w:cs="Arial"/>
          <w:bCs/>
          <w:sz w:val="22"/>
          <w:szCs w:val="22"/>
          <w:vertAlign w:val="baseline"/>
        </w:rPr>
        <w:t xml:space="preserve">   </w:t>
      </w:r>
      <w:r w:rsidRPr="002A4927">
        <w:rPr>
          <w:rFonts w:ascii="Arial" w:hAnsi="Arial" w:cs="Arial"/>
          <w:bCs/>
          <w:sz w:val="22"/>
          <w:szCs w:val="22"/>
          <w:vertAlign w:val="baseline"/>
        </w:rPr>
        <w:t>A pedido, quando: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Comprovar estar impossibilitado de cumprir as exigências da Ata, por ocorrência de casos fortuitos ou de força maior;</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seu preço registrado se tornar, comprovadamente, inexequível em função da elevação dos preços de mercado, dos insumos que compõem o custo das aquisições/contratações, e se a comunicação ocorrer antes do pedido de fornecimento.</w:t>
      </w:r>
    </w:p>
    <w:p w:rsidR="002A4927" w:rsidRPr="002A4927" w:rsidRDefault="002A4927" w:rsidP="0020754C">
      <w:pPr>
        <w:numPr>
          <w:ilvl w:val="2"/>
          <w:numId w:val="1"/>
        </w:numPr>
        <w:spacing w:before="120"/>
        <w:jc w:val="both"/>
        <w:rPr>
          <w:rFonts w:ascii="Arial" w:hAnsi="Arial" w:cs="Arial"/>
          <w:bCs/>
          <w:sz w:val="22"/>
          <w:szCs w:val="22"/>
          <w:vertAlign w:val="baseline"/>
        </w:rPr>
      </w:pPr>
      <w:r>
        <w:rPr>
          <w:rFonts w:ascii="Arial" w:hAnsi="Arial" w:cs="Arial"/>
          <w:bCs/>
          <w:sz w:val="22"/>
          <w:szCs w:val="22"/>
          <w:vertAlign w:val="baseline"/>
        </w:rPr>
        <w:t xml:space="preserve">   </w:t>
      </w:r>
      <w:r w:rsidRPr="002A4927">
        <w:rPr>
          <w:rFonts w:ascii="Arial" w:hAnsi="Arial" w:cs="Arial"/>
          <w:bCs/>
          <w:sz w:val="22"/>
          <w:szCs w:val="22"/>
          <w:vertAlign w:val="baseline"/>
        </w:rPr>
        <w:t>Por iniciativa da CODEVASF, quando: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O Fornecedor Beneficiário não aceitar reduzir o preço registrado, na hipótese deste se tornar superior aqueles praticados no mercado;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Fornecedor Beneficiário perder qualquer condição de habilitação técnica exigida no processo licitatório;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III.</w:t>
      </w:r>
      <w:r w:rsidRPr="002A4927">
        <w:rPr>
          <w:rFonts w:ascii="Arial" w:hAnsi="Arial" w:cs="Arial"/>
          <w:bCs/>
          <w:sz w:val="22"/>
          <w:szCs w:val="22"/>
          <w:vertAlign w:val="baseline"/>
        </w:rPr>
        <w:tab/>
        <w:t>Por razões de interesse público, devidamente motivadas e justificadas;</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IV.</w:t>
      </w:r>
      <w:r w:rsidRPr="002A4927">
        <w:rPr>
          <w:rFonts w:ascii="Arial" w:hAnsi="Arial" w:cs="Arial"/>
          <w:bCs/>
          <w:sz w:val="22"/>
          <w:szCs w:val="22"/>
          <w:vertAlign w:val="baseline"/>
        </w:rPr>
        <w:tab/>
        <w:t>O Fornecedor Beneficiário não cumprir as obrigações decorrentes da Ata de Registro de Preço;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w:t>
      </w:r>
      <w:r w:rsidRPr="002A4927">
        <w:rPr>
          <w:rFonts w:ascii="Arial" w:hAnsi="Arial" w:cs="Arial"/>
          <w:bCs/>
          <w:sz w:val="22"/>
          <w:szCs w:val="22"/>
          <w:vertAlign w:val="baseline"/>
        </w:rPr>
        <w:tab/>
        <w:t>O Fornecedor Beneficiário não comparecer ou se recusar a retirar, no prazo estabelecido, os pedidos decorrentes da Ata de Registro de Preço;</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VI.</w:t>
      </w:r>
      <w:r w:rsidRPr="002A4927">
        <w:rPr>
          <w:rFonts w:ascii="Arial" w:hAnsi="Arial" w:cs="Arial"/>
          <w:bCs/>
          <w:sz w:val="22"/>
          <w:szCs w:val="22"/>
          <w:vertAlign w:val="baseline"/>
        </w:rPr>
        <w:tab/>
        <w:t>Caracterizada qualquer hipótese de inexecução total ou parcial das condições estabelecidas na Ata de Registro de Preço ou nos pedidos dela decorrentes.</w:t>
      </w:r>
    </w:p>
    <w:p w:rsidR="002A4927" w:rsidRPr="002A4927" w:rsidRDefault="002A4927" w:rsidP="0020754C">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VII.</w:t>
      </w:r>
      <w:r w:rsidRPr="002A4927">
        <w:rPr>
          <w:rFonts w:ascii="Arial" w:hAnsi="Arial" w:cs="Arial"/>
          <w:bCs/>
          <w:sz w:val="22"/>
          <w:szCs w:val="22"/>
          <w:vertAlign w:val="baseline"/>
        </w:rPr>
        <w:tab/>
        <w:t>Sofrer sanção prevista nos incisos III ou IV do caput do art. 87 da Lei nº 8.666, de 1993, ou no art. 7º da Lei nº 10.520, de 2002.</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t>Em qualquer das hipóteses descritas na condição anterior, concluído o processo, a CODEVASF fará o devido apostilamento na Ata de Registro de Preço e informará ao Fornecedor Beneficiário a nova ordem de registro.</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w:t>
      </w:r>
      <w:r w:rsidRPr="002A4927">
        <w:rPr>
          <w:rFonts w:ascii="Arial" w:hAnsi="Arial" w:cs="Arial"/>
          <w:bCs/>
          <w:sz w:val="22"/>
          <w:szCs w:val="22"/>
          <w:vertAlign w:val="baseline"/>
        </w:rPr>
        <w:tab/>
        <w:t>A Ata de Registro de Preço, decorrente deste Pregão, será cancelada automaticamente:</w:t>
      </w:r>
    </w:p>
    <w:p w:rsid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17.3.1.</w:t>
      </w:r>
      <w:r w:rsidRPr="002A4927">
        <w:rPr>
          <w:rFonts w:ascii="Arial" w:hAnsi="Arial" w:cs="Arial"/>
          <w:bCs/>
          <w:sz w:val="22"/>
          <w:szCs w:val="22"/>
          <w:vertAlign w:val="baseline"/>
        </w:rPr>
        <w:tab/>
        <w:t>Por decurso do prazo de vigência;</w:t>
      </w:r>
    </w:p>
    <w:p w:rsidR="002A4927" w:rsidRDefault="002A4927" w:rsidP="0011783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17.3.2.</w:t>
      </w:r>
      <w:r w:rsidRPr="002A4927">
        <w:rPr>
          <w:rFonts w:ascii="Arial" w:hAnsi="Arial" w:cs="Arial"/>
          <w:bCs/>
          <w:sz w:val="22"/>
          <w:szCs w:val="22"/>
          <w:vertAlign w:val="baseline"/>
        </w:rPr>
        <w:tab/>
        <w:t>Quando não restarem fornecedores registrados</w:t>
      </w:r>
      <w:r w:rsidR="00882F1E">
        <w:rPr>
          <w:rFonts w:ascii="Arial" w:hAnsi="Arial" w:cs="Arial"/>
          <w:bCs/>
          <w:sz w:val="22"/>
          <w:szCs w:val="22"/>
          <w:vertAlign w:val="baseline"/>
        </w:rPr>
        <w:t>.</w:t>
      </w:r>
    </w:p>
    <w:p w:rsidR="00833571" w:rsidRPr="00833571" w:rsidRDefault="00833571" w:rsidP="00EC6B0B">
      <w:pPr>
        <w:numPr>
          <w:ilvl w:val="0"/>
          <w:numId w:val="1"/>
        </w:numPr>
        <w:spacing w:before="360"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C23CA1" w:rsidRPr="00155920" w:rsidRDefault="0029664C" w:rsidP="00C23CA1">
      <w:pPr>
        <w:numPr>
          <w:ilvl w:val="1"/>
          <w:numId w:val="1"/>
        </w:numPr>
        <w:tabs>
          <w:tab w:val="num" w:pos="709"/>
        </w:tabs>
        <w:autoSpaceDE/>
        <w:autoSpaceDN/>
        <w:spacing w:after="120"/>
        <w:ind w:left="851" w:hanging="851"/>
        <w:jc w:val="both"/>
        <w:rPr>
          <w:rFonts w:ascii="Arial" w:hAnsi="Arial" w:cs="Arial"/>
          <w:b/>
          <w:bCs/>
          <w:sz w:val="22"/>
          <w:szCs w:val="22"/>
          <w:vertAlign w:val="baseline"/>
        </w:rPr>
      </w:pPr>
      <w:r w:rsidRPr="00620142">
        <w:rPr>
          <w:rFonts w:ascii="Arial" w:hAnsi="Arial" w:cs="Arial"/>
          <w:bCs/>
          <w:sz w:val="22"/>
          <w:szCs w:val="22"/>
          <w:vertAlign w:val="baseline"/>
        </w:rPr>
        <w:t>O prazo de validade dos preços apresentados é de 12 (doze) meses, a contar da data de publicação da Ata de Registro de Preços, no Diário Oficial da União.</w:t>
      </w:r>
    </w:p>
    <w:p w:rsidR="00C23CA1" w:rsidRPr="00620142" w:rsidRDefault="00C23CA1" w:rsidP="00EC6B0B">
      <w:pPr>
        <w:numPr>
          <w:ilvl w:val="0"/>
          <w:numId w:val="1"/>
        </w:numPr>
        <w:spacing w:before="360"/>
        <w:ind w:left="851" w:hanging="851"/>
        <w:jc w:val="both"/>
        <w:rPr>
          <w:rFonts w:ascii="Arial" w:hAnsi="Arial" w:cs="Arial"/>
          <w:b/>
          <w:bCs/>
          <w:sz w:val="22"/>
          <w:szCs w:val="22"/>
          <w:vertAlign w:val="baseline"/>
        </w:rPr>
      </w:pPr>
      <w:r w:rsidRPr="00620142">
        <w:rPr>
          <w:rFonts w:ascii="Arial" w:hAnsi="Arial" w:cs="Arial"/>
          <w:b/>
          <w:bCs/>
          <w:sz w:val="22"/>
          <w:szCs w:val="22"/>
          <w:vertAlign w:val="baseline"/>
        </w:rPr>
        <w:t>PRAZO E LOCAL DE ENTREGA</w:t>
      </w:r>
    </w:p>
    <w:p w:rsidR="00C23CA1" w:rsidRPr="00620142" w:rsidRDefault="00C23CA1" w:rsidP="00C23CA1">
      <w:pPr>
        <w:numPr>
          <w:ilvl w:val="1"/>
          <w:numId w:val="1"/>
        </w:numPr>
        <w:tabs>
          <w:tab w:val="num" w:pos="1021"/>
        </w:tabs>
        <w:spacing w:before="120" w:after="120"/>
        <w:ind w:left="851" w:hanging="851"/>
        <w:jc w:val="both"/>
        <w:rPr>
          <w:rFonts w:ascii="Arial" w:hAnsi="Arial" w:cs="Arial"/>
          <w:bCs/>
          <w:sz w:val="22"/>
          <w:szCs w:val="22"/>
          <w:vertAlign w:val="baseline"/>
        </w:rPr>
      </w:pPr>
      <w:r w:rsidRPr="00620142">
        <w:rPr>
          <w:rFonts w:ascii="Arial" w:hAnsi="Arial" w:cs="Arial"/>
          <w:bCs/>
          <w:sz w:val="22"/>
          <w:szCs w:val="22"/>
          <w:vertAlign w:val="baseline"/>
        </w:rPr>
        <w:t xml:space="preserve">O prazo </w:t>
      </w:r>
      <w:r w:rsidRPr="00620142">
        <w:rPr>
          <w:rFonts w:ascii="Arial" w:hAnsi="Arial" w:cs="Arial"/>
          <w:b/>
          <w:bCs/>
          <w:sz w:val="22"/>
          <w:szCs w:val="22"/>
          <w:vertAlign w:val="baseline"/>
        </w:rPr>
        <w:t>máximo</w:t>
      </w:r>
      <w:r w:rsidRPr="00620142">
        <w:rPr>
          <w:rFonts w:ascii="Arial" w:hAnsi="Arial" w:cs="Arial"/>
          <w:bCs/>
          <w:sz w:val="22"/>
          <w:szCs w:val="22"/>
          <w:vertAlign w:val="baseline"/>
        </w:rPr>
        <w:t xml:space="preserve"> para a entrega dos materiais será de 60 (sessenta) dias corridos, a contar da contratação.</w:t>
      </w:r>
    </w:p>
    <w:p w:rsidR="00C23CA1" w:rsidRPr="00620142" w:rsidRDefault="00C23CA1" w:rsidP="00C23CA1">
      <w:pPr>
        <w:numPr>
          <w:ilvl w:val="1"/>
          <w:numId w:val="1"/>
        </w:numPr>
        <w:tabs>
          <w:tab w:val="num" w:pos="709"/>
        </w:tabs>
        <w:spacing w:before="120"/>
        <w:ind w:left="851" w:hanging="851"/>
        <w:jc w:val="both"/>
        <w:rPr>
          <w:rFonts w:ascii="Arial" w:hAnsi="Arial" w:cs="Arial"/>
          <w:bCs/>
          <w:sz w:val="22"/>
          <w:szCs w:val="22"/>
          <w:vertAlign w:val="baseline"/>
        </w:rPr>
      </w:pPr>
      <w:r w:rsidRPr="00620142">
        <w:rPr>
          <w:rFonts w:ascii="Arial" w:hAnsi="Arial" w:cs="Arial"/>
          <w:bCs/>
          <w:sz w:val="22"/>
          <w:szCs w:val="22"/>
          <w:vertAlign w:val="baseline"/>
        </w:rPr>
        <w:t xml:space="preserve">Os bens objeto desta licitação deverão ser entregues no depósito do CS-03, localizado no </w:t>
      </w:r>
      <w:r w:rsidR="00D17383">
        <w:rPr>
          <w:rFonts w:ascii="Arial" w:hAnsi="Arial" w:cs="Arial"/>
          <w:bCs/>
          <w:sz w:val="22"/>
          <w:szCs w:val="22"/>
          <w:vertAlign w:val="baseline"/>
        </w:rPr>
        <w:t>P</w:t>
      </w:r>
      <w:r w:rsidRPr="00620142">
        <w:rPr>
          <w:rFonts w:ascii="Arial" w:hAnsi="Arial" w:cs="Arial"/>
          <w:bCs/>
          <w:sz w:val="22"/>
          <w:szCs w:val="22"/>
          <w:vertAlign w:val="baseline"/>
        </w:rPr>
        <w:t xml:space="preserve">erímetro de </w:t>
      </w:r>
      <w:r w:rsidR="00D17383">
        <w:rPr>
          <w:rFonts w:ascii="Arial" w:hAnsi="Arial" w:cs="Arial"/>
          <w:bCs/>
          <w:sz w:val="22"/>
          <w:szCs w:val="22"/>
          <w:vertAlign w:val="baseline"/>
        </w:rPr>
        <w:t>I</w:t>
      </w:r>
      <w:r w:rsidRPr="00620142">
        <w:rPr>
          <w:rFonts w:ascii="Arial" w:hAnsi="Arial" w:cs="Arial"/>
          <w:bCs/>
          <w:sz w:val="22"/>
          <w:szCs w:val="22"/>
          <w:vertAlign w:val="baseline"/>
        </w:rPr>
        <w:t>rrigação Senador Nilo Coelho, 18 km da sede, conforme mapa no item 4.2 dos Termos de Referência.</w:t>
      </w:r>
    </w:p>
    <w:p w:rsidR="00C23CA1" w:rsidRPr="00620142" w:rsidRDefault="00C23CA1" w:rsidP="00C23CA1">
      <w:pPr>
        <w:numPr>
          <w:ilvl w:val="1"/>
          <w:numId w:val="1"/>
        </w:numPr>
        <w:spacing w:before="120"/>
        <w:ind w:left="851" w:hanging="851"/>
        <w:jc w:val="both"/>
        <w:rPr>
          <w:rFonts w:ascii="Arial" w:hAnsi="Arial" w:cs="Arial"/>
          <w:bCs/>
          <w:sz w:val="22"/>
          <w:szCs w:val="22"/>
          <w:vertAlign w:val="baseline"/>
        </w:rPr>
      </w:pPr>
      <w:r w:rsidRPr="00620142">
        <w:rPr>
          <w:rFonts w:ascii="Arial" w:hAnsi="Arial" w:cs="Arial"/>
          <w:bCs/>
          <w:sz w:val="22"/>
          <w:szCs w:val="22"/>
          <w:vertAlign w:val="baseline"/>
        </w:rPr>
        <w:lastRenderedPageBreak/>
        <w:t>A Licitante vencedora deverá contatar a Superintendência Regional da CODEVASF – 3ª/SR, através da Gerência Regional de Infraestrutura – 3ª/GRD, fone (87) 3866-7737, em dias úteis, no horário das 8h às 12h e das 13h30 às 17h, horário local, para informar ao Gerente, com antecedência mínima de 72 horas (setenta e duas) a respeito do dia e da hora previstas para entrega.</w:t>
      </w:r>
    </w:p>
    <w:p w:rsidR="00C23CA1" w:rsidRPr="00620142" w:rsidRDefault="00C23CA1" w:rsidP="00C23CA1">
      <w:pPr>
        <w:numPr>
          <w:ilvl w:val="1"/>
          <w:numId w:val="1"/>
        </w:numPr>
        <w:spacing w:before="120"/>
        <w:ind w:left="851" w:hanging="851"/>
        <w:jc w:val="both"/>
        <w:rPr>
          <w:rFonts w:ascii="Arial" w:hAnsi="Arial" w:cs="Arial"/>
          <w:bCs/>
          <w:sz w:val="22"/>
          <w:szCs w:val="22"/>
          <w:vertAlign w:val="baseline"/>
        </w:rPr>
      </w:pPr>
      <w:r w:rsidRPr="00620142">
        <w:rPr>
          <w:rFonts w:ascii="Arial" w:hAnsi="Arial" w:cs="Arial"/>
          <w:bCs/>
          <w:sz w:val="22"/>
          <w:szCs w:val="22"/>
          <w:vertAlign w:val="baseline"/>
        </w:rPr>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p>
    <w:p w:rsidR="00161DE4" w:rsidRPr="00620142" w:rsidRDefault="00C23CA1" w:rsidP="004456CD">
      <w:pPr>
        <w:numPr>
          <w:ilvl w:val="1"/>
          <w:numId w:val="1"/>
        </w:numPr>
        <w:autoSpaceDE/>
        <w:autoSpaceDN/>
        <w:spacing w:before="120" w:after="240"/>
        <w:ind w:left="851" w:hanging="851"/>
        <w:jc w:val="both"/>
        <w:rPr>
          <w:rFonts w:ascii="Arial" w:hAnsi="Arial" w:cs="Arial"/>
          <w:b/>
          <w:bCs/>
          <w:sz w:val="22"/>
          <w:szCs w:val="22"/>
          <w:vertAlign w:val="baseline"/>
        </w:rPr>
      </w:pPr>
      <w:r w:rsidRPr="00620142">
        <w:rPr>
          <w:rFonts w:ascii="Arial" w:hAnsi="Arial" w:cs="Arial"/>
          <w:bCs/>
          <w:sz w:val="22"/>
          <w:szCs w:val="22"/>
          <w:vertAlign w:val="baseline"/>
        </w:rPr>
        <w:t>O transporte, a carga e a descarga dos bens serão de exclusiva responsabilidade da Licitante vencedora beneficiári</w:t>
      </w:r>
      <w:r w:rsidR="00D71B3B">
        <w:rPr>
          <w:rFonts w:ascii="Arial" w:hAnsi="Arial" w:cs="Arial"/>
          <w:bCs/>
          <w:sz w:val="22"/>
          <w:szCs w:val="22"/>
          <w:vertAlign w:val="baseline"/>
        </w:rPr>
        <w:t>a</w:t>
      </w:r>
      <w:r w:rsidRPr="00620142">
        <w:rPr>
          <w:rFonts w:ascii="Arial" w:hAnsi="Arial" w:cs="Arial"/>
          <w:bCs/>
          <w:sz w:val="22"/>
          <w:szCs w:val="22"/>
          <w:vertAlign w:val="baseline"/>
        </w:rPr>
        <w:t xml:space="preserve"> da Ata de Registro de Preços.</w:t>
      </w:r>
      <w:r w:rsidR="0020754C" w:rsidRPr="00620142">
        <w:rPr>
          <w:rFonts w:ascii="Arial" w:hAnsi="Arial" w:cs="Arial"/>
          <w:bCs/>
          <w:sz w:val="22"/>
          <w:szCs w:val="22"/>
          <w:vertAlign w:val="baseline"/>
        </w:rPr>
        <w:t xml:space="preserve"> </w:t>
      </w:r>
    </w:p>
    <w:p w:rsidR="00BE593B" w:rsidRPr="005A34FC" w:rsidRDefault="00BE593B" w:rsidP="00EC6B0B">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PARTICIPAÇÃO E ADESÃO</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 xml:space="preserve">A </w:t>
      </w:r>
      <w:r>
        <w:rPr>
          <w:rFonts w:ascii="Arial" w:hAnsi="Arial" w:cs="Arial"/>
          <w:bCs/>
          <w:sz w:val="22"/>
          <w:szCs w:val="22"/>
          <w:vertAlign w:val="baseline"/>
        </w:rPr>
        <w:t>3</w:t>
      </w:r>
      <w:r w:rsidRPr="00BE593B">
        <w:rPr>
          <w:rFonts w:ascii="Arial" w:hAnsi="Arial" w:cs="Arial"/>
          <w:bCs/>
          <w:sz w:val="22"/>
          <w:szCs w:val="22"/>
          <w:vertAlign w:val="baseline"/>
        </w:rPr>
        <w:t xml:space="preserve">ª Superintendência Regional da CODEVASF, localizada no endereço disposto no subitem </w:t>
      </w:r>
      <w:r w:rsidR="005533DB">
        <w:rPr>
          <w:rFonts w:ascii="Arial" w:hAnsi="Arial" w:cs="Arial"/>
          <w:bCs/>
          <w:sz w:val="22"/>
          <w:szCs w:val="22"/>
          <w:vertAlign w:val="baseline"/>
        </w:rPr>
        <w:t>1.4</w:t>
      </w:r>
      <w:r w:rsidRPr="00BE593B">
        <w:rPr>
          <w:rFonts w:ascii="Arial" w:hAnsi="Arial" w:cs="Arial"/>
          <w:bCs/>
          <w:sz w:val="22"/>
          <w:szCs w:val="22"/>
          <w:vertAlign w:val="baseline"/>
        </w:rPr>
        <w:t>, é o órgão gerenciador responsável pela condução do conjunto de procedimentos do certame para registro de preço e gerenciamento da Ata de Registro de Preço dele decorrente.</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 xml:space="preserve">Poderá utilizar-se da Ata de Registro de Preço qualquer órgão ou entidade da Administração que não tenha participado do certame, mediante prévia consulta à </w:t>
      </w:r>
      <w:r w:rsidR="00B1419A">
        <w:rPr>
          <w:rFonts w:ascii="Arial" w:hAnsi="Arial" w:cs="Arial"/>
          <w:bCs/>
          <w:sz w:val="22"/>
          <w:szCs w:val="22"/>
          <w:vertAlign w:val="baseline"/>
        </w:rPr>
        <w:t>3</w:t>
      </w:r>
      <w:r w:rsidRPr="00BE593B">
        <w:rPr>
          <w:rFonts w:ascii="Arial" w:hAnsi="Arial" w:cs="Arial"/>
          <w:bCs/>
          <w:sz w:val="22"/>
          <w:szCs w:val="22"/>
          <w:vertAlign w:val="baseline"/>
        </w:rPr>
        <w:t>ª Superintendência Regional da CODEVASF, desde que devidamente comprovada a vantagem e, respeitadas no que couber, as condições e as regras estabelecidas na Lei 8.666/1993 e Decretos n.º 7.892/2013.</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prejudique as obrigações anteriormente assumidas.</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As aquisições ou contratações adicionais referente às adesões não poderão exceder, por órgão ou entidade, a cem por cento dos quantitativos dos itens deste Edital e registrados na ata de registro de preços para o órgão gerenciador e órgãos participantes (art. 22, § 3º do Dec. 7.892/13).</w:t>
      </w:r>
    </w:p>
    <w:p w:rsidR="00BE593B" w:rsidRP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O quantitativo decorrente das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(art. 22, § 4º do Dec. 7.892/13).</w:t>
      </w:r>
    </w:p>
    <w:p w:rsidR="00BE593B" w:rsidRDefault="00BE593B" w:rsidP="00BE593B">
      <w:pPr>
        <w:numPr>
          <w:ilvl w:val="1"/>
          <w:numId w:val="1"/>
        </w:numPr>
        <w:spacing w:after="120"/>
        <w:ind w:left="851" w:hanging="851"/>
        <w:jc w:val="both"/>
        <w:rPr>
          <w:rFonts w:ascii="Arial" w:hAnsi="Arial" w:cs="Arial"/>
          <w:bCs/>
          <w:sz w:val="22"/>
          <w:szCs w:val="22"/>
          <w:vertAlign w:val="baseline"/>
        </w:rPr>
      </w:pPr>
      <w:r w:rsidRPr="00BE593B">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r w:rsidR="00882F1E">
        <w:rPr>
          <w:rFonts w:ascii="Arial" w:hAnsi="Arial" w:cs="Arial"/>
          <w:bCs/>
          <w:sz w:val="22"/>
          <w:szCs w:val="22"/>
          <w:vertAlign w:val="baseline"/>
        </w:rPr>
        <w:t>.</w:t>
      </w:r>
    </w:p>
    <w:p w:rsidR="00250DCF" w:rsidRPr="00882F1E" w:rsidRDefault="00250DCF" w:rsidP="00882F1E">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ÓRGÃO GERENCIADOR DA ATA:</w:t>
      </w:r>
    </w:p>
    <w:p w:rsidR="006232D1" w:rsidRPr="006232D1" w:rsidRDefault="006232D1" w:rsidP="006232D1">
      <w:pPr>
        <w:spacing w:before="120"/>
        <w:ind w:left="851"/>
        <w:jc w:val="both"/>
        <w:rPr>
          <w:rFonts w:ascii="Arial" w:hAnsi="Arial" w:cs="Arial"/>
          <w:bCs/>
          <w:sz w:val="22"/>
          <w:szCs w:val="22"/>
          <w:vertAlign w:val="baseline"/>
        </w:rPr>
      </w:pPr>
      <w:r>
        <w:rPr>
          <w:rFonts w:ascii="Arial" w:hAnsi="Arial" w:cs="Arial"/>
          <w:bCs/>
          <w:sz w:val="22"/>
          <w:szCs w:val="22"/>
          <w:vertAlign w:val="baseline"/>
        </w:rPr>
        <w:t xml:space="preserve">a) </w:t>
      </w:r>
      <w:r w:rsidRPr="006232D1">
        <w:rPr>
          <w:rFonts w:ascii="Arial" w:hAnsi="Arial" w:cs="Arial"/>
          <w:bCs/>
          <w:sz w:val="22"/>
          <w:szCs w:val="22"/>
          <w:vertAlign w:val="baseline"/>
        </w:rPr>
        <w:t>Receber o objeto no prazo e condições estabelecidas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b)</w:t>
      </w:r>
      <w:r w:rsidRPr="006232D1">
        <w:rPr>
          <w:rFonts w:ascii="Arial" w:hAnsi="Arial" w:cs="Arial"/>
          <w:bCs/>
          <w:sz w:val="22"/>
          <w:szCs w:val="22"/>
          <w:vertAlign w:val="baseline"/>
        </w:rPr>
        <w:tab/>
        <w:t>Verificar, no prazo fixado, a conformidade dos bens recebidos provisoriamente com as especificações constantes do edital e da proposta, para fins de aceitação e recebimento definitivo;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w:t>
      </w:r>
      <w:r w:rsidRPr="006232D1">
        <w:rPr>
          <w:rFonts w:ascii="Arial" w:hAnsi="Arial" w:cs="Arial"/>
          <w:bCs/>
          <w:sz w:val="22"/>
          <w:szCs w:val="22"/>
          <w:vertAlign w:val="baseline"/>
        </w:rPr>
        <w:tab/>
        <w:t>Comunicar à Contratada, por escrito, sobre imperfeições, falhas ou irregularidades verificadas nos objetos fornecidos, para que seja substituído, reparado ou corrigido;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lastRenderedPageBreak/>
        <w:t>d)</w:t>
      </w:r>
      <w:r w:rsidRPr="006232D1">
        <w:rPr>
          <w:rFonts w:ascii="Arial" w:hAnsi="Arial" w:cs="Arial"/>
          <w:bCs/>
          <w:sz w:val="22"/>
          <w:szCs w:val="22"/>
          <w:vertAlign w:val="baseline"/>
        </w:rPr>
        <w:tab/>
        <w:t>Acompanhar e fiscalizar o cumprimento das obrigações da Contratada, por meio de comissão/serviços especialmente designado;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w:t>
      </w:r>
      <w:r w:rsidRPr="006232D1">
        <w:rPr>
          <w:rFonts w:ascii="Arial" w:hAnsi="Arial" w:cs="Arial"/>
          <w:bCs/>
          <w:sz w:val="22"/>
          <w:szCs w:val="22"/>
          <w:vertAlign w:val="baseline"/>
        </w:rPr>
        <w:tab/>
        <w:t>Prestar informações e esclarecimentos pertinentes e necessários que venham a ser solicitados pelo representante da Contratada;</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f)</w:t>
      </w:r>
      <w:r w:rsidRPr="006232D1">
        <w:rPr>
          <w:rFonts w:ascii="Arial" w:hAnsi="Arial" w:cs="Arial"/>
          <w:bCs/>
          <w:sz w:val="22"/>
          <w:szCs w:val="22"/>
          <w:vertAlign w:val="baseline"/>
        </w:rPr>
        <w:tab/>
        <w:t>Efetuar o pagamento à Contratada no valor correspondente ao fornecimento do objeto, no prazo e forma estabelecidos no edital e seus anexos.</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g)</w:t>
      </w:r>
      <w:r w:rsidRPr="006232D1">
        <w:rPr>
          <w:rFonts w:ascii="Arial" w:hAnsi="Arial" w:cs="Arial"/>
          <w:bCs/>
          <w:sz w:val="22"/>
          <w:szCs w:val="22"/>
          <w:vertAlign w:val="baseline"/>
        </w:rPr>
        <w:tab/>
        <w:t>Permitir ao fornecedor beneficiário da Ata de Registro de Preços o acesso ao local da entrega do objeto, desde que observadas as normas de segurança;</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h)</w:t>
      </w:r>
      <w:r w:rsidRPr="006232D1">
        <w:rPr>
          <w:rFonts w:ascii="Arial" w:hAnsi="Arial" w:cs="Arial"/>
          <w:bCs/>
          <w:sz w:val="22"/>
          <w:szCs w:val="22"/>
          <w:vertAlign w:val="baseline"/>
        </w:rPr>
        <w:tab/>
        <w:t>Notificar o fornecedor beneficiário da Ata de Registro de Preços de qualquer irregularidade encontrada no fornecimento do objeto;</w:t>
      </w:r>
    </w:p>
    <w:p w:rsidR="006232D1" w:rsidRPr="006232D1" w:rsidRDefault="006232D1" w:rsidP="006232D1">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i)</w:t>
      </w:r>
      <w:r w:rsidRPr="006232D1">
        <w:rPr>
          <w:rFonts w:ascii="Arial" w:hAnsi="Arial" w:cs="Arial"/>
          <w:bCs/>
          <w:sz w:val="22"/>
          <w:szCs w:val="22"/>
          <w:vertAlign w:val="baseline"/>
        </w:rPr>
        <w:tab/>
        <w:t>Promover ampla pesquisa de mercado, de forma a comprovar que os preços registrados permanecem compatíveis com aqueles praticados no mercado.</w:t>
      </w:r>
    </w:p>
    <w:p w:rsidR="00250DCF" w:rsidRPr="00250DCF" w:rsidRDefault="006232D1" w:rsidP="006232D1">
      <w:pPr>
        <w:spacing w:before="120"/>
        <w:ind w:left="851" w:hanging="851"/>
        <w:jc w:val="both"/>
        <w:rPr>
          <w:rFonts w:ascii="Arial" w:hAnsi="Arial" w:cs="Arial"/>
          <w:bCs/>
          <w:sz w:val="22"/>
          <w:szCs w:val="22"/>
          <w:vertAlign w:val="baseline"/>
        </w:rPr>
      </w:pPr>
      <w:r w:rsidRPr="006232D1">
        <w:rPr>
          <w:rFonts w:ascii="Arial" w:hAnsi="Arial" w:cs="Arial"/>
          <w:bCs/>
          <w:sz w:val="22"/>
          <w:szCs w:val="22"/>
          <w:vertAlign w:val="baseline"/>
        </w:rPr>
        <w:t>20.7.1. 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sidR="00882F1E">
        <w:rPr>
          <w:rFonts w:ascii="Arial" w:hAnsi="Arial" w:cs="Arial"/>
          <w:bCs/>
          <w:sz w:val="22"/>
          <w:szCs w:val="22"/>
          <w:vertAlign w:val="baseline"/>
        </w:rPr>
        <w:t>.</w:t>
      </w:r>
    </w:p>
    <w:p w:rsidR="00250DCF" w:rsidRDefault="00250DCF" w:rsidP="002C60BC">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FORNECEDOR REGISTRADO NA ATA:</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A Contratada deverá cumprir todas as obrigações constantes do edital, seus anexos e sua proposta, assumindo seus riscos e as despesas decorrentes da boa e perfeita execução do objeto e ainda:</w:t>
      </w:r>
    </w:p>
    <w:p w:rsidR="00EC6B0B" w:rsidRPr="00D17383" w:rsidRDefault="006232D1" w:rsidP="00D17383">
      <w:pPr>
        <w:numPr>
          <w:ilvl w:val="2"/>
          <w:numId w:val="45"/>
        </w:numPr>
        <w:autoSpaceDE/>
        <w:autoSpaceDN/>
        <w:spacing w:before="120"/>
        <w:ind w:left="1134" w:hanging="283"/>
        <w:jc w:val="both"/>
        <w:rPr>
          <w:rFonts w:ascii="Arial" w:hAnsi="Arial" w:cs="Arial"/>
          <w:bCs/>
          <w:sz w:val="22"/>
          <w:szCs w:val="22"/>
          <w:vertAlign w:val="baseline"/>
        </w:rPr>
      </w:pPr>
      <w:r w:rsidRPr="00D17383">
        <w:rPr>
          <w:rFonts w:ascii="Arial" w:hAnsi="Arial" w:cs="Arial"/>
          <w:bCs/>
          <w:sz w:val="22"/>
          <w:szCs w:val="22"/>
          <w:vertAlign w:val="baseline"/>
        </w:rPr>
        <w:t>Informar, no prazo máximo de 5 (cinco) dias corridos, quanto à aceitação ou não do fornecimento a outro órgão da Administração Pública, não participante deste registro de preços, que venha a manifestar o interesse em utilizar o presente registro de preço;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Efetuar a entrega do objeto em perfeitas condições, conforme especificações, prazo e local constantes no Edital e seus anexos, acompanhado da respectiva nota fiscal, na qual constarão as indicações referentes à: marca, fabricante, procedência, prazo de validade, número d</w:t>
      </w:r>
      <w:r w:rsidR="00160FF4">
        <w:rPr>
          <w:rFonts w:ascii="Arial" w:hAnsi="Arial" w:cs="Arial"/>
          <w:bCs/>
          <w:sz w:val="22"/>
          <w:szCs w:val="22"/>
          <w:vertAlign w:val="baseline"/>
        </w:rPr>
        <w:t>a Ordem de Fornecimento</w:t>
      </w:r>
      <w:r w:rsidRPr="006232D1">
        <w:rPr>
          <w:rFonts w:ascii="Arial" w:hAnsi="Arial" w:cs="Arial"/>
          <w:bCs/>
          <w:sz w:val="22"/>
          <w:szCs w:val="22"/>
          <w:vertAlign w:val="baseline"/>
        </w:rPr>
        <w:t xml:space="preserve"> e dados bancários para pagamento (banco, nome e código da agência e conta corrente);</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Responsabilizar-se pelos vícios e danos decorrentes do objeto, de acordo com o art. 76 da Lei 8.666/1993;</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Substituir, reparar ou corrigir, às suas expensas, no prazo fixado neste Edital, objeto com avarias ou defeitos;</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Comunicar à Contratante, no prazo máximo de 24 (vinte e quatro) horas que antecede a data da entrega, os motivos que impossibilitem o cumprimento do prazo previsto, com a devida comprovação;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Manter, durante toda a execução do </w:t>
      </w:r>
      <w:r w:rsidR="00160FF4">
        <w:rPr>
          <w:rFonts w:ascii="Arial" w:hAnsi="Arial" w:cs="Arial"/>
          <w:bCs/>
          <w:sz w:val="22"/>
          <w:szCs w:val="22"/>
          <w:vertAlign w:val="baseline"/>
        </w:rPr>
        <w:t>fornecimento</w:t>
      </w:r>
      <w:r w:rsidRPr="006232D1">
        <w:rPr>
          <w:rFonts w:ascii="Arial" w:hAnsi="Arial" w:cs="Arial"/>
          <w:bCs/>
          <w:sz w:val="22"/>
          <w:szCs w:val="22"/>
          <w:vertAlign w:val="baseline"/>
        </w:rPr>
        <w:t>, em compatibilidade com as obrigações assumidas, todas as condições de habilitação e qualificação exigidas na licitação;</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Assinar a Ata de Registro de Preços e aceitar a respectiva nota de empenho ou </w:t>
      </w:r>
      <w:r w:rsidR="00160FF4">
        <w:rPr>
          <w:rFonts w:ascii="Arial" w:hAnsi="Arial" w:cs="Arial"/>
          <w:bCs/>
          <w:sz w:val="22"/>
          <w:szCs w:val="22"/>
          <w:vertAlign w:val="baseline"/>
        </w:rPr>
        <w:t>Ordem de Fornecimento</w:t>
      </w:r>
      <w:r w:rsidRPr="006232D1">
        <w:rPr>
          <w:rFonts w:ascii="Arial" w:hAnsi="Arial" w:cs="Arial"/>
          <w:bCs/>
          <w:sz w:val="22"/>
          <w:szCs w:val="22"/>
          <w:vertAlign w:val="baseline"/>
        </w:rPr>
        <w:t>, no prazo estabelecido no edital;</w:t>
      </w:r>
    </w:p>
    <w:p w:rsidR="006232D1" w:rsidRPr="006232D1"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lastRenderedPageBreak/>
        <w:t>Manter as condições exigidas para habilitação durante a vigência da Ata de Registro de Preços;</w:t>
      </w:r>
    </w:p>
    <w:p w:rsidR="00250DCF" w:rsidRPr="00882F1E" w:rsidRDefault="006232D1" w:rsidP="006232D1">
      <w:pPr>
        <w:numPr>
          <w:ilvl w:val="2"/>
          <w:numId w:val="45"/>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Pagar todos os tributos devidos em decorrência do fornecimento, bem como apresentar os documentos fiscais de cobrança em conformidade com o estabelecido neste Edital</w:t>
      </w:r>
      <w:r w:rsidR="00250DCF" w:rsidRPr="00882F1E">
        <w:rPr>
          <w:rFonts w:ascii="Arial" w:hAnsi="Arial" w:cs="Arial"/>
          <w:bCs/>
          <w:sz w:val="22"/>
          <w:szCs w:val="22"/>
          <w:vertAlign w:val="baseline"/>
        </w:rPr>
        <w:t>.</w:t>
      </w:r>
    </w:p>
    <w:p w:rsidR="00C92289" w:rsidRPr="005A34FC" w:rsidRDefault="00C92289" w:rsidP="00EC6B0B">
      <w:pPr>
        <w:numPr>
          <w:ilvl w:val="0"/>
          <w:numId w:val="1"/>
        </w:numPr>
        <w:tabs>
          <w:tab w:val="left" w:pos="993"/>
        </w:tabs>
        <w:spacing w:before="36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VALOR ORÇA</w:t>
      </w:r>
      <w:r w:rsidR="005A34FC">
        <w:rPr>
          <w:rFonts w:ascii="Arial" w:hAnsi="Arial" w:cs="Arial"/>
          <w:b/>
          <w:bCs/>
          <w:sz w:val="22"/>
          <w:szCs w:val="22"/>
          <w:vertAlign w:val="baseline"/>
        </w:rPr>
        <w:t>DO</w:t>
      </w:r>
    </w:p>
    <w:p w:rsidR="00C92289" w:rsidRPr="00D65C2C" w:rsidRDefault="00D65C2C" w:rsidP="002C60BC">
      <w:pPr>
        <w:numPr>
          <w:ilvl w:val="1"/>
          <w:numId w:val="1"/>
        </w:numPr>
        <w:spacing w:before="120"/>
        <w:ind w:left="851" w:hanging="851"/>
        <w:jc w:val="both"/>
        <w:rPr>
          <w:rFonts w:ascii="Arial" w:hAnsi="Arial" w:cs="Arial"/>
          <w:b/>
          <w:bCs/>
          <w:sz w:val="22"/>
          <w:szCs w:val="22"/>
          <w:vertAlign w:val="baseline"/>
        </w:rPr>
      </w:pPr>
      <w:r w:rsidRPr="00D65C2C">
        <w:rPr>
          <w:rFonts w:ascii="Arial" w:hAnsi="Arial" w:cs="Arial"/>
          <w:sz w:val="22"/>
          <w:szCs w:val="22"/>
          <w:vertAlign w:val="baseline"/>
        </w:rPr>
        <w:t xml:space="preserve">O valor estimado para </w:t>
      </w:r>
      <w:r w:rsidRPr="004C4843">
        <w:rPr>
          <w:rFonts w:ascii="Arial" w:hAnsi="Arial" w:cs="Arial"/>
          <w:sz w:val="22"/>
          <w:szCs w:val="22"/>
          <w:vertAlign w:val="baseline"/>
        </w:rPr>
        <w:t>aquisição é de</w:t>
      </w:r>
      <w:r w:rsidRPr="004C4843">
        <w:rPr>
          <w:rFonts w:ascii="Arial" w:hAnsi="Arial" w:cs="Arial"/>
          <w:b/>
          <w:bCs/>
          <w:sz w:val="22"/>
          <w:szCs w:val="22"/>
          <w:vertAlign w:val="baseline"/>
        </w:rPr>
        <w:t xml:space="preserve"> </w:t>
      </w:r>
      <w:proofErr w:type="gramStart"/>
      <w:r w:rsidR="00D17383" w:rsidRPr="004C4843">
        <w:rPr>
          <w:rFonts w:ascii="Arial" w:hAnsi="Arial" w:cs="Arial"/>
          <w:b/>
          <w:bCs/>
          <w:sz w:val="22"/>
          <w:szCs w:val="22"/>
          <w:vertAlign w:val="baseline"/>
        </w:rPr>
        <w:t>R$ 17.449.064,50 (dezessete milhões, quatr</w:t>
      </w:r>
      <w:r w:rsidR="00781491">
        <w:rPr>
          <w:rFonts w:ascii="Arial" w:hAnsi="Arial" w:cs="Arial"/>
          <w:b/>
          <w:bCs/>
          <w:sz w:val="22"/>
          <w:szCs w:val="22"/>
          <w:vertAlign w:val="baseline"/>
        </w:rPr>
        <w:t xml:space="preserve">ocentos e quarenta e nove mil, </w:t>
      </w:r>
      <w:r w:rsidR="00D17383" w:rsidRPr="004C4843">
        <w:rPr>
          <w:rFonts w:ascii="Arial" w:hAnsi="Arial" w:cs="Arial"/>
          <w:b/>
          <w:bCs/>
          <w:sz w:val="22"/>
          <w:szCs w:val="22"/>
          <w:vertAlign w:val="baseline"/>
        </w:rPr>
        <w:t xml:space="preserve">sessenta e quatro reais, e </w:t>
      </w:r>
      <w:r w:rsidR="008253B9" w:rsidRPr="004C4843">
        <w:rPr>
          <w:rFonts w:ascii="Arial" w:hAnsi="Arial" w:cs="Arial"/>
          <w:b/>
          <w:bCs/>
          <w:sz w:val="22"/>
          <w:szCs w:val="22"/>
          <w:vertAlign w:val="baseline"/>
        </w:rPr>
        <w:t>cinquenta</w:t>
      </w:r>
      <w:r w:rsidR="00D17383" w:rsidRPr="004C4843">
        <w:rPr>
          <w:rFonts w:ascii="Arial" w:hAnsi="Arial" w:cs="Arial"/>
          <w:b/>
          <w:bCs/>
          <w:sz w:val="22"/>
          <w:szCs w:val="22"/>
          <w:vertAlign w:val="baseline"/>
        </w:rPr>
        <w:t xml:space="preserve"> centavos)</w:t>
      </w:r>
      <w:r w:rsidRPr="004C4843">
        <w:rPr>
          <w:rFonts w:ascii="Arial" w:hAnsi="Arial" w:cs="Arial"/>
          <w:sz w:val="22"/>
          <w:szCs w:val="22"/>
          <w:vertAlign w:val="baseline"/>
        </w:rPr>
        <w:t>, detalhado</w:t>
      </w:r>
      <w:proofErr w:type="gramEnd"/>
      <w:r w:rsidRPr="004C4843">
        <w:rPr>
          <w:rFonts w:ascii="Arial" w:hAnsi="Arial" w:cs="Arial"/>
          <w:sz w:val="22"/>
          <w:szCs w:val="22"/>
          <w:vertAlign w:val="baseline"/>
        </w:rPr>
        <w:t xml:space="preserve"> e espe</w:t>
      </w:r>
      <w:r w:rsidR="004C4843">
        <w:rPr>
          <w:rFonts w:ascii="Arial" w:hAnsi="Arial" w:cs="Arial"/>
          <w:sz w:val="22"/>
          <w:szCs w:val="22"/>
          <w:vertAlign w:val="baseline"/>
        </w:rPr>
        <w:t>ci</w:t>
      </w:r>
      <w:r w:rsidRPr="004C4843">
        <w:rPr>
          <w:rFonts w:ascii="Arial" w:hAnsi="Arial" w:cs="Arial"/>
          <w:sz w:val="22"/>
          <w:szCs w:val="22"/>
          <w:vertAlign w:val="baseline"/>
        </w:rPr>
        <w:t xml:space="preserve">ficado no item </w:t>
      </w:r>
      <w:r w:rsidRPr="004C4843">
        <w:rPr>
          <w:rFonts w:ascii="Arial" w:hAnsi="Arial" w:cs="Arial"/>
          <w:b/>
          <w:sz w:val="22"/>
          <w:szCs w:val="22"/>
          <w:u w:val="single"/>
          <w:vertAlign w:val="baseline"/>
        </w:rPr>
        <w:t>11</w:t>
      </w:r>
      <w:r w:rsidR="004C4843" w:rsidRPr="004C4843">
        <w:rPr>
          <w:rFonts w:ascii="Arial" w:hAnsi="Arial" w:cs="Arial"/>
          <w:b/>
          <w:sz w:val="22"/>
          <w:szCs w:val="22"/>
          <w:u w:val="single"/>
          <w:vertAlign w:val="baseline"/>
        </w:rPr>
        <w:t xml:space="preserve"> </w:t>
      </w:r>
      <w:r w:rsidRPr="004C4843">
        <w:rPr>
          <w:rFonts w:ascii="Arial" w:hAnsi="Arial" w:cs="Arial"/>
          <w:b/>
          <w:sz w:val="22"/>
          <w:szCs w:val="22"/>
          <w:u w:val="single"/>
          <w:vertAlign w:val="baseline"/>
        </w:rPr>
        <w:t>- Planilha de Especificações, Quantitativos e Preços</w:t>
      </w:r>
      <w:r w:rsidRPr="004C4843">
        <w:rPr>
          <w:rFonts w:ascii="Arial" w:hAnsi="Arial" w:cs="Arial"/>
          <w:b/>
          <w:sz w:val="22"/>
          <w:szCs w:val="22"/>
          <w:vertAlign w:val="baseline"/>
        </w:rPr>
        <w:t xml:space="preserve">, </w:t>
      </w:r>
      <w:r w:rsidR="0020754C" w:rsidRPr="004C4843">
        <w:rPr>
          <w:rFonts w:ascii="Arial" w:hAnsi="Arial" w:cs="Arial"/>
          <w:b/>
          <w:sz w:val="22"/>
          <w:szCs w:val="22"/>
          <w:vertAlign w:val="baseline"/>
        </w:rPr>
        <w:t xml:space="preserve">subitem 5.1 </w:t>
      </w:r>
      <w:r w:rsidR="0029664C" w:rsidRPr="004C4843">
        <w:rPr>
          <w:rFonts w:ascii="Arial" w:hAnsi="Arial" w:cs="Arial"/>
          <w:sz w:val="22"/>
          <w:szCs w:val="22"/>
          <w:vertAlign w:val="baseline"/>
        </w:rPr>
        <w:t>dos Termos de Referência</w:t>
      </w:r>
      <w:r w:rsidR="0029664C" w:rsidRPr="004C4843">
        <w:rPr>
          <w:rFonts w:ascii="Arial" w:hAnsi="Arial" w:cs="Arial"/>
          <w:b/>
          <w:sz w:val="22"/>
          <w:szCs w:val="22"/>
          <w:vertAlign w:val="baseline"/>
        </w:rPr>
        <w:t xml:space="preserve"> </w:t>
      </w:r>
      <w:r w:rsidRPr="004C4843">
        <w:rPr>
          <w:rFonts w:ascii="Arial" w:hAnsi="Arial" w:cs="Arial"/>
          <w:sz w:val="22"/>
          <w:szCs w:val="22"/>
          <w:vertAlign w:val="baseline"/>
        </w:rPr>
        <w:t>construída a</w:t>
      </w:r>
      <w:r w:rsidRPr="00D65C2C">
        <w:rPr>
          <w:rFonts w:ascii="Arial" w:hAnsi="Arial" w:cs="Arial"/>
          <w:sz w:val="22"/>
          <w:szCs w:val="22"/>
          <w:vertAlign w:val="baseline"/>
        </w:rPr>
        <w:t xml:space="preserve"> partir das consultas ao painel de preços do ministério do planejamento (</w:t>
      </w:r>
      <w:hyperlink r:id="rId16" w:history="1">
        <w:r w:rsidRPr="00D65C2C">
          <w:rPr>
            <w:rStyle w:val="Hyperlink"/>
            <w:rFonts w:ascii="Arial" w:hAnsi="Arial" w:cs="Arial"/>
            <w:sz w:val="22"/>
            <w:szCs w:val="22"/>
            <w:vertAlign w:val="baseline"/>
          </w:rPr>
          <w:t>http://paineldeprecos.planejamento.gov.br</w:t>
        </w:r>
      </w:hyperlink>
      <w:r w:rsidRPr="00D65C2C">
        <w:rPr>
          <w:rFonts w:ascii="Arial" w:hAnsi="Arial" w:cs="Arial"/>
          <w:sz w:val="22"/>
          <w:szCs w:val="22"/>
          <w:vertAlign w:val="baseline"/>
        </w:rPr>
        <w:t>), conforme orientação da instrução normativa 05 de 27/06/2014</w:t>
      </w:r>
      <w:r w:rsidR="00D06150" w:rsidRPr="00D65C2C">
        <w:rPr>
          <w:rFonts w:ascii="Arial" w:hAnsi="Arial" w:cs="Arial"/>
          <w:sz w:val="22"/>
          <w:szCs w:val="22"/>
          <w:vertAlign w:val="baseline"/>
        </w:rPr>
        <w:t>, bem como de cotações de mercado</w:t>
      </w:r>
      <w:r w:rsidR="00214F71" w:rsidRPr="00D65C2C">
        <w:rPr>
          <w:rFonts w:ascii="Arial" w:hAnsi="Arial" w:cs="Arial"/>
          <w:sz w:val="22"/>
          <w:szCs w:val="22"/>
          <w:vertAlign w:val="baseline"/>
        </w:rPr>
        <w:t>.</w:t>
      </w:r>
    </w:p>
    <w:p w:rsidR="00873C9F" w:rsidRDefault="00873C9F" w:rsidP="002C60BC">
      <w:pPr>
        <w:numPr>
          <w:ilvl w:val="1"/>
          <w:numId w:val="1"/>
        </w:numPr>
        <w:spacing w:before="120"/>
        <w:ind w:left="851" w:hanging="851"/>
        <w:jc w:val="both"/>
        <w:rPr>
          <w:rFonts w:ascii="Arial" w:hAnsi="Arial" w:cs="Arial"/>
          <w:bCs/>
          <w:sz w:val="22"/>
          <w:szCs w:val="22"/>
          <w:vertAlign w:val="baseline"/>
        </w:rPr>
      </w:pPr>
      <w:r w:rsidRPr="00873C9F">
        <w:rPr>
          <w:rFonts w:ascii="Arial" w:hAnsi="Arial" w:cs="Arial"/>
          <w:bCs/>
          <w:sz w:val="22"/>
          <w:szCs w:val="22"/>
          <w:vertAlign w:val="baseline"/>
        </w:rPr>
        <w:t>A indicação da dotação orçamentária somente é exigida para a for</w:t>
      </w:r>
      <w:r w:rsidR="00160FF4">
        <w:rPr>
          <w:rFonts w:ascii="Arial" w:hAnsi="Arial" w:cs="Arial"/>
          <w:bCs/>
          <w:sz w:val="22"/>
          <w:szCs w:val="22"/>
          <w:vertAlign w:val="baseline"/>
        </w:rPr>
        <w:t xml:space="preserve">malização da ATA de Registro de Preços </w:t>
      </w:r>
      <w:r w:rsidRPr="00873C9F">
        <w:rPr>
          <w:rFonts w:ascii="Arial" w:hAnsi="Arial" w:cs="Arial"/>
          <w:bCs/>
          <w:sz w:val="22"/>
          <w:szCs w:val="22"/>
          <w:vertAlign w:val="baseline"/>
        </w:rPr>
        <w:t>ou instrumento equivalente, conforme estabelecido no art. 7º, § 2º do Decreto n.º 7.892, de 23/01/13.</w:t>
      </w:r>
    </w:p>
    <w:p w:rsidR="0009421E" w:rsidRPr="00873C9F" w:rsidRDefault="0009421E" w:rsidP="0009421E">
      <w:pPr>
        <w:spacing w:before="120"/>
        <w:ind w:left="851"/>
        <w:jc w:val="both"/>
        <w:rPr>
          <w:rFonts w:ascii="Arial" w:hAnsi="Arial" w:cs="Arial"/>
          <w:bCs/>
          <w:sz w:val="22"/>
          <w:szCs w:val="22"/>
          <w:vertAlign w:val="baseline"/>
        </w:rPr>
      </w:pPr>
    </w:p>
    <w:p w:rsidR="00062299" w:rsidRPr="00810A1C" w:rsidRDefault="0004299C" w:rsidP="007C2DC3">
      <w:pPr>
        <w:numPr>
          <w:ilvl w:val="0"/>
          <w:numId w:val="1"/>
        </w:numPr>
        <w:spacing w:before="360"/>
        <w:ind w:left="851" w:hanging="851"/>
        <w:jc w:val="both"/>
        <w:rPr>
          <w:rFonts w:ascii="Arial" w:hAnsi="Arial" w:cs="Arial"/>
          <w:b/>
          <w:bCs/>
          <w:sz w:val="22"/>
          <w:szCs w:val="22"/>
          <w:vertAlign w:val="baseline"/>
        </w:rPr>
      </w:pPr>
      <w:r w:rsidRPr="00810A1C">
        <w:rPr>
          <w:rFonts w:ascii="Arial" w:hAnsi="Arial" w:cs="Arial"/>
          <w:b/>
          <w:bCs/>
          <w:sz w:val="22"/>
          <w:szCs w:val="22"/>
          <w:vertAlign w:val="baseline"/>
        </w:rPr>
        <w:t>CONDIÇÕES DE PAGAMENTO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efetuado após a entrega e aceitação dos materiais/serviços, mediante apresentação da Nota Fiscal/Fatura devidamente atestada pela Fiscalização da CODEVASF, o</w:t>
      </w:r>
      <w:r w:rsidR="00C221B0">
        <w:rPr>
          <w:rFonts w:ascii="Arial" w:hAnsi="Arial" w:cs="Arial"/>
          <w:sz w:val="22"/>
          <w:szCs w:val="22"/>
          <w:vertAlign w:val="baseline"/>
        </w:rPr>
        <w:t xml:space="preserve">bservados os subitens seguintes, em conformidade com o </w:t>
      </w:r>
      <w:r w:rsidR="00C221B0" w:rsidRPr="00047B3B">
        <w:rPr>
          <w:rFonts w:ascii="Arial" w:hAnsi="Arial" w:cs="Arial"/>
          <w:b/>
          <w:sz w:val="22"/>
          <w:szCs w:val="22"/>
          <w:vertAlign w:val="baseline"/>
        </w:rPr>
        <w:t xml:space="preserve">item </w:t>
      </w:r>
      <w:r w:rsidR="00F15066">
        <w:rPr>
          <w:rFonts w:ascii="Arial" w:hAnsi="Arial" w:cs="Arial"/>
          <w:b/>
          <w:sz w:val="22"/>
          <w:szCs w:val="22"/>
          <w:vertAlign w:val="baseline"/>
        </w:rPr>
        <w:t>8</w:t>
      </w:r>
      <w:r w:rsidR="00C221B0">
        <w:rPr>
          <w:rFonts w:ascii="Arial" w:hAnsi="Arial" w:cs="Arial"/>
          <w:sz w:val="22"/>
          <w:szCs w:val="22"/>
          <w:vertAlign w:val="baseline"/>
        </w:rPr>
        <w:t xml:space="preserve"> dos Termos de Referência</w:t>
      </w:r>
      <w:r w:rsidR="006539C5">
        <w:rPr>
          <w:rFonts w:ascii="Arial" w:hAnsi="Arial" w:cs="Arial"/>
          <w:sz w:val="22"/>
          <w:szCs w:val="22"/>
          <w:vertAlign w:val="baseline"/>
        </w:rPr>
        <w:t>, quanto a pagamento e fiscalização</w:t>
      </w:r>
      <w:r w:rsidR="008A2D6C">
        <w:rPr>
          <w:rFonts w:ascii="Arial" w:hAnsi="Arial" w:cs="Arial"/>
          <w:sz w:val="22"/>
          <w:szCs w:val="22"/>
          <w:vertAlign w:val="baseline"/>
        </w:rPr>
        <w:t xml:space="preserve"> dos recebimentos</w:t>
      </w:r>
      <w:r w:rsidR="00C221B0">
        <w:rPr>
          <w:rFonts w:ascii="Arial" w:hAnsi="Arial" w:cs="Arial"/>
          <w:sz w:val="22"/>
          <w:szCs w:val="22"/>
          <w:vertAlign w:val="baseline"/>
        </w:rPr>
        <w:t>.</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Será observado o prazo de até 30 (trinta) dias para pagamento, conforme estabelece o art. 40, inciso XIV, alínea “a”, da Lei n.º 8.666/93 ou na forma do § 3º do art. 5º da Lei 8.666/93.</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w:t>
      </w:r>
      <w:r w:rsidR="00B01050">
        <w:rPr>
          <w:rFonts w:ascii="Arial" w:hAnsi="Arial" w:cs="Arial"/>
          <w:sz w:val="22"/>
          <w:szCs w:val="22"/>
          <w:vertAlign w:val="baseline"/>
        </w:rPr>
        <w:t>3</w:t>
      </w:r>
      <w:r w:rsidRPr="00301230">
        <w:rPr>
          <w:rFonts w:ascii="Arial" w:hAnsi="Arial" w:cs="Arial"/>
          <w:sz w:val="22"/>
          <w:szCs w:val="22"/>
          <w:vertAlign w:val="baseline"/>
        </w:rPr>
        <w:t>ªSR da CODEVASF, e deverá estar isenta de erros ou omissões, sem o que será, de forma imediata, devolvida à licitante vencedora para correções.</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documento de cobrança indicará obrigatoriamente o número e a data de emissão da(s) Nota(s) de Empenho, emitida(s) pela CODEVASF e que cubra(m) a aquisição dos materiais deste Pregão Eletrônico.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creditado em nome da licitante vencedora, mediante Ordem Bancária em Conta Corrente por ela indicada ou meio de Ordem Bancária para pagamento de fatura com Código de Barras, um</w:t>
      </w:r>
      <w:r w:rsidR="008253B9">
        <w:rPr>
          <w:rFonts w:ascii="Arial" w:hAnsi="Arial" w:cs="Arial"/>
          <w:sz w:val="22"/>
          <w:szCs w:val="22"/>
          <w:vertAlign w:val="baseline"/>
        </w:rPr>
        <w:t>a</w:t>
      </w:r>
      <w:r w:rsidRPr="00301230">
        <w:rPr>
          <w:rFonts w:ascii="Arial" w:hAnsi="Arial" w:cs="Arial"/>
          <w:sz w:val="22"/>
          <w:szCs w:val="22"/>
          <w:vertAlign w:val="baseline"/>
        </w:rPr>
        <w:t xml:space="preserve"> vez satisfeitas as condições estabelecidas neste Edital.</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Quaisquer tributos ou encargos legais criados, alterados ou extintos após a data de apresentação da proposta, de comprovada repercussão nos preços contratados, ensejará a revisão destes, para mais ou para menos, conforme o caso.</w:t>
      </w:r>
    </w:p>
    <w:p w:rsidR="00301230" w:rsidRPr="00301230" w:rsidRDefault="00301230" w:rsidP="005533DB">
      <w:pPr>
        <w:numPr>
          <w:ilvl w:val="2"/>
          <w:numId w:val="2"/>
        </w:numPr>
        <w:tabs>
          <w:tab w:val="left" w:pos="567"/>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lastRenderedPageBreak/>
        <w:t>Ficam excluídos da hipótese referida no subitem anterior, tributos ou encargos legais que, por sua natureza jurídica tributária (impostos diretos e/ou pessoais) não reflitam diretamente nos preços do objeto contratual.</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Atendido ao disposto no item anterior a CODEVASF considera como data final do período de adimplemento a do dia útil seguinte à data de entrega do documento de cobrança no local de pagamento do fornecimento, a partir da qual será observado o prazo estabelecido no subitem 22.2.</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licitante vencedora,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C92F22"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r w:rsidR="00C92F22" w:rsidRPr="00CE78D1">
        <w:rPr>
          <w:rFonts w:ascii="Arial" w:hAnsi="Arial" w:cs="Arial"/>
          <w:sz w:val="22"/>
          <w:szCs w:val="22"/>
          <w:vertAlign w:val="baseline"/>
        </w:rPr>
        <w:t>.</w:t>
      </w:r>
    </w:p>
    <w:p w:rsidR="006539C5" w:rsidRPr="006539C5" w:rsidRDefault="006539C5" w:rsidP="006539C5">
      <w:pPr>
        <w:numPr>
          <w:ilvl w:val="1"/>
          <w:numId w:val="2"/>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Pr>
          <w:rFonts w:ascii="Arial" w:hAnsi="Arial" w:cs="Arial"/>
          <w:sz w:val="22"/>
          <w:szCs w:val="22"/>
          <w:vertAlign w:val="baseline"/>
        </w:rPr>
        <w:t>22.2</w:t>
      </w:r>
      <w:r w:rsidRPr="006539C5">
        <w:rPr>
          <w:rFonts w:ascii="Arial" w:hAnsi="Arial" w:cs="Arial"/>
          <w:sz w:val="22"/>
          <w:szCs w:val="22"/>
          <w:vertAlign w:val="baseline"/>
        </w:rPr>
        <w:t>, caso em que a CODEVASF pagará atualização financeira, aplicando-se a seguinte fórmula: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 xml:space="preserve">i </w:t>
      </w:r>
      <w:r w:rsidRPr="006539C5">
        <w:rPr>
          <w:rFonts w:ascii="Arial" w:hAnsi="Arial" w:cs="Arial"/>
          <w:sz w:val="22"/>
          <w:szCs w:val="22"/>
          <w:vertAlign w:val="baseline"/>
        </w:rPr>
        <w:t>= Variação do Índice de Preço ao Consumidor Amplo – IPCA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091198" w:rsidRDefault="00091198" w:rsidP="00091198">
      <w:pPr>
        <w:tabs>
          <w:tab w:val="left" w:pos="567"/>
        </w:tabs>
        <w:spacing w:before="120"/>
        <w:jc w:val="both"/>
        <w:rPr>
          <w:rFonts w:ascii="Arial" w:hAnsi="Arial" w:cs="Arial"/>
          <w:sz w:val="22"/>
          <w:szCs w:val="22"/>
          <w:vertAlign w:val="baseline"/>
        </w:rPr>
      </w:pPr>
    </w:p>
    <w:p w:rsidR="00C80E8D" w:rsidRPr="0000711B" w:rsidRDefault="00AF00DF" w:rsidP="00B01050">
      <w:pPr>
        <w:numPr>
          <w:ilvl w:val="0"/>
          <w:numId w:val="1"/>
        </w:numPr>
        <w:spacing w:before="120"/>
        <w:ind w:left="851" w:hanging="851"/>
        <w:jc w:val="both"/>
        <w:rPr>
          <w:rFonts w:ascii="Arial" w:hAnsi="Arial" w:cs="Arial"/>
          <w:b/>
          <w:bCs/>
          <w:sz w:val="22"/>
          <w:szCs w:val="22"/>
          <w:vertAlign w:val="baseline"/>
        </w:rPr>
      </w:pPr>
      <w:r w:rsidRPr="0000711B">
        <w:rPr>
          <w:rFonts w:ascii="Arial" w:hAnsi="Arial" w:cs="Arial"/>
          <w:b/>
          <w:bCs/>
          <w:sz w:val="22"/>
          <w:szCs w:val="22"/>
          <w:vertAlign w:val="baseline"/>
        </w:rPr>
        <w:t>MULTAS</w:t>
      </w:r>
    </w:p>
    <w:p w:rsidR="00E13F4A" w:rsidRPr="0000711B" w:rsidRDefault="00E13F4A" w:rsidP="00A62A2E">
      <w:pPr>
        <w:numPr>
          <w:ilvl w:val="1"/>
          <w:numId w:val="1"/>
        </w:numPr>
        <w:tabs>
          <w:tab w:val="left" w:pos="993"/>
        </w:tabs>
        <w:spacing w:before="120" w:after="120"/>
        <w:ind w:left="851" w:hanging="851"/>
        <w:jc w:val="both"/>
        <w:rPr>
          <w:rFonts w:ascii="Arial" w:hAnsi="Arial" w:cs="Arial"/>
          <w:sz w:val="22"/>
          <w:szCs w:val="22"/>
          <w:vertAlign w:val="baseline"/>
        </w:rPr>
      </w:pPr>
      <w:r w:rsidRPr="0000711B">
        <w:rPr>
          <w:rFonts w:ascii="Arial" w:hAnsi="Arial" w:cs="Arial"/>
          <w:sz w:val="22"/>
          <w:szCs w:val="22"/>
          <w:vertAlign w:val="baseline"/>
        </w:rPr>
        <w:t xml:space="preserve">A Contratada que cometer qualquer das infrações discriminadas no subitem </w:t>
      </w:r>
      <w:r w:rsidR="00CB5FEB" w:rsidRPr="0000711B">
        <w:rPr>
          <w:rFonts w:ascii="Arial" w:hAnsi="Arial" w:cs="Arial"/>
          <w:sz w:val="22"/>
          <w:szCs w:val="22"/>
          <w:vertAlign w:val="baseline"/>
        </w:rPr>
        <w:t>23.2</w:t>
      </w:r>
      <w:r w:rsidRPr="0000711B">
        <w:rPr>
          <w:rFonts w:ascii="Arial" w:hAnsi="Arial" w:cs="Arial"/>
          <w:sz w:val="22"/>
          <w:szCs w:val="22"/>
          <w:vertAlign w:val="baseline"/>
        </w:rPr>
        <w:t xml:space="preserve"> deste edital ficará sujeita, sem prejuízo da responsabilidade civil e criminal, às seguintes penalidades: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00711B">
        <w:rPr>
          <w:rFonts w:ascii="Arial" w:hAnsi="Arial" w:cs="Arial"/>
          <w:sz w:val="22"/>
          <w:szCs w:val="22"/>
          <w:vertAlign w:val="baseline"/>
        </w:rPr>
        <w:t>a)</w:t>
      </w:r>
      <w:r w:rsidRPr="0000711B">
        <w:rPr>
          <w:rFonts w:ascii="Arial" w:hAnsi="Arial" w:cs="Arial"/>
          <w:sz w:val="22"/>
          <w:szCs w:val="22"/>
          <w:vertAlign w:val="baseline"/>
        </w:rPr>
        <w:tab/>
        <w:t>Advertência por faltas leves, assim entendidas aquelas que não acarretem</w:t>
      </w:r>
      <w:r w:rsidRPr="00E13F4A">
        <w:rPr>
          <w:rFonts w:ascii="Arial" w:hAnsi="Arial" w:cs="Arial"/>
          <w:sz w:val="22"/>
          <w:szCs w:val="22"/>
          <w:vertAlign w:val="baseline"/>
        </w:rPr>
        <w:t xml:space="preserve"> prejuízos significativos para a Contratante;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lastRenderedPageBreak/>
        <w:t>b)</w:t>
      </w:r>
      <w:r w:rsidRPr="00E13F4A">
        <w:rPr>
          <w:rFonts w:ascii="Arial" w:hAnsi="Arial" w:cs="Arial"/>
          <w:sz w:val="22"/>
          <w:szCs w:val="22"/>
          <w:vertAlign w:val="baseline"/>
        </w:rPr>
        <w:tab/>
        <w:t>Multa moratória de 0,2% por dia de atraso injustificado sobre o valor da parcela inadimplida, até o limite de 6%, no período de até 30 (trinta)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Multa moratória de 10% (dez por cento) por dia de atraso injustificado sobre o valor da parcela inadimplida, no período superior a 30 (trinta)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d)</w:t>
      </w:r>
      <w:proofErr w:type="gramEnd"/>
      <w:r w:rsidRPr="00E13F4A">
        <w:rPr>
          <w:rFonts w:ascii="Arial" w:hAnsi="Arial" w:cs="Arial"/>
          <w:sz w:val="22"/>
          <w:szCs w:val="22"/>
          <w:vertAlign w:val="baseline"/>
        </w:rPr>
        <w:tab/>
        <w:t>Multa compensatória de 20% (vinte p</w:t>
      </w:r>
      <w:r w:rsidR="00160FF4">
        <w:rPr>
          <w:rFonts w:ascii="Arial" w:hAnsi="Arial" w:cs="Arial"/>
          <w:sz w:val="22"/>
          <w:szCs w:val="22"/>
          <w:vertAlign w:val="baseline"/>
        </w:rPr>
        <w:t>or cento) sobre o valor total da Ata de Registro de Preços</w:t>
      </w:r>
      <w:r w:rsidRPr="00E13F4A">
        <w:rPr>
          <w:rFonts w:ascii="Arial" w:hAnsi="Arial" w:cs="Arial"/>
          <w:sz w:val="22"/>
          <w:szCs w:val="22"/>
          <w:vertAlign w:val="baseline"/>
        </w:rPr>
        <w:t>, no caso de inexecução total do objeto, sendo que em caso de inexecução parcial, o mesmo percentual será aplicado de forma proporcional à obrigação inadimplida;</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e)</w:t>
      </w:r>
      <w:r w:rsidRPr="00E13F4A">
        <w:rPr>
          <w:rFonts w:ascii="Arial" w:hAnsi="Arial" w:cs="Arial"/>
          <w:sz w:val="22"/>
          <w:szCs w:val="22"/>
          <w:vertAlign w:val="baseline"/>
        </w:rPr>
        <w:tab/>
        <w:t>Impedimento de licitar e contratar com a União e descredenciamento no SICAF pelo prazo de até 5 (cinco) anos;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r>
      <w:r>
        <w:rPr>
          <w:rFonts w:ascii="Arial" w:hAnsi="Arial" w:cs="Arial"/>
          <w:sz w:val="22"/>
          <w:szCs w:val="22"/>
          <w:vertAlign w:val="baseline"/>
        </w:rPr>
        <w:t xml:space="preserve">     </w:t>
      </w:r>
      <w:r w:rsidRPr="00E13F4A">
        <w:rPr>
          <w:rFonts w:ascii="Arial" w:hAnsi="Arial" w:cs="Arial"/>
          <w:sz w:val="22"/>
          <w:szCs w:val="22"/>
          <w:vertAlign w:val="baseline"/>
        </w:rPr>
        <w:t>Declaração de inidoneidade, enquanto perdurarem os motivos determinantes da punição ou até que seja promovida a reabilitação perante a própria autoridade que aplicou a penalidade, que será concedida sempre que a Contratada ressarcir a Contratante pelos prejuízos causados.</w:t>
      </w:r>
    </w:p>
    <w:p w:rsidR="00E13F4A" w:rsidRPr="00E13F4A" w:rsidRDefault="00E13F4A" w:rsidP="00E13F4A">
      <w:pPr>
        <w:numPr>
          <w:ilvl w:val="1"/>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Também ficam sujeitas às penalidades do art. 87, III e IV da Lei 8.666/1993, a Contratada que: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Tenha sofrido condenação definitiva por praticar, por meios dolosos, fraude fiscal no recolhimento de quaisquer tributos;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Tenha praticado atos ilícitos visando frustrar os objetivos da licitação;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Demonstre não possuir idoneidade para contratar com a Administração em virtude de atos ilícitos praticados.</w:t>
      </w:r>
    </w:p>
    <w:p w:rsidR="00EC6B0B" w:rsidRPr="00A62A2E" w:rsidRDefault="00E13F4A" w:rsidP="00A62A2E">
      <w:pPr>
        <w:numPr>
          <w:ilvl w:val="1"/>
          <w:numId w:val="1"/>
        </w:numPr>
        <w:tabs>
          <w:tab w:val="left" w:pos="993"/>
        </w:tabs>
        <w:autoSpaceDE/>
        <w:autoSpaceDN/>
        <w:spacing w:after="120"/>
        <w:ind w:left="851" w:hanging="850"/>
        <w:jc w:val="both"/>
        <w:rPr>
          <w:rFonts w:ascii="Arial" w:hAnsi="Arial" w:cs="Arial"/>
          <w:sz w:val="22"/>
          <w:szCs w:val="22"/>
          <w:vertAlign w:val="baseline"/>
        </w:rPr>
      </w:pPr>
      <w:r w:rsidRPr="00A62A2E">
        <w:rPr>
          <w:rFonts w:ascii="Arial" w:hAnsi="Arial" w:cs="Arial"/>
          <w:sz w:val="22"/>
          <w:szCs w:val="22"/>
          <w:vertAlign w:val="baseline"/>
        </w:rPr>
        <w:t>A aplicação de qualquer das penalidades previstas realizar-se-á em processo administrativo que assegurará o contraditório e a ampla defesa à contratada, observando-se o procedimento previsto na Lei 8.666/1993 e subsidiariamente a Lei 9.784/1999.</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Ocorrida a inadimplência, a multa será aplicada pela Codevasf, observando-se o seguinte: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A multa será deduzida do valor líquido do faturamento da licitante vencedora. Caso o valor do faturamento seja insuficiente para cobrir a multa, a licitante vencedora será convocada para complementação do seu valor, no prazo de 05 (cinco) dias;</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Não havendo qualquer importância a ser recebida pela licitante vencedora, esta será convocada a recolher ao Serviço de Finanças da Codevasf o valor total da multa, no prazo de 05 (cinco) dias contado a partir da data da comunicação.</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 xml:space="preserve">A licitante vencedora terá um prazo inicialmente de 5 (cinco) dias úteis para defesa prévia  e, posteriormente, diante de uma eventual decisão que lhe tenha sido desfavorável, terá mais um prazo de 05(cinco) dias úteis, contado a partir da data de cientificação da aplicação da multa, para apresentar recurso à Codevasf. Ouvida a fiscalização e acompanhamento do </w:t>
      </w:r>
      <w:r w:rsidR="00250681">
        <w:rPr>
          <w:rFonts w:ascii="Arial" w:hAnsi="Arial" w:cs="Arial"/>
          <w:sz w:val="22"/>
          <w:szCs w:val="22"/>
          <w:vertAlign w:val="baseline"/>
        </w:rPr>
        <w:t>fornecimento</w:t>
      </w:r>
      <w:r w:rsidRPr="00E13F4A">
        <w:rPr>
          <w:rFonts w:ascii="Arial" w:hAnsi="Arial" w:cs="Arial"/>
          <w:sz w:val="22"/>
          <w:szCs w:val="22"/>
          <w:vertAlign w:val="baseline"/>
        </w:rPr>
        <w:t>, o recurso será encaminhado à Assessoria Jurídica da Superintendência Regional/Sede, que procederá ao seu exame.</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Após o procedimento estabelecido no subitem anterior, o recurso será apreciado pelo Comitê de Gestão Executiva que poderá relevar ou não a multa.</w:t>
      </w:r>
    </w:p>
    <w:p w:rsidR="00E13F4A" w:rsidRPr="00E13F4A" w:rsidRDefault="00E13F4A" w:rsidP="005533DB">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Em caso de releva</w:t>
      </w:r>
      <w:r w:rsidR="00A00D4D">
        <w:rPr>
          <w:rFonts w:ascii="Arial" w:hAnsi="Arial" w:cs="Arial"/>
          <w:sz w:val="22"/>
          <w:szCs w:val="22"/>
          <w:vertAlign w:val="baseline"/>
        </w:rPr>
        <w:t>mento</w:t>
      </w:r>
      <w:r w:rsidRPr="00E13F4A">
        <w:rPr>
          <w:rFonts w:ascii="Arial" w:hAnsi="Arial" w:cs="Arial"/>
          <w:sz w:val="22"/>
          <w:szCs w:val="22"/>
          <w:vertAlign w:val="baseline"/>
        </w:rPr>
        <w:t xml:space="preserve"> da multa, a Codevasf se reserva o direito de cobrar perdas e danos porventura cabíveis em razão do inadimplemento de outras obrigações, não </w:t>
      </w:r>
      <w:r w:rsidRPr="00E13F4A">
        <w:rPr>
          <w:rFonts w:ascii="Arial" w:hAnsi="Arial" w:cs="Arial"/>
          <w:sz w:val="22"/>
          <w:szCs w:val="22"/>
          <w:vertAlign w:val="baseline"/>
        </w:rPr>
        <w:lastRenderedPageBreak/>
        <w:t>constituindo a relevação novação contratual nem desistência dos direitos que lhe forem assegurados.</w:t>
      </w:r>
    </w:p>
    <w:p w:rsidR="00BC0B63" w:rsidRDefault="00E13F4A" w:rsidP="00BC0B63">
      <w:pPr>
        <w:numPr>
          <w:ilvl w:val="2"/>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Caso a Diretoria Executiva da Codevasf mantenha a multa, não caberá novo recurso administrativo</w:t>
      </w:r>
      <w:r w:rsidR="003F7166" w:rsidRPr="003F7166">
        <w:rPr>
          <w:rFonts w:ascii="Arial" w:hAnsi="Arial" w:cs="Arial"/>
          <w:sz w:val="22"/>
          <w:szCs w:val="22"/>
          <w:vertAlign w:val="baseline"/>
        </w:rPr>
        <w:t>.</w:t>
      </w:r>
    </w:p>
    <w:p w:rsidR="00BC0B63" w:rsidRDefault="00BC0B63" w:rsidP="00BC0B63">
      <w:pPr>
        <w:tabs>
          <w:tab w:val="left" w:pos="993"/>
        </w:tabs>
        <w:spacing w:after="120"/>
        <w:jc w:val="both"/>
        <w:rPr>
          <w:rFonts w:ascii="Arial" w:hAnsi="Arial" w:cs="Arial"/>
          <w:sz w:val="22"/>
          <w:szCs w:val="22"/>
          <w:vertAlign w:val="baseline"/>
        </w:rPr>
      </w:pPr>
    </w:p>
    <w:p w:rsidR="00BC0B63" w:rsidRPr="0000711B" w:rsidRDefault="00BC0B63" w:rsidP="00BC0B63">
      <w:pPr>
        <w:numPr>
          <w:ilvl w:val="0"/>
          <w:numId w:val="1"/>
        </w:numPr>
        <w:tabs>
          <w:tab w:val="left" w:pos="993"/>
        </w:tabs>
        <w:spacing w:after="120"/>
        <w:ind w:left="851" w:hanging="850"/>
        <w:jc w:val="both"/>
        <w:rPr>
          <w:rFonts w:ascii="Arial" w:hAnsi="Arial" w:cs="Arial"/>
          <w:b/>
          <w:sz w:val="22"/>
          <w:szCs w:val="22"/>
          <w:vertAlign w:val="baseline"/>
        </w:rPr>
      </w:pPr>
      <w:r w:rsidRPr="0000711B">
        <w:rPr>
          <w:rFonts w:ascii="Arial" w:hAnsi="Arial" w:cs="Arial"/>
          <w:b/>
          <w:sz w:val="22"/>
          <w:szCs w:val="22"/>
          <w:vertAlign w:val="baseline"/>
        </w:rPr>
        <w:t>SANÇÕES ADMINISTRATIVAS</w:t>
      </w:r>
    </w:p>
    <w:p w:rsidR="00BC0B63" w:rsidRPr="0000711B"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00711B">
        <w:rPr>
          <w:rFonts w:ascii="Arial" w:hAnsi="Arial" w:cs="Arial"/>
          <w:sz w:val="22"/>
          <w:szCs w:val="22"/>
          <w:vertAlign w:val="baseline"/>
        </w:rPr>
        <w:t>Ficará impedido de licitar e contratar com a União, pelo prazo de até 05 (cinco) anos, sem prejuízo das multas previstas no instrumento convocatório e n</w:t>
      </w:r>
      <w:r w:rsidR="00160FF4">
        <w:rPr>
          <w:rFonts w:ascii="Arial" w:hAnsi="Arial" w:cs="Arial"/>
          <w:sz w:val="22"/>
          <w:szCs w:val="22"/>
          <w:vertAlign w:val="baseline"/>
        </w:rPr>
        <w:t>a Ata de Registro de Preços</w:t>
      </w:r>
      <w:r w:rsidRPr="0000711B">
        <w:rPr>
          <w:rFonts w:ascii="Arial" w:hAnsi="Arial" w:cs="Arial"/>
          <w:sz w:val="22"/>
          <w:szCs w:val="22"/>
          <w:vertAlign w:val="baseline"/>
        </w:rPr>
        <w:t>, bem como das cominações legais, o licitante que:</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a.</w:t>
      </w:r>
      <w:proofErr w:type="gramEnd"/>
      <w:r w:rsidRPr="00E13F4A">
        <w:rPr>
          <w:rFonts w:ascii="Arial" w:hAnsi="Arial" w:cs="Arial"/>
          <w:sz w:val="22"/>
          <w:szCs w:val="22"/>
          <w:vertAlign w:val="baseline"/>
        </w:rPr>
        <w:tab/>
        <w:t>Convocado dentro do prazo de validad</w:t>
      </w:r>
      <w:r w:rsidR="00160FF4">
        <w:rPr>
          <w:rFonts w:ascii="Arial" w:hAnsi="Arial" w:cs="Arial"/>
          <w:sz w:val="22"/>
          <w:szCs w:val="22"/>
          <w:vertAlign w:val="baseline"/>
        </w:rPr>
        <w:t>e da sua proposta não celebrar a ATA de Registro de Preços</w:t>
      </w:r>
      <w:r w:rsidRPr="00E13F4A">
        <w:rPr>
          <w:rFonts w:ascii="Arial" w:hAnsi="Arial" w:cs="Arial"/>
          <w:sz w:val="22"/>
          <w:szCs w:val="22"/>
          <w:vertAlign w:val="baseline"/>
        </w:rPr>
        <w:t>;</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Deixar de entregar a documentação exigida no certame ou apresentar documento falso;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Ensejar o retardamento da execução ou da entrega de seu objeto da licitação sem motivo justificado;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d.</w:t>
      </w:r>
      <w:r w:rsidRPr="00E13F4A">
        <w:rPr>
          <w:rFonts w:ascii="Arial" w:hAnsi="Arial" w:cs="Arial"/>
          <w:sz w:val="22"/>
          <w:szCs w:val="22"/>
          <w:vertAlign w:val="baseline"/>
        </w:rPr>
        <w:tab/>
        <w:t>Não mantiver a proposta, salvo se em decorrência de fato superveniente, devidamente justificado;</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e</w:t>
      </w:r>
      <w:proofErr w:type="gramEnd"/>
      <w:r w:rsidRPr="00E13F4A">
        <w:rPr>
          <w:rFonts w:ascii="Arial" w:hAnsi="Arial" w:cs="Arial"/>
          <w:sz w:val="22"/>
          <w:szCs w:val="22"/>
          <w:vertAlign w:val="baseline"/>
        </w:rPr>
        <w:t>.</w:t>
      </w:r>
      <w:r w:rsidRPr="00E13F4A">
        <w:rPr>
          <w:rFonts w:ascii="Arial" w:hAnsi="Arial" w:cs="Arial"/>
          <w:sz w:val="22"/>
          <w:szCs w:val="22"/>
          <w:vertAlign w:val="baseline"/>
        </w:rPr>
        <w:tab/>
        <w:t xml:space="preserve">Fraudar a licitação ou praticar atos fraudulentos na execução do </w:t>
      </w:r>
      <w:r w:rsidR="00160FF4">
        <w:rPr>
          <w:rFonts w:ascii="Arial" w:hAnsi="Arial" w:cs="Arial"/>
          <w:sz w:val="22"/>
          <w:szCs w:val="22"/>
          <w:vertAlign w:val="baseline"/>
        </w:rPr>
        <w:t>fornecimento</w:t>
      </w:r>
      <w:r w:rsidRPr="00E13F4A">
        <w:rPr>
          <w:rFonts w:ascii="Arial" w:hAnsi="Arial" w:cs="Arial"/>
          <w:sz w:val="22"/>
          <w:szCs w:val="22"/>
          <w:vertAlign w:val="baseline"/>
        </w:rPr>
        <w:t>;</w:t>
      </w:r>
    </w:p>
    <w:p w:rsidR="00BC0B63" w:rsidRPr="00E13F4A" w:rsidRDefault="00BC0B63" w:rsidP="00BC0B63">
      <w:pPr>
        <w:tabs>
          <w:tab w:val="left" w:pos="1276"/>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t>Comportar-se de modo inidôneo ou cometer fraude fiscal;</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g.</w:t>
      </w:r>
      <w:proofErr w:type="gramEnd"/>
      <w:r w:rsidRPr="00E13F4A">
        <w:rPr>
          <w:rFonts w:ascii="Arial" w:hAnsi="Arial" w:cs="Arial"/>
          <w:sz w:val="22"/>
          <w:szCs w:val="22"/>
          <w:vertAlign w:val="baseline"/>
        </w:rPr>
        <w:tab/>
        <w:t xml:space="preserve">Der causa à inexecução total ou parcial do </w:t>
      </w:r>
      <w:r w:rsidR="00160FF4">
        <w:rPr>
          <w:rFonts w:ascii="Arial" w:hAnsi="Arial" w:cs="Arial"/>
          <w:sz w:val="22"/>
          <w:szCs w:val="22"/>
          <w:vertAlign w:val="baseline"/>
        </w:rPr>
        <w:t>fornecimento</w:t>
      </w:r>
      <w:r w:rsidRPr="00E13F4A">
        <w:rPr>
          <w:rFonts w:ascii="Arial" w:hAnsi="Arial" w:cs="Arial"/>
          <w:sz w:val="22"/>
          <w:szCs w:val="22"/>
          <w:vertAlign w:val="baseline"/>
        </w:rPr>
        <w:t>; ou</w:t>
      </w:r>
    </w:p>
    <w:p w:rsidR="00BC0B63" w:rsidRPr="00E13F4A" w:rsidRDefault="00BC0B63" w:rsidP="00BC0B63">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h.</w:t>
      </w:r>
      <w:r w:rsidRPr="00E13F4A">
        <w:rPr>
          <w:rFonts w:ascii="Arial" w:hAnsi="Arial" w:cs="Arial"/>
          <w:sz w:val="22"/>
          <w:szCs w:val="22"/>
          <w:vertAlign w:val="baseline"/>
        </w:rPr>
        <w:tab/>
        <w:t>Não cumprir quaisquer das obrigações da contratada.</w:t>
      </w:r>
    </w:p>
    <w:p w:rsidR="00BC0B63" w:rsidRPr="00E13F4A" w:rsidRDefault="00BC0B63" w:rsidP="00BC0B63">
      <w:pPr>
        <w:numPr>
          <w:ilvl w:val="1"/>
          <w:numId w:val="1"/>
        </w:numPr>
        <w:tabs>
          <w:tab w:val="left" w:pos="993"/>
        </w:tabs>
        <w:spacing w:before="120" w:after="120"/>
        <w:ind w:left="851" w:hanging="851"/>
        <w:jc w:val="both"/>
        <w:rPr>
          <w:rFonts w:ascii="Arial" w:hAnsi="Arial" w:cs="Arial"/>
          <w:sz w:val="22"/>
          <w:szCs w:val="22"/>
          <w:vertAlign w:val="baseline"/>
        </w:rPr>
      </w:pPr>
      <w:r w:rsidRPr="00E13F4A">
        <w:rPr>
          <w:rFonts w:ascii="Arial" w:hAnsi="Arial" w:cs="Arial"/>
          <w:sz w:val="22"/>
          <w:szCs w:val="22"/>
          <w:vertAlign w:val="baseline"/>
        </w:rPr>
        <w:t>Reputar-se-ão inidôneos atos como os descritos nos artigos 90, 92, 93, 94, 95 e 97 da Lei nº 8.666/93.</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Aplicar-se-á à presente licitação as sanções administrativas, criminais e demais regras previstas no Capítulo IV da Lei nº 8.666/93.</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penalidades serão obrigatoriamente registradas no SICAF e, no caso de suspensão de licitar, a licitante deverá ser descredenciada por igual período, sem prejuízo das multas previstas neste Edital e das demais cominações legais.</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Caberá recurso no prazo de 5 (cinco) dias úteis contado a partir da data de intimação ou da lavratura da ata da aplicação das penas de advertência, multa, suspensão temporária de participação em licitação, impedimento de contratar com a administração pública e declaração de inidoneidade.</w:t>
      </w:r>
    </w:p>
    <w:p w:rsidR="00BC0B63" w:rsidRPr="00E13F4A"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Será aplicável sobre o valor total da contratação, cumulativamente ou não com outras sanções, multa na forma deste item, garantidos o contraditório e a ampla defesa.</w:t>
      </w:r>
    </w:p>
    <w:p w:rsidR="00BC0B63" w:rsidRDefault="00BC0B63" w:rsidP="00BC0B63">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corridos</w:t>
      </w:r>
      <w:r>
        <w:rPr>
          <w:rFonts w:ascii="Arial" w:hAnsi="Arial" w:cs="Arial"/>
          <w:sz w:val="22"/>
          <w:szCs w:val="22"/>
          <w:vertAlign w:val="baseline"/>
        </w:rPr>
        <w:t>.</w:t>
      </w:r>
    </w:p>
    <w:p w:rsidR="001A6DA8" w:rsidRPr="009F25F8" w:rsidRDefault="00D71B3B" w:rsidP="001A6DA8">
      <w:pPr>
        <w:numPr>
          <w:ilvl w:val="0"/>
          <w:numId w:val="1"/>
        </w:numPr>
        <w:spacing w:before="360" w:after="120"/>
        <w:ind w:left="851" w:hanging="851"/>
        <w:jc w:val="both"/>
        <w:rPr>
          <w:rFonts w:ascii="Arial" w:hAnsi="Arial" w:cs="Arial"/>
          <w:b/>
          <w:bCs/>
          <w:sz w:val="22"/>
          <w:szCs w:val="22"/>
          <w:vertAlign w:val="baseline"/>
        </w:rPr>
      </w:pPr>
      <w:r>
        <w:rPr>
          <w:rFonts w:ascii="Arial" w:hAnsi="Arial" w:cs="Arial"/>
          <w:b/>
          <w:sz w:val="22"/>
          <w:szCs w:val="22"/>
          <w:vertAlign w:val="baseline"/>
        </w:rPr>
        <w:t>GARANTIA</w:t>
      </w:r>
    </w:p>
    <w:p w:rsidR="001A6DA8" w:rsidRPr="00810A1C" w:rsidRDefault="001A6DA8" w:rsidP="001A6DA8">
      <w:pPr>
        <w:numPr>
          <w:ilvl w:val="1"/>
          <w:numId w:val="2"/>
        </w:numPr>
        <w:tabs>
          <w:tab w:val="left" w:pos="567"/>
        </w:tabs>
        <w:spacing w:before="120"/>
        <w:ind w:left="851" w:hanging="851"/>
        <w:jc w:val="both"/>
        <w:rPr>
          <w:rFonts w:ascii="Arial" w:hAnsi="Arial" w:cs="Arial"/>
          <w:sz w:val="22"/>
          <w:szCs w:val="22"/>
          <w:vertAlign w:val="baseline"/>
        </w:rPr>
      </w:pPr>
      <w:r w:rsidRPr="00810A1C">
        <w:rPr>
          <w:rFonts w:ascii="Arial" w:hAnsi="Arial" w:cs="Arial"/>
          <w:sz w:val="22"/>
          <w:szCs w:val="22"/>
          <w:vertAlign w:val="baseline"/>
        </w:rPr>
        <w:t xml:space="preserve">A(s) licitante(s) vencedora(s) responsabiliza-se (m), por si e por seus sucessores, pela garantia de que todos os bens fornecidos são novos, sem uso e livres de defeitos de projetos, de fabricação ou de material, obrigando-se a garanti-los integralmente nas </w:t>
      </w:r>
      <w:r w:rsidRPr="00810A1C">
        <w:rPr>
          <w:rFonts w:ascii="Arial" w:hAnsi="Arial" w:cs="Arial"/>
          <w:sz w:val="22"/>
          <w:szCs w:val="22"/>
          <w:vertAlign w:val="baseline"/>
        </w:rPr>
        <w:lastRenderedPageBreak/>
        <w:t xml:space="preserve">condições estabelecidas nas especificações técnicas respectivas, no prazo mínimo de 12 (doze) meses, ou prazo superior fixado pelo fabricante, o qual deverá estar expresso na proposta, contado a partir da data da sua entrega à CODEVASF, no local de que trata o subitem </w:t>
      </w:r>
      <w:r w:rsidR="00D71B3B">
        <w:rPr>
          <w:rFonts w:ascii="Arial" w:hAnsi="Arial" w:cs="Arial"/>
          <w:sz w:val="22"/>
          <w:szCs w:val="22"/>
          <w:vertAlign w:val="baseline"/>
        </w:rPr>
        <w:t>19</w:t>
      </w:r>
      <w:r w:rsidRPr="00810A1C">
        <w:rPr>
          <w:rFonts w:ascii="Arial" w:hAnsi="Arial" w:cs="Arial"/>
          <w:sz w:val="22"/>
          <w:szCs w:val="22"/>
          <w:vertAlign w:val="baseline"/>
        </w:rPr>
        <w:t xml:space="preserve">.2 deste </w:t>
      </w:r>
      <w:r>
        <w:rPr>
          <w:rFonts w:ascii="Arial" w:hAnsi="Arial" w:cs="Arial"/>
          <w:sz w:val="22"/>
          <w:szCs w:val="22"/>
          <w:vertAlign w:val="baseline"/>
        </w:rPr>
        <w:t>Edital</w:t>
      </w:r>
      <w:r w:rsidRPr="00810A1C">
        <w:rPr>
          <w:rFonts w:ascii="Arial" w:hAnsi="Arial" w:cs="Arial"/>
          <w:sz w:val="22"/>
          <w:szCs w:val="22"/>
          <w:vertAlign w:val="baseline"/>
        </w:rPr>
        <w:t>;</w:t>
      </w:r>
    </w:p>
    <w:p w:rsidR="001A6DA8" w:rsidRPr="00810A1C" w:rsidRDefault="001A6DA8" w:rsidP="001A6DA8">
      <w:pPr>
        <w:numPr>
          <w:ilvl w:val="1"/>
          <w:numId w:val="2"/>
        </w:numPr>
        <w:tabs>
          <w:tab w:val="left" w:pos="567"/>
        </w:tabs>
        <w:spacing w:before="120"/>
        <w:ind w:left="851" w:hanging="851"/>
        <w:jc w:val="both"/>
        <w:rPr>
          <w:rFonts w:ascii="Arial" w:hAnsi="Arial" w:cs="Arial"/>
          <w:sz w:val="22"/>
          <w:szCs w:val="22"/>
          <w:vertAlign w:val="baseline"/>
        </w:rPr>
      </w:pPr>
      <w:r w:rsidRPr="00810A1C">
        <w:rPr>
          <w:rFonts w:ascii="Arial" w:hAnsi="Arial" w:cs="Arial"/>
          <w:sz w:val="22"/>
          <w:szCs w:val="22"/>
          <w:vertAlign w:val="baseline"/>
        </w:rPr>
        <w:t xml:space="preserve">Caso a garantia oferecida pelo fabricante seja inferior ao estabelecido no subitem </w:t>
      </w:r>
      <w:r>
        <w:rPr>
          <w:rFonts w:ascii="Arial" w:hAnsi="Arial" w:cs="Arial"/>
          <w:sz w:val="22"/>
          <w:szCs w:val="22"/>
          <w:vertAlign w:val="baseline"/>
        </w:rPr>
        <w:t>2</w:t>
      </w:r>
      <w:r w:rsidR="00D93063">
        <w:rPr>
          <w:rFonts w:ascii="Arial" w:hAnsi="Arial" w:cs="Arial"/>
          <w:sz w:val="22"/>
          <w:szCs w:val="22"/>
          <w:vertAlign w:val="baseline"/>
        </w:rPr>
        <w:t>5</w:t>
      </w:r>
      <w:r w:rsidRPr="00810A1C">
        <w:rPr>
          <w:rFonts w:ascii="Arial" w:hAnsi="Arial" w:cs="Arial"/>
          <w:sz w:val="22"/>
          <w:szCs w:val="22"/>
          <w:vertAlign w:val="baseline"/>
        </w:rPr>
        <w:t>.1, a licitante deverá complementar a garantia do bem ofertado pelo tempo restante;</w:t>
      </w:r>
    </w:p>
    <w:p w:rsidR="001A6DA8" w:rsidRPr="00F15066" w:rsidRDefault="001A6DA8" w:rsidP="001A6DA8">
      <w:pPr>
        <w:numPr>
          <w:ilvl w:val="1"/>
          <w:numId w:val="2"/>
        </w:numPr>
        <w:tabs>
          <w:tab w:val="left" w:pos="567"/>
        </w:tabs>
        <w:spacing w:before="120"/>
        <w:ind w:left="851" w:hanging="851"/>
        <w:jc w:val="both"/>
        <w:rPr>
          <w:rFonts w:ascii="Arial" w:hAnsi="Arial" w:cs="Arial"/>
          <w:sz w:val="22"/>
          <w:szCs w:val="22"/>
          <w:vertAlign w:val="baseline"/>
        </w:rPr>
      </w:pPr>
      <w:r w:rsidRPr="00F15066">
        <w:rPr>
          <w:rFonts w:ascii="Arial" w:hAnsi="Arial" w:cs="Arial"/>
          <w:sz w:val="22"/>
          <w:szCs w:val="22"/>
          <w:vertAlign w:val="baseline"/>
        </w:rPr>
        <w:t>A garantia abrange a manutenção corretiva dos bens, por intermédio de empresa credenciada pelo fabricante e de acordo com as normas técnicas específicas, a fim de manter os bens em perfeitas condições de uso, sem qualquer ônus adicional para a CODEVASF</w:t>
      </w:r>
      <w:r>
        <w:rPr>
          <w:rFonts w:ascii="Arial" w:hAnsi="Arial" w:cs="Arial"/>
          <w:sz w:val="22"/>
          <w:szCs w:val="22"/>
          <w:vertAlign w:val="baseline"/>
        </w:rPr>
        <w:t>.</w:t>
      </w:r>
    </w:p>
    <w:p w:rsidR="001A6DA8" w:rsidRPr="00810A1C" w:rsidRDefault="001A6DA8" w:rsidP="001A6DA8">
      <w:pPr>
        <w:numPr>
          <w:ilvl w:val="1"/>
          <w:numId w:val="2"/>
        </w:numPr>
        <w:tabs>
          <w:tab w:val="left" w:pos="567"/>
        </w:tabs>
        <w:spacing w:before="120"/>
        <w:ind w:left="851" w:hanging="851"/>
        <w:jc w:val="both"/>
        <w:rPr>
          <w:rFonts w:ascii="Arial" w:hAnsi="Arial" w:cs="Arial"/>
          <w:sz w:val="22"/>
          <w:szCs w:val="22"/>
          <w:vertAlign w:val="baseline"/>
        </w:rPr>
      </w:pPr>
      <w:r w:rsidRPr="00810A1C">
        <w:rPr>
          <w:rFonts w:ascii="Arial" w:hAnsi="Arial" w:cs="Arial"/>
          <w:sz w:val="22"/>
          <w:szCs w:val="22"/>
          <w:vertAlign w:val="baseline"/>
        </w:rPr>
        <w:t>O início do atendimento não poderá ultrapassar o prazo máximo de 48 (quarenta e oito) horas úteis (dois dias úteis), contadas da solicitação efetuada;</w:t>
      </w:r>
    </w:p>
    <w:p w:rsidR="001A6DA8" w:rsidRDefault="001A6DA8" w:rsidP="001A6DA8">
      <w:pPr>
        <w:numPr>
          <w:ilvl w:val="1"/>
          <w:numId w:val="2"/>
        </w:numPr>
        <w:tabs>
          <w:tab w:val="left" w:pos="567"/>
        </w:tabs>
        <w:spacing w:before="120"/>
        <w:ind w:left="851" w:hanging="851"/>
        <w:jc w:val="both"/>
        <w:rPr>
          <w:rFonts w:ascii="Arial" w:hAnsi="Arial" w:cs="Arial"/>
          <w:sz w:val="22"/>
          <w:szCs w:val="22"/>
          <w:vertAlign w:val="baseline"/>
        </w:rPr>
      </w:pPr>
      <w:r w:rsidRPr="00810A1C">
        <w:rPr>
          <w:rFonts w:ascii="Arial" w:hAnsi="Arial" w:cs="Arial"/>
          <w:sz w:val="22"/>
          <w:szCs w:val="22"/>
          <w:vertAlign w:val="baseline"/>
        </w:rPr>
        <w:t>O término do atendimento, considerando a colocação dos bens em perfeito estado de uso, não poderá ultrapassar 05 (cinco) dias úteis do início do atendimento;</w:t>
      </w:r>
    </w:p>
    <w:p w:rsidR="00EC6B0B" w:rsidRPr="00BC0B63" w:rsidRDefault="001A6DA8" w:rsidP="00EC6B0B">
      <w:pPr>
        <w:numPr>
          <w:ilvl w:val="1"/>
          <w:numId w:val="2"/>
        </w:numPr>
        <w:tabs>
          <w:tab w:val="left" w:pos="567"/>
        </w:tabs>
        <w:autoSpaceDE/>
        <w:autoSpaceDN/>
        <w:spacing w:before="120"/>
        <w:ind w:left="851" w:hanging="851"/>
        <w:jc w:val="both"/>
        <w:rPr>
          <w:rFonts w:ascii="Arial" w:hAnsi="Arial" w:cs="Arial"/>
          <w:b/>
          <w:sz w:val="22"/>
          <w:szCs w:val="22"/>
          <w:vertAlign w:val="baseline"/>
        </w:rPr>
      </w:pPr>
      <w:r w:rsidRPr="00EC6B0B">
        <w:rPr>
          <w:rFonts w:ascii="Arial" w:hAnsi="Arial" w:cs="Arial"/>
          <w:sz w:val="22"/>
          <w:szCs w:val="22"/>
          <w:vertAlign w:val="baseline"/>
        </w:rPr>
        <w:t>Decorridos os prazos estabelecidos nas alíneas acima, sem o atendimento devido, fica a CODEVASF autorizado a contratar esses serviços de outra empresa e a cobrar da(s) licitante(s) vencedora(s) os custos respectivos, sem que tal fato acarrete qualquer perda quanto à garantia dos bens ofertados</w:t>
      </w:r>
      <w:r w:rsidR="00EC6B0B">
        <w:rPr>
          <w:rFonts w:ascii="Arial" w:hAnsi="Arial" w:cs="Arial"/>
          <w:sz w:val="22"/>
          <w:szCs w:val="22"/>
          <w:vertAlign w:val="baseline"/>
        </w:rPr>
        <w:t>.</w:t>
      </w:r>
    </w:p>
    <w:p w:rsidR="00BC0B63" w:rsidRPr="00EC6B0B" w:rsidRDefault="00BC0B63" w:rsidP="00BC0B63">
      <w:pPr>
        <w:tabs>
          <w:tab w:val="left" w:pos="567"/>
        </w:tabs>
        <w:autoSpaceDE/>
        <w:autoSpaceDN/>
        <w:spacing w:before="120"/>
        <w:ind w:left="851"/>
        <w:jc w:val="both"/>
        <w:rPr>
          <w:rFonts w:ascii="Arial" w:hAnsi="Arial" w:cs="Arial"/>
          <w:b/>
          <w:sz w:val="22"/>
          <w:szCs w:val="22"/>
          <w:vertAlign w:val="baseline"/>
        </w:rPr>
      </w:pPr>
    </w:p>
    <w:p w:rsidR="001A6DA8" w:rsidRDefault="001A6DA8" w:rsidP="001A6DA8">
      <w:pPr>
        <w:numPr>
          <w:ilvl w:val="0"/>
          <w:numId w:val="1"/>
        </w:numPr>
        <w:tabs>
          <w:tab w:val="left" w:pos="993"/>
        </w:tabs>
        <w:spacing w:after="120"/>
        <w:ind w:left="851" w:hanging="850"/>
        <w:jc w:val="both"/>
        <w:rPr>
          <w:rFonts w:ascii="Arial" w:hAnsi="Arial" w:cs="Arial"/>
          <w:b/>
          <w:sz w:val="22"/>
          <w:szCs w:val="22"/>
          <w:vertAlign w:val="baseline"/>
        </w:rPr>
      </w:pPr>
      <w:r>
        <w:rPr>
          <w:rFonts w:ascii="Arial" w:hAnsi="Arial" w:cs="Arial"/>
          <w:b/>
          <w:sz w:val="22"/>
          <w:szCs w:val="22"/>
          <w:vertAlign w:val="baseline"/>
        </w:rPr>
        <w:t>REVISÃO DE PREÇOS</w:t>
      </w:r>
    </w:p>
    <w:p w:rsidR="001A6DA8" w:rsidRPr="008406C7" w:rsidRDefault="001A6DA8" w:rsidP="008406C7">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 65 da Lei nº 8.666, de 1993 - conforme – Art. 17 do Decreto nº 7.892 de 23.01.13.</w:t>
      </w:r>
    </w:p>
    <w:p w:rsidR="004F73C9" w:rsidRDefault="004F73C9">
      <w:pPr>
        <w:autoSpaceDE/>
        <w:autoSpaceDN/>
        <w:rPr>
          <w:rFonts w:ascii="Arial" w:hAnsi="Arial" w:cs="Arial"/>
          <w:b/>
          <w:sz w:val="22"/>
          <w:szCs w:val="22"/>
          <w:vertAlign w:val="baseline"/>
        </w:rPr>
      </w:pPr>
    </w:p>
    <w:p w:rsidR="008B594D" w:rsidRDefault="008B594D" w:rsidP="00636026">
      <w:pPr>
        <w:numPr>
          <w:ilvl w:val="0"/>
          <w:numId w:val="1"/>
        </w:numPr>
        <w:tabs>
          <w:tab w:val="left" w:pos="851"/>
        </w:tabs>
        <w:spacing w:before="120"/>
        <w:ind w:left="851" w:hanging="851"/>
        <w:jc w:val="both"/>
        <w:rPr>
          <w:rFonts w:ascii="Arial" w:hAnsi="Arial" w:cs="Arial"/>
          <w:b/>
          <w:bCs/>
          <w:sz w:val="22"/>
          <w:szCs w:val="22"/>
          <w:vertAlign w:val="baseline"/>
        </w:rPr>
      </w:pPr>
      <w:r w:rsidRPr="008B594D">
        <w:rPr>
          <w:rFonts w:ascii="Arial" w:hAnsi="Arial" w:cs="Arial"/>
          <w:b/>
          <w:bCs/>
          <w:sz w:val="22"/>
          <w:szCs w:val="22"/>
          <w:vertAlign w:val="baseline"/>
        </w:rPr>
        <w:t>CÓDIGO DE CONDUTA ÉTICA E INTEGRIDADE DA CODEVASF</w:t>
      </w:r>
    </w:p>
    <w:p w:rsidR="008B594D"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A Contratada deverá apresentar quando da assinatura d</w:t>
      </w:r>
      <w:r w:rsidR="00160FF4">
        <w:rPr>
          <w:rFonts w:ascii="Arial" w:hAnsi="Arial" w:cs="Arial"/>
          <w:bCs/>
          <w:sz w:val="22"/>
          <w:szCs w:val="22"/>
          <w:vertAlign w:val="baseline"/>
        </w:rPr>
        <w:t>a Ata de Fornecimento</w:t>
      </w:r>
      <w:r w:rsidRPr="008B594D">
        <w:rPr>
          <w:rFonts w:ascii="Arial" w:hAnsi="Arial" w:cs="Arial"/>
          <w:bCs/>
          <w:sz w:val="22"/>
          <w:szCs w:val="22"/>
          <w:vertAlign w:val="baseline"/>
        </w:rPr>
        <w:t xml:space="preserve"> o Termo de Observância ao Código de Conduta Ética e Integridade da Codevasf, devidamente assina</w:t>
      </w:r>
      <w:r w:rsidR="000D4266">
        <w:rPr>
          <w:rFonts w:ascii="Arial" w:hAnsi="Arial" w:cs="Arial"/>
          <w:bCs/>
          <w:sz w:val="22"/>
          <w:szCs w:val="22"/>
          <w:vertAlign w:val="baseline"/>
        </w:rPr>
        <w:t>do, conforme modelo constante no</w:t>
      </w:r>
      <w:r w:rsidRPr="008B594D">
        <w:rPr>
          <w:rFonts w:ascii="Arial" w:hAnsi="Arial" w:cs="Arial"/>
          <w:bCs/>
          <w:sz w:val="22"/>
          <w:szCs w:val="22"/>
          <w:vertAlign w:val="baseline"/>
        </w:rPr>
        <w:t xml:space="preserve"> Anexo V deste Edital, </w:t>
      </w:r>
      <w:r w:rsidRPr="000D4266">
        <w:rPr>
          <w:rFonts w:ascii="Arial" w:hAnsi="Arial" w:cs="Arial"/>
          <w:b/>
          <w:bCs/>
          <w:sz w:val="22"/>
          <w:szCs w:val="22"/>
          <w:vertAlign w:val="baseline"/>
        </w:rPr>
        <w:t>sendo condição essencial para a referida assinatura</w:t>
      </w:r>
      <w:r>
        <w:rPr>
          <w:rFonts w:ascii="Arial" w:hAnsi="Arial" w:cs="Arial"/>
          <w:bCs/>
          <w:sz w:val="22"/>
          <w:szCs w:val="22"/>
          <w:vertAlign w:val="baseline"/>
        </w:rPr>
        <w:t>.</w:t>
      </w:r>
    </w:p>
    <w:p w:rsidR="008B594D"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O descumprimento do Código de Conduta Ética e Integridade da Codevasf, constante do Anexo V</w:t>
      </w:r>
      <w:r w:rsidR="006A5E53">
        <w:rPr>
          <w:rFonts w:ascii="Arial" w:hAnsi="Arial" w:cs="Arial"/>
          <w:bCs/>
          <w:sz w:val="22"/>
          <w:szCs w:val="22"/>
          <w:vertAlign w:val="baseline"/>
        </w:rPr>
        <w:t>I</w:t>
      </w:r>
      <w:r w:rsidRPr="008B594D">
        <w:rPr>
          <w:rFonts w:ascii="Arial" w:hAnsi="Arial" w:cs="Arial"/>
          <w:bCs/>
          <w:sz w:val="22"/>
          <w:szCs w:val="22"/>
          <w:vertAlign w:val="baseline"/>
        </w:rPr>
        <w:t xml:space="preserve"> deste Edital, por empregado da empresa contratada, deverá ser comunicado formalmente ao representante legal da referida empresa</w:t>
      </w:r>
      <w:r>
        <w:rPr>
          <w:rFonts w:ascii="Arial" w:hAnsi="Arial" w:cs="Arial"/>
          <w:bCs/>
          <w:sz w:val="22"/>
          <w:szCs w:val="22"/>
          <w:vertAlign w:val="baseline"/>
        </w:rPr>
        <w:t>.</w:t>
      </w:r>
    </w:p>
    <w:p w:rsidR="006F2E10" w:rsidRPr="006E5862" w:rsidRDefault="006F2E10" w:rsidP="00EC6B0B">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sz w:val="22"/>
          <w:szCs w:val="22"/>
          <w:vertAlign w:val="baseline"/>
        </w:rPr>
        <w:t>CRITÉRIOS DE SUSTENTABILIDADE</w:t>
      </w:r>
    </w:p>
    <w:p w:rsidR="0013260A" w:rsidRPr="0013260A" w:rsidRDefault="0013260A" w:rsidP="00636026">
      <w:pPr>
        <w:numPr>
          <w:ilvl w:val="1"/>
          <w:numId w:val="2"/>
        </w:numPr>
        <w:tabs>
          <w:tab w:val="left" w:pos="851"/>
        </w:tabs>
        <w:spacing w:before="120"/>
        <w:ind w:left="851" w:hanging="851"/>
        <w:jc w:val="both"/>
        <w:rPr>
          <w:rFonts w:ascii="Arial" w:hAnsi="Arial" w:cs="Arial"/>
          <w:sz w:val="22"/>
          <w:szCs w:val="22"/>
          <w:vertAlign w:val="baseline"/>
        </w:rPr>
      </w:pPr>
      <w:r w:rsidRPr="0013260A">
        <w:rPr>
          <w:rFonts w:ascii="Arial" w:hAnsi="Arial" w:cs="Arial"/>
          <w:sz w:val="22"/>
          <w:szCs w:val="22"/>
          <w:vertAlign w:val="baseline"/>
        </w:rPr>
        <w:t>Durante o processo de fornecimento será exigido da Contratada o atendimento do Art. 5º da Instrução Normativa SLTI/MO nº 01/2010 no que concerne aos seguintes critérios de sustentabilidade ambiental:</w:t>
      </w:r>
    </w:p>
    <w:p w:rsidR="0013260A" w:rsidRPr="0013260A" w:rsidRDefault="0013260A" w:rsidP="00636026">
      <w:pPr>
        <w:numPr>
          <w:ilvl w:val="0"/>
          <w:numId w:val="39"/>
        </w:numPr>
        <w:tabs>
          <w:tab w:val="left" w:pos="1276"/>
        </w:tabs>
        <w:spacing w:before="120"/>
        <w:ind w:left="1276" w:hanging="425"/>
        <w:jc w:val="both"/>
        <w:rPr>
          <w:rFonts w:ascii="Arial" w:hAnsi="Arial" w:cs="Arial"/>
          <w:sz w:val="22"/>
          <w:szCs w:val="22"/>
          <w:vertAlign w:val="baseline"/>
        </w:rPr>
      </w:pPr>
      <w:r w:rsidRPr="0013260A">
        <w:rPr>
          <w:rFonts w:ascii="Arial" w:hAnsi="Arial" w:cs="Arial"/>
          <w:sz w:val="22"/>
          <w:szCs w:val="22"/>
          <w:vertAlign w:val="baseline"/>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13260A" w:rsidRPr="0013260A" w:rsidRDefault="0013260A" w:rsidP="00636026">
      <w:pPr>
        <w:numPr>
          <w:ilvl w:val="0"/>
          <w:numId w:val="39"/>
        </w:numPr>
        <w:tabs>
          <w:tab w:val="left" w:pos="1276"/>
        </w:tabs>
        <w:spacing w:before="120"/>
        <w:ind w:left="1276" w:hanging="425"/>
        <w:jc w:val="both"/>
        <w:rPr>
          <w:rFonts w:ascii="Arial" w:hAnsi="Arial" w:cs="Arial"/>
          <w:sz w:val="22"/>
          <w:szCs w:val="22"/>
          <w:vertAlign w:val="baseline"/>
        </w:rPr>
      </w:pPr>
      <w:r w:rsidRPr="0013260A">
        <w:rPr>
          <w:rFonts w:ascii="Arial" w:hAnsi="Arial" w:cs="Arial"/>
          <w:sz w:val="22"/>
          <w:szCs w:val="22"/>
          <w:vertAlign w:val="baseline"/>
        </w:rPr>
        <w:t xml:space="preserve">Que os produtos a fornecidos sejam, preferencialmente, acondicionados em embalagem individual adequada, com o menor volume possível, que utilize </w:t>
      </w:r>
      <w:r w:rsidRPr="0013260A">
        <w:rPr>
          <w:rFonts w:ascii="Arial" w:hAnsi="Arial" w:cs="Arial"/>
          <w:sz w:val="22"/>
          <w:szCs w:val="22"/>
          <w:vertAlign w:val="baseline"/>
        </w:rPr>
        <w:lastRenderedPageBreak/>
        <w:t>materiais recicláveis, de forma a garantir a máxima proteção durante o transporte e o armazenamento.</w:t>
      </w:r>
    </w:p>
    <w:p w:rsidR="00012DA0" w:rsidRDefault="0013260A" w:rsidP="00636026">
      <w:pPr>
        <w:numPr>
          <w:ilvl w:val="0"/>
          <w:numId w:val="39"/>
        </w:numPr>
        <w:tabs>
          <w:tab w:val="left" w:pos="1276"/>
        </w:tabs>
        <w:spacing w:before="120"/>
        <w:ind w:left="1276" w:hanging="425"/>
        <w:jc w:val="both"/>
        <w:rPr>
          <w:rFonts w:ascii="Arial" w:hAnsi="Arial" w:cs="Arial"/>
          <w:sz w:val="22"/>
          <w:szCs w:val="22"/>
          <w:vertAlign w:val="baseline"/>
        </w:rPr>
      </w:pPr>
      <w:r w:rsidRPr="0013260A">
        <w:rPr>
          <w:rFonts w:ascii="Arial" w:hAnsi="Arial" w:cs="Arial"/>
          <w:sz w:val="22"/>
          <w:szCs w:val="22"/>
          <w:vertAlign w:val="baseline"/>
        </w:rPr>
        <w:t>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012DA0" w:rsidRPr="000604AE" w:rsidRDefault="00012DA0" w:rsidP="00636026">
      <w:pPr>
        <w:tabs>
          <w:tab w:val="left" w:pos="851"/>
          <w:tab w:val="left" w:pos="1701"/>
        </w:tabs>
        <w:spacing w:before="120"/>
        <w:ind w:left="851" w:hanging="851"/>
        <w:jc w:val="both"/>
        <w:rPr>
          <w:rFonts w:ascii="Arial" w:hAnsi="Arial" w:cs="Arial"/>
          <w:sz w:val="22"/>
          <w:szCs w:val="22"/>
          <w:vertAlign w:val="baseline"/>
        </w:rPr>
      </w:pPr>
    </w:p>
    <w:p w:rsidR="006E5862" w:rsidRDefault="0004299C" w:rsidP="006E5862">
      <w:pPr>
        <w:numPr>
          <w:ilvl w:val="0"/>
          <w:numId w:val="1"/>
        </w:numPr>
        <w:tabs>
          <w:tab w:val="left" w:pos="851"/>
        </w:tabs>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licitantes poderão receber notificações deste Edital e seus Anexos, passando tais notificações a integrar os referidos documentos.</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Não havendo expediente ou ocorrendo qualquer fato superveniente que impeça a realização do certame na data marcada, a sessão será automaticamente transferida para o primeiro dia útil </w:t>
      </w:r>
      <w:r w:rsidR="00763A1B" w:rsidRPr="00620142">
        <w:rPr>
          <w:rFonts w:ascii="Arial" w:hAnsi="Arial" w:cs="Arial"/>
          <w:sz w:val="22"/>
          <w:szCs w:val="22"/>
          <w:vertAlign w:val="baseline"/>
        </w:rPr>
        <w:t>subsequente</w:t>
      </w:r>
      <w:r w:rsidRPr="00620142">
        <w:rPr>
          <w:rFonts w:ascii="Arial" w:hAnsi="Arial" w:cs="Arial"/>
          <w:sz w:val="22"/>
          <w:szCs w:val="22"/>
          <w:vertAlign w:val="baseline"/>
        </w:rPr>
        <w:t>, no mesmo horário anteriormente estabelecido, desde que não haja comunicação do Pregoeiro em contrário.</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w:t>
      </w:r>
      <w:r w:rsidR="009C6FA9" w:rsidRPr="00620142">
        <w:rPr>
          <w:rFonts w:ascii="Arial" w:hAnsi="Arial" w:cs="Arial"/>
          <w:sz w:val="22"/>
          <w:szCs w:val="22"/>
          <w:vertAlign w:val="baseline"/>
        </w:rPr>
        <w:t>,</w:t>
      </w:r>
      <w:r w:rsidRPr="00620142">
        <w:rPr>
          <w:rFonts w:ascii="Arial" w:hAnsi="Arial" w:cs="Arial"/>
          <w:sz w:val="22"/>
          <w:szCs w:val="22"/>
          <w:vertAlign w:val="baseline"/>
        </w:rPr>
        <w:t xml:space="preserve"> observada a legislação.</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Devem ser registradas, por meio de Termo Aditivo, eventuais alterações que ocorrerem durante a execução do </w:t>
      </w:r>
      <w:r w:rsidR="00160FF4">
        <w:rPr>
          <w:rFonts w:ascii="Arial" w:hAnsi="Arial" w:cs="Arial"/>
          <w:sz w:val="22"/>
          <w:szCs w:val="22"/>
          <w:vertAlign w:val="baseline"/>
        </w:rPr>
        <w:t>fornecimento</w:t>
      </w:r>
      <w:r w:rsidRPr="00620142">
        <w:rPr>
          <w:rFonts w:ascii="Arial" w:hAnsi="Arial" w:cs="Arial"/>
          <w:sz w:val="22"/>
          <w:szCs w:val="22"/>
          <w:vertAlign w:val="baseline"/>
        </w:rPr>
        <w:t xml:space="preserve"> decorrente da Ata de Registro de Preços referentes aos fornecimentos extras. Fornecimentos extras não contemplados na planilha de preços do fornecedor beneficiário da Ata de Registro de Preços deverão ter seus preços fixados mediante prévio acordo. Ambas as hipóteses deverão ser previamente autorizadas/aprovadas pela autoridade competente.</w:t>
      </w:r>
    </w:p>
    <w:p w:rsidR="00535DCF" w:rsidRPr="00620142" w:rsidRDefault="00535DCF"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D950F5" w:rsidRPr="00620142" w:rsidRDefault="00D950F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w:t>
      </w:r>
      <w:r w:rsidR="008C7C1F" w:rsidRPr="00620142">
        <w:rPr>
          <w:rFonts w:ascii="Arial" w:hAnsi="Arial" w:cs="Arial"/>
          <w:sz w:val="22"/>
          <w:szCs w:val="22"/>
          <w:vertAlign w:val="baseline"/>
        </w:rPr>
        <w:t>CODEVASF</w:t>
      </w:r>
      <w:r w:rsidRPr="00620142">
        <w:rPr>
          <w:rFonts w:ascii="Arial" w:hAnsi="Arial" w:cs="Arial"/>
          <w:sz w:val="22"/>
          <w:szCs w:val="22"/>
          <w:vertAlign w:val="baseline"/>
        </w:rPr>
        <w:t xml:space="preserve"> poderá revogar a licitação quando nenhuma das propostas satisfizer o objetivo da mesma, quando for evidente que tenha havido falta de competição, ou quando caracterizado o indício de colusão.</w:t>
      </w:r>
    </w:p>
    <w:p w:rsidR="00FE0822" w:rsidRPr="00620142" w:rsidRDefault="00FE0822"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w:t>
      </w:r>
      <w:r w:rsidR="008C7C1F" w:rsidRPr="00620142">
        <w:rPr>
          <w:rFonts w:ascii="Arial" w:hAnsi="Arial" w:cs="Arial"/>
          <w:sz w:val="22"/>
          <w:szCs w:val="22"/>
          <w:vertAlign w:val="baseline"/>
        </w:rPr>
        <w:t>CODEVASF</w:t>
      </w:r>
      <w:r w:rsidRPr="00620142">
        <w:rPr>
          <w:rFonts w:ascii="Arial" w:hAnsi="Arial" w:cs="Arial"/>
          <w:sz w:val="22"/>
          <w:szCs w:val="22"/>
          <w:vertAlign w:val="baseline"/>
        </w:rPr>
        <w:t xml:space="preserve"> poderá, ainda, revogar a licitação por razão de interesse público decorrente de fato superveniente, devidamente comprovado, pertinente, e suficiente para justificar tal conduta, devendo anulá-la por ilegalidade, de ofício</w:t>
      </w:r>
      <w:r w:rsidR="00244B15" w:rsidRPr="00620142">
        <w:rPr>
          <w:rFonts w:ascii="Arial" w:hAnsi="Arial" w:cs="Arial"/>
          <w:sz w:val="22"/>
          <w:szCs w:val="22"/>
          <w:vertAlign w:val="baseline"/>
        </w:rPr>
        <w:t>,</w:t>
      </w:r>
      <w:r w:rsidRPr="00620142">
        <w:rPr>
          <w:rFonts w:ascii="Arial" w:hAnsi="Arial" w:cs="Arial"/>
          <w:sz w:val="22"/>
          <w:szCs w:val="22"/>
          <w:vertAlign w:val="baseline"/>
        </w:rPr>
        <w:t xml:space="preserve"> ou por provocação de terceiros, mediante parecer isento e devidamente fundamentado.</w:t>
      </w:r>
    </w:p>
    <w:p w:rsidR="00B94AFC" w:rsidRPr="00620142"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normas que disciplinam este Pregão serão sempre interpretadas em favor da ampliação da disputa entre os interessados, sem comprometimento da segurança da futura Ata de Registro de Preços</w:t>
      </w:r>
      <w:r w:rsidR="00B94AFC" w:rsidRPr="00620142">
        <w:rPr>
          <w:rFonts w:ascii="Arial" w:hAnsi="Arial" w:cs="Arial"/>
          <w:sz w:val="22"/>
          <w:szCs w:val="22"/>
          <w:vertAlign w:val="baseline"/>
        </w:rPr>
        <w:t>.</w:t>
      </w:r>
    </w:p>
    <w:p w:rsidR="00CD2645" w:rsidRPr="00416194"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lastRenderedPageBreak/>
        <w:t>Responsabiliza-se a licitante vencedora por quaisquer ônus decorrentes de danos que vier causar à CODEVASF e a terceiros, em decorrência do fornecimento do objeto.</w:t>
      </w:r>
    </w:p>
    <w:p w:rsidR="00535DCF" w:rsidRPr="00416194"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535DCF"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 xml:space="preserve">Para efeito da contagem dos prazos, o expediente na </w:t>
      </w:r>
      <w:r>
        <w:rPr>
          <w:rFonts w:ascii="Arial" w:hAnsi="Arial" w:cs="Arial"/>
          <w:sz w:val="22"/>
          <w:szCs w:val="22"/>
          <w:vertAlign w:val="baseline"/>
        </w:rPr>
        <w:t xml:space="preserve">CODEVASF é das de </w:t>
      </w:r>
      <w:proofErr w:type="gramStart"/>
      <w:r>
        <w:rPr>
          <w:rFonts w:ascii="Arial" w:hAnsi="Arial" w:cs="Arial"/>
          <w:sz w:val="22"/>
          <w:szCs w:val="22"/>
          <w:vertAlign w:val="baseline"/>
        </w:rPr>
        <w:t>8</w:t>
      </w:r>
      <w:proofErr w:type="gramEnd"/>
      <w:r>
        <w:rPr>
          <w:rFonts w:ascii="Arial" w:hAnsi="Arial" w:cs="Arial"/>
          <w:sz w:val="22"/>
          <w:szCs w:val="22"/>
          <w:vertAlign w:val="baseline"/>
        </w:rPr>
        <w:t xml:space="preserve"> (oito) às 12</w:t>
      </w:r>
      <w:r w:rsidRPr="00591EB0">
        <w:rPr>
          <w:rFonts w:ascii="Arial" w:hAnsi="Arial" w:cs="Arial"/>
          <w:sz w:val="22"/>
          <w:szCs w:val="22"/>
          <w:vertAlign w:val="baseline"/>
        </w:rPr>
        <w:t xml:space="preserve"> (doze) horas e d</w:t>
      </w:r>
      <w:r>
        <w:rPr>
          <w:rFonts w:ascii="Arial" w:hAnsi="Arial" w:cs="Arial"/>
          <w:sz w:val="22"/>
          <w:szCs w:val="22"/>
          <w:vertAlign w:val="baseline"/>
        </w:rPr>
        <w:t>as 13h30 (treze e trinta) às 17</w:t>
      </w:r>
      <w:r w:rsidR="00DC06D5">
        <w:rPr>
          <w:rFonts w:ascii="Arial" w:hAnsi="Arial" w:cs="Arial"/>
          <w:sz w:val="22"/>
          <w:szCs w:val="22"/>
          <w:vertAlign w:val="baseline"/>
        </w:rPr>
        <w:t>:30</w:t>
      </w:r>
      <w:r>
        <w:rPr>
          <w:rFonts w:ascii="Arial" w:hAnsi="Arial" w:cs="Arial"/>
          <w:sz w:val="22"/>
          <w:szCs w:val="22"/>
          <w:vertAlign w:val="baseline"/>
        </w:rPr>
        <w:t xml:space="preserve"> </w:t>
      </w:r>
      <w:r w:rsidRPr="00591EB0">
        <w:rPr>
          <w:rFonts w:ascii="Arial" w:hAnsi="Arial" w:cs="Arial"/>
          <w:sz w:val="22"/>
          <w:szCs w:val="22"/>
          <w:vertAlign w:val="baseline"/>
        </w:rPr>
        <w:t>(</w:t>
      </w:r>
      <w:r>
        <w:rPr>
          <w:rFonts w:ascii="Arial" w:hAnsi="Arial" w:cs="Arial"/>
          <w:sz w:val="22"/>
          <w:szCs w:val="22"/>
          <w:vertAlign w:val="baseline"/>
        </w:rPr>
        <w:t>dezessete</w:t>
      </w:r>
      <w:r w:rsidR="00DC06D5">
        <w:rPr>
          <w:rFonts w:ascii="Arial" w:hAnsi="Arial" w:cs="Arial"/>
          <w:sz w:val="22"/>
          <w:szCs w:val="22"/>
          <w:vertAlign w:val="baseline"/>
        </w:rPr>
        <w:t xml:space="preserve"> e trinta</w:t>
      </w:r>
      <w:r w:rsidRPr="00591EB0">
        <w:rPr>
          <w:rFonts w:ascii="Arial" w:hAnsi="Arial" w:cs="Arial"/>
          <w:sz w:val="22"/>
          <w:szCs w:val="22"/>
          <w:vertAlign w:val="baseline"/>
        </w:rPr>
        <w:t xml:space="preserve">) horas, de segunda a sexta-feira, sendo considerado intempestivo o recurso ou representação quando não recebido pelo Pregoeiro, via sistema do </w:t>
      </w:r>
      <w:r w:rsidR="00CD2645">
        <w:rPr>
          <w:rFonts w:ascii="Arial" w:hAnsi="Arial" w:cs="Arial"/>
          <w:sz w:val="22"/>
          <w:szCs w:val="22"/>
          <w:vertAlign w:val="baseline"/>
        </w:rPr>
        <w:t>www.c</w:t>
      </w:r>
      <w:r w:rsidRPr="00591EB0">
        <w:rPr>
          <w:rFonts w:ascii="Arial" w:hAnsi="Arial" w:cs="Arial"/>
          <w:sz w:val="22"/>
          <w:szCs w:val="22"/>
          <w:vertAlign w:val="baseline"/>
        </w:rPr>
        <w:t>ompras</w:t>
      </w:r>
      <w:r w:rsidR="00CD2645">
        <w:rPr>
          <w:rFonts w:ascii="Arial" w:hAnsi="Arial" w:cs="Arial"/>
          <w:sz w:val="22"/>
          <w:szCs w:val="22"/>
          <w:vertAlign w:val="baseline"/>
        </w:rPr>
        <w:t>g</w:t>
      </w:r>
      <w:r w:rsidRPr="00591EB0">
        <w:rPr>
          <w:rFonts w:ascii="Arial" w:hAnsi="Arial" w:cs="Arial"/>
          <w:sz w:val="22"/>
          <w:szCs w:val="22"/>
          <w:vertAlign w:val="baseline"/>
        </w:rPr>
        <w:t>overnamentais</w:t>
      </w:r>
      <w:r w:rsidR="00CD2645">
        <w:rPr>
          <w:rFonts w:ascii="Arial" w:hAnsi="Arial" w:cs="Arial"/>
          <w:sz w:val="22"/>
          <w:szCs w:val="22"/>
          <w:vertAlign w:val="baseline"/>
        </w:rPr>
        <w:t>.gov.br</w:t>
      </w:r>
      <w:r w:rsidRPr="00591EB0">
        <w:rPr>
          <w:rFonts w:ascii="Arial" w:hAnsi="Arial" w:cs="Arial"/>
          <w:sz w:val="22"/>
          <w:szCs w:val="22"/>
          <w:vertAlign w:val="baseline"/>
        </w:rPr>
        <w:t xml:space="preserve">, ou pelo Protocolo da </w:t>
      </w:r>
      <w:r>
        <w:rPr>
          <w:rFonts w:ascii="Arial" w:hAnsi="Arial" w:cs="Arial"/>
          <w:sz w:val="22"/>
          <w:szCs w:val="22"/>
          <w:vertAlign w:val="baseline"/>
        </w:rPr>
        <w:t>CODEVASF</w:t>
      </w:r>
      <w:r w:rsidRPr="00591EB0">
        <w:rPr>
          <w:rFonts w:ascii="Arial" w:hAnsi="Arial" w:cs="Arial"/>
          <w:sz w:val="22"/>
          <w:szCs w:val="22"/>
          <w:vertAlign w:val="baseline"/>
        </w:rPr>
        <w:t xml:space="preserve"> até às 17 (dezessete) horas do último dia do prazo recursa</w:t>
      </w:r>
      <w:r>
        <w:rPr>
          <w:rFonts w:ascii="Arial" w:hAnsi="Arial" w:cs="Arial"/>
          <w:sz w:val="22"/>
          <w:szCs w:val="22"/>
          <w:vertAlign w:val="baseline"/>
        </w:rPr>
        <w:t>l.</w:t>
      </w:r>
    </w:p>
    <w:p w:rsidR="00813F84" w:rsidRPr="00813F84" w:rsidRDefault="00813F84"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813F84">
        <w:rPr>
          <w:rFonts w:ascii="Arial" w:hAnsi="Arial" w:cs="Arial"/>
          <w:sz w:val="22"/>
          <w:szCs w:val="22"/>
          <w:vertAlign w:val="baseline"/>
        </w:rPr>
        <w:t>A inexecução total ou parcial d</w:t>
      </w:r>
      <w:r w:rsidR="00D71B3B">
        <w:rPr>
          <w:rFonts w:ascii="Arial" w:hAnsi="Arial" w:cs="Arial"/>
          <w:sz w:val="22"/>
          <w:szCs w:val="22"/>
          <w:vertAlign w:val="baseline"/>
        </w:rPr>
        <w:t>o</w:t>
      </w:r>
      <w:r w:rsidR="009E56CD">
        <w:rPr>
          <w:rFonts w:ascii="Arial" w:hAnsi="Arial" w:cs="Arial"/>
          <w:sz w:val="22"/>
          <w:szCs w:val="22"/>
          <w:vertAlign w:val="baseline"/>
        </w:rPr>
        <w:t xml:space="preserve"> </w:t>
      </w:r>
      <w:r w:rsidR="00250681">
        <w:rPr>
          <w:rFonts w:ascii="Arial" w:hAnsi="Arial" w:cs="Arial"/>
          <w:sz w:val="22"/>
          <w:szCs w:val="22"/>
          <w:vertAlign w:val="baseline"/>
        </w:rPr>
        <w:t>fornecimento</w:t>
      </w:r>
      <w:r w:rsidR="00D71B3B">
        <w:rPr>
          <w:rFonts w:ascii="Arial" w:hAnsi="Arial" w:cs="Arial"/>
          <w:sz w:val="22"/>
          <w:szCs w:val="22"/>
          <w:vertAlign w:val="baseline"/>
        </w:rPr>
        <w:t xml:space="preserve"> </w:t>
      </w:r>
      <w:r w:rsidRPr="00813F84">
        <w:rPr>
          <w:rFonts w:ascii="Arial" w:hAnsi="Arial" w:cs="Arial"/>
          <w:sz w:val="22"/>
          <w:szCs w:val="22"/>
          <w:vertAlign w:val="baseline"/>
        </w:rPr>
        <w:t>acarretará a sua rescisão, com as consequências contratuais e legais, consoante prescrição nos artigos 77 a 80 da Lei n.º 8.666/93.</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A homologação do resultado deste Pregão não implicará direito à contratação.</w:t>
      </w:r>
    </w:p>
    <w:p w:rsidR="0004299C" w:rsidRPr="000D4266" w:rsidRDefault="00CD2645" w:rsidP="0017206B">
      <w:pPr>
        <w:numPr>
          <w:ilvl w:val="1"/>
          <w:numId w:val="2"/>
        </w:numPr>
        <w:tabs>
          <w:tab w:val="left" w:pos="567"/>
          <w:tab w:val="left" w:pos="851"/>
        </w:tabs>
        <w:spacing w:before="120"/>
        <w:ind w:left="851" w:hanging="851"/>
        <w:jc w:val="both"/>
        <w:rPr>
          <w:rFonts w:ascii="Arial" w:hAnsi="Arial" w:cs="Arial"/>
          <w:color w:val="FF0000"/>
          <w:sz w:val="22"/>
          <w:szCs w:val="22"/>
          <w:vertAlign w:val="baseline"/>
        </w:rPr>
      </w:pPr>
      <w:r w:rsidRPr="00C44C04">
        <w:rPr>
          <w:rFonts w:ascii="Arial" w:hAnsi="Arial" w:cs="Arial"/>
          <w:sz w:val="22"/>
          <w:szCs w:val="22"/>
          <w:vertAlign w:val="baseline"/>
        </w:rPr>
        <w:t xml:space="preserve">Os casos omissos serão dirimidos pelo Pregoeiro, com observância da legislação regedora, </w:t>
      </w:r>
      <w:r w:rsidR="00EE29F1" w:rsidRPr="00EE29F1">
        <w:rPr>
          <w:rFonts w:ascii="Arial" w:hAnsi="Arial" w:cs="Arial"/>
          <w:sz w:val="22"/>
          <w:szCs w:val="22"/>
          <w:vertAlign w:val="baseline"/>
        </w:rPr>
        <w:t>em especial as disposições da Lei nº 10.520, de 17/07/2002, da Lei Complementar nº 123/2006 e dos Decretos nº 5.450/2005, 8.538/2015 e 7.892/2013 e alterações – Registro de Preços, e, subsidiariamente, dos dispositivos da Lei nº 8.666/93 e suas alterações posteriores.</w:t>
      </w:r>
    </w:p>
    <w:p w:rsidR="0004299C"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Este Edital e seus anexos farão parte integrante d</w:t>
      </w:r>
      <w:r w:rsidR="00160FF4">
        <w:rPr>
          <w:rFonts w:ascii="Arial" w:hAnsi="Arial" w:cs="Arial"/>
          <w:sz w:val="22"/>
          <w:szCs w:val="22"/>
          <w:vertAlign w:val="baseline"/>
        </w:rPr>
        <w:t>a Ata de Registro de Preços</w:t>
      </w:r>
      <w:r w:rsidR="00FC64E3">
        <w:rPr>
          <w:rFonts w:ascii="Arial" w:hAnsi="Arial" w:cs="Arial"/>
          <w:sz w:val="22"/>
          <w:szCs w:val="22"/>
          <w:vertAlign w:val="baseline"/>
        </w:rPr>
        <w:t xml:space="preserve"> </w:t>
      </w:r>
      <w:r w:rsidRPr="00591EB0">
        <w:rPr>
          <w:rFonts w:ascii="Arial" w:hAnsi="Arial" w:cs="Arial"/>
          <w:sz w:val="22"/>
          <w:szCs w:val="22"/>
          <w:vertAlign w:val="baseline"/>
        </w:rPr>
        <w:t>a ser firmado com a licitante vencedora, independente de transcrições.</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985D45" w:rsidRDefault="00985D45" w:rsidP="004F4F73">
      <w:pPr>
        <w:spacing w:before="240"/>
        <w:jc w:val="right"/>
        <w:rPr>
          <w:rFonts w:ascii="Arial" w:hAnsi="Arial" w:cs="Arial"/>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781491">
        <w:rPr>
          <w:rFonts w:ascii="Arial" w:hAnsi="Arial" w:cs="Arial"/>
          <w:sz w:val="22"/>
          <w:szCs w:val="22"/>
          <w:vertAlign w:val="baseline"/>
        </w:rPr>
        <w:t>1</w:t>
      </w:r>
      <w:r w:rsidR="000F6E31">
        <w:rPr>
          <w:rFonts w:ascii="Arial" w:hAnsi="Arial" w:cs="Arial"/>
          <w:sz w:val="22"/>
          <w:szCs w:val="22"/>
          <w:vertAlign w:val="baseline"/>
        </w:rPr>
        <w:t>3</w:t>
      </w:r>
      <w:r>
        <w:rPr>
          <w:rFonts w:ascii="Arial" w:hAnsi="Arial" w:cs="Arial"/>
          <w:sz w:val="22"/>
          <w:szCs w:val="22"/>
          <w:vertAlign w:val="baseline"/>
        </w:rPr>
        <w:t xml:space="preserve"> de </w:t>
      </w:r>
      <w:r w:rsidR="000F6E31">
        <w:rPr>
          <w:rFonts w:ascii="Arial" w:hAnsi="Arial" w:cs="Arial"/>
          <w:sz w:val="22"/>
          <w:szCs w:val="22"/>
          <w:vertAlign w:val="baseline"/>
        </w:rPr>
        <w:t>setembro</w:t>
      </w:r>
      <w:r>
        <w:rPr>
          <w:rFonts w:ascii="Arial" w:hAnsi="Arial" w:cs="Arial"/>
          <w:sz w:val="22"/>
          <w:szCs w:val="22"/>
          <w:vertAlign w:val="baseline"/>
        </w:rPr>
        <w:t xml:space="preserve"> </w:t>
      </w:r>
      <w:r w:rsidRPr="004F4D9F">
        <w:rPr>
          <w:rFonts w:ascii="Arial" w:hAnsi="Arial" w:cs="Arial"/>
          <w:sz w:val="22"/>
          <w:szCs w:val="22"/>
          <w:vertAlign w:val="baseline"/>
        </w:rPr>
        <w:t>de 201</w:t>
      </w:r>
      <w:r w:rsidR="00535DCF">
        <w:rPr>
          <w:rFonts w:ascii="Arial" w:hAnsi="Arial" w:cs="Arial"/>
          <w:sz w:val="22"/>
          <w:szCs w:val="22"/>
          <w:vertAlign w:val="baseline"/>
        </w:rPr>
        <w:t>8</w:t>
      </w:r>
      <w:r w:rsidRPr="004F4D9F">
        <w:rPr>
          <w:rFonts w:ascii="Arial" w:hAnsi="Arial" w:cs="Arial"/>
          <w:sz w:val="22"/>
          <w:szCs w:val="22"/>
          <w:vertAlign w:val="baseline"/>
        </w:rPr>
        <w:t>.</w:t>
      </w:r>
    </w:p>
    <w:p w:rsidR="003F55F1" w:rsidRDefault="003F55F1" w:rsidP="00985D45">
      <w:pPr>
        <w:jc w:val="center"/>
        <w:rPr>
          <w:rFonts w:ascii="Arial" w:hAnsi="Arial" w:cs="Arial"/>
          <w:sz w:val="22"/>
          <w:szCs w:val="22"/>
          <w:vertAlign w:val="baseline"/>
        </w:rPr>
      </w:pPr>
    </w:p>
    <w:p w:rsidR="00B3320F" w:rsidRDefault="00B3320F" w:rsidP="00985D45">
      <w:pPr>
        <w:jc w:val="center"/>
        <w:rPr>
          <w:rFonts w:ascii="Arial" w:hAnsi="Arial" w:cs="Arial"/>
          <w:sz w:val="22"/>
          <w:szCs w:val="22"/>
          <w:vertAlign w:val="baseline"/>
        </w:rPr>
      </w:pPr>
    </w:p>
    <w:p w:rsidR="00B3320F" w:rsidRPr="004F4D9F" w:rsidRDefault="00B3320F" w:rsidP="00985D45">
      <w:pPr>
        <w:jc w:val="center"/>
        <w:rPr>
          <w:rFonts w:ascii="Arial" w:hAnsi="Arial" w:cs="Arial"/>
          <w:sz w:val="22"/>
          <w:szCs w:val="22"/>
          <w:vertAlign w:val="baseline"/>
        </w:rPr>
      </w:pPr>
    </w:p>
    <w:p w:rsidR="00985D45" w:rsidRDefault="00985D45" w:rsidP="00985D45">
      <w:pPr>
        <w:jc w:val="center"/>
        <w:rPr>
          <w:rFonts w:ascii="Arial" w:hAnsi="Arial"/>
          <w:b/>
          <w:sz w:val="22"/>
          <w:szCs w:val="22"/>
          <w:vertAlign w:val="baseline"/>
        </w:rPr>
      </w:pPr>
      <w:r>
        <w:rPr>
          <w:rFonts w:ascii="Arial" w:hAnsi="Arial"/>
          <w:b/>
          <w:sz w:val="22"/>
          <w:szCs w:val="22"/>
          <w:vertAlign w:val="baseline"/>
        </w:rPr>
        <w:t>AURIVALTER CORDEIRO PEREIRA D</w:t>
      </w:r>
      <w:r w:rsidRPr="00676CB0">
        <w:rPr>
          <w:rFonts w:ascii="Arial" w:hAnsi="Arial"/>
          <w:b/>
          <w:sz w:val="22"/>
          <w:szCs w:val="22"/>
          <w:vertAlign w:val="baseline"/>
        </w:rPr>
        <w:t>A SILVA</w:t>
      </w:r>
    </w:p>
    <w:p w:rsidR="000D4266" w:rsidRDefault="00985D45" w:rsidP="00985D45">
      <w:pPr>
        <w:jc w:val="center"/>
        <w:rPr>
          <w:rFonts w:ascii="Arial" w:hAnsi="Arial"/>
          <w:sz w:val="22"/>
          <w:szCs w:val="22"/>
          <w:vertAlign w:val="baseline"/>
        </w:rPr>
      </w:pPr>
      <w:r w:rsidRPr="004F4F73">
        <w:rPr>
          <w:rFonts w:ascii="Arial" w:hAnsi="Arial"/>
          <w:sz w:val="22"/>
          <w:szCs w:val="22"/>
          <w:vertAlign w:val="baseline"/>
        </w:rPr>
        <w:t>SUPERINTENDENTE REGIONAL</w:t>
      </w:r>
    </w:p>
    <w:p w:rsidR="00985D45" w:rsidRDefault="00985D45" w:rsidP="00985D45">
      <w:pPr>
        <w:jc w:val="center"/>
        <w:rPr>
          <w:rFonts w:ascii="Arial" w:hAnsi="Arial"/>
          <w:sz w:val="22"/>
          <w:szCs w:val="22"/>
          <w:vertAlign w:val="baseline"/>
        </w:rPr>
      </w:pPr>
      <w:r w:rsidRPr="004F4F73">
        <w:rPr>
          <w:rFonts w:ascii="Arial" w:hAnsi="Arial"/>
          <w:sz w:val="22"/>
          <w:szCs w:val="22"/>
          <w:vertAlign w:val="baseline"/>
        </w:rPr>
        <w:t>CODEVASF – 3.ª SR</w:t>
      </w:r>
    </w:p>
    <w:p w:rsidR="00D854B6" w:rsidRDefault="00D854B6" w:rsidP="00985D45">
      <w:pPr>
        <w:jc w:val="center"/>
        <w:rPr>
          <w:rFonts w:ascii="Arial" w:hAnsi="Arial"/>
          <w:sz w:val="22"/>
          <w:szCs w:val="22"/>
          <w:vertAlign w:val="baseline"/>
        </w:rPr>
      </w:pPr>
    </w:p>
    <w:p w:rsidR="00D854B6" w:rsidRDefault="00D854B6" w:rsidP="00985D45">
      <w:pPr>
        <w:jc w:val="center"/>
        <w:rPr>
          <w:rFonts w:ascii="Arial" w:hAnsi="Arial"/>
          <w:sz w:val="22"/>
          <w:szCs w:val="22"/>
          <w:vertAlign w:val="baseline"/>
        </w:rPr>
      </w:pPr>
    </w:p>
    <w:p w:rsidR="00D854B6" w:rsidRDefault="00D854B6" w:rsidP="00985D45">
      <w:pPr>
        <w:jc w:val="center"/>
        <w:rPr>
          <w:rFonts w:ascii="Arial" w:hAnsi="Arial"/>
          <w:sz w:val="22"/>
          <w:szCs w:val="22"/>
          <w:vertAlign w:val="baseline"/>
        </w:rPr>
      </w:pPr>
    </w:p>
    <w:p w:rsidR="00D854B6" w:rsidRPr="004F4F73" w:rsidRDefault="00D854B6" w:rsidP="00985D45">
      <w:pPr>
        <w:jc w:val="center"/>
        <w:rPr>
          <w:rFonts w:ascii="Arial" w:hAnsi="Arial"/>
          <w:sz w:val="22"/>
          <w:szCs w:val="22"/>
          <w:vertAlign w:val="baseline"/>
        </w:rPr>
      </w:pPr>
    </w:p>
    <w:p w:rsidR="00892CD8" w:rsidRDefault="00892CD8" w:rsidP="00985D45">
      <w:pPr>
        <w:jc w:val="center"/>
        <w:rPr>
          <w:rFonts w:ascii="Arial" w:hAnsi="Arial"/>
          <w:sz w:val="22"/>
          <w:szCs w:val="22"/>
          <w:vertAlign w:val="baseline"/>
        </w:rPr>
      </w:pPr>
    </w:p>
    <w:p w:rsidR="006B3FED" w:rsidRDefault="006B3FED">
      <w:pPr>
        <w:autoSpaceDE/>
        <w:autoSpaceDN/>
        <w:rPr>
          <w:rFonts w:ascii="Arial" w:hAnsi="Arial" w:cs="Arial"/>
          <w:b/>
          <w:bCs/>
          <w:sz w:val="21"/>
          <w:szCs w:val="21"/>
          <w:vertAlign w:val="baseline"/>
        </w:rPr>
      </w:pPr>
    </w:p>
    <w:p w:rsidR="00BA5F7A" w:rsidRDefault="00BA5F7A">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AE21E1" w:rsidRDefault="00AE21E1" w:rsidP="00AE21E1">
      <w:pPr>
        <w:jc w:val="center"/>
        <w:rPr>
          <w:rFonts w:ascii="Arial" w:hAnsi="Arial" w:cs="Arial"/>
          <w:b/>
          <w:bCs/>
          <w:sz w:val="21"/>
          <w:szCs w:val="21"/>
          <w:vertAlign w:val="baseline"/>
        </w:rPr>
      </w:pPr>
      <w:r w:rsidRPr="0073699D">
        <w:rPr>
          <w:rFonts w:ascii="Arial" w:hAnsi="Arial" w:cs="Arial"/>
          <w:b/>
          <w:bCs/>
          <w:sz w:val="21"/>
          <w:szCs w:val="21"/>
          <w:vertAlign w:val="baseline"/>
        </w:rPr>
        <w:lastRenderedPageBreak/>
        <w:t xml:space="preserve">EDITAL Nº </w:t>
      </w:r>
      <w:r w:rsidR="00781491">
        <w:rPr>
          <w:rFonts w:ascii="Arial" w:hAnsi="Arial" w:cs="Arial"/>
          <w:b/>
          <w:bCs/>
          <w:sz w:val="21"/>
          <w:szCs w:val="21"/>
          <w:vertAlign w:val="baseline"/>
        </w:rPr>
        <w:t xml:space="preserve">004/2018 </w:t>
      </w:r>
      <w:r>
        <w:rPr>
          <w:rFonts w:ascii="Arial" w:hAnsi="Arial" w:cs="Arial"/>
          <w:b/>
          <w:bCs/>
          <w:sz w:val="21"/>
          <w:szCs w:val="21"/>
          <w:vertAlign w:val="baseline"/>
        </w:rPr>
        <w:t>- 3ª SR</w:t>
      </w:r>
    </w:p>
    <w:p w:rsidR="00AE21E1" w:rsidRDefault="00AE21E1" w:rsidP="00AE21E1">
      <w:pPr>
        <w:jc w:val="center"/>
        <w:rPr>
          <w:rFonts w:ascii="Arial" w:hAnsi="Arial" w:cs="Arial"/>
          <w:b/>
          <w:bCs/>
          <w:sz w:val="21"/>
          <w:szCs w:val="21"/>
          <w:vertAlign w:val="baseline"/>
        </w:rPr>
      </w:pPr>
      <w:r w:rsidRPr="0073699D">
        <w:rPr>
          <w:rFonts w:ascii="Arial" w:hAnsi="Arial" w:cs="Arial"/>
          <w:b/>
          <w:bCs/>
          <w:sz w:val="21"/>
          <w:szCs w:val="21"/>
          <w:vertAlign w:val="baseline"/>
        </w:rPr>
        <w:t xml:space="preserve">PREGÃO ELETRÔNICO </w:t>
      </w:r>
    </w:p>
    <w:p w:rsidR="00AE21E1" w:rsidRDefault="00AE21E1" w:rsidP="00AE21E1">
      <w:pPr>
        <w:jc w:val="center"/>
        <w:rPr>
          <w:rFonts w:ascii="Arial" w:hAnsi="Arial" w:cs="Arial"/>
          <w:b/>
          <w:bCs/>
          <w:sz w:val="21"/>
          <w:szCs w:val="21"/>
          <w:vertAlign w:val="baseline"/>
        </w:rPr>
      </w:pPr>
      <w:r w:rsidRPr="0073699D">
        <w:rPr>
          <w:rFonts w:ascii="Arial" w:hAnsi="Arial" w:cs="Arial"/>
          <w:b/>
          <w:bCs/>
          <w:sz w:val="21"/>
          <w:szCs w:val="21"/>
          <w:vertAlign w:val="baseline"/>
        </w:rPr>
        <w:t>SISTEMA DE REGISTRO DE PREÇOS – SRP</w:t>
      </w:r>
    </w:p>
    <w:p w:rsidR="00801B70" w:rsidRDefault="00801B70"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Pr="00902703" w:rsidRDefault="00902703" w:rsidP="00902703"/>
    <w:p w:rsidR="00EC6B0B" w:rsidRDefault="00EC6B0B">
      <w:pPr>
        <w:autoSpaceDE/>
        <w:autoSpaceDN/>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3C06B6" w:rsidRPr="004F4D9F" w:rsidRDefault="003C06B6" w:rsidP="00902703">
      <w:pPr>
        <w:spacing w:before="120" w:after="120"/>
        <w:jc w:val="center"/>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525270">
        <w:rPr>
          <w:rFonts w:ascii="Arial" w:hAnsi="Arial" w:cs="Arial"/>
          <w:b/>
          <w:bCs/>
          <w:sz w:val="22"/>
          <w:szCs w:val="22"/>
          <w:vertAlign w:val="baseline"/>
        </w:rPr>
        <w:t>TERMOS DE REFERÊNCIA</w:t>
      </w:r>
      <w:r w:rsidR="00083F67">
        <w:rPr>
          <w:rFonts w:ascii="Arial" w:hAnsi="Arial" w:cs="Arial"/>
          <w:b/>
          <w:bCs/>
          <w:sz w:val="22"/>
          <w:szCs w:val="22"/>
          <w:vertAlign w:val="baseline"/>
        </w:rPr>
        <w:t xml:space="preserve"> E </w:t>
      </w:r>
      <w:r>
        <w:rPr>
          <w:rFonts w:ascii="Arial" w:hAnsi="Arial" w:cs="Arial"/>
          <w:b/>
          <w:bCs/>
          <w:sz w:val="22"/>
          <w:szCs w:val="22"/>
          <w:vertAlign w:val="baseline"/>
        </w:rPr>
        <w:t>ESPECIFICAÇÕES TÉCNICAS</w:t>
      </w:r>
    </w:p>
    <w:p w:rsidR="00DB50A5" w:rsidRPr="00525270" w:rsidRDefault="00DB50A5" w:rsidP="00902703">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902703" w:rsidRPr="004F4D9F" w:rsidRDefault="00902703" w:rsidP="00902703">
      <w:pPr>
        <w:spacing w:before="120" w:after="120"/>
        <w:jc w:val="center"/>
        <w:rPr>
          <w:rFonts w:ascii="Arial" w:hAnsi="Arial" w:cs="Arial"/>
          <w:b/>
          <w:bCs/>
          <w:sz w:val="22"/>
          <w:szCs w:val="22"/>
        </w:rPr>
      </w:pPr>
    </w:p>
    <w:p w:rsidR="00902703" w:rsidRDefault="00902703"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EC6B0B" w:rsidRDefault="00EC6B0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781491">
        <w:rPr>
          <w:rFonts w:ascii="Arial" w:hAnsi="Arial" w:cs="Arial"/>
          <w:b/>
          <w:bCs/>
          <w:sz w:val="22"/>
          <w:szCs w:val="22"/>
          <w:vertAlign w:val="baseline"/>
        </w:rPr>
        <w:t xml:space="preserve">004/2018 </w:t>
      </w:r>
      <w:r w:rsidRPr="00C20630">
        <w:rPr>
          <w:rFonts w:ascii="Arial" w:hAnsi="Arial" w:cs="Arial"/>
          <w:b/>
          <w:bCs/>
          <w:sz w:val="22"/>
          <w:szCs w:val="22"/>
          <w:vertAlign w:val="baseline"/>
        </w:rPr>
        <w:t>3ª/SR</w:t>
      </w:r>
    </w:p>
    <w:p w:rsidR="00902703" w:rsidRDefault="00902703" w:rsidP="00D4491C">
      <w:pPr>
        <w:pStyle w:val="Ttulo4"/>
        <w:jc w:val="center"/>
        <w:rPr>
          <w:rFonts w:ascii="Arial" w:hAnsi="Arial" w:cs="Arial"/>
          <w:sz w:val="22"/>
          <w:szCs w:val="22"/>
        </w:rPr>
      </w:pPr>
    </w:p>
    <w:p w:rsidR="00AE21E1" w:rsidRDefault="00AE21E1" w:rsidP="00AE21E1"/>
    <w:p w:rsidR="00AE21E1" w:rsidRDefault="00AE21E1" w:rsidP="00AE21E1"/>
    <w:p w:rsidR="00AE21E1" w:rsidRDefault="00AE21E1" w:rsidP="00AE21E1"/>
    <w:p w:rsidR="00AE21E1" w:rsidRDefault="00AE21E1" w:rsidP="00AE21E1"/>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D4491C" w:rsidRDefault="00D4491C" w:rsidP="00D4491C">
      <w:pPr>
        <w:pStyle w:val="Ttulo4"/>
        <w:jc w:val="center"/>
        <w:rPr>
          <w:rFonts w:ascii="Arial" w:hAnsi="Arial" w:cs="Arial"/>
          <w:sz w:val="22"/>
          <w:szCs w:val="22"/>
        </w:rPr>
      </w:pPr>
      <w:r w:rsidRPr="004F4D9F">
        <w:rPr>
          <w:rFonts w:ascii="Arial" w:hAnsi="Arial" w:cs="Arial"/>
          <w:sz w:val="22"/>
          <w:szCs w:val="22"/>
        </w:rPr>
        <w:t xml:space="preserve">ANEXO </w:t>
      </w:r>
      <w:r w:rsidR="00902703">
        <w:rPr>
          <w:rFonts w:ascii="Arial" w:hAnsi="Arial" w:cs="Arial"/>
          <w:sz w:val="22"/>
          <w:szCs w:val="22"/>
        </w:rPr>
        <w:t>I</w:t>
      </w:r>
      <w:r w:rsidRPr="004F4D9F">
        <w:rPr>
          <w:rFonts w:ascii="Arial" w:hAnsi="Arial" w:cs="Arial"/>
          <w:sz w:val="22"/>
          <w:szCs w:val="22"/>
        </w:rPr>
        <w:t>I</w:t>
      </w:r>
    </w:p>
    <w:p w:rsidR="00801B70" w:rsidRPr="00801B70" w:rsidRDefault="00801B70" w:rsidP="00801B70"/>
    <w:p w:rsidR="004B5BC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TERMO DE PROPOSTA E PLANILHA DE QUANTITATIVO E PREÇOS MÁXIMOS</w:t>
      </w:r>
    </w:p>
    <w:p w:rsidR="00F8163E" w:rsidRDefault="00F8163E">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96722" w:rsidRDefault="00996722" w:rsidP="00902703">
      <w:pPr>
        <w:pStyle w:val="Ttulo7"/>
        <w:spacing w:before="0" w:after="0"/>
        <w:rPr>
          <w:rFonts w:ascii="Arial" w:hAnsi="Arial" w:cs="Arial"/>
          <w:sz w:val="22"/>
          <w:szCs w:val="22"/>
        </w:rPr>
      </w:pPr>
    </w:p>
    <w:p w:rsidR="00902703" w:rsidRPr="00221FFE" w:rsidRDefault="00902703" w:rsidP="00902703">
      <w:pPr>
        <w:pStyle w:val="Ttulo7"/>
        <w:spacing w:before="0" w:after="0"/>
        <w:rPr>
          <w:rFonts w:ascii="Arial" w:hAnsi="Arial" w:cs="Arial"/>
          <w:sz w:val="22"/>
          <w:szCs w:val="22"/>
        </w:rPr>
      </w:pPr>
      <w:r w:rsidRPr="00221FFE">
        <w:rPr>
          <w:rFonts w:ascii="Arial" w:hAnsi="Arial" w:cs="Arial"/>
          <w:sz w:val="22"/>
          <w:szCs w:val="22"/>
        </w:rPr>
        <w:t>TERMO DE PROPOSTA</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902703" w:rsidRPr="004F4D9F" w:rsidRDefault="00902703" w:rsidP="00902703">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902703" w:rsidRPr="004F4D9F" w:rsidRDefault="00902703" w:rsidP="00902703">
      <w:pPr>
        <w:rPr>
          <w:rFonts w:ascii="Arial" w:hAnsi="Arial" w:cs="Arial"/>
          <w:b/>
          <w:bCs/>
          <w:sz w:val="22"/>
          <w:szCs w:val="22"/>
          <w:vertAlign w:val="baseline"/>
        </w:rPr>
      </w:pPr>
      <w:r w:rsidRPr="004F4D9F">
        <w:rPr>
          <w:rFonts w:ascii="Arial" w:hAnsi="Arial" w:cs="Arial"/>
          <w:b/>
          <w:bCs/>
          <w:sz w:val="22"/>
          <w:szCs w:val="22"/>
          <w:vertAlign w:val="baseline"/>
        </w:rPr>
        <w:t>Rua Presidente Dutra, 160 – Centro – Petrolina/PE</w:t>
      </w:r>
      <w:r w:rsidRPr="00FD67BB">
        <w:rPr>
          <w:rFonts w:ascii="Arial" w:hAnsi="Arial" w:cs="Arial"/>
          <w:b/>
          <w:bCs/>
          <w:sz w:val="22"/>
          <w:szCs w:val="22"/>
          <w:vertAlign w:val="baseline"/>
        </w:rPr>
        <w:t xml:space="preserve"> </w:t>
      </w:r>
      <w:r w:rsidRPr="004F4D9F">
        <w:rPr>
          <w:rFonts w:ascii="Arial" w:hAnsi="Arial" w:cs="Arial"/>
          <w:b/>
          <w:bCs/>
          <w:sz w:val="22"/>
          <w:szCs w:val="22"/>
          <w:vertAlign w:val="baseline"/>
        </w:rPr>
        <w:t xml:space="preserve">CEP: 56.304-230 </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spacing w:before="120" w:after="120"/>
        <w:jc w:val="both"/>
        <w:rPr>
          <w:rFonts w:ascii="Arial" w:hAnsi="Arial" w:cs="Arial"/>
          <w:sz w:val="22"/>
          <w:szCs w:val="22"/>
          <w:vertAlign w:val="baseline"/>
        </w:rPr>
      </w:pPr>
      <w:r w:rsidRPr="004F4D9F">
        <w:rPr>
          <w:rFonts w:ascii="Arial" w:hAnsi="Arial" w:cs="Arial"/>
          <w:sz w:val="22"/>
          <w:szCs w:val="22"/>
          <w:vertAlign w:val="baseline"/>
        </w:rPr>
        <w:t>Prezados Senhores,</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Tendo examinado os documentos da presente licitação, nós, abaixo-assinados, of</w:t>
      </w:r>
      <w:r>
        <w:rPr>
          <w:rFonts w:ascii="Arial" w:hAnsi="Arial" w:cs="Arial"/>
          <w:sz w:val="22"/>
          <w:szCs w:val="22"/>
          <w:vertAlign w:val="baseline"/>
        </w:rPr>
        <w:t xml:space="preserve">erecemos proposta para o Edital - Pregão </w:t>
      </w:r>
      <w:r w:rsidRPr="00DE6BE9">
        <w:rPr>
          <w:rFonts w:ascii="Arial" w:hAnsi="Arial" w:cs="Arial"/>
          <w:sz w:val="22"/>
          <w:szCs w:val="22"/>
          <w:vertAlign w:val="baseline"/>
        </w:rPr>
        <w:t xml:space="preserve">Eletrônico SRP nº </w:t>
      </w:r>
      <w:r w:rsidR="00781491">
        <w:rPr>
          <w:rFonts w:ascii="Arial" w:hAnsi="Arial" w:cs="Arial"/>
          <w:sz w:val="22"/>
          <w:szCs w:val="22"/>
          <w:vertAlign w:val="baseline"/>
        </w:rPr>
        <w:t>004/2018</w:t>
      </w:r>
      <w:r w:rsidRPr="00DE6BE9">
        <w:rPr>
          <w:rFonts w:ascii="Arial" w:hAnsi="Arial" w:cs="Arial"/>
          <w:sz w:val="22"/>
          <w:szCs w:val="22"/>
          <w:vertAlign w:val="baseline"/>
        </w:rPr>
        <w:t>, que tem como objeto</w:t>
      </w:r>
      <w:r w:rsidR="00DE6BE9">
        <w:rPr>
          <w:rFonts w:ascii="Arial" w:hAnsi="Arial" w:cs="Arial"/>
          <w:sz w:val="22"/>
          <w:szCs w:val="22"/>
          <w:vertAlign w:val="baseline"/>
        </w:rPr>
        <w:t xml:space="preserve"> a</w:t>
      </w:r>
      <w:r w:rsidRPr="00DE6BE9">
        <w:rPr>
          <w:rFonts w:ascii="Arial" w:hAnsi="Arial" w:cs="Arial"/>
          <w:sz w:val="22"/>
          <w:szCs w:val="22"/>
          <w:vertAlign w:val="baseline"/>
        </w:rPr>
        <w:t xml:space="preserve"> </w:t>
      </w:r>
      <w:r w:rsidR="00DE6BE9">
        <w:rPr>
          <w:rFonts w:ascii="Arial" w:hAnsi="Arial" w:cs="Arial"/>
          <w:sz w:val="22"/>
          <w:szCs w:val="22"/>
          <w:vertAlign w:val="baseline"/>
        </w:rPr>
        <w:t>c</w:t>
      </w:r>
      <w:r w:rsidR="00DE6BE9" w:rsidRPr="00DE6BE9">
        <w:rPr>
          <w:rFonts w:ascii="Arial" w:hAnsi="Arial" w:cs="Arial"/>
          <w:sz w:val="22"/>
          <w:szCs w:val="22"/>
          <w:vertAlign w:val="baseline"/>
        </w:rPr>
        <w:t xml:space="preserve">onstituição de Sistema de Registro de Preços – SRP para </w:t>
      </w:r>
      <w:r w:rsidR="00696AAB">
        <w:rPr>
          <w:rFonts w:ascii="Arial" w:hAnsi="Arial" w:cs="Arial"/>
          <w:sz w:val="22"/>
          <w:szCs w:val="22"/>
          <w:vertAlign w:val="baseline"/>
        </w:rPr>
        <w:t>a</w:t>
      </w:r>
      <w:r w:rsidR="00EC6E23" w:rsidRPr="00EE204E">
        <w:rPr>
          <w:rFonts w:ascii="Arial" w:hAnsi="Arial" w:cs="Arial"/>
          <w:bCs/>
          <w:sz w:val="21"/>
          <w:szCs w:val="21"/>
          <w:vertAlign w:val="baseline"/>
        </w:rPr>
        <w:t>quisição de máquinas e implementos agrícolas para execução de serviços de preparo de solo, transporte de insumos e beneficiamento, com vistas a atender diversos municípios na área de atuação da 3ª Superintendência Regional da Codevasf</w:t>
      </w:r>
      <w:r w:rsidRPr="00DE6BE9">
        <w:rPr>
          <w:rFonts w:ascii="Arial" w:hAnsi="Arial" w:cs="Arial"/>
          <w:sz w:val="22"/>
          <w:szCs w:val="22"/>
          <w:vertAlign w:val="baseline"/>
        </w:rPr>
        <w:t>, de conformidade</w:t>
      </w:r>
      <w:r w:rsidRPr="004F4D9F">
        <w:rPr>
          <w:rFonts w:ascii="Arial" w:hAnsi="Arial" w:cs="Arial"/>
          <w:sz w:val="22"/>
          <w:szCs w:val="22"/>
          <w:vertAlign w:val="baseline"/>
        </w:rPr>
        <w:t xml:space="preserve"> com as especificações técnicas do referido Edital, </w:t>
      </w:r>
      <w:r w:rsidR="00A225AC" w:rsidRPr="00944DB8">
        <w:rPr>
          <w:rFonts w:ascii="Arial" w:hAnsi="Arial" w:cs="Arial"/>
          <w:sz w:val="22"/>
          <w:szCs w:val="22"/>
          <w:vertAlign w:val="baseline"/>
        </w:rPr>
        <w:t>para o ITEM ____,</w:t>
      </w:r>
      <w:r w:rsidR="00A225AC" w:rsidRPr="004F4D9F">
        <w:rPr>
          <w:rFonts w:ascii="Arial" w:hAnsi="Arial" w:cs="Arial"/>
          <w:sz w:val="22"/>
          <w:szCs w:val="22"/>
          <w:vertAlign w:val="baseline"/>
        </w:rPr>
        <w:t xml:space="preserve"> pelo valor total de R$ ___________ (VALOR TOTAL VENCEDOR, EM NUMEROS E POR EXTENSO, EM REAIS)</w:t>
      </w:r>
      <w:r w:rsidRPr="00CB2279">
        <w:rPr>
          <w:rFonts w:ascii="Arial" w:hAnsi="Arial" w:cs="Arial"/>
          <w:sz w:val="22"/>
          <w:szCs w:val="22"/>
          <w:vertAlign w:val="baseline"/>
        </w:rPr>
        <w:t xml:space="preserve">, de acordo com as Planilhas de </w:t>
      </w:r>
      <w:r w:rsidRPr="004F4D9F">
        <w:rPr>
          <w:rFonts w:ascii="Arial" w:hAnsi="Arial" w:cs="Arial"/>
          <w:sz w:val="22"/>
          <w:szCs w:val="22"/>
          <w:vertAlign w:val="baseline"/>
        </w:rPr>
        <w:t>Preços, que fazem parte integrante desta proposta:</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Comprometendo-nos, se nossa proposta for aceita, a realizar o fornecimento no prazo de __ (.................) dias corridos, a contar da data de totalização do fornecimento. </w:t>
      </w:r>
    </w:p>
    <w:p w:rsidR="00902703" w:rsidRPr="00416194" w:rsidRDefault="00902703" w:rsidP="00902703">
      <w:pPr>
        <w:spacing w:before="120"/>
        <w:ind w:right="-1"/>
        <w:jc w:val="both"/>
        <w:rPr>
          <w:rFonts w:ascii="Arial" w:hAnsi="Arial" w:cs="Arial"/>
          <w:sz w:val="22"/>
          <w:szCs w:val="22"/>
          <w:vertAlign w:val="baseline"/>
        </w:rPr>
      </w:pPr>
      <w:r w:rsidRPr="00416194">
        <w:rPr>
          <w:rFonts w:ascii="Arial" w:hAnsi="Arial" w:cs="Arial"/>
          <w:sz w:val="22"/>
          <w:szCs w:val="22"/>
          <w:vertAlign w:val="baseline"/>
        </w:rPr>
        <w:t xml:space="preserve">Concordamos em manter a validade desta proposta por um período de </w:t>
      </w:r>
      <w:r w:rsidR="00416194" w:rsidRPr="00416194">
        <w:rPr>
          <w:rFonts w:ascii="Arial" w:hAnsi="Arial" w:cs="Arial"/>
          <w:sz w:val="22"/>
          <w:szCs w:val="22"/>
          <w:vertAlign w:val="baseline"/>
        </w:rPr>
        <w:t>60</w:t>
      </w:r>
      <w:r w:rsidRPr="00416194">
        <w:rPr>
          <w:rFonts w:ascii="Arial" w:hAnsi="Arial" w:cs="Arial"/>
          <w:sz w:val="22"/>
          <w:szCs w:val="22"/>
          <w:vertAlign w:val="baseline"/>
        </w:rPr>
        <w:t xml:space="preserve"> (</w:t>
      </w:r>
      <w:r w:rsidR="00416194" w:rsidRPr="00416194">
        <w:rPr>
          <w:rFonts w:ascii="Arial" w:hAnsi="Arial" w:cs="Arial"/>
          <w:sz w:val="22"/>
          <w:szCs w:val="22"/>
          <w:vertAlign w:val="baseline"/>
        </w:rPr>
        <w:t>sessenta</w:t>
      </w:r>
      <w:r w:rsidRPr="00416194">
        <w:rPr>
          <w:rFonts w:ascii="Arial" w:hAnsi="Arial" w:cs="Arial"/>
          <w:sz w:val="22"/>
          <w:szCs w:val="22"/>
          <w:vertAlign w:val="baseline"/>
        </w:rPr>
        <w:t>) dias desde a data fixada para abertura das propostas (___/</w:t>
      </w:r>
      <w:r w:rsidR="00781491">
        <w:rPr>
          <w:rFonts w:ascii="Arial" w:hAnsi="Arial" w:cs="Arial"/>
          <w:sz w:val="22"/>
          <w:szCs w:val="22"/>
          <w:vertAlign w:val="baseline"/>
        </w:rPr>
        <w:t>/2018</w:t>
      </w:r>
      <w:proofErr w:type="gramStart"/>
      <w:r w:rsidR="00781491">
        <w:rPr>
          <w:rFonts w:ascii="Arial" w:hAnsi="Arial" w:cs="Arial"/>
          <w:sz w:val="22"/>
          <w:szCs w:val="22"/>
          <w:vertAlign w:val="baseline"/>
        </w:rPr>
        <w:t xml:space="preserve"> </w:t>
      </w:r>
      <w:r w:rsidRPr="00416194">
        <w:rPr>
          <w:rFonts w:ascii="Arial" w:hAnsi="Arial" w:cs="Arial"/>
          <w:sz w:val="22"/>
          <w:szCs w:val="22"/>
          <w:vertAlign w:val="baseline"/>
        </w:rPr>
        <w:t>)</w:t>
      </w:r>
      <w:proofErr w:type="gramEnd"/>
      <w:r w:rsidRPr="00416194">
        <w:rPr>
          <w:rFonts w:ascii="Arial" w:hAnsi="Arial" w:cs="Arial"/>
          <w:sz w:val="22"/>
          <w:szCs w:val="22"/>
          <w:vertAlign w:val="baseline"/>
        </w:rPr>
        <w:t>, representando um compromisso que pode ser aceito a qualquer tempo antes da expiração do prazo.</w:t>
      </w:r>
    </w:p>
    <w:p w:rsidR="00902703" w:rsidRPr="004F4D9F" w:rsidRDefault="00902703" w:rsidP="00902703">
      <w:pPr>
        <w:spacing w:before="120"/>
        <w:ind w:right="-1"/>
        <w:jc w:val="both"/>
        <w:rPr>
          <w:rFonts w:ascii="Arial" w:hAnsi="Arial" w:cs="Arial"/>
          <w:sz w:val="22"/>
          <w:szCs w:val="22"/>
          <w:vertAlign w:val="baseline"/>
        </w:rPr>
      </w:pPr>
      <w:r w:rsidRPr="004F4D9F">
        <w:rPr>
          <w:rFonts w:ascii="Arial" w:hAnsi="Arial" w:cs="Arial"/>
          <w:sz w:val="22"/>
          <w:szCs w:val="22"/>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902703" w:rsidRPr="004F4D9F" w:rsidRDefault="00902703" w:rsidP="00902703">
      <w:pPr>
        <w:spacing w:before="120"/>
        <w:ind w:right="316"/>
        <w:jc w:val="both"/>
        <w:rPr>
          <w:rFonts w:ascii="Arial" w:hAnsi="Arial" w:cs="Arial"/>
          <w:sz w:val="22"/>
          <w:szCs w:val="22"/>
          <w:vertAlign w:val="baseline"/>
        </w:rPr>
      </w:pPr>
    </w:p>
    <w:p w:rsidR="00902703" w:rsidRPr="004F4D9F" w:rsidRDefault="00902703" w:rsidP="00902703">
      <w:pPr>
        <w:spacing w:before="120"/>
        <w:ind w:right="316"/>
        <w:jc w:val="both"/>
        <w:rPr>
          <w:rFonts w:ascii="Arial" w:hAnsi="Arial" w:cs="Arial"/>
          <w:sz w:val="22"/>
          <w:szCs w:val="22"/>
          <w:vertAlign w:val="baseline"/>
        </w:rPr>
      </w:pPr>
      <w:r w:rsidRPr="004F4D9F">
        <w:rPr>
          <w:rFonts w:ascii="Arial" w:hAnsi="Arial" w:cs="Arial"/>
          <w:sz w:val="22"/>
          <w:szCs w:val="22"/>
          <w:vertAlign w:val="baseline"/>
        </w:rPr>
        <w:t>Atenciosamente,</w:t>
      </w:r>
    </w:p>
    <w:p w:rsidR="00902703" w:rsidRDefault="00902703" w:rsidP="00902703">
      <w:pPr>
        <w:tabs>
          <w:tab w:val="left" w:pos="737"/>
        </w:tabs>
        <w:jc w:val="center"/>
        <w:rPr>
          <w:rFonts w:ascii="Arial" w:hAnsi="Arial" w:cs="Arial"/>
          <w:b/>
          <w:bCs/>
          <w:sz w:val="22"/>
          <w:szCs w:val="22"/>
          <w:vertAlign w:val="baseline"/>
        </w:rPr>
      </w:pPr>
    </w:p>
    <w:p w:rsidR="00F8163E" w:rsidRDefault="00F8163E" w:rsidP="00902703">
      <w:pPr>
        <w:tabs>
          <w:tab w:val="left" w:pos="737"/>
        </w:tabs>
        <w:jc w:val="center"/>
        <w:rPr>
          <w:rFonts w:ascii="Arial" w:hAnsi="Arial" w:cs="Arial"/>
          <w:b/>
          <w:bCs/>
          <w:sz w:val="22"/>
          <w:szCs w:val="22"/>
          <w:vertAlign w:val="baseline"/>
        </w:rPr>
      </w:pPr>
    </w:p>
    <w:p w:rsidR="00F8163E" w:rsidRPr="004F4D9F" w:rsidRDefault="00F8163E" w:rsidP="00902703">
      <w:pPr>
        <w:tabs>
          <w:tab w:val="left" w:pos="737"/>
        </w:tabs>
        <w:jc w:val="center"/>
        <w:rPr>
          <w:rFonts w:ascii="Arial" w:hAnsi="Arial" w:cs="Arial"/>
          <w:b/>
          <w:bCs/>
          <w:sz w:val="22"/>
          <w:szCs w:val="22"/>
          <w:vertAlign w:val="baseline"/>
        </w:rPr>
      </w:pP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___________________________________________________</w:t>
      </w: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F8163E" w:rsidRDefault="00F8163E">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0270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PLANILHA DE QUANTITATIVO E PREÇOS MÁXIMOS</w:t>
      </w:r>
    </w:p>
    <w:p w:rsidR="00902703" w:rsidRDefault="00902703" w:rsidP="00985D45">
      <w:pPr>
        <w:jc w:val="center"/>
        <w:rPr>
          <w:rFonts w:ascii="Arial" w:hAnsi="Arial"/>
          <w:sz w:val="22"/>
          <w:szCs w:val="22"/>
          <w:vertAlign w:val="baseline"/>
        </w:rPr>
      </w:pPr>
    </w:p>
    <w:tbl>
      <w:tblPr>
        <w:tblW w:w="9851" w:type="dxa"/>
        <w:tblLayout w:type="fixed"/>
        <w:tblCellMar>
          <w:left w:w="70" w:type="dxa"/>
          <w:right w:w="70" w:type="dxa"/>
        </w:tblCellMar>
        <w:tblLook w:val="0000"/>
      </w:tblPr>
      <w:tblGrid>
        <w:gridCol w:w="637"/>
        <w:gridCol w:w="1134"/>
        <w:gridCol w:w="3758"/>
        <w:gridCol w:w="708"/>
        <w:gridCol w:w="779"/>
        <w:gridCol w:w="1276"/>
        <w:gridCol w:w="1559"/>
      </w:tblGrid>
      <w:tr w:rsidR="00C61C2E" w:rsidRPr="00EA7C9B" w:rsidTr="00DC06D5">
        <w:trPr>
          <w:cantSplit/>
          <w:trHeight w:val="457"/>
          <w:tblHeader/>
        </w:trPr>
        <w:tc>
          <w:tcPr>
            <w:tcW w:w="637"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color w:val="000000"/>
                <w:szCs w:val="20"/>
              </w:rPr>
            </w:pPr>
            <w:r w:rsidRPr="00E24B89">
              <w:rPr>
                <w:rFonts w:ascii="Arial" w:hAnsi="Arial" w:cs="Arial"/>
                <w:b/>
                <w:bCs/>
                <w:szCs w:val="20"/>
                <w:vertAlign w:val="baseline"/>
              </w:rPr>
              <w:t>ITEM</w:t>
            </w:r>
          </w:p>
        </w:tc>
        <w:tc>
          <w:tcPr>
            <w:tcW w:w="1134" w:type="dxa"/>
            <w:vMerge w:val="restart"/>
            <w:tcBorders>
              <w:top w:val="single" w:sz="4" w:space="0" w:color="000000"/>
              <w:left w:val="single" w:sz="4" w:space="0" w:color="000000"/>
              <w:right w:val="single" w:sz="4" w:space="0" w:color="000000"/>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CATMAT</w:t>
            </w:r>
          </w:p>
        </w:tc>
        <w:tc>
          <w:tcPr>
            <w:tcW w:w="3758"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DESCRIÇÃO</w:t>
            </w:r>
          </w:p>
        </w:tc>
        <w:tc>
          <w:tcPr>
            <w:tcW w:w="708" w:type="dxa"/>
            <w:vMerge w:val="restart"/>
            <w:tcBorders>
              <w:top w:val="single" w:sz="4" w:space="0" w:color="000000"/>
              <w:left w:val="single" w:sz="4" w:space="0" w:color="000000"/>
            </w:tcBorders>
            <w:vAlign w:val="center"/>
          </w:tcPr>
          <w:p w:rsidR="00C61C2E" w:rsidRPr="00E24B89" w:rsidRDefault="00C61C2E" w:rsidP="00840FEA">
            <w:pPr>
              <w:snapToGrid w:val="0"/>
              <w:jc w:val="center"/>
              <w:rPr>
                <w:rFonts w:ascii="Arial" w:hAnsi="Arial" w:cs="Arial"/>
                <w:b/>
                <w:bCs/>
                <w:szCs w:val="20"/>
              </w:rPr>
            </w:pPr>
            <w:r w:rsidRPr="00E24B89">
              <w:rPr>
                <w:rFonts w:ascii="Arial" w:hAnsi="Arial" w:cs="Arial"/>
                <w:b/>
                <w:bCs/>
                <w:szCs w:val="20"/>
                <w:vertAlign w:val="baseline"/>
              </w:rPr>
              <w:t>UNID.</w:t>
            </w:r>
          </w:p>
        </w:tc>
        <w:tc>
          <w:tcPr>
            <w:tcW w:w="779" w:type="dxa"/>
            <w:vMerge w:val="restart"/>
            <w:tcBorders>
              <w:top w:val="single" w:sz="4" w:space="0" w:color="000000"/>
              <w:left w:val="single" w:sz="4" w:space="0" w:color="000000"/>
              <w:right w:val="single" w:sz="4" w:space="0" w:color="auto"/>
            </w:tcBorders>
            <w:vAlign w:val="center"/>
          </w:tcPr>
          <w:p w:rsidR="00C61C2E" w:rsidRPr="00E24B89" w:rsidRDefault="00C61C2E" w:rsidP="00840FEA">
            <w:pPr>
              <w:snapToGrid w:val="0"/>
              <w:jc w:val="center"/>
              <w:rPr>
                <w:rFonts w:ascii="Arial" w:hAnsi="Arial" w:cs="Arial"/>
                <w:b/>
                <w:bCs/>
                <w:szCs w:val="20"/>
              </w:rPr>
            </w:pPr>
            <w:r w:rsidRPr="00E24B89">
              <w:rPr>
                <w:rFonts w:ascii="Arial" w:hAnsi="Arial" w:cs="Arial"/>
                <w:b/>
                <w:bCs/>
                <w:szCs w:val="20"/>
                <w:vertAlign w:val="baseline"/>
              </w:rPr>
              <w:t>QTD.</w:t>
            </w:r>
          </w:p>
        </w:tc>
        <w:tc>
          <w:tcPr>
            <w:tcW w:w="2835" w:type="dxa"/>
            <w:gridSpan w:val="2"/>
            <w:tcBorders>
              <w:top w:val="single" w:sz="4" w:space="0" w:color="000000"/>
              <w:left w:val="single" w:sz="4" w:space="0" w:color="000000"/>
              <w:right w:val="single" w:sz="4" w:space="0" w:color="auto"/>
            </w:tcBorders>
            <w:vAlign w:val="center"/>
          </w:tcPr>
          <w:p w:rsidR="00C61C2E" w:rsidRPr="00E24B89" w:rsidRDefault="00C61C2E" w:rsidP="00840FEA">
            <w:pPr>
              <w:snapToGrid w:val="0"/>
              <w:jc w:val="center"/>
              <w:rPr>
                <w:rFonts w:ascii="Arial" w:hAnsi="Arial" w:cs="Arial"/>
                <w:b/>
                <w:bCs/>
                <w:szCs w:val="20"/>
                <w:vertAlign w:val="baseline"/>
              </w:rPr>
            </w:pPr>
            <w:r w:rsidRPr="00E24B89">
              <w:rPr>
                <w:rFonts w:ascii="Arial" w:hAnsi="Arial" w:cs="Arial"/>
                <w:b/>
                <w:bCs/>
                <w:szCs w:val="20"/>
                <w:vertAlign w:val="baseline"/>
              </w:rPr>
              <w:t>PREÇOS (R$)</w:t>
            </w:r>
          </w:p>
        </w:tc>
      </w:tr>
      <w:tr w:rsidR="00C61C2E" w:rsidRPr="00EA7C9B" w:rsidTr="00DC06D5">
        <w:trPr>
          <w:cantSplit/>
          <w:trHeight w:val="315"/>
          <w:tblHeader/>
        </w:trPr>
        <w:tc>
          <w:tcPr>
            <w:tcW w:w="637"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1134" w:type="dxa"/>
            <w:vMerge/>
            <w:tcBorders>
              <w:left w:val="single" w:sz="4" w:space="0" w:color="000000"/>
              <w:righ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3758"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708" w:type="dxa"/>
            <w:vMerge/>
            <w:tcBorders>
              <w:top w:val="single" w:sz="4" w:space="0" w:color="000000"/>
              <w:left w:val="single" w:sz="4" w:space="0" w:color="000000"/>
            </w:tcBorders>
          </w:tcPr>
          <w:p w:rsidR="00C61C2E" w:rsidRPr="00E24B89" w:rsidRDefault="00C61C2E" w:rsidP="00840FEA">
            <w:pPr>
              <w:snapToGrid w:val="0"/>
              <w:jc w:val="center"/>
              <w:rPr>
                <w:rFonts w:ascii="Arial" w:hAnsi="Arial" w:cs="Arial"/>
                <w:b/>
                <w:bCs/>
                <w:szCs w:val="20"/>
                <w:vertAlign w:val="baseline"/>
              </w:rPr>
            </w:pPr>
          </w:p>
        </w:tc>
        <w:tc>
          <w:tcPr>
            <w:tcW w:w="779" w:type="dxa"/>
            <w:vMerge/>
            <w:tcBorders>
              <w:top w:val="single" w:sz="4" w:space="0" w:color="000000"/>
              <w:left w:val="single" w:sz="4" w:space="0" w:color="000000"/>
              <w:right w:val="single" w:sz="4" w:space="0" w:color="auto"/>
            </w:tcBorders>
          </w:tcPr>
          <w:p w:rsidR="00C61C2E" w:rsidRPr="00E24B89" w:rsidRDefault="00C61C2E" w:rsidP="00840FEA">
            <w:pPr>
              <w:snapToGrid w:val="0"/>
              <w:jc w:val="center"/>
              <w:rPr>
                <w:rFonts w:ascii="Arial" w:hAnsi="Arial" w:cs="Arial"/>
                <w:b/>
                <w:bCs/>
                <w:szCs w:val="20"/>
                <w:vertAlign w:val="baseline"/>
              </w:rPr>
            </w:pPr>
          </w:p>
        </w:tc>
        <w:tc>
          <w:tcPr>
            <w:tcW w:w="1276" w:type="dxa"/>
            <w:tcBorders>
              <w:top w:val="single" w:sz="4" w:space="0" w:color="000000"/>
              <w:left w:val="single" w:sz="4" w:space="0" w:color="000000"/>
              <w:right w:val="single" w:sz="4" w:space="0" w:color="auto"/>
            </w:tcBorders>
            <w:vAlign w:val="center"/>
          </w:tcPr>
          <w:p w:rsidR="00C61C2E" w:rsidRPr="00E24B89" w:rsidRDefault="00C61C2E" w:rsidP="00840FEA">
            <w:pPr>
              <w:jc w:val="center"/>
              <w:rPr>
                <w:rFonts w:ascii="Arial" w:hAnsi="Arial" w:cs="Arial"/>
                <w:b/>
                <w:bCs/>
                <w:color w:val="000000"/>
                <w:szCs w:val="20"/>
                <w:vertAlign w:val="baseline"/>
              </w:rPr>
            </w:pPr>
            <w:r w:rsidRPr="00E24B89">
              <w:rPr>
                <w:rFonts w:ascii="Arial" w:hAnsi="Arial" w:cs="Arial"/>
                <w:b/>
                <w:bCs/>
                <w:color w:val="000000"/>
                <w:szCs w:val="20"/>
                <w:vertAlign w:val="baseline"/>
              </w:rPr>
              <w:t>Valor Unit.</w:t>
            </w:r>
          </w:p>
        </w:tc>
        <w:tc>
          <w:tcPr>
            <w:tcW w:w="1559" w:type="dxa"/>
            <w:tcBorders>
              <w:top w:val="single" w:sz="4" w:space="0" w:color="000000"/>
              <w:left w:val="single" w:sz="4" w:space="0" w:color="000000"/>
              <w:right w:val="single" w:sz="4" w:space="0" w:color="auto"/>
            </w:tcBorders>
            <w:vAlign w:val="center"/>
          </w:tcPr>
          <w:p w:rsidR="00C61C2E" w:rsidRPr="00E24B89" w:rsidRDefault="00C61C2E" w:rsidP="00840FEA">
            <w:pPr>
              <w:jc w:val="center"/>
              <w:rPr>
                <w:rFonts w:ascii="Arial" w:hAnsi="Arial" w:cs="Arial"/>
                <w:b/>
                <w:bCs/>
                <w:color w:val="000000"/>
                <w:szCs w:val="20"/>
                <w:vertAlign w:val="baseline"/>
              </w:rPr>
            </w:pPr>
            <w:r w:rsidRPr="00E24B89">
              <w:rPr>
                <w:rFonts w:ascii="Arial" w:hAnsi="Arial" w:cs="Arial"/>
                <w:b/>
                <w:bCs/>
                <w:color w:val="000000"/>
                <w:szCs w:val="20"/>
                <w:vertAlign w:val="baseline"/>
              </w:rPr>
              <w:t>Subtotal</w:t>
            </w:r>
          </w:p>
        </w:tc>
      </w:tr>
      <w:tr w:rsidR="00E24B89"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2496</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 xml:space="preserve">Trator agrícola novo, tração 4x4, com potência mínima 75 CV, transmissão de 8 velocidades a frente e 02 a ré, barra de tração, válvula de controle remoto mínimo 02 saídas, pesos dianteiros e na rodagem traseira, pneus dianteiros 12,4x24R1 e traseiro 18,4x30R1, estrutura de proteção ROPS com toldo. </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82.995,00</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8.299.500,00</w:t>
            </w:r>
          </w:p>
        </w:tc>
      </w:tr>
      <w:tr w:rsidR="00E24B89"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62995</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 xml:space="preserve">Grade aradora com controle remoto nova, 14 discos de 26”, diâmetro do eixo 1.5/8; largura de trabalho mínimo de 1300 mm; espaço de discos 235 mm; profundidade aproximada 150 a 180 mm. Com rodas para transporte acionada por cilindro hidráulico. </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14.194,49</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1.419.449,00</w:t>
            </w:r>
          </w:p>
        </w:tc>
      </w:tr>
      <w:tr w:rsidR="00E24B89"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304353</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Carreta agrícola em madeira de lei nova, nova, com capacidade de carga mínima de 4,0(quatro) toneladas, com dois eixos, pneus novos. Dimensões mínimas da carroceria (4,00 m x 2,00 m x 0,60 m), com feixe de molas. Garantia mínima de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7.910,00</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791.000,00</w:t>
            </w:r>
          </w:p>
        </w:tc>
      </w:tr>
      <w:tr w:rsidR="00E24B89"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284779</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Carreta tanque nova, 02 eixos, 04 rodas, com pneus 900 x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14.800,00</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1.480.000,00</w:t>
            </w:r>
          </w:p>
        </w:tc>
      </w:tr>
      <w:tr w:rsidR="00E24B89"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428535</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Arado reversível de 3 discos, tipo reversível hidráulico, tração por trator potência mínima 75 CV, 03 discos com diâmetro mínimo de 28” profundidade do sulco mínimo 450 mm, largura mínima 0,900 m, em ferro, estrutura de engate no terceiro ponto do trator.</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9.569,99</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956.999,00</w:t>
            </w:r>
          </w:p>
        </w:tc>
      </w:tr>
      <w:tr w:rsidR="00E24B89" w:rsidRPr="00EA7C9B" w:rsidTr="00DC06D5">
        <w:trPr>
          <w:trHeight w:val="538"/>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276012</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Roçadeira hidráulica nova, acionada por tomada de força, estrutura de engate do terceiro ponto, largura de corte mínimo 1,50 m, mínimo 02 (duas) facas, proteção lateral em chapas de aço, altura de corte mínimo 100 mm, cardan com protetor incluso.</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5.749,37</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574.937,00</w:t>
            </w:r>
          </w:p>
        </w:tc>
      </w:tr>
      <w:tr w:rsidR="00E24B89" w:rsidRPr="00EA7C9B" w:rsidTr="00DC06D5">
        <w:trPr>
          <w:trHeight w:val="546"/>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lastRenderedPageBreak/>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4634</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Guincho Agrícola capacidade mínima 600kg, acionado por trator agrícola, através dos braços do hidráulico, com elevação mínima 2,00m.</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689,00</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68.900,00</w:t>
            </w:r>
          </w:p>
        </w:tc>
      </w:tr>
      <w:tr w:rsidR="00E24B89" w:rsidRPr="00EA7C9B" w:rsidTr="00DC06D5">
        <w:trPr>
          <w:trHeight w:val="546"/>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270190</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Pulverizador agrícola com barra de aplicação mínimo 10,0 metros, com tanque em polietileno, capacidade mínima 600 litros e tanque de água limpa capac. mínima 10 litros, com bomba, filtros de linha, bicos e porta-bicos, distância entre-bicos máximo 0,60 metros, comando para regulação de vazão, suportes para engate 3º ponto. Garantia mínima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8.869,99</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443.499,50</w:t>
            </w:r>
          </w:p>
        </w:tc>
      </w:tr>
      <w:tr w:rsidR="00E24B89" w:rsidRPr="00EA7C9B" w:rsidTr="00DC06D5">
        <w:trPr>
          <w:trHeight w:val="546"/>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9</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325485</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 xml:space="preserve">Sulcador Leve de 03 linhas novo - Sulcador leve para trator de 75 CV, de 03(três) linhas, para escapamentos de 900 mm a 1100 mm. </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3.600,00</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360.000,00</w:t>
            </w:r>
          </w:p>
        </w:tc>
      </w:tr>
      <w:tr w:rsidR="00E24B89" w:rsidRPr="00EA7C9B" w:rsidTr="00DC06D5">
        <w:trPr>
          <w:trHeight w:val="546"/>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2402</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Microtrator de pneus novo, pot. mínima 14 CV, diesel, transmissão mínima 4 a frente e 2 a ré, partida elétrica, com bateria, pneu 6,00 x 12.4 com 04 lonas com enxada rotativa largura mínimo 900 mm. Garantia mínima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13.799,00</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275.980,00</w:t>
            </w:r>
          </w:p>
        </w:tc>
      </w:tr>
      <w:tr w:rsidR="00E24B89" w:rsidRPr="00EA7C9B" w:rsidTr="00DC06D5">
        <w:trPr>
          <w:trHeight w:val="546"/>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304334</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Carreta fixa nova capac. 1.000 kg, em madeira, dimensões mínimas comprimento 2,0 m, largura 1,0 m e altura 0,40 m, roda de aro mínimo 13”, estrutura para acoplamento em microtrator e suporte para descanso. Garantia mínima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3.575,00</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71.500,00</w:t>
            </w:r>
          </w:p>
        </w:tc>
      </w:tr>
      <w:tr w:rsidR="00E24B89" w:rsidRPr="00EA7C9B" w:rsidTr="00DC06D5">
        <w:trPr>
          <w:trHeight w:val="546"/>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12</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150155</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Colhedora de Forragem de 01(uma) linha, transmissão através de correia e polia, acionada por tomada de força de trator agrícola, engate através dos braços hidráulicos, com tintura epóxi, com bica de saída para descarregamento em carreta altura mínima 2,00 metros. Garantia mínima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18.430,00</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921.500,00</w:t>
            </w:r>
          </w:p>
        </w:tc>
      </w:tr>
      <w:tr w:rsidR="00E24B89" w:rsidRPr="00EA7C9B" w:rsidTr="00DC06D5">
        <w:trPr>
          <w:trHeight w:val="546"/>
        </w:trPr>
        <w:tc>
          <w:tcPr>
            <w:tcW w:w="637"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150155</w:t>
            </w:r>
          </w:p>
        </w:tc>
        <w:tc>
          <w:tcPr>
            <w:tcW w:w="375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 xml:space="preserve">Picadeira/ Ensiladeira, equipada com motor a diesel de 10 hp ou superior, produção de 2.500 a 9.000 kg/h, cortes de 4 a 20 mm, com engrenagens intercambiáveis, montada em carreta reboque com rodas e pneus aro 13. </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200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8.929,00</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spacing w:before="100" w:after="100"/>
              <w:jc w:val="center"/>
              <w:rPr>
                <w:rFonts w:ascii="Arial" w:hAnsi="Arial" w:cs="Arial"/>
                <w:szCs w:val="20"/>
                <w:vertAlign w:val="baseline"/>
              </w:rPr>
            </w:pPr>
            <w:r w:rsidRPr="00E24B89">
              <w:rPr>
                <w:rFonts w:ascii="Arial" w:hAnsi="Arial" w:cs="Arial"/>
                <w:szCs w:val="20"/>
                <w:vertAlign w:val="baseline"/>
              </w:rPr>
              <w:t>1.785.800,00</w:t>
            </w:r>
          </w:p>
        </w:tc>
      </w:tr>
      <w:tr w:rsidR="00C61C2E" w:rsidRPr="00EA7C9B" w:rsidTr="00DC06D5">
        <w:trPr>
          <w:trHeight w:val="263"/>
        </w:trPr>
        <w:tc>
          <w:tcPr>
            <w:tcW w:w="8292" w:type="dxa"/>
            <w:gridSpan w:val="6"/>
            <w:tcBorders>
              <w:top w:val="single" w:sz="4" w:space="0" w:color="000000"/>
              <w:left w:val="single" w:sz="4" w:space="0" w:color="000000"/>
              <w:bottom w:val="single" w:sz="4" w:space="0" w:color="000000"/>
              <w:right w:val="single" w:sz="4" w:space="0" w:color="auto"/>
            </w:tcBorders>
            <w:vAlign w:val="center"/>
          </w:tcPr>
          <w:p w:rsidR="00C61C2E" w:rsidRPr="00E24B89" w:rsidRDefault="00C61C2E" w:rsidP="00E24B89">
            <w:pPr>
              <w:spacing w:before="100" w:after="100"/>
              <w:jc w:val="center"/>
              <w:rPr>
                <w:rFonts w:ascii="Arial" w:hAnsi="Arial" w:cs="Arial"/>
                <w:color w:val="000000"/>
                <w:szCs w:val="20"/>
                <w:vertAlign w:val="baseline"/>
              </w:rPr>
            </w:pPr>
            <w:r w:rsidRPr="00E24B89">
              <w:rPr>
                <w:rFonts w:ascii="Arial" w:hAnsi="Arial" w:cs="Arial"/>
                <w:color w:val="000000"/>
                <w:szCs w:val="20"/>
                <w:vertAlign w:val="baseline"/>
              </w:rPr>
              <w:t>TOTAL R$</w:t>
            </w:r>
          </w:p>
        </w:tc>
        <w:tc>
          <w:tcPr>
            <w:tcW w:w="1559" w:type="dxa"/>
            <w:tcBorders>
              <w:top w:val="single" w:sz="4" w:space="0" w:color="000000"/>
              <w:left w:val="single" w:sz="4" w:space="0" w:color="000000"/>
              <w:bottom w:val="single" w:sz="4" w:space="0" w:color="000000"/>
              <w:right w:val="single" w:sz="4" w:space="0" w:color="auto"/>
            </w:tcBorders>
            <w:vAlign w:val="center"/>
          </w:tcPr>
          <w:p w:rsidR="00C61C2E" w:rsidRPr="00E24B89" w:rsidRDefault="00D00FBC" w:rsidP="00E24B89">
            <w:pPr>
              <w:spacing w:before="100" w:after="100"/>
              <w:ind w:right="72"/>
              <w:jc w:val="right"/>
              <w:rPr>
                <w:rFonts w:ascii="Arial" w:hAnsi="Arial" w:cs="Arial"/>
                <w:color w:val="000000"/>
                <w:szCs w:val="20"/>
                <w:vertAlign w:val="baseline"/>
              </w:rPr>
            </w:pPr>
            <w:r w:rsidRPr="00E24B89">
              <w:rPr>
                <w:rFonts w:ascii="Arial" w:hAnsi="Arial" w:cs="Arial"/>
                <w:color w:val="000000"/>
                <w:szCs w:val="20"/>
                <w:vertAlign w:val="baseline"/>
              </w:rPr>
              <w:fldChar w:fldCharType="begin"/>
            </w:r>
            <w:r w:rsidR="00C61C2E" w:rsidRPr="00E24B89">
              <w:rPr>
                <w:rFonts w:ascii="Arial" w:hAnsi="Arial" w:cs="Arial"/>
                <w:color w:val="000000"/>
                <w:szCs w:val="20"/>
                <w:vertAlign w:val="baseline"/>
              </w:rPr>
              <w:instrText xml:space="preserve"> =SUM(ABOVE) \# "#.##0,00" </w:instrText>
            </w:r>
            <w:r w:rsidRPr="00E24B89">
              <w:rPr>
                <w:rFonts w:ascii="Arial" w:hAnsi="Arial" w:cs="Arial"/>
                <w:color w:val="000000"/>
                <w:szCs w:val="20"/>
                <w:vertAlign w:val="baseline"/>
              </w:rPr>
              <w:fldChar w:fldCharType="separate"/>
            </w:r>
            <w:r w:rsidR="00E24B89" w:rsidRPr="00E24B89">
              <w:rPr>
                <w:rFonts w:ascii="Arial" w:hAnsi="Arial" w:cs="Arial"/>
                <w:noProof/>
                <w:color w:val="000000"/>
                <w:szCs w:val="20"/>
                <w:vertAlign w:val="baseline"/>
              </w:rPr>
              <w:t>17.449.064,50</w:t>
            </w:r>
            <w:r w:rsidRPr="00E24B89">
              <w:rPr>
                <w:rFonts w:ascii="Arial" w:hAnsi="Arial" w:cs="Arial"/>
                <w:color w:val="000000"/>
                <w:szCs w:val="20"/>
                <w:vertAlign w:val="baseline"/>
              </w:rPr>
              <w:fldChar w:fldCharType="end"/>
            </w:r>
          </w:p>
        </w:tc>
      </w:tr>
    </w:tbl>
    <w:p w:rsidR="00C20630" w:rsidRPr="00C20630" w:rsidRDefault="00C20630" w:rsidP="00DC06D5">
      <w:pPr>
        <w:tabs>
          <w:tab w:val="left" w:pos="993"/>
        </w:tabs>
        <w:spacing w:before="120"/>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781491">
        <w:rPr>
          <w:rFonts w:ascii="Arial" w:hAnsi="Arial" w:cs="Arial"/>
          <w:b/>
          <w:bCs/>
          <w:sz w:val="22"/>
          <w:szCs w:val="22"/>
          <w:vertAlign w:val="baseline"/>
        </w:rPr>
        <w:t xml:space="preserve">004/2018 </w:t>
      </w:r>
      <w:r w:rsidRPr="00C20630">
        <w:rPr>
          <w:rFonts w:ascii="Arial" w:hAnsi="Arial" w:cs="Arial"/>
          <w:b/>
          <w:bCs/>
          <w:sz w:val="22"/>
          <w:szCs w:val="22"/>
          <w:vertAlign w:val="baseline"/>
        </w:rPr>
        <w:t>3ª/SR</w:t>
      </w:r>
    </w:p>
    <w:p w:rsidR="002E795F" w:rsidRDefault="002E795F" w:rsidP="007E51E3">
      <w:pPr>
        <w:ind w:right="-1"/>
        <w:jc w:val="center"/>
        <w:rPr>
          <w:rFonts w:ascii="Arial" w:hAnsi="Arial" w:cs="Arial"/>
          <w:b/>
          <w:bCs/>
          <w:sz w:val="22"/>
          <w:szCs w:val="22"/>
          <w:vertAlign w:val="baseline"/>
        </w:rPr>
      </w:pPr>
    </w:p>
    <w:p w:rsidR="0004299C" w:rsidRDefault="0004299C" w:rsidP="007E51E3">
      <w:pPr>
        <w:ind w:right="-1"/>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sidR="00902703">
        <w:rPr>
          <w:rFonts w:ascii="Arial" w:hAnsi="Arial" w:cs="Arial"/>
          <w:b/>
          <w:bCs/>
          <w:sz w:val="22"/>
          <w:szCs w:val="22"/>
          <w:vertAlign w:val="baseline"/>
        </w:rPr>
        <w:t>I</w:t>
      </w:r>
      <w:r w:rsidRPr="004F4D9F">
        <w:rPr>
          <w:rFonts w:ascii="Arial" w:hAnsi="Arial" w:cs="Arial"/>
          <w:b/>
          <w:bCs/>
          <w:sz w:val="22"/>
          <w:szCs w:val="22"/>
          <w:vertAlign w:val="baseline"/>
        </w:rPr>
        <w:t>I</w:t>
      </w:r>
    </w:p>
    <w:p w:rsidR="00801B70" w:rsidRDefault="00801B70" w:rsidP="007E51E3">
      <w:pPr>
        <w:ind w:right="-1"/>
        <w:jc w:val="center"/>
        <w:rPr>
          <w:rFonts w:ascii="Arial" w:hAnsi="Arial" w:cs="Arial"/>
          <w:b/>
          <w:bCs/>
          <w:sz w:val="22"/>
          <w:szCs w:val="22"/>
          <w:vertAlign w:val="baseline"/>
        </w:rPr>
      </w:pPr>
    </w:p>
    <w:p w:rsidR="002E795F" w:rsidRDefault="002E795F" w:rsidP="007E51E3">
      <w:pPr>
        <w:ind w:right="-1"/>
        <w:jc w:val="center"/>
        <w:rPr>
          <w:rFonts w:ascii="Arial" w:hAnsi="Arial" w:cs="Arial"/>
          <w:b/>
          <w:bCs/>
          <w:sz w:val="22"/>
          <w:szCs w:val="22"/>
          <w:vertAlign w:val="baseline"/>
        </w:rPr>
      </w:pPr>
    </w:p>
    <w:p w:rsidR="00B1443D" w:rsidRPr="004F4D9F" w:rsidRDefault="00B1443D" w:rsidP="007E51E3">
      <w:pPr>
        <w:ind w:right="-1"/>
        <w:jc w:val="center"/>
        <w:rPr>
          <w:rFonts w:ascii="Arial" w:hAnsi="Arial" w:cs="Arial"/>
          <w:b/>
          <w:sz w:val="22"/>
          <w:szCs w:val="22"/>
          <w:vertAlign w:val="baseline"/>
        </w:rPr>
      </w:pPr>
      <w:r w:rsidRPr="004F4D9F">
        <w:rPr>
          <w:rFonts w:ascii="Arial" w:hAnsi="Arial" w:cs="Arial"/>
          <w:b/>
          <w:sz w:val="22"/>
          <w:szCs w:val="22"/>
          <w:vertAlign w:val="baseline"/>
        </w:rPr>
        <w:t>PLANILHA DE PREÇOS – ANEXO DA PROPOSTA</w:t>
      </w:r>
    </w:p>
    <w:p w:rsidR="0016020C" w:rsidRDefault="0016020C" w:rsidP="00B1443D">
      <w:pPr>
        <w:jc w:val="center"/>
        <w:rPr>
          <w:rFonts w:ascii="Arial" w:hAnsi="Arial" w:cs="Arial"/>
          <w:b/>
          <w:sz w:val="22"/>
          <w:szCs w:val="22"/>
          <w:vertAlign w:val="baseline"/>
        </w:rPr>
      </w:pPr>
    </w:p>
    <w:p w:rsidR="00F8163E" w:rsidRDefault="00B1443D" w:rsidP="0019016E">
      <w:pPr>
        <w:jc w:val="both"/>
        <w:rPr>
          <w:rFonts w:ascii="Arial" w:hAnsi="Arial" w:cs="Arial"/>
          <w:b/>
          <w:sz w:val="22"/>
          <w:szCs w:val="22"/>
          <w:vertAlign w:val="baseline"/>
        </w:rPr>
      </w:pPr>
      <w:r w:rsidRPr="007670F3">
        <w:rPr>
          <w:rFonts w:ascii="Arial" w:hAnsi="Arial" w:cs="Arial"/>
          <w:b/>
          <w:sz w:val="22"/>
          <w:szCs w:val="22"/>
          <w:vertAlign w:val="baseline"/>
        </w:rPr>
        <w:t>(Modelo</w:t>
      </w:r>
      <w:r w:rsidRPr="00943B92">
        <w:rPr>
          <w:rFonts w:ascii="Arial" w:hAnsi="Arial" w:cs="Arial"/>
          <w:b/>
          <w:sz w:val="22"/>
          <w:szCs w:val="22"/>
          <w:vertAlign w:val="baseline"/>
        </w:rPr>
        <w:t xml:space="preserve"> que deverá ser enviado como anexo da proposta de preço (subitens </w:t>
      </w:r>
      <w:r w:rsidR="00BF7206" w:rsidRPr="00943B92">
        <w:rPr>
          <w:rFonts w:ascii="Arial" w:hAnsi="Arial" w:cs="Arial"/>
          <w:b/>
          <w:sz w:val="22"/>
          <w:szCs w:val="22"/>
          <w:vertAlign w:val="baseline"/>
        </w:rPr>
        <w:t>7</w:t>
      </w:r>
      <w:r w:rsidRPr="00943B92">
        <w:rPr>
          <w:rFonts w:ascii="Arial" w:hAnsi="Arial" w:cs="Arial"/>
          <w:b/>
          <w:sz w:val="22"/>
          <w:szCs w:val="22"/>
          <w:vertAlign w:val="baseline"/>
        </w:rPr>
        <w:t xml:space="preserve">.1) e como modelo da Planilha atualizada (subitem </w:t>
      </w:r>
      <w:r w:rsidR="00FB39B2" w:rsidRPr="00943B92">
        <w:rPr>
          <w:rFonts w:ascii="Arial" w:hAnsi="Arial" w:cs="Arial"/>
          <w:b/>
          <w:sz w:val="22"/>
          <w:szCs w:val="22"/>
          <w:vertAlign w:val="baseline"/>
        </w:rPr>
        <w:t>10</w:t>
      </w:r>
      <w:r w:rsidRPr="00943B92">
        <w:rPr>
          <w:rFonts w:ascii="Arial" w:hAnsi="Arial" w:cs="Arial"/>
          <w:b/>
          <w:sz w:val="22"/>
          <w:szCs w:val="22"/>
          <w:vertAlign w:val="baseline"/>
        </w:rPr>
        <w:t>.</w:t>
      </w:r>
      <w:r w:rsidR="00461B65">
        <w:rPr>
          <w:rFonts w:ascii="Arial" w:hAnsi="Arial" w:cs="Arial"/>
          <w:b/>
          <w:sz w:val="22"/>
          <w:szCs w:val="22"/>
          <w:vertAlign w:val="baseline"/>
        </w:rPr>
        <w:t>10</w:t>
      </w:r>
      <w:r w:rsidRPr="00943B92">
        <w:rPr>
          <w:rFonts w:ascii="Arial" w:hAnsi="Arial" w:cs="Arial"/>
          <w:b/>
          <w:sz w:val="22"/>
          <w:szCs w:val="22"/>
          <w:vertAlign w:val="baseline"/>
        </w:rPr>
        <w:t xml:space="preserve">, e no caso desse subitem deverá ser </w:t>
      </w:r>
      <w:r w:rsidR="0019016E">
        <w:rPr>
          <w:rFonts w:ascii="Arial" w:hAnsi="Arial" w:cs="Arial"/>
          <w:b/>
          <w:sz w:val="22"/>
          <w:szCs w:val="22"/>
          <w:vertAlign w:val="baseline"/>
        </w:rPr>
        <w:t>E</w:t>
      </w:r>
      <w:r w:rsidRPr="00943B92">
        <w:rPr>
          <w:rFonts w:ascii="Arial" w:hAnsi="Arial" w:cs="Arial"/>
          <w:b/>
          <w:sz w:val="22"/>
          <w:szCs w:val="22"/>
          <w:vertAlign w:val="baseline"/>
        </w:rPr>
        <w:t>nviado também o Termo de Proposta)</w:t>
      </w:r>
      <w:r w:rsidR="003D25BE">
        <w:rPr>
          <w:rFonts w:ascii="Arial" w:hAnsi="Arial" w:cs="Arial"/>
          <w:b/>
          <w:sz w:val="22"/>
          <w:szCs w:val="22"/>
          <w:vertAlign w:val="baseline"/>
        </w:rPr>
        <w:t>.</w:t>
      </w:r>
    </w:p>
    <w:p w:rsidR="00E24B89" w:rsidRDefault="00E24B89" w:rsidP="00E24B89">
      <w:pPr>
        <w:tabs>
          <w:tab w:val="left" w:pos="709"/>
        </w:tabs>
        <w:spacing w:after="120"/>
        <w:jc w:val="both"/>
        <w:rPr>
          <w:b/>
          <w:bCs/>
        </w:rPr>
      </w:pPr>
    </w:p>
    <w:p w:rsidR="002E795F" w:rsidRPr="006F5B64" w:rsidRDefault="002E795F" w:rsidP="00E24B89">
      <w:pPr>
        <w:tabs>
          <w:tab w:val="left" w:pos="709"/>
        </w:tabs>
        <w:spacing w:after="120"/>
        <w:jc w:val="both"/>
        <w:rPr>
          <w:b/>
          <w:bCs/>
        </w:rPr>
      </w:pPr>
    </w:p>
    <w:tbl>
      <w:tblPr>
        <w:tblW w:w="9851" w:type="dxa"/>
        <w:tblLayout w:type="fixed"/>
        <w:tblCellMar>
          <w:left w:w="70" w:type="dxa"/>
          <w:right w:w="70" w:type="dxa"/>
        </w:tblCellMar>
        <w:tblLook w:val="0000"/>
      </w:tblPr>
      <w:tblGrid>
        <w:gridCol w:w="709"/>
        <w:gridCol w:w="1204"/>
        <w:gridCol w:w="3616"/>
        <w:gridCol w:w="708"/>
        <w:gridCol w:w="779"/>
        <w:gridCol w:w="1276"/>
        <w:gridCol w:w="1559"/>
      </w:tblGrid>
      <w:tr w:rsidR="00E24B89" w:rsidRPr="00EA7C9B" w:rsidTr="00E24B89">
        <w:trPr>
          <w:cantSplit/>
          <w:trHeight w:val="457"/>
          <w:tblHeader/>
        </w:trPr>
        <w:tc>
          <w:tcPr>
            <w:tcW w:w="709" w:type="dxa"/>
            <w:vMerge w:val="restart"/>
            <w:tcBorders>
              <w:top w:val="single" w:sz="4" w:space="0" w:color="000000"/>
              <w:left w:val="single" w:sz="4" w:space="0" w:color="000000"/>
            </w:tcBorders>
            <w:vAlign w:val="center"/>
          </w:tcPr>
          <w:p w:rsidR="00E24B89" w:rsidRPr="00E24B89" w:rsidRDefault="00E24B89" w:rsidP="00E24B89">
            <w:pPr>
              <w:snapToGrid w:val="0"/>
              <w:jc w:val="center"/>
              <w:rPr>
                <w:rFonts w:ascii="Arial" w:hAnsi="Arial" w:cs="Arial"/>
                <w:b/>
                <w:bCs/>
                <w:color w:val="000000"/>
                <w:szCs w:val="20"/>
              </w:rPr>
            </w:pPr>
            <w:r w:rsidRPr="00E24B89">
              <w:rPr>
                <w:rFonts w:ascii="Arial" w:hAnsi="Arial" w:cs="Arial"/>
                <w:b/>
                <w:bCs/>
                <w:szCs w:val="20"/>
                <w:vertAlign w:val="baseline"/>
              </w:rPr>
              <w:t>ITEM</w:t>
            </w:r>
          </w:p>
        </w:tc>
        <w:tc>
          <w:tcPr>
            <w:tcW w:w="1204" w:type="dxa"/>
            <w:vMerge w:val="restart"/>
            <w:tcBorders>
              <w:top w:val="single" w:sz="4" w:space="0" w:color="000000"/>
              <w:left w:val="single" w:sz="4" w:space="0" w:color="000000"/>
              <w:right w:val="single" w:sz="4" w:space="0" w:color="000000"/>
            </w:tcBorders>
            <w:vAlign w:val="center"/>
          </w:tcPr>
          <w:p w:rsidR="00E24B89" w:rsidRPr="00E24B89" w:rsidRDefault="00E24B89" w:rsidP="00E24B89">
            <w:pPr>
              <w:snapToGrid w:val="0"/>
              <w:jc w:val="center"/>
              <w:rPr>
                <w:rFonts w:ascii="Arial" w:hAnsi="Arial" w:cs="Arial"/>
                <w:b/>
                <w:bCs/>
                <w:szCs w:val="20"/>
                <w:vertAlign w:val="baseline"/>
              </w:rPr>
            </w:pPr>
            <w:r w:rsidRPr="00E24B89">
              <w:rPr>
                <w:rFonts w:ascii="Arial" w:hAnsi="Arial" w:cs="Arial"/>
                <w:b/>
                <w:bCs/>
                <w:szCs w:val="20"/>
                <w:vertAlign w:val="baseline"/>
              </w:rPr>
              <w:t>CATMAT</w:t>
            </w:r>
          </w:p>
        </w:tc>
        <w:tc>
          <w:tcPr>
            <w:tcW w:w="3616" w:type="dxa"/>
            <w:vMerge w:val="restart"/>
            <w:tcBorders>
              <w:top w:val="single" w:sz="4" w:space="0" w:color="000000"/>
              <w:left w:val="single" w:sz="4" w:space="0" w:color="000000"/>
            </w:tcBorders>
            <w:vAlign w:val="center"/>
          </w:tcPr>
          <w:p w:rsidR="00E24B89" w:rsidRPr="00E24B89" w:rsidRDefault="00E24B89" w:rsidP="00E24B89">
            <w:pPr>
              <w:snapToGrid w:val="0"/>
              <w:jc w:val="center"/>
              <w:rPr>
                <w:rFonts w:ascii="Arial" w:hAnsi="Arial" w:cs="Arial"/>
                <w:b/>
                <w:bCs/>
                <w:szCs w:val="20"/>
                <w:vertAlign w:val="baseline"/>
              </w:rPr>
            </w:pPr>
            <w:r w:rsidRPr="00E24B89">
              <w:rPr>
                <w:rFonts w:ascii="Arial" w:hAnsi="Arial" w:cs="Arial"/>
                <w:b/>
                <w:bCs/>
                <w:szCs w:val="20"/>
                <w:vertAlign w:val="baseline"/>
              </w:rPr>
              <w:t>DESCRIÇÃO</w:t>
            </w:r>
          </w:p>
        </w:tc>
        <w:tc>
          <w:tcPr>
            <w:tcW w:w="708" w:type="dxa"/>
            <w:vMerge w:val="restart"/>
            <w:tcBorders>
              <w:top w:val="single" w:sz="4" w:space="0" w:color="000000"/>
              <w:left w:val="single" w:sz="4" w:space="0" w:color="000000"/>
            </w:tcBorders>
            <w:vAlign w:val="center"/>
          </w:tcPr>
          <w:p w:rsidR="00E24B89" w:rsidRPr="00E24B89" w:rsidRDefault="00E24B89" w:rsidP="00E24B89">
            <w:pPr>
              <w:snapToGrid w:val="0"/>
              <w:jc w:val="center"/>
              <w:rPr>
                <w:rFonts w:ascii="Arial" w:hAnsi="Arial" w:cs="Arial"/>
                <w:b/>
                <w:bCs/>
                <w:szCs w:val="20"/>
              </w:rPr>
            </w:pPr>
            <w:r w:rsidRPr="00E24B89">
              <w:rPr>
                <w:rFonts w:ascii="Arial" w:hAnsi="Arial" w:cs="Arial"/>
                <w:b/>
                <w:bCs/>
                <w:szCs w:val="20"/>
                <w:vertAlign w:val="baseline"/>
              </w:rPr>
              <w:t>UNID.</w:t>
            </w:r>
          </w:p>
        </w:tc>
        <w:tc>
          <w:tcPr>
            <w:tcW w:w="779" w:type="dxa"/>
            <w:vMerge w:val="restart"/>
            <w:tcBorders>
              <w:top w:val="single" w:sz="4" w:space="0" w:color="000000"/>
              <w:left w:val="single" w:sz="4" w:space="0" w:color="000000"/>
              <w:right w:val="single" w:sz="4" w:space="0" w:color="auto"/>
            </w:tcBorders>
            <w:vAlign w:val="center"/>
          </w:tcPr>
          <w:p w:rsidR="00E24B89" w:rsidRPr="00E24B89" w:rsidRDefault="00E24B89" w:rsidP="00E24B89">
            <w:pPr>
              <w:snapToGrid w:val="0"/>
              <w:jc w:val="center"/>
              <w:rPr>
                <w:rFonts w:ascii="Arial" w:hAnsi="Arial" w:cs="Arial"/>
                <w:b/>
                <w:bCs/>
                <w:szCs w:val="20"/>
              </w:rPr>
            </w:pPr>
            <w:r w:rsidRPr="00E24B89">
              <w:rPr>
                <w:rFonts w:ascii="Arial" w:hAnsi="Arial" w:cs="Arial"/>
                <w:b/>
                <w:bCs/>
                <w:szCs w:val="20"/>
                <w:vertAlign w:val="baseline"/>
              </w:rPr>
              <w:t>QTD.</w:t>
            </w:r>
          </w:p>
        </w:tc>
        <w:tc>
          <w:tcPr>
            <w:tcW w:w="2835" w:type="dxa"/>
            <w:gridSpan w:val="2"/>
            <w:tcBorders>
              <w:top w:val="single" w:sz="4" w:space="0" w:color="000000"/>
              <w:left w:val="single" w:sz="4" w:space="0" w:color="000000"/>
              <w:right w:val="single" w:sz="4" w:space="0" w:color="auto"/>
            </w:tcBorders>
            <w:vAlign w:val="center"/>
          </w:tcPr>
          <w:p w:rsidR="00E24B89" w:rsidRPr="00E24B89" w:rsidRDefault="00E24B89" w:rsidP="00E24B89">
            <w:pPr>
              <w:snapToGrid w:val="0"/>
              <w:jc w:val="center"/>
              <w:rPr>
                <w:rFonts w:ascii="Arial" w:hAnsi="Arial" w:cs="Arial"/>
                <w:b/>
                <w:bCs/>
                <w:szCs w:val="20"/>
                <w:vertAlign w:val="baseline"/>
              </w:rPr>
            </w:pPr>
            <w:r w:rsidRPr="00E24B89">
              <w:rPr>
                <w:rFonts w:ascii="Arial" w:hAnsi="Arial" w:cs="Arial"/>
                <w:b/>
                <w:bCs/>
                <w:szCs w:val="20"/>
                <w:vertAlign w:val="baseline"/>
              </w:rPr>
              <w:t>PREÇOS (R$)</w:t>
            </w:r>
          </w:p>
        </w:tc>
      </w:tr>
      <w:tr w:rsidR="00E24B89" w:rsidRPr="00EA7C9B" w:rsidTr="00E24B89">
        <w:trPr>
          <w:cantSplit/>
          <w:trHeight w:val="315"/>
          <w:tblHeader/>
        </w:trPr>
        <w:tc>
          <w:tcPr>
            <w:tcW w:w="709" w:type="dxa"/>
            <w:vMerge/>
            <w:tcBorders>
              <w:top w:val="single" w:sz="4" w:space="0" w:color="000000"/>
              <w:left w:val="single" w:sz="4" w:space="0" w:color="000000"/>
            </w:tcBorders>
          </w:tcPr>
          <w:p w:rsidR="00E24B89" w:rsidRPr="00E24B89" w:rsidRDefault="00E24B89" w:rsidP="00E24B89">
            <w:pPr>
              <w:snapToGrid w:val="0"/>
              <w:jc w:val="center"/>
              <w:rPr>
                <w:rFonts w:ascii="Arial" w:hAnsi="Arial" w:cs="Arial"/>
                <w:b/>
                <w:bCs/>
                <w:szCs w:val="20"/>
                <w:vertAlign w:val="baseline"/>
              </w:rPr>
            </w:pPr>
          </w:p>
        </w:tc>
        <w:tc>
          <w:tcPr>
            <w:tcW w:w="1204" w:type="dxa"/>
            <w:vMerge/>
            <w:tcBorders>
              <w:left w:val="single" w:sz="4" w:space="0" w:color="000000"/>
              <w:right w:val="single" w:sz="4" w:space="0" w:color="000000"/>
            </w:tcBorders>
          </w:tcPr>
          <w:p w:rsidR="00E24B89" w:rsidRPr="00E24B89" w:rsidRDefault="00E24B89" w:rsidP="00E24B89">
            <w:pPr>
              <w:snapToGrid w:val="0"/>
              <w:jc w:val="center"/>
              <w:rPr>
                <w:rFonts w:ascii="Arial" w:hAnsi="Arial" w:cs="Arial"/>
                <w:b/>
                <w:bCs/>
                <w:szCs w:val="20"/>
                <w:vertAlign w:val="baseline"/>
              </w:rPr>
            </w:pPr>
          </w:p>
        </w:tc>
        <w:tc>
          <w:tcPr>
            <w:tcW w:w="3616" w:type="dxa"/>
            <w:vMerge/>
            <w:tcBorders>
              <w:top w:val="single" w:sz="4" w:space="0" w:color="000000"/>
              <w:left w:val="single" w:sz="4" w:space="0" w:color="000000"/>
            </w:tcBorders>
          </w:tcPr>
          <w:p w:rsidR="00E24B89" w:rsidRPr="00E24B89" w:rsidRDefault="00E24B89" w:rsidP="00E24B89">
            <w:pPr>
              <w:snapToGrid w:val="0"/>
              <w:jc w:val="center"/>
              <w:rPr>
                <w:rFonts w:ascii="Arial" w:hAnsi="Arial" w:cs="Arial"/>
                <w:b/>
                <w:bCs/>
                <w:szCs w:val="20"/>
                <w:vertAlign w:val="baseline"/>
              </w:rPr>
            </w:pPr>
          </w:p>
        </w:tc>
        <w:tc>
          <w:tcPr>
            <w:tcW w:w="708" w:type="dxa"/>
            <w:vMerge/>
            <w:tcBorders>
              <w:top w:val="single" w:sz="4" w:space="0" w:color="000000"/>
              <w:left w:val="single" w:sz="4" w:space="0" w:color="000000"/>
            </w:tcBorders>
          </w:tcPr>
          <w:p w:rsidR="00E24B89" w:rsidRPr="00E24B89" w:rsidRDefault="00E24B89" w:rsidP="00E24B89">
            <w:pPr>
              <w:snapToGrid w:val="0"/>
              <w:jc w:val="center"/>
              <w:rPr>
                <w:rFonts w:ascii="Arial" w:hAnsi="Arial" w:cs="Arial"/>
                <w:b/>
                <w:bCs/>
                <w:szCs w:val="20"/>
                <w:vertAlign w:val="baseline"/>
              </w:rPr>
            </w:pPr>
          </w:p>
        </w:tc>
        <w:tc>
          <w:tcPr>
            <w:tcW w:w="779" w:type="dxa"/>
            <w:vMerge/>
            <w:tcBorders>
              <w:top w:val="single" w:sz="4" w:space="0" w:color="000000"/>
              <w:left w:val="single" w:sz="4" w:space="0" w:color="000000"/>
              <w:right w:val="single" w:sz="4" w:space="0" w:color="auto"/>
            </w:tcBorders>
          </w:tcPr>
          <w:p w:rsidR="00E24B89" w:rsidRPr="00E24B89" w:rsidRDefault="00E24B89" w:rsidP="00E24B89">
            <w:pPr>
              <w:snapToGrid w:val="0"/>
              <w:jc w:val="center"/>
              <w:rPr>
                <w:rFonts w:ascii="Arial" w:hAnsi="Arial" w:cs="Arial"/>
                <w:b/>
                <w:bCs/>
                <w:szCs w:val="20"/>
                <w:vertAlign w:val="baseline"/>
              </w:rPr>
            </w:pPr>
          </w:p>
        </w:tc>
        <w:tc>
          <w:tcPr>
            <w:tcW w:w="1276" w:type="dxa"/>
            <w:tcBorders>
              <w:top w:val="single" w:sz="4" w:space="0" w:color="000000"/>
              <w:left w:val="single" w:sz="4" w:space="0" w:color="000000"/>
              <w:right w:val="single" w:sz="4" w:space="0" w:color="auto"/>
            </w:tcBorders>
            <w:vAlign w:val="center"/>
          </w:tcPr>
          <w:p w:rsidR="00E24B89" w:rsidRPr="00E24B89" w:rsidRDefault="00E24B89" w:rsidP="00E24B89">
            <w:pPr>
              <w:jc w:val="center"/>
              <w:rPr>
                <w:rFonts w:ascii="Arial" w:hAnsi="Arial" w:cs="Arial"/>
                <w:b/>
                <w:bCs/>
                <w:color w:val="000000"/>
                <w:szCs w:val="20"/>
                <w:vertAlign w:val="baseline"/>
              </w:rPr>
            </w:pPr>
            <w:r w:rsidRPr="00E24B89">
              <w:rPr>
                <w:rFonts w:ascii="Arial" w:hAnsi="Arial" w:cs="Arial"/>
                <w:b/>
                <w:bCs/>
                <w:color w:val="000000"/>
                <w:szCs w:val="20"/>
                <w:vertAlign w:val="baseline"/>
              </w:rPr>
              <w:t>Valor Unit.</w:t>
            </w:r>
          </w:p>
        </w:tc>
        <w:tc>
          <w:tcPr>
            <w:tcW w:w="1559" w:type="dxa"/>
            <w:tcBorders>
              <w:top w:val="single" w:sz="4" w:space="0" w:color="000000"/>
              <w:left w:val="single" w:sz="4" w:space="0" w:color="000000"/>
              <w:right w:val="single" w:sz="4" w:space="0" w:color="auto"/>
            </w:tcBorders>
            <w:vAlign w:val="center"/>
          </w:tcPr>
          <w:p w:rsidR="00E24B89" w:rsidRPr="00E24B89" w:rsidRDefault="00E24B89" w:rsidP="00E24B89">
            <w:pPr>
              <w:jc w:val="center"/>
              <w:rPr>
                <w:rFonts w:ascii="Arial" w:hAnsi="Arial" w:cs="Arial"/>
                <w:b/>
                <w:bCs/>
                <w:color w:val="000000"/>
                <w:szCs w:val="20"/>
                <w:vertAlign w:val="baseline"/>
              </w:rPr>
            </w:pPr>
            <w:r w:rsidRPr="00E24B89">
              <w:rPr>
                <w:rFonts w:ascii="Arial" w:hAnsi="Arial" w:cs="Arial"/>
                <w:b/>
                <w:bCs/>
                <w:color w:val="000000"/>
                <w:szCs w:val="20"/>
                <w:vertAlign w:val="baseline"/>
              </w:rPr>
              <w:t>Subtotal</w:t>
            </w:r>
          </w:p>
        </w:tc>
      </w:tr>
      <w:tr w:rsidR="00E24B89"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2496</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 xml:space="preserve">Trator agrícola novo, tração 4x4, com potência mínima 75 CV, transmissão de 8 velocidades a frente e 02 a ré, barra de tração, válvula de controle remoto mínimo 02 saídas, pesos dianteiros e na rodagem traseira, pneus dianteiros 12,4x24R1 e traseiro 18,4x30R1, estrutura de proteção ROPS com toldo. </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2</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62995</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 xml:space="preserve">Grade aradora com controle remoto nova, 14 discos de 26”, diâmetro do eixo 1.5/8; largura de trabalho mínimo de 1300 mm; espaço de discos 235 mm; profundidade aproximada 150 a 180 mm. Com rodas para transporte acionada por cilindro hidráulico. </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3</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304353</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Carreta agrícola em madeira de lei nova, nova, com capacidade de carga mínima de 4,0(quatro) toneladas, com dois eixos, pneus novos. Dimensões mínimas da carroceria (4,00 m x 2,00 m x 0,60 m), com feixe de molas. Garantia mínima de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4</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284779</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Carreta tanque nova, 02 eixos, 04 rodas, com pneus 900 x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5</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428535</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 xml:space="preserve">Arado reversível de 3 discos, tipo reversível hidráulico, tração por trator </w:t>
            </w:r>
            <w:r w:rsidRPr="00E24B89">
              <w:rPr>
                <w:rFonts w:ascii="Arial" w:hAnsi="Arial" w:cs="Arial"/>
                <w:szCs w:val="20"/>
                <w:vertAlign w:val="baseline"/>
              </w:rPr>
              <w:lastRenderedPageBreak/>
              <w:t>potência mínima 75 CV, 03 discos com diâmetro mínimo de 28” profundidade do sulco mínimo 450 mm, largura mínima 0,900 m, em ferro, estrutura de engate no terceiro ponto do trator.</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lastRenderedPageBreak/>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38"/>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lastRenderedPageBreak/>
              <w:t>6</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276012</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Roçadeira hidráulica nova, acionada por tomada de força, estrutura de engate do terceiro ponto, largura de corte mínimo 1,50 m, mínimo 02 (duas) facas, proteção lateral em chapas de aço, altura de corte mínimo 100 mm, cardan com protetor incluso.</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46"/>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7</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4634</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Guincho Agrícola capacidade mínima 600kg, acionado por trator agrícola, através dos braços do hidráulico, com elevação mínima 2,00m.</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46"/>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8</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270190</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Pulverizador agrícola com barra de aplicação mínimo 10,0 metros, com tanque em polietileno, capacidade mínima 600 litros e tanque de água limpa capac. mínima 10 litros, com bomba, filtros de linha, bicos e porta-bicos, distância entre-bicos máximo 0,60 metros, comando para regulação de vazão, suportes para engate 3º ponto. Garantia mínima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46"/>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9</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325485</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 xml:space="preserve">Sulcador Leve de 03 linhas novo - Sulcador leve para trator de 75 CV, de 03(três) linhas, para escapamentos de 900 mm a 1100 mm. </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46"/>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10</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2402</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Microtrator de pneus novo, pot. mínima 14 CV, diesel, transmissão mínima 4 a frente e 2 a ré, partida elétrica, com bateria, pneu 6,00 x 12.4 com 04 lonas com enxada rotativa largura mínimo 900 mm. Garantia mínima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46"/>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11</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304334</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Carreta fixa nova capac. 1.000 kg, em madeira, dimensões mínimas comprimento 2,0 m, largura 1,0 m e altura 0,40 m, roda de aro mínimo 13”, estrutura para acoplamento em microtrator e suporte para descanso. Garantia mínima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20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46"/>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12</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150155</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 xml:space="preserve">Colhedora de Forragem de 01(uma) linha, transmissão através de correia e polia, acionada por tomada de força de trator agrícola, engate através dos </w:t>
            </w:r>
            <w:r w:rsidRPr="00E24B89">
              <w:rPr>
                <w:rFonts w:ascii="Arial" w:hAnsi="Arial" w:cs="Arial"/>
                <w:szCs w:val="20"/>
                <w:vertAlign w:val="baseline"/>
              </w:rPr>
              <w:lastRenderedPageBreak/>
              <w:t>braços hidráulicos, com tintura epóxi, com bica de saída para descarregamento em carreta altura mínima 2,00 metros. Garantia mínima 12 meses.</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lastRenderedPageBreak/>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50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46"/>
        </w:trPr>
        <w:tc>
          <w:tcPr>
            <w:tcW w:w="709"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lastRenderedPageBreak/>
              <w:t>13</w:t>
            </w:r>
          </w:p>
        </w:tc>
        <w:tc>
          <w:tcPr>
            <w:tcW w:w="1204" w:type="dxa"/>
            <w:tcBorders>
              <w:top w:val="single" w:sz="4" w:space="0" w:color="000000"/>
              <w:left w:val="single" w:sz="4" w:space="0" w:color="000000"/>
              <w:bottom w:val="single" w:sz="4" w:space="0" w:color="000000"/>
              <w:right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150155</w:t>
            </w:r>
          </w:p>
        </w:tc>
        <w:tc>
          <w:tcPr>
            <w:tcW w:w="3616" w:type="dxa"/>
            <w:tcBorders>
              <w:top w:val="single" w:sz="4" w:space="0" w:color="000000"/>
              <w:left w:val="single" w:sz="4" w:space="0" w:color="000000"/>
              <w:bottom w:val="single" w:sz="4" w:space="0" w:color="000000"/>
            </w:tcBorders>
            <w:vAlign w:val="center"/>
          </w:tcPr>
          <w:p w:rsidR="00E24B89" w:rsidRPr="00E24B89" w:rsidRDefault="00E24B89" w:rsidP="00E24B89">
            <w:pPr>
              <w:spacing w:before="100" w:after="100"/>
              <w:jc w:val="both"/>
              <w:rPr>
                <w:rFonts w:ascii="Arial" w:hAnsi="Arial" w:cs="Arial"/>
                <w:szCs w:val="20"/>
                <w:vertAlign w:val="baseline"/>
              </w:rPr>
            </w:pPr>
            <w:r w:rsidRPr="00E24B89">
              <w:rPr>
                <w:rFonts w:ascii="Arial" w:hAnsi="Arial" w:cs="Arial"/>
                <w:szCs w:val="20"/>
                <w:vertAlign w:val="baseline"/>
              </w:rPr>
              <w:t xml:space="preserve">Picadeira/ Ensiladeira, equipada com motor a diesel de 10 hp ou superior, produção de 2.500 a 9.000 kg/h, cortes de 4 a 20 mm, com engrenagens intercambiáveis, montada em carreta reboque com rodas e pneus aro 13. </w:t>
            </w:r>
          </w:p>
        </w:tc>
        <w:tc>
          <w:tcPr>
            <w:tcW w:w="708" w:type="dxa"/>
            <w:tcBorders>
              <w:top w:val="single" w:sz="4" w:space="0" w:color="000000"/>
              <w:left w:val="single" w:sz="4" w:space="0" w:color="000000"/>
              <w:bottom w:val="single" w:sz="4" w:space="0" w:color="000000"/>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unid</w:t>
            </w:r>
          </w:p>
        </w:tc>
        <w:tc>
          <w:tcPr>
            <w:tcW w:w="77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r w:rsidRPr="00E24B89">
              <w:rPr>
                <w:rFonts w:ascii="Arial" w:hAnsi="Arial" w:cs="Arial"/>
                <w:szCs w:val="20"/>
                <w:vertAlign w:val="baseline"/>
              </w:rPr>
              <w:t>200</w:t>
            </w:r>
          </w:p>
        </w:tc>
        <w:tc>
          <w:tcPr>
            <w:tcW w:w="1276"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szCs w:val="20"/>
                <w:vertAlign w:val="baseline"/>
              </w:rPr>
            </w:pPr>
          </w:p>
        </w:tc>
      </w:tr>
      <w:tr w:rsidR="00E24B89" w:rsidRPr="00EA7C9B" w:rsidTr="00E24B89">
        <w:trPr>
          <w:trHeight w:val="546"/>
        </w:trPr>
        <w:tc>
          <w:tcPr>
            <w:tcW w:w="8292" w:type="dxa"/>
            <w:gridSpan w:val="6"/>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jc w:val="center"/>
              <w:rPr>
                <w:rFonts w:ascii="Arial" w:hAnsi="Arial" w:cs="Arial"/>
                <w:color w:val="000000"/>
                <w:szCs w:val="20"/>
                <w:vertAlign w:val="baseline"/>
              </w:rPr>
            </w:pPr>
            <w:r w:rsidRPr="00E24B89">
              <w:rPr>
                <w:rFonts w:ascii="Arial" w:hAnsi="Arial" w:cs="Arial"/>
                <w:color w:val="000000"/>
                <w:szCs w:val="20"/>
                <w:vertAlign w:val="baseline"/>
              </w:rPr>
              <w:t>TOTAL R$</w:t>
            </w:r>
          </w:p>
        </w:tc>
        <w:tc>
          <w:tcPr>
            <w:tcW w:w="1559" w:type="dxa"/>
            <w:tcBorders>
              <w:top w:val="single" w:sz="4" w:space="0" w:color="000000"/>
              <w:left w:val="single" w:sz="4" w:space="0" w:color="000000"/>
              <w:bottom w:val="single" w:sz="4" w:space="0" w:color="000000"/>
              <w:right w:val="single" w:sz="4" w:space="0" w:color="auto"/>
            </w:tcBorders>
            <w:vAlign w:val="center"/>
          </w:tcPr>
          <w:p w:rsidR="00E24B89" w:rsidRPr="00E24B89" w:rsidRDefault="00E24B89" w:rsidP="00E24B89">
            <w:pPr>
              <w:ind w:right="72"/>
              <w:jc w:val="right"/>
              <w:rPr>
                <w:rFonts w:ascii="Arial" w:hAnsi="Arial" w:cs="Arial"/>
                <w:color w:val="000000"/>
                <w:szCs w:val="20"/>
                <w:vertAlign w:val="baseline"/>
              </w:rPr>
            </w:pPr>
          </w:p>
        </w:tc>
      </w:tr>
    </w:tbl>
    <w:p w:rsidR="00E24B89" w:rsidRPr="00A818D2" w:rsidRDefault="00E24B89" w:rsidP="00E24B89">
      <w:pPr>
        <w:tabs>
          <w:tab w:val="left" w:pos="993"/>
        </w:tabs>
        <w:spacing w:before="120"/>
        <w:jc w:val="both"/>
        <w:rPr>
          <w:rFonts w:ascii="Arial" w:hAnsi="Arial" w:cs="Arial"/>
          <w:sz w:val="22"/>
          <w:szCs w:val="22"/>
          <w:vertAlign w:val="baseline"/>
        </w:rPr>
      </w:pPr>
      <w:r w:rsidRPr="00A818D2">
        <w:rPr>
          <w:rFonts w:ascii="Arial" w:hAnsi="Arial" w:cs="Arial"/>
          <w:sz w:val="22"/>
          <w:szCs w:val="22"/>
          <w:vertAlign w:val="baseline"/>
        </w:rPr>
        <w:t xml:space="preserve"> </w:t>
      </w:r>
    </w:p>
    <w:p w:rsidR="00B1443D" w:rsidRPr="004F4D9F" w:rsidRDefault="00B1443D" w:rsidP="00B1443D">
      <w:pPr>
        <w:spacing w:before="120" w:after="120"/>
        <w:jc w:val="center"/>
        <w:rPr>
          <w:rFonts w:ascii="Arial" w:hAnsi="Arial" w:cs="Arial"/>
          <w:b/>
          <w:sz w:val="22"/>
          <w:szCs w:val="22"/>
          <w:vertAlign w:val="baseline"/>
        </w:rPr>
      </w:pPr>
    </w:p>
    <w:p w:rsidR="00B1443D" w:rsidRPr="004F4D9F" w:rsidRDefault="00B1443D" w:rsidP="00B1443D">
      <w:pPr>
        <w:ind w:left="-284"/>
        <w:jc w:val="both"/>
        <w:rPr>
          <w:rFonts w:ascii="Arial" w:hAnsi="Arial" w:cs="Arial"/>
          <w:b/>
          <w:bCs/>
          <w:color w:val="0070C0"/>
          <w:sz w:val="22"/>
          <w:szCs w:val="22"/>
          <w:vertAlign w:val="baseline"/>
        </w:rPr>
      </w:pPr>
    </w:p>
    <w:p w:rsidR="00B1443D" w:rsidRPr="004F4D9F" w:rsidRDefault="00B1443D" w:rsidP="00B1443D">
      <w:pPr>
        <w:jc w:val="both"/>
        <w:rPr>
          <w:rFonts w:ascii="Arial" w:hAnsi="Arial" w:cs="Arial"/>
          <w:b/>
          <w:bCs/>
          <w:sz w:val="22"/>
          <w:szCs w:val="22"/>
          <w:vertAlign w:val="baseline"/>
        </w:rPr>
      </w:pPr>
    </w:p>
    <w:p w:rsidR="00B1443D" w:rsidRPr="004F4D9F" w:rsidRDefault="00B1443D" w:rsidP="00FE2894">
      <w:pPr>
        <w:ind w:right="425"/>
        <w:jc w:val="both"/>
        <w:rPr>
          <w:rFonts w:ascii="Arial" w:hAnsi="Arial" w:cs="Arial"/>
          <w:b/>
          <w:color w:val="0000FF"/>
          <w:sz w:val="22"/>
          <w:szCs w:val="22"/>
          <w:vertAlign w:val="baseline"/>
        </w:rPr>
      </w:pPr>
      <w:r w:rsidRPr="004F4D9F">
        <w:rPr>
          <w:rFonts w:ascii="Arial" w:hAnsi="Arial" w:cs="Arial"/>
          <w:b/>
          <w:color w:val="0000FF"/>
          <w:sz w:val="22"/>
          <w:szCs w:val="22"/>
          <w:vertAlign w:val="baseline"/>
        </w:rPr>
        <w:t>OBSERVAÇÃO: ESTA PLANILHA É MODELO. OS DADOS DA EMPRESA LICITANTE SÓ DEVERÃO SER PREENCHIDOS EM SUA PROPOSTA DEFINITIVA. O TERMO DE PROPOSTA ENVIADO NA PROPOSTA INICIAL CADASTRADA NO SISTEMA NÃO DEVERÁ CONTER DADOS QUE POSSAM IDENTIFICA-LA, PARA MANUTENÇÃO DO SIGILO DA LICITAÇÃO.</w:t>
      </w:r>
    </w:p>
    <w:p w:rsidR="00B1443D" w:rsidRPr="004F4D9F" w:rsidRDefault="00B1443D" w:rsidP="00B1443D">
      <w:pPr>
        <w:ind w:left="-426" w:right="425"/>
        <w:jc w:val="both"/>
        <w:rPr>
          <w:rFonts w:ascii="Arial" w:hAnsi="Arial" w:cs="Arial"/>
          <w:b/>
          <w:color w:val="0000FF"/>
          <w:sz w:val="22"/>
          <w:szCs w:val="22"/>
          <w:vertAlign w:val="baseline"/>
        </w:rPr>
      </w:pPr>
    </w:p>
    <w:p w:rsidR="00B1443D" w:rsidRPr="004F4D9F" w:rsidRDefault="00B1443D" w:rsidP="00B1443D">
      <w:pPr>
        <w:ind w:left="-426" w:right="425"/>
        <w:jc w:val="both"/>
        <w:rPr>
          <w:rFonts w:ascii="Arial" w:hAnsi="Arial" w:cs="Arial"/>
          <w:b/>
          <w:color w:val="0000FF"/>
          <w:sz w:val="22"/>
          <w:szCs w:val="22"/>
          <w:vertAlign w:val="baseline"/>
        </w:rPr>
      </w:pPr>
    </w:p>
    <w:p w:rsidR="00B1443D" w:rsidRPr="004F4D9F" w:rsidRDefault="00B1443D" w:rsidP="00B1443D">
      <w:pPr>
        <w:pStyle w:val="Recuodecorpodetexto"/>
        <w:spacing w:before="120" w:after="120"/>
        <w:ind w:right="0" w:firstLine="3"/>
        <w:jc w:val="center"/>
        <w:rPr>
          <w:rFonts w:ascii="Arial" w:hAnsi="Arial" w:cs="Arial"/>
          <w:sz w:val="22"/>
          <w:szCs w:val="22"/>
        </w:rPr>
      </w:pPr>
    </w:p>
    <w:p w:rsidR="00C20630" w:rsidRPr="00C20630" w:rsidRDefault="00413C7E" w:rsidP="007E51E3">
      <w:pPr>
        <w:ind w:right="-1"/>
        <w:jc w:val="center"/>
        <w:rPr>
          <w:rFonts w:ascii="Arial" w:hAnsi="Arial" w:cs="Arial"/>
          <w:b/>
          <w:bCs/>
          <w:sz w:val="22"/>
          <w:szCs w:val="22"/>
          <w:vertAlign w:val="baseline"/>
        </w:rPr>
      </w:pPr>
      <w:r w:rsidRPr="004F4D9F">
        <w:rPr>
          <w:rFonts w:ascii="Arial" w:hAnsi="Arial" w:cs="Arial"/>
          <w:sz w:val="22"/>
          <w:szCs w:val="22"/>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781491">
        <w:rPr>
          <w:rFonts w:ascii="Arial" w:hAnsi="Arial" w:cs="Arial"/>
          <w:b/>
          <w:bCs/>
          <w:sz w:val="22"/>
          <w:szCs w:val="22"/>
          <w:vertAlign w:val="baseline"/>
        </w:rPr>
        <w:t xml:space="preserve">004/2018 </w:t>
      </w:r>
      <w:r w:rsidRPr="00C20630">
        <w:rPr>
          <w:rFonts w:ascii="Arial" w:hAnsi="Arial" w:cs="Arial"/>
          <w:b/>
          <w:bCs/>
          <w:sz w:val="22"/>
          <w:szCs w:val="22"/>
          <w:vertAlign w:val="baseline"/>
        </w:rPr>
        <w:t>3ª/SR</w:t>
      </w:r>
    </w:p>
    <w:p w:rsidR="00902703" w:rsidRDefault="00902703" w:rsidP="007E51E3">
      <w:pPr>
        <w:ind w:right="-1"/>
        <w:jc w:val="center"/>
        <w:rPr>
          <w:rFonts w:ascii="Arial" w:hAnsi="Arial" w:cs="Arial"/>
          <w:b/>
          <w:bCs/>
          <w:sz w:val="22"/>
          <w:szCs w:val="22"/>
          <w:vertAlign w:val="baseline"/>
        </w:rPr>
      </w:pPr>
    </w:p>
    <w:p w:rsidR="00902703" w:rsidRDefault="00902703" w:rsidP="007E51E3">
      <w:pPr>
        <w:ind w:right="-1"/>
        <w:jc w:val="center"/>
        <w:rPr>
          <w:rFonts w:ascii="Arial" w:hAnsi="Arial" w:cs="Arial"/>
          <w:b/>
          <w:bCs/>
          <w:sz w:val="22"/>
          <w:szCs w:val="22"/>
          <w:vertAlign w:val="baseline"/>
        </w:rPr>
      </w:pPr>
      <w:r>
        <w:rPr>
          <w:rFonts w:ascii="Arial" w:hAnsi="Arial" w:cs="Arial"/>
          <w:b/>
          <w:bCs/>
          <w:sz w:val="22"/>
          <w:szCs w:val="22"/>
          <w:vertAlign w:val="baseline"/>
        </w:rPr>
        <w:t>ANEXO III</w:t>
      </w:r>
    </w:p>
    <w:p w:rsidR="00413C7E" w:rsidRPr="004F4D9F" w:rsidRDefault="00413C7E" w:rsidP="007E51E3">
      <w:pPr>
        <w:ind w:right="-1"/>
        <w:jc w:val="center"/>
        <w:rPr>
          <w:sz w:val="22"/>
          <w:szCs w:val="22"/>
        </w:rPr>
      </w:pPr>
    </w:p>
    <w:p w:rsidR="00413C7E" w:rsidRPr="004F4D9F" w:rsidRDefault="00413C7E" w:rsidP="007E51E3">
      <w:pPr>
        <w:pStyle w:val="Cabealho"/>
        <w:tabs>
          <w:tab w:val="clear" w:pos="4419"/>
          <w:tab w:val="clear" w:pos="8838"/>
        </w:tabs>
        <w:ind w:right="-1"/>
        <w:jc w:val="center"/>
        <w:rPr>
          <w:rFonts w:ascii="Arial" w:hAnsi="Arial" w:cs="Arial"/>
          <w:b/>
          <w:bCs/>
          <w:sz w:val="22"/>
          <w:szCs w:val="22"/>
        </w:rPr>
      </w:pPr>
    </w:p>
    <w:p w:rsidR="00FF159E" w:rsidRPr="00902703" w:rsidRDefault="00FF159E" w:rsidP="007E51E3">
      <w:pPr>
        <w:ind w:right="-1"/>
        <w:jc w:val="center"/>
        <w:rPr>
          <w:rFonts w:ascii="Arial" w:hAnsi="Arial" w:cs="Arial"/>
          <w:b/>
          <w:sz w:val="24"/>
        </w:rPr>
      </w:pPr>
      <w:r w:rsidRPr="00902703">
        <w:rPr>
          <w:rFonts w:ascii="Arial" w:hAnsi="Arial" w:cs="Arial"/>
          <w:b/>
          <w:sz w:val="24"/>
        </w:rPr>
        <w:t>LOGOMARCA DA CODEVASF</w:t>
      </w:r>
    </w:p>
    <w:p w:rsidR="00FF159E" w:rsidRPr="00902703" w:rsidRDefault="00FF159E" w:rsidP="00FF159E">
      <w:pPr>
        <w:jc w:val="center"/>
        <w:rPr>
          <w:rFonts w:ascii="Arial" w:hAnsi="Arial" w:cs="Arial"/>
          <w:b/>
          <w:sz w:val="24"/>
        </w:rPr>
      </w:pPr>
    </w:p>
    <w:p w:rsidR="00FF159E" w:rsidRPr="00902703" w:rsidRDefault="00FF159E" w:rsidP="00FF159E">
      <w:pPr>
        <w:jc w:val="center"/>
        <w:rPr>
          <w:rFonts w:ascii="Arial" w:hAnsi="Arial" w:cs="Arial"/>
          <w:sz w:val="24"/>
        </w:rPr>
      </w:pPr>
    </w:p>
    <w:p w:rsidR="00FF159E" w:rsidRDefault="00FF159E" w:rsidP="00FF159E">
      <w:pPr>
        <w:jc w:val="center"/>
        <w:rPr>
          <w:rFonts w:ascii="Arial" w:hAnsi="Arial" w:cs="Arial"/>
          <w:sz w:val="24"/>
        </w:rPr>
      </w:pPr>
      <w:r w:rsidRPr="00902703">
        <w:rPr>
          <w:rFonts w:ascii="Arial" w:hAnsi="Arial" w:cs="Arial"/>
          <w:sz w:val="24"/>
        </w:rPr>
        <w:t>A impressão da logomarca da Codevasf nos equipamentos que serão objetos de doação deverá seguir o modelo a seguir</w:t>
      </w:r>
      <w:r w:rsidR="00416194">
        <w:rPr>
          <w:rFonts w:ascii="Arial" w:hAnsi="Arial" w:cs="Arial"/>
          <w:sz w:val="24"/>
        </w:rPr>
        <w:t>:</w:t>
      </w:r>
    </w:p>
    <w:p w:rsidR="00416194" w:rsidRPr="00902703" w:rsidRDefault="00416194" w:rsidP="00FF159E">
      <w:pPr>
        <w:jc w:val="center"/>
        <w:rPr>
          <w:rFonts w:ascii="Arial" w:hAnsi="Arial" w:cs="Arial"/>
          <w:sz w:val="24"/>
        </w:rPr>
      </w:pPr>
    </w:p>
    <w:p w:rsidR="00FF159E" w:rsidRPr="00902703" w:rsidRDefault="00416194" w:rsidP="00FF159E">
      <w:pPr>
        <w:jc w:val="center"/>
        <w:rPr>
          <w:rFonts w:ascii="Arial" w:hAnsi="Arial" w:cs="Arial"/>
          <w:sz w:val="24"/>
        </w:rPr>
      </w:pPr>
      <w:r>
        <w:rPr>
          <w:rFonts w:ascii="Arial" w:hAnsi="Arial" w:cs="Arial"/>
          <w:noProof/>
          <w:sz w:val="24"/>
        </w:rPr>
        <w:drawing>
          <wp:inline distT="0" distB="0" distL="0" distR="0">
            <wp:extent cx="3582848" cy="1314982"/>
            <wp:effectExtent l="19050" t="0" r="0" b="0"/>
            <wp:docPr id="1" name="Imagem 0" descr="Logomar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arca.png"/>
                    <pic:cNvPicPr/>
                  </pic:nvPicPr>
                  <pic:blipFill>
                    <a:blip r:embed="rId17" cstate="print"/>
                    <a:stretch>
                      <a:fillRect/>
                    </a:stretch>
                  </pic:blipFill>
                  <pic:spPr>
                    <a:xfrm>
                      <a:off x="0" y="0"/>
                      <a:ext cx="3582848" cy="1314982"/>
                    </a:xfrm>
                    <a:prstGeom prst="rect">
                      <a:avLst/>
                    </a:prstGeom>
                  </pic:spPr>
                </pic:pic>
              </a:graphicData>
            </a:graphic>
          </wp:inline>
        </w:drawing>
      </w:r>
    </w:p>
    <w:p w:rsidR="00FF159E" w:rsidRDefault="00FF159E" w:rsidP="00FF159E">
      <w:pPr>
        <w:jc w:val="center"/>
      </w:pPr>
    </w:p>
    <w:p w:rsidR="00FF159E" w:rsidRDefault="00FF159E" w:rsidP="00FF159E">
      <w:pPr>
        <w:jc w:val="center"/>
      </w:pPr>
    </w:p>
    <w:p w:rsidR="00902703" w:rsidRPr="000D4266" w:rsidRDefault="00902703" w:rsidP="00902703">
      <w:pPr>
        <w:jc w:val="both"/>
        <w:rPr>
          <w:rFonts w:ascii="Arial" w:hAnsi="Arial" w:cs="Arial"/>
          <w:sz w:val="24"/>
        </w:rPr>
      </w:pPr>
      <w:r w:rsidRPr="000D4266">
        <w:rPr>
          <w:rFonts w:ascii="Arial" w:hAnsi="Arial" w:cs="Arial"/>
          <w:sz w:val="24"/>
        </w:rPr>
        <w:t>A impressão deverá ser realizada em local visível e respeitar as seguintes medidas: 15 cm (largura) x 6 cm (altura). Caso os equipamentos possuam fundos de cores instáveis ou que dificultem a leitura, será exigido o uso de moldura na cor branca.</w:t>
      </w:r>
    </w:p>
    <w:p w:rsidR="00902703" w:rsidRPr="000D4266" w:rsidRDefault="00902703" w:rsidP="00902703">
      <w:pPr>
        <w:jc w:val="both"/>
        <w:rPr>
          <w:rFonts w:ascii="Arial" w:hAnsi="Arial" w:cs="Arial"/>
          <w:sz w:val="24"/>
        </w:rPr>
      </w:pPr>
    </w:p>
    <w:p w:rsidR="00902703" w:rsidRPr="000D4266" w:rsidRDefault="00902703" w:rsidP="00902703">
      <w:pPr>
        <w:jc w:val="both"/>
        <w:rPr>
          <w:rFonts w:ascii="Arial" w:hAnsi="Arial" w:cs="Arial"/>
          <w:sz w:val="24"/>
        </w:rPr>
      </w:pPr>
      <w:r w:rsidRPr="000D4266">
        <w:rPr>
          <w:rFonts w:ascii="Arial" w:hAnsi="Arial" w:cs="Arial"/>
          <w:sz w:val="24"/>
        </w:rPr>
        <w:t>A logomarca da Codevasf será composta por cores que representam as atividades desenvolvidas pela Empresa, quais sejam: azul que representa as águas dos rios São Francisco e do Parnaíba, e verde que identifica as plantações irrigadas com a proteção da carranca, que é um símbolo tradicional e forte da região.</w:t>
      </w:r>
    </w:p>
    <w:p w:rsidR="00902703" w:rsidRPr="000D4266" w:rsidRDefault="00902703" w:rsidP="00902703">
      <w:pPr>
        <w:jc w:val="both"/>
        <w:rPr>
          <w:rFonts w:ascii="Arial" w:hAnsi="Arial" w:cs="Arial"/>
          <w:sz w:val="24"/>
        </w:rPr>
      </w:pPr>
    </w:p>
    <w:p w:rsidR="00902703" w:rsidRPr="000D4266" w:rsidRDefault="00902703" w:rsidP="00902703">
      <w:pPr>
        <w:jc w:val="both"/>
        <w:rPr>
          <w:rFonts w:ascii="Arial" w:hAnsi="Arial" w:cs="Arial"/>
          <w:sz w:val="24"/>
        </w:rPr>
      </w:pPr>
      <w:r w:rsidRPr="000D4266">
        <w:rPr>
          <w:rFonts w:ascii="Arial" w:hAnsi="Arial" w:cs="Arial"/>
          <w:sz w:val="24"/>
        </w:rPr>
        <w:t>Na confecção da logomarca serão utilizadas combinações das cores Pantone verde (348) e azul (286).</w:t>
      </w:r>
    </w:p>
    <w:p w:rsidR="00902703" w:rsidRPr="000D4266" w:rsidRDefault="00902703" w:rsidP="00902703">
      <w:pPr>
        <w:jc w:val="both"/>
        <w:rPr>
          <w:rFonts w:ascii="Arial" w:hAnsi="Arial" w:cs="Arial"/>
          <w:sz w:val="24"/>
        </w:rPr>
      </w:pPr>
    </w:p>
    <w:p w:rsidR="00902703" w:rsidRPr="000D4266" w:rsidRDefault="00902703" w:rsidP="00902703">
      <w:pPr>
        <w:jc w:val="both"/>
        <w:rPr>
          <w:rFonts w:ascii="Arial" w:hAnsi="Arial" w:cs="Arial"/>
          <w:sz w:val="24"/>
        </w:rPr>
      </w:pPr>
      <w:r w:rsidRPr="000D4266">
        <w:rPr>
          <w:rFonts w:ascii="Arial" w:hAnsi="Arial" w:cs="Arial"/>
          <w:sz w:val="24"/>
        </w:rPr>
        <w:t xml:space="preserve">A fonte utilizada na palavra CODEVASF será Futura Bold. </w:t>
      </w:r>
    </w:p>
    <w:p w:rsidR="00902703" w:rsidRPr="000D4266" w:rsidRDefault="00902703" w:rsidP="00902703">
      <w:pPr>
        <w:jc w:val="both"/>
        <w:rPr>
          <w:rFonts w:ascii="Arial" w:hAnsi="Arial" w:cs="Arial"/>
          <w:sz w:val="24"/>
        </w:rPr>
      </w:pPr>
    </w:p>
    <w:p w:rsidR="00FF159E" w:rsidRPr="000D4266" w:rsidRDefault="00902703" w:rsidP="00902703">
      <w:pPr>
        <w:jc w:val="both"/>
        <w:rPr>
          <w:rFonts w:ascii="Arial" w:hAnsi="Arial" w:cs="Arial"/>
          <w:sz w:val="24"/>
        </w:rPr>
      </w:pPr>
      <w:r w:rsidRPr="000D4266">
        <w:rPr>
          <w:rFonts w:ascii="Arial" w:hAnsi="Arial" w:cs="Arial"/>
          <w:sz w:val="24"/>
        </w:rPr>
        <w:t>A logomarca na versão verde/azul será elaborada nos percentuais:</w:t>
      </w:r>
    </w:p>
    <w:p w:rsidR="00FF159E" w:rsidRPr="00902703" w:rsidRDefault="00FF159E" w:rsidP="00FF159E">
      <w:pPr>
        <w:jc w:val="center"/>
        <w:rPr>
          <w:rFonts w:ascii="Arial" w:hAnsi="Arial" w:cs="Arial"/>
          <w:sz w:val="24"/>
        </w:rPr>
      </w:pPr>
    </w:p>
    <w:p w:rsidR="00FF159E" w:rsidRDefault="00FF159E" w:rsidP="00FF159E">
      <w:pPr>
        <w:spacing w:before="120" w:after="120"/>
        <w:jc w:val="center"/>
        <w:rPr>
          <w:rFonts w:ascii="Arial" w:hAnsi="Arial" w:cs="Arial"/>
          <w:b/>
          <w:bCs/>
          <w:sz w:val="22"/>
          <w:szCs w:val="22"/>
          <w:vertAlign w:val="baseline"/>
        </w:rPr>
      </w:pPr>
      <w:r>
        <w:rPr>
          <w:noProof/>
        </w:rPr>
        <w:drawing>
          <wp:inline distT="0" distB="0" distL="0" distR="0">
            <wp:extent cx="6029325" cy="704850"/>
            <wp:effectExtent l="19050" t="0" r="9525" b="0"/>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cstate="print"/>
                    <a:srcRect/>
                    <a:stretch>
                      <a:fillRect/>
                    </a:stretch>
                  </pic:blipFill>
                  <pic:spPr bwMode="auto">
                    <a:xfrm>
                      <a:off x="0" y="0"/>
                      <a:ext cx="6029325" cy="704850"/>
                    </a:xfrm>
                    <a:prstGeom prst="rect">
                      <a:avLst/>
                    </a:prstGeom>
                    <a:noFill/>
                    <a:ln w="9525">
                      <a:noFill/>
                      <a:miter lim="800000"/>
                      <a:headEnd/>
                      <a:tailEnd/>
                    </a:ln>
                  </pic:spPr>
                </pic:pic>
              </a:graphicData>
            </a:graphic>
          </wp:inline>
        </w:drawing>
      </w:r>
    </w:p>
    <w:p w:rsidR="000B21A0" w:rsidRDefault="000B21A0" w:rsidP="00413C7E">
      <w:pPr>
        <w:spacing w:before="120" w:after="120"/>
        <w:jc w:val="center"/>
        <w:rPr>
          <w:rFonts w:ascii="Arial" w:hAnsi="Arial" w:cs="Arial"/>
          <w:b/>
          <w:bCs/>
          <w:sz w:val="22"/>
          <w:szCs w:val="22"/>
          <w:vertAlign w:val="baseline"/>
        </w:rPr>
      </w:pPr>
    </w:p>
    <w:p w:rsidR="000B21A0" w:rsidRPr="004F4D9F" w:rsidRDefault="000B21A0" w:rsidP="00413C7E">
      <w:pPr>
        <w:spacing w:before="120" w:after="120"/>
        <w:jc w:val="center"/>
        <w:rPr>
          <w:rFonts w:ascii="Arial" w:hAnsi="Arial" w:cs="Arial"/>
          <w:b/>
          <w:bCs/>
          <w:sz w:val="22"/>
          <w:szCs w:val="22"/>
          <w:vertAlign w:val="baseline"/>
        </w:rPr>
      </w:pPr>
    </w:p>
    <w:p w:rsidR="005550FE" w:rsidRDefault="005550FE"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902703" w:rsidRDefault="00902703" w:rsidP="00413C7E">
      <w:pPr>
        <w:spacing w:before="120" w:after="120"/>
        <w:jc w:val="center"/>
        <w:rPr>
          <w:rFonts w:ascii="Arial" w:hAnsi="Arial" w:cs="Arial"/>
          <w:b/>
          <w:bCs/>
          <w:sz w:val="22"/>
          <w:szCs w:val="22"/>
          <w:vertAlign w:val="baseline"/>
        </w:rPr>
      </w:pPr>
    </w:p>
    <w:p w:rsidR="005550FE" w:rsidRPr="004F4D9F" w:rsidRDefault="005550FE" w:rsidP="005550FE">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lastRenderedPageBreak/>
        <w:t>ANEXO I</w:t>
      </w:r>
      <w:r w:rsidR="00996722">
        <w:rPr>
          <w:rFonts w:ascii="Arial" w:hAnsi="Arial" w:cs="Arial"/>
          <w:b/>
          <w:bCs/>
          <w:sz w:val="22"/>
          <w:szCs w:val="22"/>
          <w:vertAlign w:val="baseline"/>
        </w:rPr>
        <w:t>V</w:t>
      </w:r>
    </w:p>
    <w:p w:rsidR="00111CDA" w:rsidRPr="00E26BBE" w:rsidRDefault="00111CDA" w:rsidP="00111CDA">
      <w:pPr>
        <w:spacing w:before="120" w:after="120"/>
        <w:jc w:val="center"/>
        <w:rPr>
          <w:rFonts w:ascii="Arial" w:hAnsi="Arial" w:cs="Arial"/>
          <w:b/>
          <w:bCs/>
          <w:sz w:val="22"/>
          <w:szCs w:val="22"/>
          <w:vertAlign w:val="baseline"/>
        </w:rPr>
      </w:pPr>
      <w:r w:rsidRPr="00E26BBE">
        <w:rPr>
          <w:rFonts w:ascii="Arial" w:hAnsi="Arial" w:cs="Arial"/>
          <w:b/>
          <w:bCs/>
          <w:sz w:val="22"/>
          <w:szCs w:val="22"/>
          <w:vertAlign w:val="baseline"/>
        </w:rPr>
        <w:t>MINUTA DA ATA DE REGISTRO DE PREÇOS</w:t>
      </w:r>
    </w:p>
    <w:p w:rsidR="00EA7C9B" w:rsidRDefault="00E26BBE" w:rsidP="00EA7C9B">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PREGÃO ELETRÔNICO </w:t>
      </w:r>
      <w:r w:rsidR="00EA7C9B">
        <w:rPr>
          <w:rFonts w:ascii="Arial" w:hAnsi="Arial" w:cs="Arial"/>
          <w:b/>
          <w:bCs/>
          <w:sz w:val="22"/>
          <w:szCs w:val="22"/>
          <w:vertAlign w:val="baseline"/>
        </w:rPr>
        <w:t xml:space="preserve">SRP </w:t>
      </w:r>
      <w:r w:rsidRPr="00E26BBE">
        <w:rPr>
          <w:rFonts w:ascii="Arial" w:hAnsi="Arial" w:cs="Arial"/>
          <w:b/>
          <w:bCs/>
          <w:sz w:val="22"/>
          <w:szCs w:val="22"/>
          <w:vertAlign w:val="baseline"/>
        </w:rPr>
        <w:t xml:space="preserve">Nº </w:t>
      </w:r>
      <w:r w:rsidR="00781491">
        <w:rPr>
          <w:rFonts w:ascii="Arial" w:hAnsi="Arial" w:cs="Arial"/>
          <w:b/>
          <w:bCs/>
          <w:sz w:val="22"/>
          <w:szCs w:val="22"/>
          <w:vertAlign w:val="baseline"/>
        </w:rPr>
        <w:t xml:space="preserve">004/2018 </w:t>
      </w:r>
    </w:p>
    <w:p w:rsidR="00E26BBE" w:rsidRDefault="00E26BBE" w:rsidP="007E51E3">
      <w:pPr>
        <w:spacing w:before="120"/>
        <w:jc w:val="center"/>
        <w:rPr>
          <w:rFonts w:ascii="Arial" w:hAnsi="Arial" w:cs="Arial"/>
          <w:b/>
          <w:bCs/>
          <w:sz w:val="22"/>
          <w:szCs w:val="22"/>
          <w:vertAlign w:val="baseline"/>
        </w:rPr>
      </w:pPr>
      <w:r w:rsidRPr="00E26BBE">
        <w:rPr>
          <w:rFonts w:ascii="Arial" w:hAnsi="Arial" w:cs="Arial"/>
          <w:b/>
          <w:bCs/>
          <w:sz w:val="22"/>
          <w:szCs w:val="22"/>
          <w:vertAlign w:val="baseline"/>
        </w:rPr>
        <w:t xml:space="preserve">PROCESSO Nº </w:t>
      </w:r>
      <w:r w:rsidR="00C65B03">
        <w:rPr>
          <w:rFonts w:ascii="Arial" w:hAnsi="Arial" w:cs="Arial"/>
          <w:b/>
          <w:bCs/>
          <w:sz w:val="22"/>
          <w:szCs w:val="22"/>
          <w:vertAlign w:val="baseline"/>
        </w:rPr>
        <w:t>59530.000995/2018-09</w:t>
      </w:r>
    </w:p>
    <w:p w:rsidR="00111CDA" w:rsidRPr="00E26BBE" w:rsidRDefault="00111CDA" w:rsidP="00E26BBE">
      <w:pPr>
        <w:jc w:val="center"/>
        <w:rPr>
          <w:rFonts w:ascii="Arial" w:hAnsi="Arial" w:cs="Arial"/>
          <w:b/>
          <w:bCs/>
          <w:sz w:val="22"/>
          <w:szCs w:val="22"/>
          <w:vertAlign w:val="baseline"/>
        </w:rPr>
      </w:pPr>
    </w:p>
    <w:p w:rsidR="00E26BBE" w:rsidRDefault="00E26BBE" w:rsidP="00B04F34">
      <w:pPr>
        <w:jc w:val="both"/>
        <w:rPr>
          <w:rFonts w:ascii="Arial" w:hAnsi="Arial" w:cs="Arial"/>
          <w:bCs/>
          <w:sz w:val="21"/>
          <w:szCs w:val="21"/>
          <w:vertAlign w:val="baseline"/>
        </w:rPr>
      </w:pPr>
      <w:r w:rsidRPr="00EA7C9B">
        <w:rPr>
          <w:rFonts w:ascii="Arial" w:hAnsi="Arial" w:cs="Arial"/>
          <w:bCs/>
          <w:sz w:val="21"/>
          <w:szCs w:val="21"/>
          <w:vertAlign w:val="baseline"/>
        </w:rPr>
        <w:t xml:space="preserve">Aos ___ dias de _____ do ano de _____, a COMPANHIA DE DESENVOLVIMENTO DOS VALES DO SÃO FRANCISCO E DO PARNAÍBA -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w:t>
      </w:r>
      <w:r w:rsidRPr="00552CD1">
        <w:rPr>
          <w:rFonts w:ascii="Arial" w:hAnsi="Arial" w:cs="Arial"/>
          <w:bCs/>
          <w:sz w:val="21"/>
          <w:szCs w:val="21"/>
          <w:vertAlign w:val="baseline"/>
        </w:rPr>
        <w:t xml:space="preserve">Sr. </w:t>
      </w:r>
      <w:r w:rsidR="00DA1802" w:rsidRPr="00552CD1">
        <w:rPr>
          <w:rFonts w:ascii="Arial" w:hAnsi="Arial" w:cs="Arial"/>
          <w:bCs/>
          <w:sz w:val="21"/>
          <w:szCs w:val="21"/>
          <w:vertAlign w:val="baseline"/>
        </w:rPr>
        <w:t>AURIVALTER CORDEIRO PEREIRA DA SILVA</w:t>
      </w:r>
      <w:r w:rsidR="00FD6F22" w:rsidRPr="00552CD1">
        <w:rPr>
          <w:rFonts w:ascii="Arial" w:hAnsi="Arial" w:cs="Arial"/>
          <w:bCs/>
          <w:sz w:val="21"/>
          <w:szCs w:val="21"/>
          <w:vertAlign w:val="baseline"/>
        </w:rPr>
        <w:t xml:space="preserve">, Superintendente Regional da CODEVASF – 3ª SR, brasileiro, casado, </w:t>
      </w:r>
      <w:r w:rsidR="00FD6F22" w:rsidRPr="000F6E31">
        <w:rPr>
          <w:rFonts w:ascii="Arial" w:hAnsi="Arial" w:cs="Arial"/>
          <w:bCs/>
          <w:sz w:val="21"/>
          <w:szCs w:val="21"/>
          <w:vertAlign w:val="baseline"/>
        </w:rPr>
        <w:t xml:space="preserve">portador da Carteira de Identidade nº </w:t>
      </w:r>
      <w:r w:rsidR="00552CD1" w:rsidRPr="000F6E31">
        <w:rPr>
          <w:rFonts w:ascii="Arial" w:hAnsi="Arial" w:cs="Arial"/>
          <w:bCs/>
          <w:sz w:val="21"/>
          <w:szCs w:val="21"/>
          <w:vertAlign w:val="baseline"/>
        </w:rPr>
        <w:t>686097 - SSP/PE, CPF nº 104.654.134-04</w:t>
      </w:r>
      <w:r w:rsidR="00FD6F22" w:rsidRPr="000F6E31">
        <w:rPr>
          <w:rFonts w:ascii="Arial" w:hAnsi="Arial" w:cs="Arial"/>
          <w:bCs/>
          <w:sz w:val="21"/>
          <w:szCs w:val="21"/>
          <w:vertAlign w:val="baseline"/>
        </w:rPr>
        <w:t>,</w:t>
      </w:r>
      <w:r w:rsidRPr="000F6E31">
        <w:rPr>
          <w:rFonts w:ascii="Arial" w:hAnsi="Arial" w:cs="Arial"/>
          <w:bCs/>
          <w:sz w:val="21"/>
          <w:szCs w:val="21"/>
          <w:vertAlign w:val="baseline"/>
        </w:rPr>
        <w:t xml:space="preserve"> residente e domiciliad</w:t>
      </w:r>
      <w:r w:rsidR="00B04F34" w:rsidRPr="000F6E31">
        <w:rPr>
          <w:rFonts w:ascii="Arial" w:hAnsi="Arial" w:cs="Arial"/>
          <w:bCs/>
          <w:sz w:val="21"/>
          <w:szCs w:val="21"/>
          <w:vertAlign w:val="baseline"/>
        </w:rPr>
        <w:t>o</w:t>
      </w:r>
      <w:r w:rsidRPr="000F6E31">
        <w:rPr>
          <w:rFonts w:ascii="Arial" w:hAnsi="Arial" w:cs="Arial"/>
          <w:bCs/>
          <w:sz w:val="21"/>
          <w:szCs w:val="21"/>
          <w:vertAlign w:val="baseline"/>
        </w:rPr>
        <w:t xml:space="preserve"> em </w:t>
      </w:r>
      <w:r w:rsidR="00B04F34" w:rsidRPr="000F6E31">
        <w:rPr>
          <w:rFonts w:ascii="Arial" w:hAnsi="Arial" w:cs="Arial"/>
          <w:bCs/>
          <w:sz w:val="21"/>
          <w:szCs w:val="21"/>
          <w:vertAlign w:val="baseline"/>
        </w:rPr>
        <w:t>Petrolina-PE</w:t>
      </w:r>
      <w:r w:rsidRPr="000F6E31">
        <w:rPr>
          <w:rFonts w:ascii="Arial" w:hAnsi="Arial" w:cs="Arial"/>
          <w:bCs/>
          <w:sz w:val="21"/>
          <w:szCs w:val="21"/>
          <w:vertAlign w:val="baseline"/>
        </w:rPr>
        <w:t xml:space="preserve">, nomeado pela Decisão nº ____, de __ de _______ de 20__, </w:t>
      </w:r>
      <w:r w:rsidR="00B04F34" w:rsidRPr="000F6E31">
        <w:rPr>
          <w:rFonts w:ascii="Arial" w:hAnsi="Arial" w:cs="Arial"/>
          <w:bCs/>
          <w:sz w:val="21"/>
          <w:szCs w:val="21"/>
          <w:vertAlign w:val="baseline"/>
        </w:rPr>
        <w:t xml:space="preserve">nos termos e de acordo com a Lei nº 10.520/02, Decreto nº 5.450/05, Decreto nº 7.892/2013, Lei Complementar nº 123/06, Decreto nº </w:t>
      </w:r>
      <w:r w:rsidR="00763A1B" w:rsidRPr="000F6E31">
        <w:rPr>
          <w:rFonts w:ascii="Arial" w:hAnsi="Arial" w:cs="Arial"/>
          <w:bCs/>
          <w:sz w:val="21"/>
          <w:szCs w:val="21"/>
          <w:vertAlign w:val="baseline"/>
        </w:rPr>
        <w:t>8.538/2015</w:t>
      </w:r>
      <w:r w:rsidR="00B04F34" w:rsidRPr="000F6E31">
        <w:rPr>
          <w:rFonts w:ascii="Arial" w:hAnsi="Arial" w:cs="Arial"/>
          <w:bCs/>
          <w:sz w:val="21"/>
          <w:szCs w:val="21"/>
          <w:vertAlign w:val="baseline"/>
        </w:rPr>
        <w:t>, Lei nº 8.666/93</w:t>
      </w:r>
      <w:r w:rsidRPr="000F6E31">
        <w:rPr>
          <w:rFonts w:ascii="Arial" w:hAnsi="Arial" w:cs="Arial"/>
          <w:bCs/>
          <w:sz w:val="21"/>
          <w:szCs w:val="21"/>
          <w:vertAlign w:val="baseline"/>
        </w:rPr>
        <w:t xml:space="preserve">, e das demais normas legais aplicáveis, em face da classificação da proposta apresentada no </w:t>
      </w:r>
      <w:r w:rsidRPr="000F6E31">
        <w:rPr>
          <w:rFonts w:ascii="Arial" w:hAnsi="Arial" w:cs="Arial"/>
          <w:b/>
          <w:bCs/>
          <w:sz w:val="21"/>
          <w:szCs w:val="21"/>
          <w:vertAlign w:val="baseline"/>
        </w:rPr>
        <w:t xml:space="preserve">Pregão Eletrônico por Registro de Preços nº </w:t>
      </w:r>
      <w:proofErr w:type="gramStart"/>
      <w:r w:rsidR="00781491" w:rsidRPr="000F6E31">
        <w:rPr>
          <w:rFonts w:ascii="Arial" w:hAnsi="Arial" w:cs="Arial"/>
          <w:b/>
          <w:bCs/>
          <w:sz w:val="21"/>
          <w:szCs w:val="21"/>
          <w:vertAlign w:val="baseline"/>
        </w:rPr>
        <w:t xml:space="preserve">004/2018 </w:t>
      </w:r>
      <w:r w:rsidRPr="000F6E31">
        <w:rPr>
          <w:rFonts w:ascii="Arial" w:hAnsi="Arial" w:cs="Arial"/>
          <w:bCs/>
          <w:sz w:val="21"/>
          <w:szCs w:val="21"/>
          <w:vertAlign w:val="baseline"/>
        </w:rPr>
        <w:t>,</w:t>
      </w:r>
      <w:proofErr w:type="gramEnd"/>
      <w:r w:rsidRPr="000F6E31">
        <w:rPr>
          <w:rFonts w:ascii="Arial" w:hAnsi="Arial" w:cs="Arial"/>
          <w:bCs/>
          <w:sz w:val="21"/>
          <w:szCs w:val="21"/>
          <w:vertAlign w:val="baseline"/>
        </w:rPr>
        <w:t xml:space="preserve"> referente à </w:t>
      </w:r>
      <w:r w:rsidR="00DE6BE9" w:rsidRPr="000F6E31">
        <w:rPr>
          <w:rFonts w:ascii="Arial" w:hAnsi="Arial" w:cs="Arial"/>
          <w:bCs/>
          <w:sz w:val="21"/>
          <w:szCs w:val="21"/>
          <w:vertAlign w:val="baseline"/>
        </w:rPr>
        <w:t>c</w:t>
      </w:r>
      <w:r w:rsidR="00DE6BE9" w:rsidRPr="000F6E31">
        <w:rPr>
          <w:rFonts w:ascii="Arial" w:hAnsi="Arial" w:cs="Arial"/>
          <w:sz w:val="22"/>
          <w:szCs w:val="22"/>
          <w:vertAlign w:val="baseline"/>
        </w:rPr>
        <w:t xml:space="preserve">onstituição de Sistema de Registro de Preços – SRP para </w:t>
      </w:r>
      <w:r w:rsidR="00EC6E23" w:rsidRPr="000F6E31">
        <w:rPr>
          <w:rFonts w:ascii="Arial" w:hAnsi="Arial" w:cs="Arial"/>
          <w:bCs/>
          <w:sz w:val="21"/>
          <w:szCs w:val="21"/>
        </w:rPr>
        <w:t>A</w:t>
      </w:r>
      <w:r w:rsidR="00EC6E23" w:rsidRPr="000F6E31">
        <w:rPr>
          <w:rFonts w:ascii="Arial" w:hAnsi="Arial" w:cs="Arial"/>
          <w:bCs/>
          <w:sz w:val="21"/>
          <w:szCs w:val="21"/>
          <w:vertAlign w:val="baseline"/>
        </w:rPr>
        <w:t>quisição</w:t>
      </w:r>
      <w:r w:rsidR="00EC6E23" w:rsidRPr="00EE204E">
        <w:rPr>
          <w:rFonts w:ascii="Arial" w:hAnsi="Arial" w:cs="Arial"/>
          <w:bCs/>
          <w:sz w:val="21"/>
          <w:szCs w:val="21"/>
          <w:vertAlign w:val="baseline"/>
        </w:rPr>
        <w:t xml:space="preserve"> de máquinas e implementos agrícolas para execução de serviços de preparo de solo, transporte de insumos e beneficiamento, com vistas a atender diversos municípios na área de atuação da 3ª Superintendência Regional da Codevasf, </w:t>
      </w:r>
      <w:r w:rsidRPr="00EA7C9B">
        <w:rPr>
          <w:rFonts w:ascii="Arial" w:hAnsi="Arial" w:cs="Arial"/>
          <w:bCs/>
          <w:sz w:val="21"/>
          <w:szCs w:val="21"/>
          <w:vertAlign w:val="baseline"/>
        </w:rPr>
        <w:t xml:space="preserve">cujo resultado foi publicado no Diário Oficial da União e homologado pela Diretoria Executiva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w:t>
      </w:r>
      <w:r w:rsidRPr="00746420">
        <w:rPr>
          <w:rFonts w:ascii="Arial" w:hAnsi="Arial" w:cs="Arial"/>
          <w:bCs/>
          <w:sz w:val="21"/>
          <w:szCs w:val="21"/>
          <w:vertAlign w:val="baseline"/>
        </w:rPr>
        <w:t>constantes desta ATA DE REGISTRO DE PREÇOS, em conformidade com os itens a seguir elencados, com suas características e respectivas quantidades, mediante as condições seguintes:</w:t>
      </w:r>
    </w:p>
    <w:p w:rsidR="003D25BE" w:rsidRDefault="003D25BE" w:rsidP="00B04F34">
      <w:pPr>
        <w:jc w:val="both"/>
        <w:rPr>
          <w:rFonts w:ascii="Arial" w:hAnsi="Arial" w:cs="Arial"/>
          <w:bCs/>
          <w:sz w:val="21"/>
          <w:szCs w:val="21"/>
          <w:vertAlign w:val="baseline"/>
        </w:rPr>
      </w:pPr>
    </w:p>
    <w:tbl>
      <w:tblPr>
        <w:tblW w:w="9072" w:type="dxa"/>
        <w:tblInd w:w="70" w:type="dxa"/>
        <w:tblLayout w:type="fixed"/>
        <w:tblCellMar>
          <w:left w:w="70" w:type="dxa"/>
          <w:right w:w="70" w:type="dxa"/>
        </w:tblCellMar>
        <w:tblLook w:val="0000"/>
      </w:tblPr>
      <w:tblGrid>
        <w:gridCol w:w="709"/>
        <w:gridCol w:w="2835"/>
        <w:gridCol w:w="1134"/>
        <w:gridCol w:w="708"/>
        <w:gridCol w:w="567"/>
        <w:gridCol w:w="1702"/>
        <w:gridCol w:w="1417"/>
      </w:tblGrid>
      <w:tr w:rsidR="00EC3655" w:rsidRPr="00EA7C9B" w:rsidTr="0029664C">
        <w:trPr>
          <w:cantSplit/>
          <w:trHeight w:val="315"/>
        </w:trPr>
        <w:tc>
          <w:tcPr>
            <w:tcW w:w="709"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ITEM</w:t>
            </w:r>
          </w:p>
          <w:p w:rsidR="00EC3655" w:rsidRPr="00EA7C9B" w:rsidRDefault="00EC3655" w:rsidP="00E05676">
            <w:pPr>
              <w:snapToGrid w:val="0"/>
              <w:jc w:val="center"/>
              <w:rPr>
                <w:rFonts w:ascii="Arial" w:hAnsi="Arial" w:cs="Arial"/>
                <w:b/>
                <w:bCs/>
                <w:color w:val="000000"/>
                <w:sz w:val="21"/>
                <w:szCs w:val="21"/>
              </w:rPr>
            </w:pPr>
          </w:p>
        </w:tc>
        <w:tc>
          <w:tcPr>
            <w:tcW w:w="2835"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DESCRIÇÃO</w:t>
            </w:r>
          </w:p>
        </w:tc>
        <w:tc>
          <w:tcPr>
            <w:tcW w:w="1134"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MARCA</w:t>
            </w:r>
          </w:p>
        </w:tc>
        <w:tc>
          <w:tcPr>
            <w:tcW w:w="708" w:type="dxa"/>
            <w:tcBorders>
              <w:top w:val="single" w:sz="4" w:space="0" w:color="000000"/>
              <w:left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p>
        </w:tc>
        <w:tc>
          <w:tcPr>
            <w:tcW w:w="567" w:type="dxa"/>
            <w:vMerge w:val="restart"/>
            <w:tcBorders>
              <w:top w:val="single" w:sz="4" w:space="0" w:color="000000"/>
              <w:left w:val="single" w:sz="4" w:space="0" w:color="000000"/>
              <w:right w:val="single" w:sz="4" w:space="0" w:color="auto"/>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QTD</w:t>
            </w:r>
          </w:p>
        </w:tc>
        <w:tc>
          <w:tcPr>
            <w:tcW w:w="3119" w:type="dxa"/>
            <w:gridSpan w:val="2"/>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PREÇOS MÁXIMOS (R$)</w:t>
            </w:r>
          </w:p>
        </w:tc>
      </w:tr>
      <w:tr w:rsidR="00EC3655" w:rsidRPr="00EA7C9B" w:rsidTr="0029664C">
        <w:trPr>
          <w:cantSplit/>
          <w:trHeight w:val="279"/>
        </w:trPr>
        <w:tc>
          <w:tcPr>
            <w:tcW w:w="709"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2835"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1134"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sz w:val="21"/>
                <w:szCs w:val="21"/>
              </w:rPr>
            </w:pPr>
          </w:p>
        </w:tc>
        <w:tc>
          <w:tcPr>
            <w:tcW w:w="708" w:type="dxa"/>
            <w:tcBorders>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UNID</w:t>
            </w:r>
          </w:p>
        </w:tc>
        <w:tc>
          <w:tcPr>
            <w:tcW w:w="567" w:type="dxa"/>
            <w:vMerge/>
            <w:tcBorders>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bCs/>
                <w:sz w:val="21"/>
                <w:szCs w:val="21"/>
              </w:rPr>
            </w:pPr>
          </w:p>
        </w:tc>
        <w:tc>
          <w:tcPr>
            <w:tcW w:w="1702"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TOTAL</w:t>
            </w:r>
          </w:p>
        </w:tc>
      </w:tr>
      <w:tr w:rsidR="00EC3655" w:rsidRPr="00EA7C9B" w:rsidTr="0029664C">
        <w:trPr>
          <w:trHeight w:val="339"/>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01</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outlineLvl w:val="3"/>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02</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473"/>
        </w:trPr>
        <w:tc>
          <w:tcPr>
            <w:tcW w:w="7655" w:type="dxa"/>
            <w:gridSpan w:val="6"/>
            <w:tcBorders>
              <w:top w:val="single" w:sz="4" w:space="0" w:color="000000"/>
              <w:left w:val="single" w:sz="4" w:space="0" w:color="000000"/>
              <w:bottom w:val="single" w:sz="4" w:space="0" w:color="000000"/>
              <w:right w:val="single" w:sz="4" w:space="0" w:color="auto"/>
            </w:tcBorders>
            <w:vAlign w:val="center"/>
          </w:tcPr>
          <w:p w:rsidR="00EC3655" w:rsidRPr="000C0E6F" w:rsidRDefault="00EC3655" w:rsidP="00E05676">
            <w:pPr>
              <w:snapToGrid w:val="0"/>
              <w:jc w:val="center"/>
              <w:rPr>
                <w:rFonts w:ascii="Arial" w:hAnsi="Arial" w:cs="Arial"/>
                <w:b/>
                <w:sz w:val="28"/>
                <w:szCs w:val="28"/>
              </w:rPr>
            </w:pPr>
            <w:r w:rsidRPr="000C0E6F">
              <w:rPr>
                <w:rFonts w:ascii="Arial" w:hAnsi="Arial" w:cs="Arial"/>
                <w:b/>
                <w:sz w:val="28"/>
                <w:szCs w:val="28"/>
              </w:rPr>
              <w:t>VALOR TOTAL</w:t>
            </w: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sz w:val="21"/>
                <w:szCs w:val="21"/>
              </w:rPr>
            </w:pPr>
          </w:p>
        </w:tc>
      </w:tr>
    </w:tbl>
    <w:p w:rsidR="003D25BE" w:rsidRDefault="003D25BE" w:rsidP="00B04F34">
      <w:pPr>
        <w:jc w:val="both"/>
        <w:rPr>
          <w:rFonts w:ascii="Arial" w:hAnsi="Arial" w:cs="Arial"/>
          <w:bCs/>
          <w:sz w:val="21"/>
          <w:szCs w:val="21"/>
          <w:vertAlign w:val="baseline"/>
        </w:rPr>
      </w:pP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1 – DA VIGÊNCIA DA ATA DE REGISTRO DE PREÇOS</w:t>
      </w:r>
    </w:p>
    <w:p w:rsidR="0029664C" w:rsidRPr="0029664C" w:rsidRDefault="0029664C" w:rsidP="0029664C">
      <w:pPr>
        <w:adjustRightInd w:val="0"/>
        <w:rPr>
          <w:rFonts w:ascii="Arial" w:hAnsi="Arial" w:cs="Arial"/>
          <w:color w:val="000000"/>
          <w:sz w:val="24"/>
          <w:vertAlign w:val="baseline"/>
        </w:rPr>
      </w:pPr>
    </w:p>
    <w:p w:rsidR="00E26BBE" w:rsidRPr="00EA7C9B" w:rsidRDefault="0029664C" w:rsidP="0029664C">
      <w:pPr>
        <w:adjustRightInd w:val="0"/>
        <w:rPr>
          <w:rFonts w:ascii="Arial" w:hAnsi="Arial" w:cs="Arial"/>
          <w:bCs/>
          <w:sz w:val="21"/>
          <w:szCs w:val="21"/>
          <w:vertAlign w:val="baseline"/>
        </w:rPr>
      </w:pPr>
      <w:r w:rsidRPr="0029664C">
        <w:rPr>
          <w:rFonts w:ascii="Arial" w:hAnsi="Arial" w:cs="Arial"/>
          <w:color w:val="000000"/>
          <w:sz w:val="23"/>
          <w:szCs w:val="23"/>
          <w:vertAlign w:val="baseline"/>
        </w:rPr>
        <w:t>O prazo de validade dos preços apresentados é de 12 (doze) meses, a contar da data de publicação da Ata de Registro de Preços, no Diário Oficial da União</w:t>
      </w:r>
      <w:r w:rsidR="00E26BBE" w:rsidRPr="00EA7C9B">
        <w:rPr>
          <w:rFonts w:ascii="Arial" w:hAnsi="Arial" w:cs="Arial"/>
          <w:bCs/>
          <w:sz w:val="21"/>
          <w:szCs w:val="21"/>
          <w:vertAlign w:val="baseline"/>
        </w:rPr>
        <w:t>.</w:t>
      </w:r>
    </w:p>
    <w:p w:rsidR="00E26BBE"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 existência de preços registrados não obriga 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9F6880" w:rsidRDefault="009F6880" w:rsidP="00024B40">
      <w:pPr>
        <w:spacing w:before="120"/>
        <w:jc w:val="both"/>
        <w:rPr>
          <w:rFonts w:ascii="Arial" w:hAnsi="Arial" w:cs="Arial"/>
          <w:bCs/>
          <w:sz w:val="21"/>
          <w:szCs w:val="21"/>
          <w:vertAlign w:val="baseline"/>
        </w:rPr>
      </w:pPr>
    </w:p>
    <w:p w:rsidR="000F6E31" w:rsidRDefault="000F6E31">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lastRenderedPageBreak/>
        <w:t>2 – DA UTILIZAÇÃO DA ATA DE REGISTRO DE PREÇOS</w:t>
      </w:r>
    </w:p>
    <w:p w:rsidR="00E26BBE" w:rsidRPr="00EA7C9B"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Admitir-se-á aos órgãos não participantes adesão ao Sistema de Registro de Preços – SRP, resultante desta licitação, até 100% (cem por cento) dos quantitativos dos itens que compõem as Planilhas I Anexo I, integrante deste Edital, não excedendo, na totalidade, ao quíntuplo do quantitativo item registrado na Ata de Registro de Preços para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e órgãos participantes, independente do número de órgãos não participantes que aderirem, observadas as demais condições</w:t>
      </w:r>
      <w:r w:rsidR="00825E63" w:rsidRPr="00EA7C9B">
        <w:rPr>
          <w:rFonts w:ascii="Arial" w:hAnsi="Arial" w:cs="Arial"/>
          <w:bCs/>
          <w:sz w:val="21"/>
          <w:szCs w:val="21"/>
          <w:vertAlign w:val="baseline"/>
        </w:rPr>
        <w:t xml:space="preserve"> </w:t>
      </w:r>
      <w:r w:rsidRPr="00EA7C9B">
        <w:rPr>
          <w:rFonts w:ascii="Arial" w:hAnsi="Arial" w:cs="Arial"/>
          <w:bCs/>
          <w:sz w:val="21"/>
          <w:szCs w:val="21"/>
          <w:vertAlign w:val="baseline"/>
        </w:rPr>
        <w:t>previstas no art. 22 do Decreto nº 7.892/2013.</w:t>
      </w:r>
    </w:p>
    <w:p w:rsidR="00E26BBE" w:rsidRPr="00EA7C9B" w:rsidRDefault="00E26BBE" w:rsidP="00024B40">
      <w:pPr>
        <w:spacing w:before="120"/>
        <w:jc w:val="both"/>
        <w:rPr>
          <w:rFonts w:ascii="Arial" w:hAnsi="Arial" w:cs="Arial"/>
          <w:bCs/>
          <w:sz w:val="21"/>
          <w:szCs w:val="21"/>
          <w:vertAlign w:val="baseline"/>
        </w:rPr>
      </w:pPr>
      <w:r w:rsidRPr="00EA7C9B">
        <w:rPr>
          <w:rFonts w:ascii="Arial" w:hAnsi="Arial" w:cs="Arial"/>
          <w:bCs/>
          <w:sz w:val="21"/>
          <w:szCs w:val="21"/>
          <w:vertAlign w:val="baseline"/>
        </w:rPr>
        <w:t>Caberá ao detentor da Ata de Registro de Preços, observadas as condições nela estabelecidas, optar pela aceitação ou não do fornecimento dos materiais e equipamentos desde que esta não prejudique as obrigações anteriormente assumidas.</w:t>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3 – DA REALIZAÇÃO DOS FORNECIMENTOS</w:t>
      </w:r>
    </w:p>
    <w:p w:rsidR="00E26BBE" w:rsidRPr="00781491" w:rsidRDefault="00E26BBE" w:rsidP="00B04F34">
      <w:pPr>
        <w:spacing w:before="120" w:after="120"/>
        <w:jc w:val="both"/>
        <w:rPr>
          <w:rFonts w:ascii="Arial" w:hAnsi="Arial" w:cs="Arial"/>
          <w:bCs/>
          <w:sz w:val="21"/>
          <w:szCs w:val="21"/>
          <w:vertAlign w:val="baseline"/>
        </w:rPr>
      </w:pPr>
      <w:r w:rsidRPr="00EA7C9B">
        <w:rPr>
          <w:rFonts w:ascii="Arial" w:hAnsi="Arial" w:cs="Arial"/>
          <w:bCs/>
          <w:sz w:val="21"/>
          <w:szCs w:val="21"/>
          <w:vertAlign w:val="baseline"/>
        </w:rPr>
        <w:t xml:space="preserve">Durante a realização dos fornecimentos contratados deverá ser observado o disposto no Edital de </w:t>
      </w:r>
      <w:r w:rsidRPr="00781491">
        <w:rPr>
          <w:rFonts w:ascii="Arial" w:hAnsi="Arial" w:cs="Arial"/>
          <w:bCs/>
          <w:sz w:val="21"/>
          <w:szCs w:val="21"/>
          <w:vertAlign w:val="baseline"/>
        </w:rPr>
        <w:t>Pregão Eletrôni</w:t>
      </w:r>
      <w:r w:rsidR="006E5862" w:rsidRPr="00781491">
        <w:rPr>
          <w:rFonts w:ascii="Arial" w:hAnsi="Arial" w:cs="Arial"/>
          <w:bCs/>
          <w:sz w:val="21"/>
          <w:szCs w:val="21"/>
          <w:vertAlign w:val="baseline"/>
        </w:rPr>
        <w:t xml:space="preserve">co por Registro de Preços nº </w:t>
      </w:r>
      <w:r w:rsidR="00981351" w:rsidRPr="00781491">
        <w:rPr>
          <w:rFonts w:ascii="Arial" w:hAnsi="Arial" w:cs="Arial"/>
          <w:bCs/>
          <w:sz w:val="21"/>
          <w:szCs w:val="21"/>
          <w:vertAlign w:val="baseline"/>
        </w:rPr>
        <w:t>0</w:t>
      </w:r>
      <w:r w:rsidR="00781491" w:rsidRPr="00781491">
        <w:rPr>
          <w:rFonts w:ascii="Arial" w:hAnsi="Arial" w:cs="Arial"/>
          <w:bCs/>
          <w:sz w:val="21"/>
          <w:szCs w:val="21"/>
          <w:vertAlign w:val="baseline"/>
        </w:rPr>
        <w:t>04</w:t>
      </w:r>
      <w:r w:rsidR="00981351" w:rsidRPr="00781491">
        <w:rPr>
          <w:rFonts w:ascii="Arial" w:hAnsi="Arial" w:cs="Arial"/>
          <w:bCs/>
          <w:sz w:val="21"/>
          <w:szCs w:val="21"/>
          <w:vertAlign w:val="baseline"/>
        </w:rPr>
        <w:t>/201</w:t>
      </w:r>
      <w:r w:rsidR="00781491" w:rsidRPr="00781491">
        <w:rPr>
          <w:rFonts w:ascii="Arial" w:hAnsi="Arial" w:cs="Arial"/>
          <w:bCs/>
          <w:sz w:val="21"/>
          <w:szCs w:val="21"/>
          <w:vertAlign w:val="baseline"/>
        </w:rPr>
        <w:t>8</w:t>
      </w:r>
      <w:r w:rsidRPr="00781491">
        <w:rPr>
          <w:rFonts w:ascii="Arial" w:hAnsi="Arial" w:cs="Arial"/>
          <w:bCs/>
          <w:sz w:val="21"/>
          <w:szCs w:val="21"/>
          <w:vertAlign w:val="baseline"/>
        </w:rPr>
        <w:t xml:space="preserve"> e seus anexos. </w:t>
      </w:r>
    </w:p>
    <w:p w:rsidR="00E26BBE" w:rsidRPr="00EA7C9B" w:rsidRDefault="00E26BBE" w:rsidP="00B04F34">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4 – DA REVISÃO E</w:t>
      </w:r>
      <w:proofErr w:type="gramStart"/>
      <w:r w:rsidRPr="00EA7C9B">
        <w:rPr>
          <w:rFonts w:ascii="Arial" w:hAnsi="Arial" w:cs="Arial"/>
          <w:b/>
          <w:bCs/>
          <w:sz w:val="21"/>
          <w:szCs w:val="21"/>
          <w:vertAlign w:val="baseline"/>
        </w:rPr>
        <w:t xml:space="preserve">  </w:t>
      </w:r>
      <w:proofErr w:type="gramEnd"/>
      <w:r w:rsidRPr="00EA7C9B">
        <w:rPr>
          <w:rFonts w:ascii="Arial" w:hAnsi="Arial" w:cs="Arial"/>
          <w:b/>
          <w:bCs/>
          <w:sz w:val="21"/>
          <w:szCs w:val="21"/>
          <w:vertAlign w:val="baseline"/>
        </w:rPr>
        <w:t>CANCELAMENTO DOS PREÇOS REGISTRADOS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Os preços registrados poderão ser revistos em decorrência de eventual redução dos preços praticados no mercado ou de fato que eleve o custo dos bens registrados, cabendo ao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promover as negociações junto aos fornecedores, observadas as disposições contidas na alínea “d” do inciso II do caput do art. 65 da Lei nº 8.666, de 1993.</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registrado tornar-se superior ao preço praticado no mercado por motivo superveniente,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convocará os fornecedores para negociarem a redução dos preços aos valores praticados pelo mercado.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Os fornecedores que não aceitarem reduzir seus preços aos valores praticados pelo mercado serão liberados do compromisso assumido, sem aplicação de penalidade.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ordem de classificação dos fornecedores que aceitarem reduzir seus preços aos valores de mercado observará a classificação original.</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Quando o preço de mercado tornar-se superior aos preços registrados e o fornecedor não puder cumprir o compromisso,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poderá:</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Liberar o fornecedor do compromisso assumido, caso a comunicação ocorra antes do pedido de fornecimento, e sem aplicação da penalidade se confirmada a veracidade dos motivos e comprovantes apresentados; 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Convocar os demais fornecedores para assegurar igual oportunidade de negociação.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Não havendo êxito nas negociações, o órgão gerenciador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procederá à revogação da Ata de Registro de Preços, e adotará as medidas cabíveis para obtenção da contratação mais vantajosa.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 registro do fornecedor será cancelado quando: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Descumprir as condições da Ata de Registro de Preços;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Não retirar a Nota de empenho ou instrumento equivalente no prazo estabelecido pela Administração, sem justificativa aceitável;</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c) Não aceitar reduzir o seu preço registrado, na hipótese deste se tornar superior àqueles praticados no mercado; ou,</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d) Sofrer sanção prevista nos incisos III ou IV do caput do art. 87 da Lei nº 8.666, de 1993, ou no art.7º da Lei nº 10.520, de 2002.</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O cancelamento de registros nas hipóteses previstas nas alíneas “a”, “b” e “d” do item 4 acima será formalizado por processo administrativo específico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assegurado o contraditório e a ampla defesa.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lastRenderedPageBreak/>
        <w:t>O cancelamento do registro de preços poderá ocorrer por fato superveniente, decorrente de caso fortuito ou força maior, que prejudique o cumprimento da ata, devidamente comprovados e justificados: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razão de interesse público; ou,</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A pedido do fornecedor.</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Ata de Registro de Preços, decorrente desta licitação, será cancelada automaticamente:</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a) Por decurso de prazo de vigência.</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b) Quando não restarem fornecedores registrados.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Em quaisquer das hipóteses acima, 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xml:space="preserve"> fará o devido apostilamento na Ata de Registro de Preços e informará aos fornecedores a nova ordem de registro.</w:t>
      </w:r>
    </w:p>
    <w:p w:rsidR="00E26BBE" w:rsidRPr="0003470E" w:rsidRDefault="00E26BBE" w:rsidP="00825E63">
      <w:pPr>
        <w:spacing w:before="120"/>
        <w:jc w:val="both"/>
        <w:rPr>
          <w:rFonts w:ascii="Arial" w:hAnsi="Arial" w:cs="Arial"/>
          <w:b/>
          <w:bCs/>
          <w:sz w:val="21"/>
          <w:szCs w:val="21"/>
          <w:vertAlign w:val="baseline"/>
        </w:rPr>
      </w:pPr>
      <w:r w:rsidRPr="0003470E">
        <w:rPr>
          <w:rFonts w:ascii="Arial" w:hAnsi="Arial" w:cs="Arial"/>
          <w:b/>
          <w:bCs/>
          <w:sz w:val="21"/>
          <w:szCs w:val="21"/>
          <w:vertAlign w:val="baseline"/>
        </w:rPr>
        <w:t>5 – DO PAGAMENTO</w:t>
      </w:r>
    </w:p>
    <w:p w:rsidR="00E26BBE" w:rsidRPr="0003470E" w:rsidRDefault="00E26BBE" w:rsidP="00825E63">
      <w:pPr>
        <w:spacing w:before="120"/>
        <w:jc w:val="both"/>
        <w:rPr>
          <w:rFonts w:ascii="Arial" w:hAnsi="Arial" w:cs="Arial"/>
          <w:bCs/>
          <w:sz w:val="21"/>
          <w:szCs w:val="21"/>
          <w:vertAlign w:val="baseline"/>
        </w:rPr>
      </w:pPr>
      <w:r w:rsidRPr="0003470E">
        <w:rPr>
          <w:rFonts w:ascii="Arial" w:hAnsi="Arial" w:cs="Arial"/>
          <w:bCs/>
          <w:sz w:val="21"/>
          <w:szCs w:val="21"/>
          <w:vertAlign w:val="baseline"/>
        </w:rPr>
        <w:t xml:space="preserve">O pagamento será efetuado pela </w:t>
      </w:r>
      <w:r w:rsidR="008C7C1F" w:rsidRPr="0003470E">
        <w:rPr>
          <w:rFonts w:ascii="Arial" w:hAnsi="Arial" w:cs="Arial"/>
          <w:bCs/>
          <w:sz w:val="21"/>
          <w:szCs w:val="21"/>
          <w:vertAlign w:val="baseline"/>
        </w:rPr>
        <w:t>CODEVASF</w:t>
      </w:r>
      <w:r w:rsidRPr="0003470E">
        <w:rPr>
          <w:rFonts w:ascii="Arial" w:hAnsi="Arial" w:cs="Arial"/>
          <w:bCs/>
          <w:sz w:val="21"/>
          <w:szCs w:val="21"/>
          <w:vertAlign w:val="baseline"/>
        </w:rPr>
        <w:t xml:space="preserve"> em conformidade com o disposto no item 2</w:t>
      </w:r>
      <w:r w:rsidR="00845683" w:rsidRPr="0003470E">
        <w:rPr>
          <w:rFonts w:ascii="Arial" w:hAnsi="Arial" w:cs="Arial"/>
          <w:bCs/>
          <w:sz w:val="21"/>
          <w:szCs w:val="21"/>
          <w:vertAlign w:val="baseline"/>
        </w:rPr>
        <w:t>0</w:t>
      </w:r>
      <w:r w:rsidRPr="0003470E">
        <w:rPr>
          <w:rFonts w:ascii="Arial" w:hAnsi="Arial" w:cs="Arial"/>
          <w:bCs/>
          <w:sz w:val="21"/>
          <w:szCs w:val="21"/>
          <w:vertAlign w:val="baseline"/>
        </w:rPr>
        <w:t xml:space="preserve"> do Edital.</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6 – DAS SANÇÕES ADMINISTRATIVAS</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O detentor da Ata de Registro de Preços estará sujeito à aplicação das sanções administrativas previstas no item 2</w:t>
      </w:r>
      <w:r w:rsidR="00024B40" w:rsidRPr="00EA7C9B">
        <w:rPr>
          <w:rFonts w:ascii="Arial" w:hAnsi="Arial" w:cs="Arial"/>
          <w:bCs/>
          <w:sz w:val="21"/>
          <w:szCs w:val="21"/>
          <w:vertAlign w:val="baseline"/>
        </w:rPr>
        <w:t>4</w:t>
      </w:r>
      <w:r w:rsidRPr="00EA7C9B">
        <w:rPr>
          <w:rFonts w:ascii="Arial" w:hAnsi="Arial" w:cs="Arial"/>
          <w:bCs/>
          <w:sz w:val="21"/>
          <w:szCs w:val="21"/>
          <w:vertAlign w:val="baseline"/>
        </w:rPr>
        <w:t xml:space="preserve"> do Edital, no caso de descumprimento parcial ou total das condições estipuladas.</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10 – DA AUTORIZAÇÃO PARA A CONTRATAÇÃO</w:t>
      </w:r>
    </w:p>
    <w:p w:rsidR="00E26BBE" w:rsidRPr="00EA7C9B" w:rsidRDefault="00E26BBE" w:rsidP="00825E6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 contratação e os demais atos inerentes à presente Ata de Registro de Preços serão autorizados, caso a caso, pelo Sr. Presidente da </w:t>
      </w:r>
      <w:r w:rsidR="008C7C1F" w:rsidRPr="00EA7C9B">
        <w:rPr>
          <w:rFonts w:ascii="Arial" w:hAnsi="Arial" w:cs="Arial"/>
          <w:bCs/>
          <w:sz w:val="21"/>
          <w:szCs w:val="21"/>
          <w:vertAlign w:val="baseline"/>
        </w:rPr>
        <w:t>CODEVASF</w:t>
      </w:r>
      <w:r w:rsidRPr="00EA7C9B">
        <w:rPr>
          <w:rFonts w:ascii="Arial" w:hAnsi="Arial" w:cs="Arial"/>
          <w:bCs/>
          <w:sz w:val="21"/>
          <w:szCs w:val="21"/>
          <w:vertAlign w:val="baseline"/>
        </w:rPr>
        <w:t>, e, no caso dos órgãos usuários, pela respectiva autoridade responsável de cada órgão.</w:t>
      </w:r>
    </w:p>
    <w:p w:rsidR="00E26BBE" w:rsidRPr="00EA7C9B" w:rsidRDefault="00E26BBE" w:rsidP="00825E63">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11 – DAS DISPOSIÇÕES FINAIS</w:t>
      </w:r>
    </w:p>
    <w:p w:rsidR="00E26BBE" w:rsidRPr="00EA7C9B" w:rsidRDefault="00E26BBE" w:rsidP="00845683">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Integram esta Ata, o Edital do Pregão Eletrônico por Registro de Preços nº </w:t>
      </w:r>
      <w:r w:rsidR="00981351">
        <w:rPr>
          <w:rFonts w:ascii="Arial" w:hAnsi="Arial" w:cs="Arial"/>
          <w:bCs/>
          <w:sz w:val="21"/>
          <w:szCs w:val="21"/>
          <w:vertAlign w:val="baseline"/>
        </w:rPr>
        <w:t>023/2017</w:t>
      </w:r>
      <w:r w:rsidRPr="00EA7C9B">
        <w:rPr>
          <w:rFonts w:ascii="Arial" w:hAnsi="Arial" w:cs="Arial"/>
          <w:bCs/>
          <w:sz w:val="21"/>
          <w:szCs w:val="21"/>
          <w:vertAlign w:val="baseline"/>
        </w:rPr>
        <w:t>, seus anexos, e a proposta da empresa: ________________ classificada em 1º lugar no certame supramencionado.</w:t>
      </w:r>
    </w:p>
    <w:p w:rsidR="00E26BBE" w:rsidRPr="00EA7C9B" w:rsidRDefault="00E26BBE" w:rsidP="00845683">
      <w:pPr>
        <w:spacing w:before="120"/>
        <w:jc w:val="both"/>
        <w:rPr>
          <w:rFonts w:ascii="Arial" w:hAnsi="Arial" w:cs="Arial"/>
          <w:bCs/>
          <w:sz w:val="21"/>
          <w:szCs w:val="21"/>
          <w:vertAlign w:val="baseline"/>
        </w:rPr>
      </w:pPr>
      <w:r w:rsidRPr="00EA7C9B">
        <w:rPr>
          <w:rFonts w:ascii="Arial" w:hAnsi="Arial" w:cs="Arial"/>
          <w:bCs/>
          <w:sz w:val="21"/>
          <w:szCs w:val="21"/>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E26BBE" w:rsidRPr="009D4424" w:rsidRDefault="00E26BBE" w:rsidP="00845683">
      <w:pPr>
        <w:spacing w:before="120"/>
        <w:jc w:val="both"/>
        <w:rPr>
          <w:rFonts w:ascii="Arial" w:hAnsi="Arial" w:cs="Arial"/>
          <w:bCs/>
          <w:sz w:val="21"/>
          <w:szCs w:val="21"/>
          <w:vertAlign w:val="baseline"/>
        </w:rPr>
      </w:pPr>
      <w:r w:rsidRPr="009D4424">
        <w:rPr>
          <w:rFonts w:ascii="Arial" w:hAnsi="Arial" w:cs="Arial"/>
          <w:bCs/>
          <w:sz w:val="21"/>
          <w:szCs w:val="21"/>
          <w:vertAlign w:val="baseline"/>
        </w:rPr>
        <w:t xml:space="preserve">Aos casos omissos aplicar-se-ão as demais disposições constantes </w:t>
      </w:r>
      <w:r w:rsidR="009D4424" w:rsidRPr="009D4424">
        <w:rPr>
          <w:rFonts w:ascii="Arial" w:hAnsi="Arial" w:cs="Arial"/>
          <w:bCs/>
          <w:sz w:val="21"/>
          <w:szCs w:val="21"/>
          <w:vertAlign w:val="baseline"/>
        </w:rPr>
        <w:t xml:space="preserve">na, Lei nº. 10.520, de 17/07/2002, regulamentada pelo Decreto n.º 5.450 de 31/05/2005 e 7.892/2013 – Sistema de Registro de Preços, no Decreto nº 8.538/2015, da Lei Complementar n.º 123, de 14/12/2006, </w:t>
      </w:r>
      <w:r w:rsidR="000F6E31" w:rsidRPr="009D4424">
        <w:rPr>
          <w:rFonts w:ascii="Arial" w:hAnsi="Arial" w:cs="Arial"/>
          <w:bCs/>
          <w:sz w:val="21"/>
          <w:szCs w:val="21"/>
          <w:vertAlign w:val="baseline"/>
        </w:rPr>
        <w:t xml:space="preserve">Lei n.º 13.303 de </w:t>
      </w:r>
      <w:r w:rsidR="000F6E31">
        <w:rPr>
          <w:rFonts w:ascii="Arial" w:hAnsi="Arial" w:cs="Arial"/>
          <w:bCs/>
          <w:sz w:val="21"/>
          <w:szCs w:val="21"/>
          <w:vertAlign w:val="baseline"/>
        </w:rPr>
        <w:t>30</w:t>
      </w:r>
      <w:r w:rsidR="000F6E31" w:rsidRPr="009D4424">
        <w:rPr>
          <w:rFonts w:ascii="Arial" w:hAnsi="Arial" w:cs="Arial"/>
          <w:bCs/>
          <w:sz w:val="21"/>
          <w:szCs w:val="21"/>
          <w:vertAlign w:val="baseline"/>
        </w:rPr>
        <w:t>/06/16</w:t>
      </w:r>
      <w:r w:rsidR="00886254">
        <w:rPr>
          <w:rFonts w:ascii="Arial" w:hAnsi="Arial" w:cs="Arial"/>
          <w:bCs/>
          <w:sz w:val="21"/>
          <w:szCs w:val="21"/>
          <w:vertAlign w:val="baseline"/>
        </w:rPr>
        <w:t xml:space="preserve">, e </w:t>
      </w:r>
      <w:r w:rsidR="009D4424" w:rsidRPr="009D4424">
        <w:rPr>
          <w:rFonts w:ascii="Arial" w:hAnsi="Arial" w:cs="Arial"/>
          <w:bCs/>
          <w:sz w:val="21"/>
          <w:szCs w:val="21"/>
          <w:vertAlign w:val="baseline"/>
        </w:rPr>
        <w:t xml:space="preserve">dos dispositivos da Lei n.º </w:t>
      </w:r>
      <w:r w:rsidR="000F6E31">
        <w:rPr>
          <w:rFonts w:ascii="Arial" w:hAnsi="Arial" w:cs="Arial"/>
          <w:bCs/>
          <w:sz w:val="21"/>
          <w:szCs w:val="21"/>
          <w:vertAlign w:val="baseline"/>
        </w:rPr>
        <w:t>8.666/93</w:t>
      </w:r>
      <w:r w:rsidR="009D4424" w:rsidRPr="009D4424">
        <w:rPr>
          <w:rFonts w:ascii="Arial" w:hAnsi="Arial" w:cs="Arial"/>
          <w:bCs/>
          <w:sz w:val="21"/>
          <w:szCs w:val="21"/>
          <w:vertAlign w:val="baseline"/>
        </w:rPr>
        <w:t xml:space="preserve"> e suas alterações posteriores, e </w:t>
      </w:r>
      <w:r w:rsidRPr="009D4424">
        <w:rPr>
          <w:rFonts w:ascii="Arial" w:hAnsi="Arial" w:cs="Arial"/>
          <w:bCs/>
          <w:sz w:val="21"/>
          <w:szCs w:val="21"/>
          <w:vertAlign w:val="baseline"/>
        </w:rPr>
        <w:t>demais normas aplicáveis.</w:t>
      </w:r>
    </w:p>
    <w:p w:rsidR="008142D6" w:rsidRPr="000D4266" w:rsidRDefault="008142D6" w:rsidP="00845683">
      <w:pPr>
        <w:spacing w:before="120"/>
        <w:jc w:val="both"/>
        <w:rPr>
          <w:rFonts w:ascii="Arial" w:hAnsi="Arial" w:cs="Arial"/>
          <w:bCs/>
          <w:color w:val="FF0000"/>
          <w:sz w:val="21"/>
          <w:szCs w:val="21"/>
          <w:vertAlign w:val="baseline"/>
        </w:rPr>
      </w:pPr>
    </w:p>
    <w:p w:rsidR="00E26BBE" w:rsidRDefault="00E26BBE" w:rsidP="00711DAD">
      <w:pPr>
        <w:spacing w:before="120" w:after="120"/>
        <w:jc w:val="center"/>
        <w:rPr>
          <w:rFonts w:ascii="Arial" w:hAnsi="Arial" w:cs="Arial"/>
          <w:bCs/>
          <w:sz w:val="21"/>
          <w:szCs w:val="21"/>
          <w:vertAlign w:val="baseline"/>
        </w:rPr>
      </w:pPr>
      <w:r w:rsidRPr="00EA7C9B">
        <w:rPr>
          <w:rFonts w:ascii="Arial" w:hAnsi="Arial" w:cs="Arial"/>
          <w:bCs/>
          <w:sz w:val="21"/>
          <w:szCs w:val="21"/>
          <w:vertAlign w:val="baseline"/>
        </w:rPr>
        <w:t>Petrolina-PE, _____ de _________ de 201</w:t>
      </w:r>
      <w:r w:rsidR="000B21A0">
        <w:rPr>
          <w:rFonts w:ascii="Arial" w:hAnsi="Arial" w:cs="Arial"/>
          <w:bCs/>
          <w:sz w:val="21"/>
          <w:szCs w:val="21"/>
          <w:vertAlign w:val="baseline"/>
        </w:rPr>
        <w:t>8</w:t>
      </w:r>
      <w:r w:rsidRPr="00EA7C9B">
        <w:rPr>
          <w:rFonts w:ascii="Arial" w:hAnsi="Arial" w:cs="Arial"/>
          <w:bCs/>
          <w:sz w:val="21"/>
          <w:szCs w:val="21"/>
          <w:vertAlign w:val="baseline"/>
        </w:rPr>
        <w:t>.</w:t>
      </w:r>
    </w:p>
    <w:p w:rsidR="008142D6" w:rsidRPr="00EA7C9B" w:rsidRDefault="008142D6" w:rsidP="00711DAD">
      <w:pPr>
        <w:spacing w:before="120" w:after="120"/>
        <w:jc w:val="center"/>
        <w:rPr>
          <w:rFonts w:ascii="Arial" w:hAnsi="Arial" w:cs="Arial"/>
          <w:bCs/>
          <w:sz w:val="21"/>
          <w:szCs w:val="21"/>
          <w:vertAlign w:val="baseline"/>
        </w:rPr>
      </w:pPr>
    </w:p>
    <w:p w:rsidR="00E26BBE" w:rsidRPr="00EA7C9B" w:rsidRDefault="00E26BBE" w:rsidP="00711DAD">
      <w:pPr>
        <w:spacing w:before="120"/>
        <w:jc w:val="center"/>
        <w:rPr>
          <w:rFonts w:ascii="Arial" w:hAnsi="Arial" w:cs="Arial"/>
          <w:bCs/>
          <w:sz w:val="21"/>
          <w:szCs w:val="21"/>
          <w:vertAlign w:val="baseline"/>
        </w:rPr>
      </w:pPr>
      <w:r w:rsidRPr="00EA7C9B">
        <w:rPr>
          <w:rFonts w:ascii="Arial" w:hAnsi="Arial" w:cs="Arial"/>
          <w:bCs/>
          <w:sz w:val="21"/>
          <w:szCs w:val="21"/>
          <w:vertAlign w:val="baseline"/>
        </w:rPr>
        <w:t>_</w:t>
      </w:r>
      <w:r w:rsidR="00711DAD" w:rsidRPr="00EA7C9B">
        <w:rPr>
          <w:rFonts w:ascii="Arial" w:hAnsi="Arial" w:cs="Arial"/>
          <w:bCs/>
          <w:sz w:val="21"/>
          <w:szCs w:val="21"/>
          <w:vertAlign w:val="baseline"/>
        </w:rPr>
        <w:t>_________</w:t>
      </w:r>
      <w:r w:rsidRPr="00EA7C9B">
        <w:rPr>
          <w:rFonts w:ascii="Arial" w:hAnsi="Arial" w:cs="Arial"/>
          <w:bCs/>
          <w:sz w:val="21"/>
          <w:szCs w:val="21"/>
          <w:vertAlign w:val="baseline"/>
        </w:rPr>
        <w:t>_______________________________</w:t>
      </w:r>
    </w:p>
    <w:p w:rsidR="00414D5D" w:rsidRPr="00EA7C9B"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AURIVALTER CORDEIRO PEREIRA DA SILVA</w:t>
      </w:r>
    </w:p>
    <w:p w:rsidR="00414D5D" w:rsidRPr="00EA7C9B"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 xml:space="preserve">SUPERINTENDENTE REGIONAL </w:t>
      </w:r>
    </w:p>
    <w:p w:rsidR="00E26BBE" w:rsidRDefault="00414D5D" w:rsidP="00414D5D">
      <w:pPr>
        <w:jc w:val="center"/>
        <w:rPr>
          <w:rFonts w:ascii="Arial" w:hAnsi="Arial" w:cs="Arial"/>
          <w:bCs/>
          <w:sz w:val="21"/>
          <w:szCs w:val="21"/>
          <w:vertAlign w:val="baseline"/>
        </w:rPr>
      </w:pPr>
      <w:r w:rsidRPr="00EA7C9B">
        <w:rPr>
          <w:rFonts w:ascii="Arial" w:hAnsi="Arial" w:cs="Arial"/>
          <w:bCs/>
          <w:sz w:val="21"/>
          <w:szCs w:val="21"/>
          <w:vertAlign w:val="baseline"/>
        </w:rPr>
        <w:t xml:space="preserve"> CODEVASF – 3.ª SR</w:t>
      </w:r>
    </w:p>
    <w:p w:rsidR="008142D6" w:rsidRPr="00EA7C9B" w:rsidRDefault="008142D6" w:rsidP="00414D5D">
      <w:pPr>
        <w:jc w:val="center"/>
        <w:rPr>
          <w:rFonts w:ascii="Arial" w:hAnsi="Arial" w:cs="Arial"/>
          <w:bCs/>
          <w:sz w:val="21"/>
          <w:szCs w:val="21"/>
          <w:vertAlign w:val="baseline"/>
        </w:rPr>
      </w:pPr>
    </w:p>
    <w:p w:rsidR="00E26BBE" w:rsidRPr="00EA7C9B" w:rsidRDefault="00E26BBE" w:rsidP="00711DAD">
      <w:pPr>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________________________________________________</w:t>
      </w:r>
    </w:p>
    <w:p w:rsidR="00E26BBE" w:rsidRPr="00EA7C9B" w:rsidRDefault="00E26BBE" w:rsidP="00EA7C9B">
      <w:pPr>
        <w:jc w:val="center"/>
        <w:rPr>
          <w:rFonts w:ascii="Arial" w:hAnsi="Arial" w:cs="Arial"/>
          <w:bCs/>
          <w:sz w:val="21"/>
          <w:szCs w:val="21"/>
          <w:vertAlign w:val="baseline"/>
        </w:rPr>
      </w:pPr>
      <w:r w:rsidRPr="00EA7C9B">
        <w:rPr>
          <w:rFonts w:ascii="Arial" w:hAnsi="Arial" w:cs="Arial"/>
          <w:bCs/>
          <w:sz w:val="21"/>
          <w:szCs w:val="21"/>
          <w:vertAlign w:val="baseline"/>
        </w:rPr>
        <w:t>REPRESENTANTE:</w:t>
      </w:r>
    </w:p>
    <w:p w:rsidR="00B04F34" w:rsidRDefault="00E26BBE" w:rsidP="00EA7C9B">
      <w:pPr>
        <w:jc w:val="center"/>
        <w:rPr>
          <w:rFonts w:ascii="Arial" w:hAnsi="Arial" w:cs="Arial"/>
          <w:bCs/>
          <w:sz w:val="21"/>
          <w:szCs w:val="21"/>
          <w:vertAlign w:val="baseline"/>
        </w:rPr>
      </w:pPr>
      <w:r w:rsidRPr="00EA7C9B">
        <w:rPr>
          <w:rFonts w:ascii="Arial" w:hAnsi="Arial" w:cs="Arial"/>
          <w:bCs/>
          <w:sz w:val="21"/>
          <w:szCs w:val="21"/>
          <w:vertAlign w:val="baseline"/>
        </w:rPr>
        <w:t>EMPRESA:</w:t>
      </w:r>
    </w:p>
    <w:p w:rsidR="005C6281" w:rsidRDefault="005C6281"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781491">
        <w:rPr>
          <w:rFonts w:ascii="Arial" w:hAnsi="Arial" w:cs="Arial"/>
          <w:b/>
          <w:bCs/>
          <w:sz w:val="22"/>
          <w:szCs w:val="22"/>
          <w:vertAlign w:val="baseline"/>
        </w:rPr>
        <w:t xml:space="preserve">004/2018 </w:t>
      </w:r>
      <w:r w:rsidRPr="00C20630">
        <w:rPr>
          <w:rFonts w:ascii="Arial" w:hAnsi="Arial" w:cs="Arial"/>
          <w:b/>
          <w:bCs/>
          <w:sz w:val="22"/>
          <w:szCs w:val="22"/>
          <w:vertAlign w:val="baseline"/>
        </w:rPr>
        <w:t>3ª/SR</w:t>
      </w:r>
    </w:p>
    <w:p w:rsidR="00996722" w:rsidRDefault="00996722" w:rsidP="007E51E3">
      <w:pPr>
        <w:autoSpaceDE/>
        <w:autoSpaceDN/>
        <w:ind w:right="-1"/>
        <w:jc w:val="center"/>
        <w:rPr>
          <w:rFonts w:ascii="Arial" w:hAnsi="Arial" w:cs="Arial"/>
          <w:caps/>
          <w:sz w:val="22"/>
          <w:szCs w:val="22"/>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971F31"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996722" w:rsidRPr="00645527" w:rsidRDefault="00996722" w:rsidP="00996722">
      <w:pPr>
        <w:keepNext/>
        <w:spacing w:before="120"/>
        <w:jc w:val="center"/>
        <w:rPr>
          <w:b/>
          <w:sz w:val="24"/>
        </w:rPr>
      </w:pP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Nº do Instrumento (contrato, convênio ou instrumento congênere):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Período de Vigência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Finalidade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w:t>
      </w:r>
      <w:r w:rsidRPr="000D4266">
        <w:rPr>
          <w:rFonts w:ascii="Arial" w:hAnsi="Arial" w:cs="Arial"/>
          <w:b/>
          <w:color w:val="auto"/>
          <w:sz w:val="22"/>
          <w:szCs w:val="22"/>
        </w:rPr>
        <w:t>comprometendo-se a atuar contrariamente a quaisquer manifestações de corrupção e conhecer e cumprir as normas previstas na Lei 12.846/2013 ("Lei Anticorrupção"), regulamentada pelo Decreto nº 8.420/2015</w:t>
      </w:r>
      <w:r w:rsidRPr="00083F67">
        <w:rPr>
          <w:rFonts w:ascii="Arial" w:hAnsi="Arial" w:cs="Arial"/>
          <w:color w:val="auto"/>
          <w:sz w:val="22"/>
          <w:szCs w:val="22"/>
        </w:rPr>
        <w:t xml:space="preserv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 xml:space="preserve">- Ouvidoria da Codevasf: https://sistema.ouvidorias.gov.br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 Comissão de Ética da Codevasf: etica@codevasf.gov.br. </w:t>
      </w:r>
    </w:p>
    <w:p w:rsidR="00996722" w:rsidRPr="00083F67" w:rsidRDefault="00996722" w:rsidP="00996722">
      <w:pPr>
        <w:pStyle w:val="Default"/>
        <w:jc w:val="both"/>
        <w:rPr>
          <w:rFonts w:ascii="Arial" w:hAnsi="Arial" w:cs="Arial"/>
          <w:color w:val="auto"/>
          <w:sz w:val="22"/>
          <w:szCs w:val="22"/>
        </w:rPr>
      </w:pP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Brasília, _____ de _____________ de 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______________________________________________________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Assinatura do responsável/representante legal</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Nome completo: XXXXXXXXXXXX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CPF: 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Cargo: XXXXXXXXXXXXXXXXXXXXXX</w:t>
      </w:r>
    </w:p>
    <w:p w:rsidR="00996722" w:rsidRPr="00083F67" w:rsidRDefault="00996722" w:rsidP="00996722">
      <w:pPr>
        <w:pStyle w:val="Default"/>
        <w:jc w:val="both"/>
        <w:rPr>
          <w:rFonts w:ascii="Arial" w:hAnsi="Arial" w:cs="Arial"/>
          <w:color w:val="auto"/>
          <w:sz w:val="22"/>
          <w:szCs w:val="22"/>
        </w:rPr>
      </w:pPr>
    </w:p>
    <w:p w:rsidR="00996722" w:rsidRPr="00645527" w:rsidRDefault="00996722" w:rsidP="00996722">
      <w:pPr>
        <w:tabs>
          <w:tab w:val="left" w:pos="1021"/>
        </w:tabs>
        <w:jc w:val="center"/>
        <w:rPr>
          <w:rFonts w:ascii="Arial" w:hAnsi="Arial" w:cs="Arial"/>
          <w:b/>
          <w:sz w:val="24"/>
        </w:rPr>
      </w:pPr>
    </w:p>
    <w:p w:rsidR="00C20630" w:rsidRPr="00C20630" w:rsidRDefault="00161DE4" w:rsidP="007E51E3">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781491">
        <w:rPr>
          <w:rFonts w:ascii="Arial" w:hAnsi="Arial" w:cs="Arial"/>
          <w:b/>
          <w:bCs/>
          <w:sz w:val="22"/>
          <w:szCs w:val="22"/>
          <w:vertAlign w:val="baseline"/>
        </w:rPr>
        <w:t xml:space="preserve">004/2018 </w:t>
      </w:r>
      <w:r w:rsidRPr="00C20630">
        <w:rPr>
          <w:rFonts w:ascii="Arial" w:hAnsi="Arial" w:cs="Arial"/>
          <w:b/>
          <w:bCs/>
          <w:sz w:val="22"/>
          <w:szCs w:val="22"/>
          <w:vertAlign w:val="baseline"/>
        </w:rPr>
        <w:t>3ª/SR</w:t>
      </w:r>
    </w:p>
    <w:p w:rsidR="00996722" w:rsidRDefault="00996722" w:rsidP="007E51E3">
      <w:pPr>
        <w:ind w:right="-1"/>
        <w:jc w:val="center"/>
        <w:rPr>
          <w:rFonts w:ascii="Arial" w:hAnsi="Arial" w:cs="Arial"/>
          <w:b/>
          <w:bCs/>
          <w:sz w:val="22"/>
          <w:szCs w:val="22"/>
          <w:vertAlign w:val="baseline"/>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proofErr w:type="gramStart"/>
      <w:r w:rsidRPr="00971F31">
        <w:rPr>
          <w:rFonts w:ascii="Arial" w:hAnsi="Arial" w:cs="Arial"/>
          <w:caps w:val="0"/>
          <w:sz w:val="22"/>
          <w:szCs w:val="22"/>
        </w:rPr>
        <w:t>ANEXO V</w:t>
      </w:r>
      <w:r w:rsidR="00550CFE">
        <w:rPr>
          <w:rFonts w:ascii="Arial" w:hAnsi="Arial" w:cs="Arial"/>
          <w:caps w:val="0"/>
          <w:sz w:val="22"/>
          <w:szCs w:val="22"/>
        </w:rPr>
        <w:t>I</w:t>
      </w:r>
      <w:proofErr w:type="gramEnd"/>
    </w:p>
    <w:p w:rsidR="00996722" w:rsidRDefault="00996722" w:rsidP="00996722">
      <w:pPr>
        <w:jc w:val="center"/>
        <w:rPr>
          <w:rFonts w:ascii="Arial" w:hAnsi="Arial" w:cs="Arial"/>
          <w:b/>
          <w:bCs/>
          <w:sz w:val="22"/>
          <w:szCs w:val="22"/>
        </w:rPr>
      </w:pPr>
    </w:p>
    <w:p w:rsidR="00996722" w:rsidRDefault="00996722" w:rsidP="00996722">
      <w:pPr>
        <w:jc w:val="center"/>
        <w:rPr>
          <w:rFonts w:ascii="Arial" w:hAnsi="Arial" w:cs="Arial"/>
          <w:b/>
          <w:bCs/>
          <w:sz w:val="22"/>
          <w:szCs w:val="22"/>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0D4266" w:rsidRDefault="000D4266" w:rsidP="00996722">
      <w:pPr>
        <w:tabs>
          <w:tab w:val="left" w:pos="1021"/>
        </w:tabs>
        <w:jc w:val="center"/>
        <w:rPr>
          <w:rFonts w:ascii="Arial" w:hAnsi="Arial" w:cs="Arial"/>
          <w:b/>
          <w:sz w:val="24"/>
        </w:rPr>
      </w:pPr>
    </w:p>
    <w:p w:rsidR="000D4266" w:rsidRDefault="000D4266"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996722" w:rsidRPr="00453C15" w:rsidRDefault="00996722" w:rsidP="007E51E3">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996722" w:rsidRPr="00453C15"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453C15" w:rsidRDefault="00996722" w:rsidP="007E51E3">
      <w:pPr>
        <w:pStyle w:val="FR-PARAGRAFOTITULOFOLHAROSTO"/>
        <w:tabs>
          <w:tab w:val="left" w:pos="737"/>
          <w:tab w:val="left" w:pos="9355"/>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996722" w:rsidRDefault="00996722" w:rsidP="00996722">
      <w:pPr>
        <w:tabs>
          <w:tab w:val="left" w:pos="1021"/>
        </w:tabs>
        <w:jc w:val="center"/>
        <w:rPr>
          <w:rFonts w:ascii="Arial" w:hAnsi="Arial" w:cs="Arial"/>
          <w:b/>
          <w:sz w:val="24"/>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3AD9" w:rsidRPr="0026274C" w:rsidRDefault="008142D6" w:rsidP="00993AD9">
      <w:pPr>
        <w:pStyle w:val="western"/>
        <w:spacing w:before="238" w:beforeAutospacing="0" w:after="0"/>
        <w:jc w:val="center"/>
        <w:rPr>
          <w:rFonts w:ascii="Arial" w:hAnsi="Arial" w:cs="Arial"/>
          <w:b/>
        </w:rPr>
      </w:pPr>
      <w:r>
        <w:rPr>
          <w:rFonts w:ascii="Arial" w:hAnsi="Arial" w:cs="Arial"/>
          <w:b/>
        </w:rPr>
        <w:lastRenderedPageBreak/>
        <w:t>A</w:t>
      </w:r>
      <w:r w:rsidR="00993AD9" w:rsidRPr="0026274C">
        <w:rPr>
          <w:rFonts w:ascii="Arial" w:hAnsi="Arial" w:cs="Arial"/>
          <w:b/>
        </w:rPr>
        <w:t>NEXO V</w:t>
      </w:r>
      <w:r w:rsidR="00996722">
        <w:rPr>
          <w:rFonts w:ascii="Arial" w:hAnsi="Arial" w:cs="Arial"/>
          <w:b/>
        </w:rPr>
        <w:t>I</w:t>
      </w:r>
      <w:r w:rsidR="00550CFE">
        <w:rPr>
          <w:rFonts w:ascii="Arial" w:hAnsi="Arial" w:cs="Arial"/>
          <w:b/>
        </w:rPr>
        <w:t>I</w:t>
      </w:r>
    </w:p>
    <w:p w:rsidR="004271E6" w:rsidRPr="00E26BBE" w:rsidRDefault="004271E6" w:rsidP="00993AD9">
      <w:pPr>
        <w:tabs>
          <w:tab w:val="left" w:pos="2505"/>
          <w:tab w:val="center" w:pos="4677"/>
        </w:tabs>
        <w:spacing w:before="120"/>
        <w:jc w:val="center"/>
        <w:rPr>
          <w:rFonts w:ascii="Arial" w:hAnsi="Arial" w:cs="Arial"/>
          <w:b/>
          <w:bCs/>
          <w:sz w:val="22"/>
          <w:szCs w:val="22"/>
          <w:vertAlign w:val="baseline"/>
        </w:rPr>
      </w:pP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36"/>
        <w:gridCol w:w="2015"/>
        <w:gridCol w:w="325"/>
        <w:gridCol w:w="1559"/>
        <w:gridCol w:w="70"/>
        <w:gridCol w:w="3118"/>
      </w:tblGrid>
      <w:tr w:rsidR="00CD0DB0" w:rsidRPr="004F4D9F" w:rsidTr="00287CCA">
        <w:trPr>
          <w:trHeight w:val="1124"/>
        </w:trPr>
        <w:tc>
          <w:tcPr>
            <w:tcW w:w="2836" w:type="dxa"/>
          </w:tcPr>
          <w:p w:rsidR="00CD0DB0" w:rsidRPr="004F4D9F" w:rsidRDefault="00287CCA" w:rsidP="00EA1F16">
            <w:pPr>
              <w:spacing w:before="60"/>
              <w:rPr>
                <w:rFonts w:ascii="Arial" w:hAnsi="Arial" w:cs="Arial"/>
                <w:sz w:val="22"/>
                <w:szCs w:val="22"/>
              </w:rPr>
            </w:pPr>
            <w:r>
              <w:rPr>
                <w:b/>
                <w:noProof/>
              </w:rPr>
              <w:drawing>
                <wp:inline distT="0" distB="0" distL="0" distR="0">
                  <wp:extent cx="1657350" cy="352425"/>
                  <wp:effectExtent l="19050" t="0" r="0" b="0"/>
                  <wp:docPr id="5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9" cstate="print"/>
                          <a:srcRect/>
                          <a:stretch>
                            <a:fillRect/>
                          </a:stretch>
                        </pic:blipFill>
                        <pic:spPr bwMode="auto">
                          <a:xfrm>
                            <a:off x="0" y="0"/>
                            <a:ext cx="1657350" cy="352425"/>
                          </a:xfrm>
                          <a:prstGeom prst="rect">
                            <a:avLst/>
                          </a:prstGeom>
                          <a:noFill/>
                          <a:ln w="9525">
                            <a:noFill/>
                            <a:miter lim="800000"/>
                            <a:headEnd/>
                            <a:tailEnd/>
                          </a:ln>
                        </pic:spPr>
                      </pic:pic>
                    </a:graphicData>
                  </a:graphic>
                </wp:inline>
              </w:drawing>
            </w:r>
          </w:p>
        </w:tc>
        <w:tc>
          <w:tcPr>
            <w:tcW w:w="3969" w:type="dxa"/>
            <w:gridSpan w:val="4"/>
          </w:tcPr>
          <w:p w:rsidR="00287CCA" w:rsidRDefault="00287CCA" w:rsidP="00EA1F16">
            <w:pPr>
              <w:spacing w:before="60" w:after="60"/>
              <w:jc w:val="center"/>
              <w:rPr>
                <w:rFonts w:ascii="Arial" w:hAnsi="Arial" w:cs="Arial"/>
                <w:b/>
                <w:bCs/>
                <w:sz w:val="22"/>
                <w:szCs w:val="22"/>
                <w:vertAlign w:val="baseline"/>
              </w:rPr>
            </w:pPr>
          </w:p>
          <w:p w:rsidR="00CD0DB0" w:rsidRPr="00287CCA" w:rsidRDefault="00CD0DB0" w:rsidP="00EA1F16">
            <w:pPr>
              <w:spacing w:before="60" w:after="60"/>
              <w:jc w:val="center"/>
              <w:rPr>
                <w:rFonts w:ascii="Arial" w:hAnsi="Arial" w:cs="Arial"/>
                <w:b/>
                <w:bCs/>
                <w:sz w:val="24"/>
                <w:vertAlign w:val="baseline"/>
              </w:rPr>
            </w:pPr>
            <w:r w:rsidRPr="00287CCA">
              <w:rPr>
                <w:rFonts w:ascii="Arial" w:hAnsi="Arial" w:cs="Arial"/>
                <w:b/>
                <w:bCs/>
                <w:sz w:val="24"/>
                <w:vertAlign w:val="baseline"/>
              </w:rPr>
              <w:t>GUIA DE RETIRADA DE EDITAL</w:t>
            </w:r>
          </w:p>
          <w:p w:rsidR="00CD0DB0" w:rsidRPr="004F4D9F" w:rsidRDefault="00CD0DB0" w:rsidP="00EA1F16">
            <w:pPr>
              <w:spacing w:before="60" w:after="60"/>
              <w:jc w:val="center"/>
              <w:rPr>
                <w:rFonts w:ascii="Arial" w:hAnsi="Arial" w:cs="Arial"/>
                <w:sz w:val="22"/>
                <w:szCs w:val="22"/>
              </w:rPr>
            </w:pPr>
          </w:p>
        </w:tc>
        <w:tc>
          <w:tcPr>
            <w:tcW w:w="3118" w:type="dxa"/>
          </w:tcPr>
          <w:p w:rsidR="00CD0DB0" w:rsidRPr="004F4D9F" w:rsidRDefault="00CD0DB0" w:rsidP="00EA1F16">
            <w:pPr>
              <w:spacing w:before="60" w:after="60"/>
              <w:jc w:val="center"/>
              <w:rPr>
                <w:rFonts w:ascii="Arial" w:hAnsi="Arial" w:cs="Arial"/>
                <w:b/>
                <w:bCs/>
                <w:sz w:val="22"/>
                <w:szCs w:val="22"/>
                <w:vertAlign w:val="baseline"/>
              </w:rPr>
            </w:pPr>
            <w:r w:rsidRPr="004F4D9F">
              <w:rPr>
                <w:rFonts w:ascii="Arial" w:hAnsi="Arial" w:cs="Arial"/>
                <w:b/>
                <w:bCs/>
                <w:sz w:val="22"/>
                <w:szCs w:val="22"/>
                <w:vertAlign w:val="baseline"/>
              </w:rPr>
              <w:t xml:space="preserve">EDITAL N.º </w:t>
            </w:r>
            <w:r w:rsidR="00781491">
              <w:rPr>
                <w:rFonts w:ascii="Arial" w:hAnsi="Arial" w:cs="Arial"/>
                <w:b/>
                <w:bCs/>
                <w:sz w:val="22"/>
                <w:szCs w:val="22"/>
                <w:vertAlign w:val="baseline"/>
              </w:rPr>
              <w:t xml:space="preserve">004/2018 </w:t>
            </w:r>
          </w:p>
          <w:p w:rsidR="00CD0DB0" w:rsidRDefault="00CD0DB0" w:rsidP="00EA1F16">
            <w:pPr>
              <w:spacing w:before="60" w:after="60"/>
              <w:jc w:val="center"/>
              <w:rPr>
                <w:rFonts w:ascii="Arial" w:hAnsi="Arial" w:cs="Arial"/>
                <w:b/>
                <w:bCs/>
                <w:sz w:val="22"/>
                <w:szCs w:val="22"/>
                <w:vertAlign w:val="baseline"/>
              </w:rPr>
            </w:pPr>
            <w:r w:rsidRPr="004F4D9F">
              <w:rPr>
                <w:rFonts w:ascii="Arial" w:hAnsi="Arial" w:cs="Arial"/>
                <w:b/>
                <w:bCs/>
                <w:sz w:val="22"/>
                <w:szCs w:val="22"/>
                <w:vertAlign w:val="baseline"/>
              </w:rPr>
              <w:t>PREGÃO ELETRONICO</w:t>
            </w:r>
          </w:p>
          <w:p w:rsidR="00CD0DB0" w:rsidRPr="00525270" w:rsidRDefault="00CD0DB0" w:rsidP="00EA1F16">
            <w:pPr>
              <w:spacing w:before="60" w:after="60"/>
              <w:jc w:val="center"/>
              <w:rPr>
                <w:rFonts w:ascii="Arial" w:hAnsi="Arial" w:cs="Arial"/>
                <w:b/>
                <w:sz w:val="22"/>
                <w:szCs w:val="22"/>
              </w:rPr>
            </w:pPr>
            <w:r w:rsidRPr="00525270">
              <w:rPr>
                <w:rFonts w:ascii="Arial" w:hAnsi="Arial" w:cs="Arial"/>
                <w:b/>
                <w:bCs/>
                <w:sz w:val="23"/>
                <w:szCs w:val="23"/>
                <w:vertAlign w:val="baseline"/>
              </w:rPr>
              <w:t>Sistema de Registro de Preços - SRP</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5"/>
        </w:trPr>
        <w:tc>
          <w:tcPr>
            <w:tcW w:w="9923" w:type="dxa"/>
            <w:gridSpan w:val="6"/>
            <w:tcBorders>
              <w:top w:val="single" w:sz="6" w:space="0" w:color="auto"/>
              <w:left w:val="single" w:sz="6" w:space="0" w:color="auto"/>
              <w:bottom w:val="dashed" w:sz="4" w:space="0" w:color="auto"/>
              <w:right w:val="single" w:sz="6" w:space="0" w:color="auto"/>
            </w:tcBorders>
            <w:vAlign w:val="center"/>
          </w:tcPr>
          <w:p w:rsidR="00CD0DB0" w:rsidRPr="003C06B6" w:rsidRDefault="003C06B6" w:rsidP="00F45DFC">
            <w:pPr>
              <w:spacing w:before="120"/>
              <w:ind w:right="2"/>
              <w:jc w:val="both"/>
              <w:rPr>
                <w:rFonts w:ascii="Arial" w:hAnsi="Arial" w:cs="Arial"/>
                <w:b/>
                <w:sz w:val="24"/>
              </w:rPr>
            </w:pPr>
            <w:r w:rsidRPr="003C06B6">
              <w:rPr>
                <w:rFonts w:ascii="Arial" w:hAnsi="Arial" w:cs="Arial"/>
                <w:b/>
                <w:sz w:val="24"/>
                <w:vertAlign w:val="baseline"/>
              </w:rPr>
              <w:t xml:space="preserve">OBJETO: </w:t>
            </w:r>
            <w:r w:rsidR="00EC6E23" w:rsidRPr="00EC6E23">
              <w:rPr>
                <w:rFonts w:ascii="Arial" w:hAnsi="Arial" w:cs="Arial"/>
                <w:b/>
                <w:bCs/>
                <w:sz w:val="24"/>
                <w:vertAlign w:val="baseline"/>
              </w:rPr>
              <w:t>Aquisição de máquinas e implementos agrícolas para execução de serviços de preparo de solo, transporte de insumos e beneficiamento, com vistas a atender diversos municípios na área de atuação da 3ª Superintendência Regional da Codevasf, através de Sistema de Registro de Preços – SRP</w:t>
            </w:r>
            <w:r w:rsidR="00CD0DB0" w:rsidRPr="00EC6E23">
              <w:rPr>
                <w:rFonts w:ascii="Arial" w:hAnsi="Arial" w:cs="Arial"/>
                <w:b/>
                <w:bCs/>
                <w:sz w:val="24"/>
                <w:vertAlign w:val="baseline"/>
              </w:rPr>
              <w:t>.</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9923" w:type="dxa"/>
            <w:gridSpan w:val="6"/>
            <w:tcBorders>
              <w:top w:val="single" w:sz="6" w:space="0" w:color="auto"/>
              <w:left w:val="single" w:sz="6" w:space="0" w:color="auto"/>
              <w:bottom w:val="dashed" w:sz="4" w:space="0" w:color="auto"/>
              <w:right w:val="single" w:sz="6" w:space="0" w:color="auto"/>
            </w:tcBorders>
            <w:vAlign w:val="center"/>
          </w:tcPr>
          <w:p w:rsidR="00CD0DB0" w:rsidRPr="00BF7206" w:rsidRDefault="00CD0DB0" w:rsidP="00EA1F16">
            <w:pPr>
              <w:spacing w:before="60" w:after="60"/>
              <w:rPr>
                <w:rFonts w:ascii="Arial" w:hAnsi="Arial" w:cs="Arial"/>
                <w:noProof/>
                <w:sz w:val="24"/>
              </w:rPr>
            </w:pPr>
            <w:r w:rsidRPr="00BF7206">
              <w:rPr>
                <w:rFonts w:ascii="Arial" w:hAnsi="Arial" w:cs="Arial"/>
                <w:sz w:val="24"/>
              </w:rPr>
              <w:t xml:space="preserve">                                                        </w:t>
            </w:r>
            <w:r>
              <w:rPr>
                <w:rFonts w:ascii="Arial" w:hAnsi="Arial" w:cs="Arial"/>
                <w:sz w:val="24"/>
              </w:rPr>
              <w:t xml:space="preserve">                </w:t>
            </w:r>
            <w:r w:rsidRPr="00BF7206">
              <w:rPr>
                <w:rFonts w:ascii="Arial" w:hAnsi="Arial" w:cs="Arial"/>
                <w:sz w:val="24"/>
              </w:rPr>
              <w:t xml:space="preserve">   </w:t>
            </w:r>
            <w:r w:rsidRPr="002E3EA3">
              <w:rPr>
                <w:rFonts w:ascii="Arial" w:hAnsi="Arial" w:cs="Arial"/>
                <w:b/>
                <w:bCs/>
                <w:sz w:val="22"/>
                <w:szCs w:val="22"/>
                <w:vertAlign w:val="baseline"/>
              </w:rPr>
              <w:t>DOCUMENTOS CONSTITUTIVOS</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23" w:type="dxa"/>
            <w:gridSpan w:val="6"/>
            <w:tcBorders>
              <w:left w:val="single" w:sz="6" w:space="0" w:color="auto"/>
              <w:right w:val="single" w:sz="6" w:space="0" w:color="auto"/>
            </w:tcBorders>
          </w:tcPr>
          <w:p w:rsidR="00410CF2" w:rsidRPr="00FD0688" w:rsidRDefault="00410CF2" w:rsidP="00EA1F16">
            <w:pPr>
              <w:pStyle w:val="Ttulo2"/>
              <w:tabs>
                <w:tab w:val="clear" w:pos="1021"/>
                <w:tab w:val="center" w:pos="1134"/>
                <w:tab w:val="left" w:pos="1418"/>
              </w:tabs>
              <w:ind w:left="0" w:firstLine="0"/>
              <w:rPr>
                <w:rFonts w:ascii="Arial" w:hAnsi="Arial" w:cs="Arial"/>
                <w:b/>
                <w:sz w:val="24"/>
              </w:rPr>
            </w:pPr>
            <w:r w:rsidRPr="00FD0688">
              <w:rPr>
                <w:rFonts w:ascii="Arial" w:hAnsi="Arial" w:cs="Arial"/>
                <w:b/>
                <w:sz w:val="24"/>
              </w:rPr>
              <w:t>Anexos:</w:t>
            </w:r>
          </w:p>
          <w:p w:rsidR="00FD0688" w:rsidRDefault="00FD0688" w:rsidP="00FD0688">
            <w:pPr>
              <w:rPr>
                <w:rFonts w:ascii="Arial" w:hAnsi="Arial" w:cs="Arial"/>
                <w:sz w:val="22"/>
                <w:szCs w:val="22"/>
                <w:vertAlign w:val="baseline"/>
              </w:rPr>
            </w:pPr>
            <w:r w:rsidRPr="004F4D9F">
              <w:rPr>
                <w:rFonts w:ascii="Arial" w:hAnsi="Arial" w:cs="Arial"/>
                <w:sz w:val="22"/>
                <w:szCs w:val="22"/>
                <w:vertAlign w:val="baseline"/>
              </w:rPr>
              <w:t xml:space="preserve">ANEXO I   </w:t>
            </w:r>
            <w:r>
              <w:rPr>
                <w:rFonts w:ascii="Arial" w:hAnsi="Arial" w:cs="Arial"/>
                <w:sz w:val="22"/>
                <w:szCs w:val="22"/>
                <w:vertAlign w:val="baseline"/>
              </w:rPr>
              <w:t>- TERMOS DE REFERÊNCIA E ESPECIFICAÇÕES TÉCNICAS</w:t>
            </w:r>
            <w:r w:rsidRPr="004F4D9F">
              <w:rPr>
                <w:rFonts w:ascii="Arial" w:hAnsi="Arial" w:cs="Arial"/>
                <w:sz w:val="22"/>
                <w:szCs w:val="22"/>
                <w:vertAlign w:val="baseline"/>
              </w:rPr>
              <w:t xml:space="preserve"> </w:t>
            </w:r>
          </w:p>
          <w:p w:rsidR="00FD0688" w:rsidRPr="004F4D9F" w:rsidRDefault="00FD0688" w:rsidP="00FD0688">
            <w:pPr>
              <w:rPr>
                <w:rFonts w:ascii="Arial" w:hAnsi="Arial" w:cs="Arial"/>
                <w:sz w:val="22"/>
                <w:szCs w:val="22"/>
                <w:vertAlign w:val="baseline"/>
              </w:rPr>
            </w:pPr>
            <w:r w:rsidRPr="004F4D9F">
              <w:rPr>
                <w:rFonts w:ascii="Arial" w:hAnsi="Arial" w:cs="Arial"/>
                <w:sz w:val="22"/>
                <w:szCs w:val="22"/>
                <w:vertAlign w:val="baseline"/>
              </w:rPr>
              <w:t>ANEXO I</w:t>
            </w:r>
            <w:r>
              <w:rPr>
                <w:rFonts w:ascii="Arial" w:hAnsi="Arial" w:cs="Arial"/>
                <w:sz w:val="22"/>
                <w:szCs w:val="22"/>
                <w:vertAlign w:val="baseline"/>
              </w:rPr>
              <w:t>I</w:t>
            </w:r>
            <w:r w:rsidRPr="004F4D9F">
              <w:rPr>
                <w:rFonts w:ascii="Arial" w:hAnsi="Arial" w:cs="Arial"/>
                <w:sz w:val="22"/>
                <w:szCs w:val="22"/>
                <w:vertAlign w:val="baseline"/>
              </w:rPr>
              <w:t xml:space="preserve">  </w:t>
            </w:r>
            <w:r>
              <w:rPr>
                <w:rFonts w:ascii="Arial" w:hAnsi="Arial" w:cs="Arial"/>
                <w:sz w:val="22"/>
                <w:szCs w:val="22"/>
                <w:vertAlign w:val="baseline"/>
              </w:rPr>
              <w:t xml:space="preserve">- </w:t>
            </w:r>
            <w:r w:rsidRPr="004F4D9F">
              <w:rPr>
                <w:rFonts w:ascii="Arial" w:hAnsi="Arial" w:cs="Arial"/>
                <w:sz w:val="22"/>
                <w:szCs w:val="22"/>
                <w:vertAlign w:val="baseline"/>
              </w:rPr>
              <w:t>TERMO DE PROPOSTA</w:t>
            </w:r>
            <w:r>
              <w:rPr>
                <w:rFonts w:ascii="Arial" w:hAnsi="Arial" w:cs="Arial"/>
                <w:sz w:val="22"/>
                <w:szCs w:val="22"/>
                <w:vertAlign w:val="baseline"/>
              </w:rPr>
              <w:t xml:space="preserve"> / </w:t>
            </w:r>
            <w:r w:rsidRPr="004F4D9F">
              <w:rPr>
                <w:rFonts w:ascii="Arial" w:hAnsi="Arial" w:cs="Arial"/>
                <w:sz w:val="22"/>
                <w:szCs w:val="22"/>
                <w:vertAlign w:val="baseline"/>
              </w:rPr>
              <w:t xml:space="preserve">PLANILHA DE </w:t>
            </w:r>
            <w:r w:rsidRPr="00FF159E">
              <w:rPr>
                <w:rFonts w:ascii="Arial" w:hAnsi="Arial" w:cs="Arial"/>
                <w:sz w:val="22"/>
                <w:szCs w:val="22"/>
                <w:vertAlign w:val="baseline"/>
              </w:rPr>
              <w:t>QUANTITATIVO E PREÇOS MÁXIMOS</w:t>
            </w:r>
          </w:p>
          <w:p w:rsidR="00FD0688" w:rsidRDefault="00FD0688" w:rsidP="00FD0688">
            <w:pPr>
              <w:rPr>
                <w:rFonts w:ascii="Arial" w:hAnsi="Arial" w:cs="Arial"/>
                <w:sz w:val="22"/>
                <w:szCs w:val="22"/>
                <w:vertAlign w:val="baseline"/>
              </w:rPr>
            </w:pPr>
            <w:r w:rsidRPr="004F4D9F">
              <w:rPr>
                <w:rFonts w:ascii="Arial" w:hAnsi="Arial" w:cs="Arial"/>
                <w:sz w:val="22"/>
                <w:szCs w:val="22"/>
                <w:vertAlign w:val="baseline"/>
              </w:rPr>
              <w:t>ANEXO II</w:t>
            </w:r>
            <w:r>
              <w:rPr>
                <w:rFonts w:ascii="Arial" w:hAnsi="Arial" w:cs="Arial"/>
                <w:sz w:val="22"/>
                <w:szCs w:val="22"/>
                <w:vertAlign w:val="baseline"/>
              </w:rPr>
              <w:t>I</w:t>
            </w:r>
            <w:r w:rsidRPr="004F4D9F">
              <w:rPr>
                <w:rFonts w:ascii="Arial" w:hAnsi="Arial" w:cs="Arial"/>
                <w:sz w:val="22"/>
                <w:szCs w:val="22"/>
                <w:vertAlign w:val="baseline"/>
              </w:rPr>
              <w:t xml:space="preserve"> </w:t>
            </w:r>
            <w:r>
              <w:rPr>
                <w:rFonts w:ascii="Arial" w:hAnsi="Arial" w:cs="Arial"/>
                <w:sz w:val="22"/>
                <w:szCs w:val="22"/>
                <w:vertAlign w:val="baseline"/>
              </w:rPr>
              <w:t>-</w:t>
            </w:r>
            <w:r w:rsidRPr="004F4D9F">
              <w:rPr>
                <w:rFonts w:ascii="Arial" w:hAnsi="Arial" w:cs="Arial"/>
                <w:sz w:val="22"/>
                <w:szCs w:val="22"/>
                <w:vertAlign w:val="baseline"/>
              </w:rPr>
              <w:t xml:space="preserve"> </w:t>
            </w:r>
            <w:r w:rsidRPr="00FF159E">
              <w:rPr>
                <w:rFonts w:ascii="Arial" w:hAnsi="Arial" w:cs="Arial"/>
                <w:sz w:val="22"/>
                <w:szCs w:val="22"/>
                <w:vertAlign w:val="baseline"/>
              </w:rPr>
              <w:t>LOGOMARCA DA CODEVASF</w:t>
            </w:r>
          </w:p>
          <w:p w:rsidR="00550CFE" w:rsidRDefault="00FD0688" w:rsidP="00FD0688">
            <w:pPr>
              <w:ind w:left="1276" w:hanging="1276"/>
              <w:rPr>
                <w:rFonts w:ascii="Arial" w:hAnsi="Arial" w:cs="Arial"/>
                <w:sz w:val="22"/>
                <w:szCs w:val="22"/>
                <w:vertAlign w:val="baseline"/>
              </w:rPr>
            </w:pPr>
            <w:r w:rsidRPr="004F4D9F">
              <w:rPr>
                <w:rFonts w:ascii="Arial" w:hAnsi="Arial" w:cs="Arial"/>
                <w:sz w:val="22"/>
                <w:szCs w:val="22"/>
                <w:vertAlign w:val="baseline"/>
              </w:rPr>
              <w:t xml:space="preserve">ANEXO </w:t>
            </w:r>
            <w:r>
              <w:rPr>
                <w:rFonts w:ascii="Arial" w:hAnsi="Arial" w:cs="Arial"/>
                <w:sz w:val="22"/>
                <w:szCs w:val="22"/>
                <w:vertAlign w:val="baseline"/>
              </w:rPr>
              <w:t>IV-</w:t>
            </w:r>
            <w:r w:rsidRPr="004F4D9F">
              <w:rPr>
                <w:rFonts w:ascii="Arial" w:hAnsi="Arial" w:cs="Arial"/>
                <w:sz w:val="22"/>
                <w:szCs w:val="22"/>
                <w:vertAlign w:val="baseline"/>
              </w:rPr>
              <w:t xml:space="preserve"> </w:t>
            </w:r>
            <w:r>
              <w:rPr>
                <w:rFonts w:ascii="Arial" w:hAnsi="Arial" w:cs="Arial"/>
                <w:sz w:val="22"/>
                <w:szCs w:val="22"/>
                <w:vertAlign w:val="baseline"/>
              </w:rPr>
              <w:t xml:space="preserve">MINUTA DA </w:t>
            </w:r>
            <w:r w:rsidRPr="004A4BF2">
              <w:rPr>
                <w:rFonts w:ascii="Arial" w:hAnsi="Arial" w:cs="Arial"/>
                <w:sz w:val="22"/>
                <w:szCs w:val="22"/>
                <w:vertAlign w:val="baseline"/>
              </w:rPr>
              <w:t xml:space="preserve">ATA DE REGISTRO DE PREÇOS </w:t>
            </w:r>
          </w:p>
          <w:p w:rsidR="00FD0688" w:rsidRDefault="00FD0688" w:rsidP="00FD0688">
            <w:pPr>
              <w:ind w:left="1276" w:hanging="1276"/>
              <w:rPr>
                <w:rFonts w:ascii="Arial" w:hAnsi="Arial" w:cs="Arial"/>
                <w:sz w:val="22"/>
                <w:szCs w:val="22"/>
                <w:vertAlign w:val="baseline"/>
              </w:rPr>
            </w:pPr>
            <w:r>
              <w:rPr>
                <w:rFonts w:ascii="Arial" w:hAnsi="Arial" w:cs="Arial"/>
                <w:sz w:val="22"/>
                <w:szCs w:val="22"/>
                <w:vertAlign w:val="baseline"/>
              </w:rPr>
              <w:t xml:space="preserve">ANEXO V - </w:t>
            </w:r>
            <w:r w:rsidRPr="003A368C">
              <w:rPr>
                <w:rFonts w:ascii="Arial" w:hAnsi="Arial" w:cs="Arial"/>
                <w:sz w:val="22"/>
                <w:szCs w:val="22"/>
                <w:vertAlign w:val="baseline"/>
              </w:rPr>
              <w:t>TERMO DE OBSERVÂNCIA</w:t>
            </w:r>
            <w:r>
              <w:rPr>
                <w:rFonts w:ascii="Arial" w:hAnsi="Arial" w:cs="Arial"/>
                <w:sz w:val="22"/>
                <w:szCs w:val="22"/>
                <w:vertAlign w:val="baseline"/>
              </w:rPr>
              <w:t xml:space="preserve"> AO CÓDIGO DE CONDUTA ÉTICA</w:t>
            </w:r>
            <w:proofErr w:type="gramStart"/>
            <w:r>
              <w:rPr>
                <w:rFonts w:ascii="Arial" w:hAnsi="Arial" w:cs="Arial"/>
                <w:sz w:val="22"/>
                <w:szCs w:val="22"/>
                <w:vertAlign w:val="baseline"/>
              </w:rPr>
              <w:t xml:space="preserve"> </w:t>
            </w:r>
            <w:r w:rsidRPr="003A368C">
              <w:rPr>
                <w:rFonts w:ascii="Arial" w:hAnsi="Arial" w:cs="Arial"/>
                <w:sz w:val="22"/>
                <w:szCs w:val="22"/>
                <w:vertAlign w:val="baseline"/>
              </w:rPr>
              <w:t xml:space="preserve"> </w:t>
            </w:r>
            <w:proofErr w:type="gramEnd"/>
            <w:r w:rsidRPr="003A368C">
              <w:rPr>
                <w:rFonts w:ascii="Arial" w:hAnsi="Arial" w:cs="Arial"/>
                <w:sz w:val="22"/>
                <w:szCs w:val="22"/>
                <w:vertAlign w:val="baseline"/>
              </w:rPr>
              <w:t>DA CODEVASF</w:t>
            </w:r>
          </w:p>
          <w:p w:rsidR="00FD0688" w:rsidRPr="003A368C" w:rsidRDefault="00FD0688" w:rsidP="00FD0688">
            <w:pPr>
              <w:rPr>
                <w:rFonts w:ascii="Arial" w:hAnsi="Arial" w:cs="Arial"/>
                <w:sz w:val="22"/>
                <w:szCs w:val="22"/>
                <w:vertAlign w:val="baseline"/>
              </w:rPr>
            </w:pPr>
            <w:proofErr w:type="gramStart"/>
            <w:r w:rsidRPr="004F4D9F">
              <w:rPr>
                <w:rFonts w:ascii="Arial" w:hAnsi="Arial" w:cs="Arial"/>
                <w:sz w:val="22"/>
                <w:szCs w:val="22"/>
                <w:vertAlign w:val="baseline"/>
              </w:rPr>
              <w:t xml:space="preserve">ANEXO </w:t>
            </w:r>
            <w:r>
              <w:rPr>
                <w:rFonts w:ascii="Arial" w:hAnsi="Arial" w:cs="Arial"/>
                <w:sz w:val="22"/>
                <w:szCs w:val="22"/>
                <w:vertAlign w:val="baseline"/>
              </w:rPr>
              <w:t>V</w:t>
            </w:r>
            <w:r w:rsidR="004D020E">
              <w:rPr>
                <w:rFonts w:ascii="Arial" w:hAnsi="Arial" w:cs="Arial"/>
                <w:sz w:val="22"/>
                <w:szCs w:val="22"/>
                <w:vertAlign w:val="baseline"/>
              </w:rPr>
              <w:t>I</w:t>
            </w:r>
            <w:proofErr w:type="gramEnd"/>
            <w:r w:rsidRPr="004F4D9F">
              <w:rPr>
                <w:rFonts w:ascii="Arial" w:hAnsi="Arial" w:cs="Arial"/>
                <w:sz w:val="22"/>
                <w:szCs w:val="22"/>
                <w:vertAlign w:val="baseline"/>
              </w:rPr>
              <w:t xml:space="preserve"> </w:t>
            </w:r>
            <w:r>
              <w:rPr>
                <w:rFonts w:ascii="Arial" w:hAnsi="Arial" w:cs="Arial"/>
                <w:sz w:val="22"/>
                <w:szCs w:val="22"/>
                <w:vertAlign w:val="baseline"/>
              </w:rPr>
              <w:t xml:space="preserve">- </w:t>
            </w:r>
            <w:r w:rsidRPr="003A368C">
              <w:rPr>
                <w:rFonts w:ascii="Arial" w:hAnsi="Arial" w:cs="Arial"/>
                <w:sz w:val="22"/>
                <w:szCs w:val="22"/>
                <w:vertAlign w:val="baseline"/>
              </w:rPr>
              <w:t>CÓDIGO DE CONDUTA ÉTICA E INTEGRIDADE DA CODEVASF</w:t>
            </w:r>
          </w:p>
          <w:p w:rsidR="00CD0DB0" w:rsidRPr="00A93568" w:rsidRDefault="00FD0688" w:rsidP="00467C92">
            <w:pPr>
              <w:rPr>
                <w:rFonts w:ascii="Arial" w:hAnsi="Arial" w:cs="Arial"/>
                <w:sz w:val="24"/>
              </w:rPr>
            </w:pPr>
            <w:r w:rsidRPr="003A368C">
              <w:rPr>
                <w:rFonts w:ascii="Arial" w:hAnsi="Arial" w:cs="Arial"/>
                <w:sz w:val="22"/>
                <w:szCs w:val="22"/>
                <w:vertAlign w:val="baseline"/>
              </w:rPr>
              <w:t xml:space="preserve">ANEXO </w:t>
            </w:r>
            <w:r>
              <w:rPr>
                <w:rFonts w:ascii="Arial" w:hAnsi="Arial" w:cs="Arial"/>
                <w:sz w:val="22"/>
                <w:szCs w:val="22"/>
                <w:vertAlign w:val="baseline"/>
              </w:rPr>
              <w:t>VI</w:t>
            </w:r>
            <w:r w:rsidR="004D020E">
              <w:rPr>
                <w:rFonts w:ascii="Arial" w:hAnsi="Arial" w:cs="Arial"/>
                <w:sz w:val="22"/>
                <w:szCs w:val="22"/>
                <w:vertAlign w:val="baseline"/>
              </w:rPr>
              <w:t>I</w:t>
            </w:r>
            <w:r w:rsidRPr="003A368C">
              <w:rPr>
                <w:rFonts w:ascii="Arial" w:hAnsi="Arial" w:cs="Arial"/>
                <w:sz w:val="22"/>
                <w:szCs w:val="22"/>
                <w:vertAlign w:val="baseline"/>
              </w:rPr>
              <w:t xml:space="preserve"> </w:t>
            </w:r>
            <w:r>
              <w:rPr>
                <w:rFonts w:ascii="Arial" w:hAnsi="Arial" w:cs="Arial"/>
                <w:sz w:val="22"/>
                <w:szCs w:val="22"/>
                <w:vertAlign w:val="baseline"/>
              </w:rPr>
              <w:t>- GUIA DE RETIRADA DO EDITAL</w:t>
            </w:r>
            <w:r w:rsidRPr="004F4D9F">
              <w:rPr>
                <w:rFonts w:ascii="Arial" w:hAnsi="Arial" w:cs="Arial"/>
                <w:sz w:val="22"/>
                <w:szCs w:val="22"/>
                <w:vertAlign w:val="baseline"/>
              </w:rPr>
              <w:t xml:space="preserve"> </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23" w:type="dxa"/>
            <w:gridSpan w:val="6"/>
            <w:tcBorders>
              <w:top w:val="single" w:sz="6" w:space="0" w:color="auto"/>
              <w:left w:val="single" w:sz="6" w:space="0" w:color="auto"/>
              <w:bottom w:val="dashed" w:sz="4" w:space="0" w:color="auto"/>
              <w:right w:val="single" w:sz="6" w:space="0" w:color="auto"/>
            </w:tcBorders>
          </w:tcPr>
          <w:p w:rsidR="00CD0DB0" w:rsidRPr="00E52BCA" w:rsidRDefault="00CD0DB0" w:rsidP="00EA1F16">
            <w:pPr>
              <w:spacing w:before="120" w:after="120"/>
              <w:jc w:val="center"/>
              <w:rPr>
                <w:rFonts w:ascii="Arial" w:hAnsi="Arial" w:cs="Arial"/>
                <w:b/>
                <w:sz w:val="24"/>
                <w:vertAlign w:val="baseline"/>
              </w:rPr>
            </w:pPr>
            <w:r w:rsidRPr="00E52BCA">
              <w:rPr>
                <w:rFonts w:ascii="Arial" w:hAnsi="Arial" w:cs="Arial"/>
                <w:b/>
                <w:sz w:val="24"/>
                <w:vertAlign w:val="baseline"/>
              </w:rPr>
              <w:t>DADOS PARA CORRESPONDÊNCIA INFORMADOS PELA LICITANTE</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1"/>
        </w:trPr>
        <w:tc>
          <w:tcPr>
            <w:tcW w:w="9923" w:type="dxa"/>
            <w:gridSpan w:val="6"/>
            <w:tcBorders>
              <w:top w:val="dashed"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EMPRESA:</w:t>
            </w:r>
          </w:p>
          <w:p w:rsidR="00CD0DB0" w:rsidRPr="00386BFE" w:rsidRDefault="00CD0DB0" w:rsidP="00EA1F16">
            <w:pPr>
              <w:spacing w:before="60"/>
              <w:rPr>
                <w:rFonts w:ascii="Arial" w:hAnsi="Arial" w:cs="Arial"/>
                <w:sz w:val="24"/>
              </w:rPr>
            </w:pPr>
            <w:r w:rsidRPr="00386BFE">
              <w:rPr>
                <w:rFonts w:ascii="Arial" w:hAnsi="Arial" w:cs="Arial"/>
                <w:sz w:val="24"/>
              </w:rPr>
              <w:t>________________________________________________________________________________________________________</w:t>
            </w:r>
          </w:p>
          <w:p w:rsidR="00CD0DB0" w:rsidRPr="00386BFE" w:rsidRDefault="00CD0DB0" w:rsidP="00EA1F16">
            <w:pPr>
              <w:spacing w:before="60"/>
              <w:rPr>
                <w:rFonts w:ascii="Arial" w:hAnsi="Arial" w:cs="Arial"/>
                <w:b/>
                <w:sz w:val="24"/>
              </w:rPr>
            </w:pPr>
            <w:r w:rsidRPr="00386BFE">
              <w:rPr>
                <w:rFonts w:ascii="Arial" w:hAnsi="Arial" w:cs="Arial"/>
                <w:b/>
                <w:sz w:val="24"/>
              </w:rPr>
              <w:t>CNPJ:</w:t>
            </w:r>
          </w:p>
          <w:p w:rsidR="00CD0DB0" w:rsidRPr="00386BFE" w:rsidRDefault="00CD0DB0" w:rsidP="00EA1F16">
            <w:pPr>
              <w:spacing w:before="60"/>
              <w:rPr>
                <w:rFonts w:ascii="Arial" w:hAnsi="Arial" w:cs="Arial"/>
                <w:sz w:val="24"/>
              </w:rPr>
            </w:pP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23" w:type="dxa"/>
            <w:gridSpan w:val="6"/>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ENDEREÇO</w:t>
            </w:r>
            <w:r w:rsidRPr="00386BFE">
              <w:rPr>
                <w:rFonts w:ascii="Arial" w:hAnsi="Arial" w:cs="Arial"/>
                <w:sz w:val="24"/>
              </w:rPr>
              <w:t>:</w:t>
            </w:r>
          </w:p>
          <w:p w:rsidR="00CD0DB0" w:rsidRPr="00386BFE" w:rsidRDefault="00CD0DB0" w:rsidP="00EA1F16">
            <w:pPr>
              <w:spacing w:before="60"/>
              <w:rPr>
                <w:rFonts w:ascii="Arial" w:hAnsi="Arial" w:cs="Arial"/>
                <w:sz w:val="24"/>
              </w:rPr>
            </w:pP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35" w:type="dxa"/>
            <w:gridSpan w:val="4"/>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CIDADE</w:t>
            </w:r>
            <w:r w:rsidRPr="00386BFE">
              <w:rPr>
                <w:rFonts w:ascii="Arial" w:hAnsi="Arial" w:cs="Arial"/>
                <w:sz w:val="24"/>
              </w:rPr>
              <w:t>:</w:t>
            </w:r>
          </w:p>
          <w:p w:rsidR="00CD0DB0" w:rsidRPr="00386BFE" w:rsidRDefault="00CD0DB0" w:rsidP="00EA1F16">
            <w:pPr>
              <w:spacing w:before="60"/>
              <w:rPr>
                <w:rFonts w:ascii="Arial" w:hAnsi="Arial" w:cs="Arial"/>
                <w:sz w:val="24"/>
              </w:rPr>
            </w:pPr>
          </w:p>
        </w:tc>
        <w:tc>
          <w:tcPr>
            <w:tcW w:w="3188" w:type="dxa"/>
            <w:gridSpan w:val="2"/>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CEP</w:t>
            </w:r>
            <w:r w:rsidRPr="00386BFE">
              <w:rPr>
                <w:rFonts w:ascii="Arial" w:hAnsi="Arial" w:cs="Arial"/>
                <w:sz w:val="24"/>
              </w:rPr>
              <w:t>:</w:t>
            </w:r>
          </w:p>
          <w:p w:rsidR="00CD0DB0" w:rsidRPr="00386BFE" w:rsidRDefault="00CD0DB0" w:rsidP="00EA1F16">
            <w:pPr>
              <w:spacing w:before="60"/>
              <w:rPr>
                <w:rFonts w:ascii="Arial" w:hAnsi="Arial" w:cs="Arial"/>
                <w:sz w:val="24"/>
              </w:rPr>
            </w:pP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6"/>
        </w:trPr>
        <w:tc>
          <w:tcPr>
            <w:tcW w:w="5176" w:type="dxa"/>
            <w:gridSpan w:val="3"/>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TELEFONE</w:t>
            </w:r>
            <w:r w:rsidRPr="00386BFE">
              <w:rPr>
                <w:rFonts w:ascii="Arial" w:hAnsi="Arial" w:cs="Arial"/>
                <w:sz w:val="24"/>
              </w:rPr>
              <w:t>:</w:t>
            </w:r>
          </w:p>
          <w:p w:rsidR="00CD0DB0" w:rsidRPr="00386BFE" w:rsidRDefault="00CD0DB0" w:rsidP="00EA1F16">
            <w:pPr>
              <w:spacing w:before="60"/>
              <w:rPr>
                <w:rFonts w:ascii="Arial" w:hAnsi="Arial" w:cs="Arial"/>
                <w:sz w:val="24"/>
              </w:rPr>
            </w:pPr>
          </w:p>
        </w:tc>
        <w:tc>
          <w:tcPr>
            <w:tcW w:w="4747" w:type="dxa"/>
            <w:gridSpan w:val="3"/>
            <w:tcBorders>
              <w:top w:val="single" w:sz="4" w:space="0" w:color="auto"/>
              <w:left w:val="single" w:sz="4" w:space="0" w:color="auto"/>
              <w:bottom w:val="single" w:sz="4" w:space="0" w:color="auto"/>
              <w:right w:val="single" w:sz="4" w:space="0" w:color="auto"/>
            </w:tcBorders>
          </w:tcPr>
          <w:p w:rsidR="00CD0DB0" w:rsidRPr="00386BFE" w:rsidRDefault="00CD0DB0" w:rsidP="00EA1F16">
            <w:pPr>
              <w:spacing w:before="60"/>
              <w:rPr>
                <w:rFonts w:ascii="Arial" w:hAnsi="Arial" w:cs="Arial"/>
                <w:sz w:val="24"/>
              </w:rPr>
            </w:pPr>
            <w:r w:rsidRPr="00386BFE">
              <w:rPr>
                <w:rFonts w:ascii="Arial" w:hAnsi="Arial" w:cs="Arial"/>
                <w:b/>
                <w:sz w:val="24"/>
              </w:rPr>
              <w:t>FAX</w:t>
            </w:r>
            <w:r w:rsidRPr="00386BFE">
              <w:rPr>
                <w:rFonts w:ascii="Arial" w:hAnsi="Arial" w:cs="Arial"/>
                <w:sz w:val="24"/>
              </w:rPr>
              <w:t>:</w:t>
            </w:r>
          </w:p>
        </w:tc>
      </w:tr>
      <w:tr w:rsidR="00BC66D4"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58"/>
        </w:trPr>
        <w:tc>
          <w:tcPr>
            <w:tcW w:w="9923" w:type="dxa"/>
            <w:gridSpan w:val="6"/>
            <w:tcBorders>
              <w:top w:val="single" w:sz="4" w:space="0" w:color="auto"/>
              <w:left w:val="single" w:sz="4" w:space="0" w:color="auto"/>
              <w:right w:val="single" w:sz="4" w:space="0" w:color="auto"/>
            </w:tcBorders>
          </w:tcPr>
          <w:p w:rsidR="00BC66D4" w:rsidRPr="00386BFE" w:rsidRDefault="00BC66D4" w:rsidP="00EA1F16">
            <w:pPr>
              <w:spacing w:before="60"/>
              <w:rPr>
                <w:rFonts w:ascii="Arial" w:hAnsi="Arial" w:cs="Arial"/>
                <w:b/>
                <w:sz w:val="24"/>
              </w:rPr>
            </w:pPr>
            <w:r w:rsidRPr="00E52BCA">
              <w:rPr>
                <w:rFonts w:ascii="Arial" w:hAnsi="Arial" w:cs="Arial"/>
                <w:sz w:val="24"/>
                <w:vertAlign w:val="baseline"/>
              </w:rPr>
              <w:t>Confirmo as informações constantes desta guia e declaro ter retirado o EDITAL e seus elementos constitutivos pelo sítio da CODEVASF</w:t>
            </w:r>
            <w:r>
              <w:rPr>
                <w:rFonts w:ascii="Arial" w:hAnsi="Arial" w:cs="Arial"/>
                <w:sz w:val="24"/>
                <w:vertAlign w:val="baseline"/>
              </w:rPr>
              <w:t>:</w:t>
            </w:r>
          </w:p>
          <w:p w:rsidR="00BC66D4" w:rsidRPr="00386BFE" w:rsidRDefault="00BC66D4" w:rsidP="00EA1F16">
            <w:pPr>
              <w:spacing w:before="60"/>
              <w:rPr>
                <w:rFonts w:ascii="Arial" w:hAnsi="Arial" w:cs="Arial"/>
                <w:b/>
                <w:sz w:val="24"/>
              </w:rPr>
            </w:pPr>
            <w:r w:rsidRPr="00E52BCA">
              <w:rPr>
                <w:rFonts w:ascii="Arial" w:hAnsi="Arial" w:cs="Arial"/>
                <w:sz w:val="24"/>
                <w:vertAlign w:val="baseline"/>
              </w:rPr>
              <w:t>Assinatura:</w:t>
            </w:r>
          </w:p>
        </w:tc>
      </w:tr>
      <w:tr w:rsidR="00BC66D4"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2"/>
        </w:trPr>
        <w:tc>
          <w:tcPr>
            <w:tcW w:w="9923" w:type="dxa"/>
            <w:gridSpan w:val="6"/>
            <w:tcBorders>
              <w:top w:val="dashed" w:sz="4" w:space="0" w:color="auto"/>
              <w:left w:val="single" w:sz="6" w:space="0" w:color="auto"/>
              <w:bottom w:val="dashed" w:sz="4" w:space="0" w:color="auto"/>
              <w:right w:val="single" w:sz="6" w:space="0" w:color="auto"/>
            </w:tcBorders>
          </w:tcPr>
          <w:p w:rsidR="00BC66D4" w:rsidRPr="00E52BCA" w:rsidRDefault="00BC66D4" w:rsidP="00BC66D4">
            <w:pPr>
              <w:rPr>
                <w:rFonts w:ascii="Arial" w:hAnsi="Arial" w:cs="Arial"/>
                <w:sz w:val="24"/>
              </w:rPr>
            </w:pPr>
            <w:r>
              <w:rPr>
                <w:rFonts w:ascii="Arial" w:hAnsi="Arial" w:cs="Arial"/>
                <w:sz w:val="24"/>
                <w:vertAlign w:val="baseline"/>
              </w:rPr>
              <w:t>E-mail:</w:t>
            </w:r>
          </w:p>
        </w:tc>
      </w:tr>
      <w:tr w:rsidR="00CD0DB0" w:rsidRPr="004F4D9F" w:rsidTr="00287C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0"/>
        </w:trPr>
        <w:tc>
          <w:tcPr>
            <w:tcW w:w="4851" w:type="dxa"/>
            <w:gridSpan w:val="2"/>
            <w:tcBorders>
              <w:left w:val="single" w:sz="6" w:space="0" w:color="auto"/>
              <w:bottom w:val="single" w:sz="6" w:space="0" w:color="auto"/>
            </w:tcBorders>
          </w:tcPr>
          <w:p w:rsidR="00CD0DB0" w:rsidRPr="00386BFE" w:rsidRDefault="00B2124A" w:rsidP="00BC66D4">
            <w:pPr>
              <w:spacing w:before="60"/>
              <w:rPr>
                <w:rFonts w:ascii="Arial" w:hAnsi="Arial" w:cs="Arial"/>
                <w:b/>
                <w:sz w:val="24"/>
              </w:rPr>
            </w:pPr>
            <w:r>
              <w:rPr>
                <w:rFonts w:ascii="Arial" w:hAnsi="Arial" w:cs="Arial"/>
                <w:sz w:val="24"/>
                <w:vertAlign w:val="baseline"/>
              </w:rPr>
              <w:t>EDITAL GRATUITO</w:t>
            </w:r>
          </w:p>
        </w:tc>
        <w:tc>
          <w:tcPr>
            <w:tcW w:w="5072" w:type="dxa"/>
            <w:gridSpan w:val="4"/>
            <w:tcBorders>
              <w:bottom w:val="single" w:sz="6" w:space="0" w:color="auto"/>
              <w:right w:val="single" w:sz="6" w:space="0" w:color="auto"/>
            </w:tcBorders>
          </w:tcPr>
          <w:p w:rsidR="00CD0DB0" w:rsidRPr="00AD047D" w:rsidRDefault="00BC66D4" w:rsidP="00BC66D4">
            <w:pPr>
              <w:spacing w:before="60"/>
              <w:rPr>
                <w:rFonts w:ascii="Arial" w:hAnsi="Arial" w:cs="Arial"/>
                <w:b/>
                <w:sz w:val="24"/>
              </w:rPr>
            </w:pPr>
            <w:r>
              <w:rPr>
                <w:rFonts w:ascii="Arial" w:hAnsi="Arial" w:cs="Arial"/>
                <w:sz w:val="24"/>
                <w:vertAlign w:val="baseline"/>
              </w:rPr>
              <w:t>DATA:</w:t>
            </w:r>
          </w:p>
        </w:tc>
      </w:tr>
    </w:tbl>
    <w:p w:rsidR="00CD0DB0" w:rsidRPr="004F4D9F" w:rsidRDefault="00CD0DB0" w:rsidP="00902E5A">
      <w:pPr>
        <w:tabs>
          <w:tab w:val="left" w:pos="1560"/>
        </w:tabs>
        <w:spacing w:before="120" w:after="120"/>
        <w:jc w:val="both"/>
        <w:rPr>
          <w:rFonts w:ascii="Arial" w:hAnsi="Arial" w:cs="Arial"/>
          <w:sz w:val="22"/>
          <w:szCs w:val="22"/>
          <w:vertAlign w:val="baseline"/>
        </w:rPr>
      </w:pPr>
    </w:p>
    <w:sectPr w:rsidR="00CD0DB0" w:rsidRPr="004F4D9F" w:rsidSect="00041973">
      <w:headerReference w:type="default" r:id="rId20"/>
      <w:footerReference w:type="default" r:id="rId21"/>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E31" w:rsidRDefault="000F6E31">
      <w:r>
        <w:separator/>
      </w:r>
    </w:p>
  </w:endnote>
  <w:endnote w:type="continuationSeparator" w:id="0">
    <w:p w:rsidR="000F6E31" w:rsidRDefault="000F6E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panose1 w:val="020206030504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E31" w:rsidRDefault="00D00FBC">
    <w:pPr>
      <w:rPr>
        <w:rFonts w:ascii="Arial" w:hAnsi="Arial" w:cs="Arial"/>
        <w:b/>
        <w:bCs/>
        <w:sz w:val="16"/>
        <w:szCs w:val="16"/>
        <w:vertAlign w:val="baseline"/>
      </w:rPr>
    </w:pPr>
    <w:r>
      <w:rPr>
        <w:rFonts w:ascii="Arial" w:hAnsi="Arial" w:cs="Arial"/>
        <w:b/>
        <w:bCs/>
        <w:sz w:val="16"/>
        <w:szCs w:val="16"/>
        <w:vertAlign w:val="baseline"/>
      </w:rPr>
      <w:fldChar w:fldCharType="begin"/>
    </w:r>
    <w:r w:rsidR="000F6E31">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0F6E31">
      <w:rPr>
        <w:rFonts w:ascii="Arial" w:hAnsi="Arial" w:cs="Arial"/>
        <w:b/>
        <w:bCs/>
        <w:noProof/>
        <w:sz w:val="16"/>
        <w:szCs w:val="16"/>
        <w:vertAlign w:val="baseline"/>
      </w:rPr>
      <w:t>Ed Pregão Eletrônico - SRP - 004-2018 - Máquinas Agrícolas.docx</w:t>
    </w:r>
    <w:r>
      <w:rPr>
        <w:rFonts w:ascii="Arial" w:hAnsi="Arial" w:cs="Arial"/>
        <w:b/>
        <w:bCs/>
        <w:sz w:val="16"/>
        <w:szCs w:val="16"/>
        <w:vertAlign w:val="baseline"/>
      </w:rPr>
      <w:fldChar w:fldCharType="end"/>
    </w:r>
    <w:r w:rsidR="000F6E31">
      <w:rPr>
        <w:rFonts w:ascii="Arial" w:hAnsi="Arial" w:cs="Arial"/>
        <w:b/>
        <w:bCs/>
        <w:sz w:val="16"/>
        <w:szCs w:val="16"/>
        <w:vertAlign w:val="baseline"/>
      </w:rPr>
      <w:tab/>
    </w:r>
    <w:r w:rsidR="000F6E31">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sidR="000F6E31">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160FF4">
      <w:rPr>
        <w:rFonts w:ascii="Arial" w:hAnsi="Arial" w:cs="Arial"/>
        <w:b/>
        <w:bCs/>
        <w:noProof/>
        <w:sz w:val="16"/>
        <w:szCs w:val="16"/>
        <w:vertAlign w:val="baseline"/>
      </w:rPr>
      <w:t>23</w:t>
    </w:r>
    <w:r>
      <w:rPr>
        <w:rFonts w:ascii="Arial" w:hAnsi="Arial" w:cs="Arial"/>
        <w:b/>
        <w:bCs/>
        <w:sz w:val="16"/>
        <w:szCs w:val="16"/>
        <w:vertAlign w:val="baseline"/>
      </w:rPr>
      <w:fldChar w:fldCharType="end"/>
    </w:r>
    <w:r w:rsidR="000F6E31">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E31" w:rsidRDefault="000F6E31">
      <w:r>
        <w:separator/>
      </w:r>
    </w:p>
  </w:footnote>
  <w:footnote w:type="continuationSeparator" w:id="0">
    <w:p w:rsidR="000F6E31" w:rsidRDefault="000F6E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E31" w:rsidRDefault="00D00FBC">
    <w:pPr>
      <w:jc w:val="center"/>
      <w:rPr>
        <w:b/>
        <w:bCs/>
        <w:sz w:val="22"/>
        <w:szCs w:val="22"/>
      </w:rPr>
    </w:pPr>
    <w:r w:rsidRPr="00D00FBC">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32.25pt;margin-top:-1.1pt;width:137.35pt;height:48.45pt;z-index:251657728" stroked="f">
          <v:textbox style="mso-next-textbox:#_x0000_s2050">
            <w:txbxContent>
              <w:p w:rsidR="000F6E31" w:rsidRPr="009F75DB" w:rsidRDefault="000F6E31">
                <w:pPr>
                  <w:rPr>
                    <w:rFonts w:ascii="Arial" w:hAnsi="Arial" w:cs="Arial"/>
                    <w:sz w:val="18"/>
                    <w:szCs w:val="18"/>
                    <w:vertAlign w:val="baseline"/>
                  </w:rPr>
                </w:pPr>
                <w:r w:rsidRPr="009F75DB">
                  <w:rPr>
                    <w:rFonts w:ascii="Arial" w:hAnsi="Arial" w:cs="Arial"/>
                    <w:sz w:val="18"/>
                    <w:szCs w:val="18"/>
                    <w:vertAlign w:val="baseline"/>
                  </w:rPr>
                  <w:t>Fls.: ___________</w:t>
                </w:r>
                <w:r>
                  <w:rPr>
                    <w:rFonts w:ascii="Arial" w:hAnsi="Arial" w:cs="Arial"/>
                    <w:sz w:val="18"/>
                    <w:szCs w:val="18"/>
                    <w:vertAlign w:val="baseline"/>
                  </w:rPr>
                  <w:t>_</w:t>
                </w:r>
                <w:r w:rsidRPr="009F75DB">
                  <w:rPr>
                    <w:rFonts w:ascii="Arial" w:hAnsi="Arial" w:cs="Arial"/>
                    <w:sz w:val="18"/>
                    <w:szCs w:val="18"/>
                    <w:vertAlign w:val="baseline"/>
                  </w:rPr>
                  <w:t>________</w:t>
                </w:r>
              </w:p>
              <w:p w:rsidR="000F6E31" w:rsidRPr="009F75DB" w:rsidRDefault="000F6E31" w:rsidP="009F75DB">
                <w:pPr>
                  <w:rPr>
                    <w:rFonts w:ascii="Arial" w:hAnsi="Arial" w:cs="Arial"/>
                    <w:sz w:val="18"/>
                    <w:szCs w:val="18"/>
                    <w:vertAlign w:val="baseline"/>
                  </w:rPr>
                </w:pPr>
                <w:r w:rsidRPr="009F75DB">
                  <w:rPr>
                    <w:rFonts w:ascii="Arial" w:hAnsi="Arial" w:cs="Arial"/>
                    <w:sz w:val="18"/>
                    <w:szCs w:val="18"/>
                    <w:vertAlign w:val="baseline"/>
                  </w:rPr>
                  <w:t xml:space="preserve">Proc.: </w:t>
                </w:r>
                <w:r w:rsidRPr="00DE704B">
                  <w:rPr>
                    <w:rFonts w:ascii="Arial" w:hAnsi="Arial" w:cs="Arial"/>
                    <w:sz w:val="18"/>
                    <w:szCs w:val="18"/>
                    <w:vertAlign w:val="baseline"/>
                  </w:rPr>
                  <w:t>59530.</w:t>
                </w:r>
                <w:r>
                  <w:rPr>
                    <w:rFonts w:ascii="Arial" w:hAnsi="Arial" w:cs="Arial"/>
                    <w:sz w:val="18"/>
                    <w:szCs w:val="18"/>
                    <w:vertAlign w:val="baseline"/>
                  </w:rPr>
                  <w:t>000995/2018-09</w:t>
                </w:r>
              </w:p>
              <w:p w:rsidR="000F6E31" w:rsidRPr="009F75DB" w:rsidRDefault="000F6E31" w:rsidP="009F75DB">
                <w:pPr>
                  <w:rPr>
                    <w:rFonts w:ascii="Arial" w:hAnsi="Arial" w:cs="Arial"/>
                    <w:sz w:val="18"/>
                    <w:szCs w:val="18"/>
                    <w:vertAlign w:val="baseline"/>
                  </w:rPr>
                </w:pPr>
                <w:r w:rsidRPr="009F75DB">
                  <w:rPr>
                    <w:rFonts w:ascii="Arial" w:hAnsi="Arial" w:cs="Arial"/>
                    <w:sz w:val="18"/>
                    <w:szCs w:val="18"/>
                    <w:vertAlign w:val="baseline"/>
                  </w:rPr>
                  <w:t>___________________</w:t>
                </w:r>
                <w:r>
                  <w:rPr>
                    <w:rFonts w:ascii="Arial" w:hAnsi="Arial" w:cs="Arial"/>
                    <w:sz w:val="18"/>
                    <w:szCs w:val="18"/>
                    <w:vertAlign w:val="baseline"/>
                  </w:rPr>
                  <w:t>_</w:t>
                </w:r>
                <w:r w:rsidRPr="009F75DB">
                  <w:rPr>
                    <w:rFonts w:ascii="Arial" w:hAnsi="Arial" w:cs="Arial"/>
                    <w:sz w:val="18"/>
                    <w:szCs w:val="18"/>
                    <w:vertAlign w:val="baseline"/>
                  </w:rPr>
                  <w:t>____</w:t>
                </w:r>
              </w:p>
              <w:p w:rsidR="000F6E31" w:rsidRPr="009F75DB" w:rsidRDefault="000F6E31">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0F6E31" w:rsidRDefault="000F6E31">
    <w:pPr>
      <w:jc w:val="center"/>
      <w:rPr>
        <w:b/>
        <w:bCs/>
        <w:sz w:val="22"/>
        <w:szCs w:val="22"/>
        <w:vertAlign w:val="baseline"/>
      </w:rPr>
    </w:pPr>
  </w:p>
  <w:p w:rsidR="000F6E31" w:rsidRDefault="000F6E31">
    <w:pPr>
      <w:jc w:val="center"/>
      <w:rPr>
        <w:b/>
        <w:bCs/>
        <w:sz w:val="22"/>
        <w:szCs w:val="22"/>
        <w:vertAlign w:val="baseline"/>
      </w:rPr>
    </w:pPr>
  </w:p>
  <w:p w:rsidR="000F6E31" w:rsidRDefault="000F6E31">
    <w:pPr>
      <w:jc w:val="center"/>
      <w:rPr>
        <w:b/>
        <w:bCs/>
        <w:sz w:val="22"/>
        <w:szCs w:val="22"/>
        <w:vertAlign w:val="baseline"/>
      </w:rPr>
    </w:pPr>
  </w:p>
  <w:p w:rsidR="000F6E31" w:rsidRDefault="00D00FBC">
    <w:pPr>
      <w:jc w:val="center"/>
      <w:rPr>
        <w:rFonts w:ascii="Arial" w:hAnsi="Arial" w:cs="Arial"/>
        <w:b/>
        <w:bCs/>
        <w:szCs w:val="20"/>
        <w:vertAlign w:val="baseline"/>
      </w:rPr>
    </w:pPr>
    <w:r>
      <w:rPr>
        <w:szCs w:val="20"/>
      </w:rPr>
      <w:fldChar w:fldCharType="begin" w:fldLock="1"/>
    </w:r>
    <w:r w:rsidR="000F6E31">
      <w:rPr>
        <w:szCs w:val="20"/>
      </w:rPr>
      <w:instrText xml:space="preserve">REF </w:instrText>
    </w:r>
    <w:r w:rsidR="000F6E31">
      <w:rPr>
        <w:b/>
        <w:bCs/>
        <w:sz w:val="22"/>
        <w:szCs w:val="22"/>
        <w:vertAlign w:val="baseline"/>
      </w:rPr>
      <w:instrText xml:space="preserve"> SHAPE  \* MERGEFORMAT </w:instrText>
    </w:r>
    <w:r>
      <w:rPr>
        <w:szCs w:val="20"/>
      </w:rPr>
      <w:fldChar w:fldCharType="end"/>
    </w:r>
    <w:r w:rsidR="000F6E31">
      <w:rPr>
        <w:b/>
        <w:bCs/>
        <w:sz w:val="22"/>
        <w:szCs w:val="22"/>
        <w:vertAlign w:val="baseline"/>
      </w:rPr>
      <w:tab/>
    </w:r>
    <w:r w:rsidR="000F6E31">
      <w:rPr>
        <w:rFonts w:ascii="Arial" w:hAnsi="Arial" w:cs="Arial"/>
        <w:b/>
        <w:bCs/>
        <w:szCs w:val="20"/>
        <w:vertAlign w:val="baseline"/>
      </w:rPr>
      <w:t>MINISTÉRIO DA INTEGRAÇÃO NACIONAL - MI</w:t>
    </w:r>
  </w:p>
  <w:p w:rsidR="000F6E31" w:rsidRDefault="000F6E31">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0F6E31" w:rsidRDefault="000F6E31">
    <w:pPr>
      <w:jc w:val="center"/>
      <w:rPr>
        <w:b/>
        <w:bCs/>
        <w:sz w:val="22"/>
        <w:szCs w:val="22"/>
        <w:vertAlign w:val="baseline"/>
      </w:rPr>
    </w:pPr>
    <w:r>
      <w:rPr>
        <w:rFonts w:ascii="Arial" w:hAnsi="Arial" w:cs="Arial"/>
        <w:b/>
        <w:bCs/>
        <w:szCs w:val="20"/>
        <w:vertAlign w:val="baseline"/>
      </w:rPr>
      <w:t>3ª SL – SECRETARIA REGIONAL DE LICITAÇÕES</w:t>
    </w:r>
  </w:p>
  <w:p w:rsidR="000F6E31" w:rsidRDefault="000F6E31">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3">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4">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5">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6">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7">
    <w:nsid w:val="001731C3"/>
    <w:multiLevelType w:val="multilevel"/>
    <w:tmpl w:val="AEAC6A62"/>
    <w:lvl w:ilvl="0">
      <w:start w:val="1"/>
      <w:numFmt w:val="decimal"/>
      <w:lvlText w:val="%1."/>
      <w:legacy w:legacy="1" w:legacySpace="0" w:legacyIndent="0"/>
      <w:lvlJc w:val="left"/>
    </w:lvl>
    <w:lvl w:ilvl="1">
      <w:start w:val="1"/>
      <w:numFmt w:val="bullet"/>
      <w:lvlText w:val=""/>
      <w:lvlJc w:val="left"/>
      <w:rPr>
        <w:rFonts w:ascii="Symbol" w:hAnsi="Symbol" w:hint="default"/>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8">
    <w:nsid w:val="048049D9"/>
    <w:multiLevelType w:val="hybridMultilevel"/>
    <w:tmpl w:val="FBB87E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72B34F1"/>
    <w:multiLevelType w:val="multilevel"/>
    <w:tmpl w:val="6122B812"/>
    <w:lvl w:ilvl="0">
      <w:start w:val="15"/>
      <w:numFmt w:val="decimal"/>
      <w:lvlText w:val="%1"/>
      <w:lvlJc w:val="left"/>
      <w:pPr>
        <w:ind w:left="420" w:hanging="420"/>
      </w:pPr>
      <w:rPr>
        <w:rFonts w:eastAsia="Calibri" w:hint="default"/>
      </w:rPr>
    </w:lvl>
    <w:lvl w:ilvl="1">
      <w:start w:val="1"/>
      <w:numFmt w:val="decimal"/>
      <w:lvlText w:val="%1.%2"/>
      <w:lvlJc w:val="left"/>
      <w:pPr>
        <w:ind w:left="1140" w:hanging="420"/>
      </w:pPr>
      <w:rPr>
        <w:rFonts w:eastAsia="Calibri"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10">
    <w:nsid w:val="07DC3A81"/>
    <w:multiLevelType w:val="hybridMultilevel"/>
    <w:tmpl w:val="508CA052"/>
    <w:lvl w:ilvl="0" w:tplc="38FEE61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1">
    <w:nsid w:val="093D1BC6"/>
    <w:multiLevelType w:val="multilevel"/>
    <w:tmpl w:val="648E0C1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nsid w:val="0C6F380C"/>
    <w:multiLevelType w:val="multilevel"/>
    <w:tmpl w:val="A4DE812E"/>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nsid w:val="0CFF5785"/>
    <w:multiLevelType w:val="multilevel"/>
    <w:tmpl w:val="8F4CEA0A"/>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106C3C6D"/>
    <w:multiLevelType w:val="multilevel"/>
    <w:tmpl w:val="E57A0DCC"/>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nsid w:val="10EF4F0B"/>
    <w:multiLevelType w:val="multilevel"/>
    <w:tmpl w:val="20909B02"/>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8">
    <w:nsid w:val="11440F5E"/>
    <w:multiLevelType w:val="multilevel"/>
    <w:tmpl w:val="809C41D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9">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20">
    <w:nsid w:val="15AE74D5"/>
    <w:multiLevelType w:val="hybridMultilevel"/>
    <w:tmpl w:val="E3EA0C7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3">
    <w:nsid w:val="1E8872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4">
    <w:nsid w:val="1FB3416D"/>
    <w:multiLevelType w:val="hybridMultilevel"/>
    <w:tmpl w:val="4F4A4B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2DE4470"/>
    <w:multiLevelType w:val="multilevel"/>
    <w:tmpl w:val="7F22A5F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nsid w:val="248B2A37"/>
    <w:multiLevelType w:val="hybridMultilevel"/>
    <w:tmpl w:val="96526CB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nsid w:val="2BCA2105"/>
    <w:multiLevelType w:val="hybridMultilevel"/>
    <w:tmpl w:val="890645A4"/>
    <w:lvl w:ilvl="0" w:tplc="04160017">
      <w:start w:val="1"/>
      <w:numFmt w:val="lowerLetter"/>
      <w:lvlText w:val="%1)"/>
      <w:lvlJc w:val="left"/>
      <w:pPr>
        <w:tabs>
          <w:tab w:val="num" w:pos="1211"/>
        </w:tabs>
        <w:ind w:left="1211" w:hanging="360"/>
      </w:pPr>
      <w:rPr>
        <w:rFonts w:hint="default"/>
      </w:rPr>
    </w:lvl>
    <w:lvl w:ilvl="1" w:tplc="15BC0CF0">
      <w:start w:val="1"/>
      <w:numFmt w:val="lowerLetter"/>
      <w:lvlText w:val="%2)"/>
      <w:lvlJc w:val="left"/>
      <w:pPr>
        <w:tabs>
          <w:tab w:val="num" w:pos="1931"/>
        </w:tabs>
        <w:ind w:left="1931" w:hanging="360"/>
      </w:pPr>
      <w:rPr>
        <w:rFonts w:hint="default"/>
      </w:rPr>
    </w:lvl>
    <w:lvl w:ilvl="2" w:tplc="0416001B">
      <w:start w:val="1"/>
      <w:numFmt w:val="lowerRoman"/>
      <w:lvlText w:val="%3."/>
      <w:lvlJc w:val="right"/>
      <w:pPr>
        <w:tabs>
          <w:tab w:val="num" w:pos="2651"/>
        </w:tabs>
        <w:ind w:left="2651" w:hanging="180"/>
      </w:pPr>
    </w:lvl>
    <w:lvl w:ilvl="3" w:tplc="F8988C88">
      <w:start w:val="1"/>
      <w:numFmt w:val="lowerLetter"/>
      <w:lvlText w:val="%4)"/>
      <w:lvlJc w:val="left"/>
      <w:pPr>
        <w:tabs>
          <w:tab w:val="num" w:pos="3371"/>
        </w:tabs>
        <w:ind w:left="3371" w:hanging="360"/>
      </w:pPr>
      <w:rPr>
        <w:rFonts w:hint="default"/>
      </w:r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28">
    <w:nsid w:val="2DAD1479"/>
    <w:multiLevelType w:val="multilevel"/>
    <w:tmpl w:val="545EFBE8"/>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nsid w:val="2DCE7E46"/>
    <w:multiLevelType w:val="hybridMultilevel"/>
    <w:tmpl w:val="12C2E9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2EB74CF9"/>
    <w:multiLevelType w:val="multilevel"/>
    <w:tmpl w:val="5A640FB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2FB612CB"/>
    <w:multiLevelType w:val="hybridMultilevel"/>
    <w:tmpl w:val="71CE48B0"/>
    <w:lvl w:ilvl="0" w:tplc="04160013">
      <w:start w:val="1"/>
      <w:numFmt w:val="upperRoman"/>
      <w:lvlText w:val="%1."/>
      <w:lvlJc w:val="right"/>
      <w:pPr>
        <w:ind w:left="2138" w:hanging="360"/>
      </w:pPr>
      <w:rPr>
        <w:rFonts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2">
    <w:nsid w:val="31F407E7"/>
    <w:multiLevelType w:val="multilevel"/>
    <w:tmpl w:val="C34E00B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bullet"/>
      <w:lvlText w:val=""/>
      <w:lvlJc w:val="left"/>
      <w:rPr>
        <w:rFonts w:ascii="Symbol" w:hAnsi="Symbol" w:cs="Times New Roman"/>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3">
    <w:nsid w:val="32FA4CEB"/>
    <w:multiLevelType w:val="hybridMultilevel"/>
    <w:tmpl w:val="541AD4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5">
    <w:nsid w:val="3F5265EE"/>
    <w:multiLevelType w:val="multilevel"/>
    <w:tmpl w:val="6AD26ABC"/>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b w:val="0"/>
        <w:color w:val="000000"/>
      </w:rPr>
    </w:lvl>
    <w:lvl w:ilvl="2">
      <w:start w:val="1"/>
      <w:numFmt w:val="decimal"/>
      <w:lvlText w:val="%1.%2.%3."/>
      <w:lvlJc w:val="left"/>
      <w:pPr>
        <w:tabs>
          <w:tab w:val="num" w:pos="720"/>
        </w:tabs>
        <w:ind w:left="720" w:hanging="720"/>
      </w:pPr>
      <w:rPr>
        <w:rFonts w:hint="default"/>
        <w:b w:val="0"/>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6">
    <w:nsid w:val="45DA7C78"/>
    <w:multiLevelType w:val="multilevel"/>
    <w:tmpl w:val="D36EC4EA"/>
    <w:lvl w:ilvl="0">
      <w:start w:val="1"/>
      <w:numFmt w:val="decimal"/>
      <w:lvlText w:val="%1."/>
      <w:legacy w:legacy="1" w:legacySpace="0" w:legacyIndent="0"/>
      <w:lvlJc w:val="left"/>
      <w:pPr>
        <w:ind w:left="0" w:firstLine="0"/>
      </w:pPr>
    </w:lvl>
    <w:lvl w:ilvl="1">
      <w:start w:val="1"/>
      <w:numFmt w:val="bullet"/>
      <w:lvlText w:val=""/>
      <w:lvlJc w:val="left"/>
      <w:pPr>
        <w:ind w:left="0" w:firstLine="0"/>
      </w:pPr>
      <w:rPr>
        <w:rFonts w:ascii="Symbol" w:hAnsi="Symbol" w:hint="default"/>
        <w:b w:val="0"/>
      </w:r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360"/>
      <w:lvlJc w:val="left"/>
      <w:pPr>
        <w:ind w:left="0" w:firstLine="0"/>
      </w:pPr>
    </w:lvl>
  </w:abstractNum>
  <w:abstractNum w:abstractNumId="37">
    <w:nsid w:val="4604400E"/>
    <w:multiLevelType w:val="hybridMultilevel"/>
    <w:tmpl w:val="1A54581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nsid w:val="563B56AB"/>
    <w:multiLevelType w:val="hybridMultilevel"/>
    <w:tmpl w:val="468E3A5A"/>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A2C0641"/>
    <w:multiLevelType w:val="hybridMultilevel"/>
    <w:tmpl w:val="321819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41">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2">
    <w:nsid w:val="5CF97AFA"/>
    <w:multiLevelType w:val="hybridMultilevel"/>
    <w:tmpl w:val="45B0D6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4">
    <w:nsid w:val="66452E68"/>
    <w:multiLevelType w:val="hybridMultilevel"/>
    <w:tmpl w:val="21CCE5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46">
    <w:nsid w:val="69193CA5"/>
    <w:multiLevelType w:val="hybridMultilevel"/>
    <w:tmpl w:val="ACBC45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5340AE6"/>
    <w:multiLevelType w:val="hybridMultilevel"/>
    <w:tmpl w:val="A1888C2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F">
      <w:start w:val="1"/>
      <w:numFmt w:val="decimal"/>
      <w:lvlText w:val="%3."/>
      <w:lvlJc w:val="left"/>
      <w:pPr>
        <w:tabs>
          <w:tab w:val="num" w:pos="2160"/>
        </w:tabs>
        <w:ind w:left="2160" w:hanging="360"/>
      </w:p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5"/>
  </w:num>
  <w:num w:numId="3">
    <w:abstractNumId w:val="15"/>
  </w:num>
  <w:num w:numId="4">
    <w:abstractNumId w:val="45"/>
  </w:num>
  <w:num w:numId="5">
    <w:abstractNumId w:val="22"/>
  </w:num>
  <w:num w:numId="6">
    <w:abstractNumId w:val="40"/>
  </w:num>
  <w:num w:numId="7">
    <w:abstractNumId w:val="23"/>
  </w:num>
  <w:num w:numId="8">
    <w:abstractNumId w:val="0"/>
  </w:num>
  <w:num w:numId="9">
    <w:abstractNumId w:val="19"/>
  </w:num>
  <w:num w:numId="10">
    <w:abstractNumId w:val="33"/>
  </w:num>
  <w:num w:numId="11">
    <w:abstractNumId w:val="11"/>
  </w:num>
  <w:num w:numId="12">
    <w:abstractNumId w:val="32"/>
  </w:num>
  <w:num w:numId="13">
    <w:abstractNumId w:val="28"/>
  </w:num>
  <w:num w:numId="14">
    <w:abstractNumId w:val="2"/>
  </w:num>
  <w:num w:numId="15">
    <w:abstractNumId w:val="3"/>
  </w:num>
  <w:num w:numId="16">
    <w:abstractNumId w:val="20"/>
  </w:num>
  <w:num w:numId="17">
    <w:abstractNumId w:val="30"/>
  </w:num>
  <w:num w:numId="18">
    <w:abstractNumId w:val="37"/>
  </w:num>
  <w:num w:numId="19">
    <w:abstractNumId w:val="26"/>
  </w:num>
  <w:num w:numId="20">
    <w:abstractNumId w:val="10"/>
  </w:num>
  <w:num w:numId="21">
    <w:abstractNumId w:val="12"/>
  </w:num>
  <w:num w:numId="22">
    <w:abstractNumId w:val="25"/>
  </w:num>
  <w:num w:numId="23">
    <w:abstractNumId w:val="34"/>
  </w:num>
  <w:num w:numId="24">
    <w:abstractNumId w:val="41"/>
  </w:num>
  <w:num w:numId="25">
    <w:abstractNumId w:val="43"/>
  </w:num>
  <w:num w:numId="26">
    <w:abstractNumId w:val="14"/>
  </w:num>
  <w:num w:numId="27">
    <w:abstractNumId w:val="46"/>
  </w:num>
  <w:num w:numId="28">
    <w:abstractNumId w:val="24"/>
  </w:num>
  <w:num w:numId="29">
    <w:abstractNumId w:val="29"/>
  </w:num>
  <w:num w:numId="30">
    <w:abstractNumId w:val="8"/>
  </w:num>
  <w:num w:numId="31">
    <w:abstractNumId w:val="44"/>
  </w:num>
  <w:num w:numId="32">
    <w:abstractNumId w:val="38"/>
  </w:num>
  <w:num w:numId="33">
    <w:abstractNumId w:val="13"/>
  </w:num>
  <w:num w:numId="34">
    <w:abstractNumId w:val="9"/>
  </w:num>
  <w:num w:numId="35">
    <w:abstractNumId w:val="16"/>
  </w:num>
  <w:num w:numId="36">
    <w:abstractNumId w:val="27"/>
  </w:num>
  <w:num w:numId="37">
    <w:abstractNumId w:val="18"/>
  </w:num>
  <w:num w:numId="38">
    <w:abstractNumId w:val="17"/>
  </w:num>
  <w:num w:numId="39">
    <w:abstractNumId w:val="42"/>
  </w:num>
  <w:num w:numId="40">
    <w:abstractNumId w:val="7"/>
  </w:num>
  <w:num w:numId="41">
    <w:abstractNumId w:val="36"/>
  </w:num>
  <w:num w:numId="42">
    <w:abstractNumId w:val="47"/>
  </w:num>
  <w:num w:numId="43">
    <w:abstractNumId w:val="39"/>
  </w:num>
  <w:num w:numId="44">
    <w:abstractNumId w:val="35"/>
  </w:num>
  <w:num w:numId="45">
    <w:abstractNumId w:val="21"/>
  </w:num>
  <w:num w:numId="46">
    <w:abstractNumId w:val="1"/>
  </w:num>
  <w:num w:numId="47">
    <w:abstractNumId w:val="3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rsids>
    <w:rsidRoot w:val="00B22460"/>
    <w:rsid w:val="00002827"/>
    <w:rsid w:val="00002FCA"/>
    <w:rsid w:val="00002FFE"/>
    <w:rsid w:val="00003493"/>
    <w:rsid w:val="000037C4"/>
    <w:rsid w:val="0000393E"/>
    <w:rsid w:val="00003966"/>
    <w:rsid w:val="00003B17"/>
    <w:rsid w:val="000049AC"/>
    <w:rsid w:val="00004CF0"/>
    <w:rsid w:val="000057A3"/>
    <w:rsid w:val="000067AD"/>
    <w:rsid w:val="0000711B"/>
    <w:rsid w:val="00007127"/>
    <w:rsid w:val="00007151"/>
    <w:rsid w:val="00007218"/>
    <w:rsid w:val="000073DA"/>
    <w:rsid w:val="00012DA0"/>
    <w:rsid w:val="0001490F"/>
    <w:rsid w:val="00016DB6"/>
    <w:rsid w:val="00016E96"/>
    <w:rsid w:val="00017053"/>
    <w:rsid w:val="0002239A"/>
    <w:rsid w:val="00024468"/>
    <w:rsid w:val="00024B40"/>
    <w:rsid w:val="00025731"/>
    <w:rsid w:val="000259E9"/>
    <w:rsid w:val="000262F7"/>
    <w:rsid w:val="00026FEF"/>
    <w:rsid w:val="000277A9"/>
    <w:rsid w:val="000328C5"/>
    <w:rsid w:val="0003470E"/>
    <w:rsid w:val="00034EA8"/>
    <w:rsid w:val="000351F6"/>
    <w:rsid w:val="000355FE"/>
    <w:rsid w:val="00035CC2"/>
    <w:rsid w:val="00035E41"/>
    <w:rsid w:val="00036921"/>
    <w:rsid w:val="00036D21"/>
    <w:rsid w:val="00037A3F"/>
    <w:rsid w:val="00037AEB"/>
    <w:rsid w:val="0004161E"/>
    <w:rsid w:val="00041973"/>
    <w:rsid w:val="0004299C"/>
    <w:rsid w:val="00043CBE"/>
    <w:rsid w:val="00044026"/>
    <w:rsid w:val="000456ED"/>
    <w:rsid w:val="00045893"/>
    <w:rsid w:val="00047B3B"/>
    <w:rsid w:val="00050516"/>
    <w:rsid w:val="00050AA0"/>
    <w:rsid w:val="000523E3"/>
    <w:rsid w:val="000530E4"/>
    <w:rsid w:val="000534CB"/>
    <w:rsid w:val="0005499D"/>
    <w:rsid w:val="00056489"/>
    <w:rsid w:val="00057B8B"/>
    <w:rsid w:val="00057CBF"/>
    <w:rsid w:val="00057FB4"/>
    <w:rsid w:val="00060299"/>
    <w:rsid w:val="000604AE"/>
    <w:rsid w:val="00062299"/>
    <w:rsid w:val="000623F7"/>
    <w:rsid w:val="00062918"/>
    <w:rsid w:val="00063628"/>
    <w:rsid w:val="00065495"/>
    <w:rsid w:val="000672E5"/>
    <w:rsid w:val="00067619"/>
    <w:rsid w:val="00071183"/>
    <w:rsid w:val="00072019"/>
    <w:rsid w:val="00072B83"/>
    <w:rsid w:val="0007460D"/>
    <w:rsid w:val="00074CAA"/>
    <w:rsid w:val="000754C1"/>
    <w:rsid w:val="000765D1"/>
    <w:rsid w:val="0007695F"/>
    <w:rsid w:val="00077368"/>
    <w:rsid w:val="00077B85"/>
    <w:rsid w:val="00081DCD"/>
    <w:rsid w:val="0008388F"/>
    <w:rsid w:val="00083F67"/>
    <w:rsid w:val="00085A4D"/>
    <w:rsid w:val="00086657"/>
    <w:rsid w:val="00086B2D"/>
    <w:rsid w:val="00086FC8"/>
    <w:rsid w:val="0008784E"/>
    <w:rsid w:val="00087E55"/>
    <w:rsid w:val="00091198"/>
    <w:rsid w:val="00092A6A"/>
    <w:rsid w:val="000930C7"/>
    <w:rsid w:val="0009421E"/>
    <w:rsid w:val="00094C0C"/>
    <w:rsid w:val="00097444"/>
    <w:rsid w:val="00097461"/>
    <w:rsid w:val="000A3377"/>
    <w:rsid w:val="000A3421"/>
    <w:rsid w:val="000A3C86"/>
    <w:rsid w:val="000A5429"/>
    <w:rsid w:val="000A5BB1"/>
    <w:rsid w:val="000A6DC8"/>
    <w:rsid w:val="000B0A8E"/>
    <w:rsid w:val="000B0B79"/>
    <w:rsid w:val="000B21A0"/>
    <w:rsid w:val="000B2939"/>
    <w:rsid w:val="000B3DE2"/>
    <w:rsid w:val="000B44B0"/>
    <w:rsid w:val="000B4E2B"/>
    <w:rsid w:val="000B5914"/>
    <w:rsid w:val="000C0E6F"/>
    <w:rsid w:val="000C0F3A"/>
    <w:rsid w:val="000C18DC"/>
    <w:rsid w:val="000C1C36"/>
    <w:rsid w:val="000C222E"/>
    <w:rsid w:val="000C2DE1"/>
    <w:rsid w:val="000C5B0B"/>
    <w:rsid w:val="000C6B25"/>
    <w:rsid w:val="000C6FB9"/>
    <w:rsid w:val="000C778A"/>
    <w:rsid w:val="000D00EA"/>
    <w:rsid w:val="000D1E56"/>
    <w:rsid w:val="000D20D6"/>
    <w:rsid w:val="000D4266"/>
    <w:rsid w:val="000D571D"/>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1EA7"/>
    <w:rsid w:val="000F3567"/>
    <w:rsid w:val="000F368E"/>
    <w:rsid w:val="000F3D8C"/>
    <w:rsid w:val="000F41BE"/>
    <w:rsid w:val="000F4C08"/>
    <w:rsid w:val="000F6E31"/>
    <w:rsid w:val="000F7170"/>
    <w:rsid w:val="00100CE1"/>
    <w:rsid w:val="00100F0F"/>
    <w:rsid w:val="00102AB9"/>
    <w:rsid w:val="00102B6D"/>
    <w:rsid w:val="00103A30"/>
    <w:rsid w:val="00103FEB"/>
    <w:rsid w:val="001042A9"/>
    <w:rsid w:val="001049FD"/>
    <w:rsid w:val="00106F24"/>
    <w:rsid w:val="00111CDA"/>
    <w:rsid w:val="00112067"/>
    <w:rsid w:val="00113BD8"/>
    <w:rsid w:val="001147E2"/>
    <w:rsid w:val="00114852"/>
    <w:rsid w:val="0011684D"/>
    <w:rsid w:val="00116A07"/>
    <w:rsid w:val="0011783B"/>
    <w:rsid w:val="00121B4B"/>
    <w:rsid w:val="001224E1"/>
    <w:rsid w:val="00123E6B"/>
    <w:rsid w:val="0012456D"/>
    <w:rsid w:val="001246D0"/>
    <w:rsid w:val="00125016"/>
    <w:rsid w:val="00125038"/>
    <w:rsid w:val="00125FD4"/>
    <w:rsid w:val="001260D1"/>
    <w:rsid w:val="00126CB6"/>
    <w:rsid w:val="001272CA"/>
    <w:rsid w:val="001313B3"/>
    <w:rsid w:val="0013260A"/>
    <w:rsid w:val="0013467F"/>
    <w:rsid w:val="00135C20"/>
    <w:rsid w:val="0013654A"/>
    <w:rsid w:val="001365F9"/>
    <w:rsid w:val="00137AEF"/>
    <w:rsid w:val="00141D27"/>
    <w:rsid w:val="00142BFB"/>
    <w:rsid w:val="00142FB6"/>
    <w:rsid w:val="00143432"/>
    <w:rsid w:val="001447C2"/>
    <w:rsid w:val="00144DEF"/>
    <w:rsid w:val="00144FC9"/>
    <w:rsid w:val="0014541E"/>
    <w:rsid w:val="00145DC2"/>
    <w:rsid w:val="00150FBE"/>
    <w:rsid w:val="00153F48"/>
    <w:rsid w:val="00154548"/>
    <w:rsid w:val="00155920"/>
    <w:rsid w:val="00156BF4"/>
    <w:rsid w:val="0015714D"/>
    <w:rsid w:val="0016020C"/>
    <w:rsid w:val="00160FF4"/>
    <w:rsid w:val="00161DE4"/>
    <w:rsid w:val="00164CAE"/>
    <w:rsid w:val="00164E87"/>
    <w:rsid w:val="001652AE"/>
    <w:rsid w:val="0016669E"/>
    <w:rsid w:val="00167E90"/>
    <w:rsid w:val="00167F9D"/>
    <w:rsid w:val="00170DD9"/>
    <w:rsid w:val="00171FF5"/>
    <w:rsid w:val="0017206B"/>
    <w:rsid w:val="00172C92"/>
    <w:rsid w:val="00173032"/>
    <w:rsid w:val="00174AAF"/>
    <w:rsid w:val="0017640C"/>
    <w:rsid w:val="001773F1"/>
    <w:rsid w:val="00177C41"/>
    <w:rsid w:val="00182EB2"/>
    <w:rsid w:val="00183CBE"/>
    <w:rsid w:val="00183EAB"/>
    <w:rsid w:val="001844A7"/>
    <w:rsid w:val="001854A5"/>
    <w:rsid w:val="0018556D"/>
    <w:rsid w:val="00185995"/>
    <w:rsid w:val="001860B0"/>
    <w:rsid w:val="0018642B"/>
    <w:rsid w:val="00187E82"/>
    <w:rsid w:val="0019016E"/>
    <w:rsid w:val="00190E25"/>
    <w:rsid w:val="00191BD8"/>
    <w:rsid w:val="001920A9"/>
    <w:rsid w:val="0019247C"/>
    <w:rsid w:val="00192C9E"/>
    <w:rsid w:val="00193D7A"/>
    <w:rsid w:val="001970C8"/>
    <w:rsid w:val="00197A05"/>
    <w:rsid w:val="001A1FA8"/>
    <w:rsid w:val="001A2AE4"/>
    <w:rsid w:val="001A3300"/>
    <w:rsid w:val="001A3570"/>
    <w:rsid w:val="001A4481"/>
    <w:rsid w:val="001A5458"/>
    <w:rsid w:val="001A65D6"/>
    <w:rsid w:val="001A66BB"/>
    <w:rsid w:val="001A674B"/>
    <w:rsid w:val="001A6DA8"/>
    <w:rsid w:val="001B0395"/>
    <w:rsid w:val="001B05B1"/>
    <w:rsid w:val="001B05E2"/>
    <w:rsid w:val="001B184C"/>
    <w:rsid w:val="001B19F0"/>
    <w:rsid w:val="001B1C55"/>
    <w:rsid w:val="001B235B"/>
    <w:rsid w:val="001B2ACF"/>
    <w:rsid w:val="001B44A1"/>
    <w:rsid w:val="001B54C1"/>
    <w:rsid w:val="001B6167"/>
    <w:rsid w:val="001B7B4D"/>
    <w:rsid w:val="001B7D4C"/>
    <w:rsid w:val="001C00E8"/>
    <w:rsid w:val="001C0C70"/>
    <w:rsid w:val="001C1DEE"/>
    <w:rsid w:val="001C1E0F"/>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3BB8"/>
    <w:rsid w:val="001D4C58"/>
    <w:rsid w:val="001D4D91"/>
    <w:rsid w:val="001D5C58"/>
    <w:rsid w:val="001D5FD0"/>
    <w:rsid w:val="001D6411"/>
    <w:rsid w:val="001D6988"/>
    <w:rsid w:val="001D728E"/>
    <w:rsid w:val="001D7632"/>
    <w:rsid w:val="001D785E"/>
    <w:rsid w:val="001D7978"/>
    <w:rsid w:val="001E03C9"/>
    <w:rsid w:val="001E2F19"/>
    <w:rsid w:val="001E3274"/>
    <w:rsid w:val="001E69C1"/>
    <w:rsid w:val="001E7498"/>
    <w:rsid w:val="001E7654"/>
    <w:rsid w:val="001F1740"/>
    <w:rsid w:val="001F19D0"/>
    <w:rsid w:val="001F22BC"/>
    <w:rsid w:val="001F5303"/>
    <w:rsid w:val="001F5321"/>
    <w:rsid w:val="001F6254"/>
    <w:rsid w:val="001F70B1"/>
    <w:rsid w:val="001F744E"/>
    <w:rsid w:val="001F758F"/>
    <w:rsid w:val="00202C9B"/>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CFA"/>
    <w:rsid w:val="00214125"/>
    <w:rsid w:val="00214E17"/>
    <w:rsid w:val="00214F71"/>
    <w:rsid w:val="00216F3B"/>
    <w:rsid w:val="00217A0C"/>
    <w:rsid w:val="00217B47"/>
    <w:rsid w:val="00217CD5"/>
    <w:rsid w:val="002212E2"/>
    <w:rsid w:val="002214A0"/>
    <w:rsid w:val="00221606"/>
    <w:rsid w:val="00221FFE"/>
    <w:rsid w:val="00223194"/>
    <w:rsid w:val="002234A9"/>
    <w:rsid w:val="002237E4"/>
    <w:rsid w:val="00225449"/>
    <w:rsid w:val="0022589E"/>
    <w:rsid w:val="0022721C"/>
    <w:rsid w:val="0023022F"/>
    <w:rsid w:val="002308CB"/>
    <w:rsid w:val="00233100"/>
    <w:rsid w:val="002335F7"/>
    <w:rsid w:val="0023413F"/>
    <w:rsid w:val="002358C3"/>
    <w:rsid w:val="00237E6F"/>
    <w:rsid w:val="00240F57"/>
    <w:rsid w:val="00243202"/>
    <w:rsid w:val="00243E93"/>
    <w:rsid w:val="002440BB"/>
    <w:rsid w:val="0024423E"/>
    <w:rsid w:val="00244B15"/>
    <w:rsid w:val="002477AD"/>
    <w:rsid w:val="00250681"/>
    <w:rsid w:val="00250DCF"/>
    <w:rsid w:val="00251821"/>
    <w:rsid w:val="00251951"/>
    <w:rsid w:val="00251D49"/>
    <w:rsid w:val="00252609"/>
    <w:rsid w:val="00255936"/>
    <w:rsid w:val="002561CE"/>
    <w:rsid w:val="002562A9"/>
    <w:rsid w:val="002563AB"/>
    <w:rsid w:val="002575A2"/>
    <w:rsid w:val="00260AAD"/>
    <w:rsid w:val="00261E43"/>
    <w:rsid w:val="00261FCC"/>
    <w:rsid w:val="0026209F"/>
    <w:rsid w:val="00262673"/>
    <w:rsid w:val="0026274C"/>
    <w:rsid w:val="002647B8"/>
    <w:rsid w:val="0026504B"/>
    <w:rsid w:val="00265748"/>
    <w:rsid w:val="00265953"/>
    <w:rsid w:val="00266F97"/>
    <w:rsid w:val="00267495"/>
    <w:rsid w:val="00272647"/>
    <w:rsid w:val="002747D6"/>
    <w:rsid w:val="002752F2"/>
    <w:rsid w:val="002756B1"/>
    <w:rsid w:val="0027745A"/>
    <w:rsid w:val="002777CE"/>
    <w:rsid w:val="00286349"/>
    <w:rsid w:val="00287CCA"/>
    <w:rsid w:val="00290E6F"/>
    <w:rsid w:val="00291690"/>
    <w:rsid w:val="00291B1C"/>
    <w:rsid w:val="00291FFB"/>
    <w:rsid w:val="002920D1"/>
    <w:rsid w:val="0029331D"/>
    <w:rsid w:val="002936C7"/>
    <w:rsid w:val="0029664C"/>
    <w:rsid w:val="002968A2"/>
    <w:rsid w:val="00297787"/>
    <w:rsid w:val="00297A20"/>
    <w:rsid w:val="002A0DE0"/>
    <w:rsid w:val="002A153C"/>
    <w:rsid w:val="002A1876"/>
    <w:rsid w:val="002A22C4"/>
    <w:rsid w:val="002A28BC"/>
    <w:rsid w:val="002A2B4E"/>
    <w:rsid w:val="002A351B"/>
    <w:rsid w:val="002A4927"/>
    <w:rsid w:val="002A53E1"/>
    <w:rsid w:val="002A6889"/>
    <w:rsid w:val="002A7952"/>
    <w:rsid w:val="002B1222"/>
    <w:rsid w:val="002B260E"/>
    <w:rsid w:val="002B39D4"/>
    <w:rsid w:val="002B4FD6"/>
    <w:rsid w:val="002B5CB4"/>
    <w:rsid w:val="002B6195"/>
    <w:rsid w:val="002B70E4"/>
    <w:rsid w:val="002B7825"/>
    <w:rsid w:val="002B7DE6"/>
    <w:rsid w:val="002C2FB5"/>
    <w:rsid w:val="002C38EF"/>
    <w:rsid w:val="002C3DB2"/>
    <w:rsid w:val="002C4EE7"/>
    <w:rsid w:val="002C60BC"/>
    <w:rsid w:val="002D0406"/>
    <w:rsid w:val="002D07B1"/>
    <w:rsid w:val="002D1053"/>
    <w:rsid w:val="002D17BF"/>
    <w:rsid w:val="002D288C"/>
    <w:rsid w:val="002D3737"/>
    <w:rsid w:val="002D3874"/>
    <w:rsid w:val="002D3E15"/>
    <w:rsid w:val="002D6DBE"/>
    <w:rsid w:val="002D78D9"/>
    <w:rsid w:val="002E0E22"/>
    <w:rsid w:val="002E146F"/>
    <w:rsid w:val="002E17EE"/>
    <w:rsid w:val="002E1AD4"/>
    <w:rsid w:val="002E1B8F"/>
    <w:rsid w:val="002E239A"/>
    <w:rsid w:val="002E2F9C"/>
    <w:rsid w:val="002E3EA3"/>
    <w:rsid w:val="002E5289"/>
    <w:rsid w:val="002E565D"/>
    <w:rsid w:val="002E5E83"/>
    <w:rsid w:val="002E6610"/>
    <w:rsid w:val="002E795F"/>
    <w:rsid w:val="002F12CB"/>
    <w:rsid w:val="002F13FB"/>
    <w:rsid w:val="002F3AD0"/>
    <w:rsid w:val="002F3B77"/>
    <w:rsid w:val="002F3CFF"/>
    <w:rsid w:val="002F50AE"/>
    <w:rsid w:val="002F58A6"/>
    <w:rsid w:val="002F5C39"/>
    <w:rsid w:val="002F5C63"/>
    <w:rsid w:val="002F651D"/>
    <w:rsid w:val="002F68D4"/>
    <w:rsid w:val="002F6D63"/>
    <w:rsid w:val="002F6F57"/>
    <w:rsid w:val="00301230"/>
    <w:rsid w:val="00304606"/>
    <w:rsid w:val="00304DFF"/>
    <w:rsid w:val="00305E9C"/>
    <w:rsid w:val="00306B7F"/>
    <w:rsid w:val="003074AE"/>
    <w:rsid w:val="00310A6F"/>
    <w:rsid w:val="00311D5A"/>
    <w:rsid w:val="003132F5"/>
    <w:rsid w:val="0031411C"/>
    <w:rsid w:val="00317639"/>
    <w:rsid w:val="00317FD8"/>
    <w:rsid w:val="00320D53"/>
    <w:rsid w:val="003221FD"/>
    <w:rsid w:val="003224EB"/>
    <w:rsid w:val="00322648"/>
    <w:rsid w:val="00323091"/>
    <w:rsid w:val="00323620"/>
    <w:rsid w:val="00324C74"/>
    <w:rsid w:val="00326C14"/>
    <w:rsid w:val="0032787D"/>
    <w:rsid w:val="00330ED3"/>
    <w:rsid w:val="00330FD8"/>
    <w:rsid w:val="00331562"/>
    <w:rsid w:val="00331684"/>
    <w:rsid w:val="00333350"/>
    <w:rsid w:val="0033343B"/>
    <w:rsid w:val="003335E1"/>
    <w:rsid w:val="00335728"/>
    <w:rsid w:val="00336CC9"/>
    <w:rsid w:val="003401EA"/>
    <w:rsid w:val="0034153A"/>
    <w:rsid w:val="00342051"/>
    <w:rsid w:val="00342CD3"/>
    <w:rsid w:val="00343C23"/>
    <w:rsid w:val="0034487F"/>
    <w:rsid w:val="00344C00"/>
    <w:rsid w:val="003476D4"/>
    <w:rsid w:val="00347F51"/>
    <w:rsid w:val="003503FF"/>
    <w:rsid w:val="003504DB"/>
    <w:rsid w:val="003507A4"/>
    <w:rsid w:val="00352646"/>
    <w:rsid w:val="00353A3E"/>
    <w:rsid w:val="00355E33"/>
    <w:rsid w:val="00355F49"/>
    <w:rsid w:val="00356EE7"/>
    <w:rsid w:val="00357506"/>
    <w:rsid w:val="00360143"/>
    <w:rsid w:val="003615AA"/>
    <w:rsid w:val="00362649"/>
    <w:rsid w:val="00364276"/>
    <w:rsid w:val="0036668E"/>
    <w:rsid w:val="0036731B"/>
    <w:rsid w:val="00367494"/>
    <w:rsid w:val="00367B1A"/>
    <w:rsid w:val="003701E4"/>
    <w:rsid w:val="00371CBE"/>
    <w:rsid w:val="00372148"/>
    <w:rsid w:val="003727ED"/>
    <w:rsid w:val="00373119"/>
    <w:rsid w:val="00373C24"/>
    <w:rsid w:val="00377F68"/>
    <w:rsid w:val="00381228"/>
    <w:rsid w:val="00384759"/>
    <w:rsid w:val="003866A0"/>
    <w:rsid w:val="00386BFE"/>
    <w:rsid w:val="00387033"/>
    <w:rsid w:val="00387EB2"/>
    <w:rsid w:val="00391E1A"/>
    <w:rsid w:val="00392385"/>
    <w:rsid w:val="0039264F"/>
    <w:rsid w:val="00392CAB"/>
    <w:rsid w:val="00394AE0"/>
    <w:rsid w:val="00395874"/>
    <w:rsid w:val="00396B30"/>
    <w:rsid w:val="003A0D4A"/>
    <w:rsid w:val="003A1149"/>
    <w:rsid w:val="003A26D6"/>
    <w:rsid w:val="003A368C"/>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DC6"/>
    <w:rsid w:val="003C5BBE"/>
    <w:rsid w:val="003C6260"/>
    <w:rsid w:val="003C77E9"/>
    <w:rsid w:val="003D204F"/>
    <w:rsid w:val="003D25BE"/>
    <w:rsid w:val="003D2B82"/>
    <w:rsid w:val="003D320F"/>
    <w:rsid w:val="003D3A05"/>
    <w:rsid w:val="003D4DEB"/>
    <w:rsid w:val="003D58B1"/>
    <w:rsid w:val="003D616E"/>
    <w:rsid w:val="003D6197"/>
    <w:rsid w:val="003D7052"/>
    <w:rsid w:val="003D7696"/>
    <w:rsid w:val="003D7B27"/>
    <w:rsid w:val="003E0263"/>
    <w:rsid w:val="003E052E"/>
    <w:rsid w:val="003E0EE6"/>
    <w:rsid w:val="003E192B"/>
    <w:rsid w:val="003E28DE"/>
    <w:rsid w:val="003E300E"/>
    <w:rsid w:val="003E4134"/>
    <w:rsid w:val="003E4C7A"/>
    <w:rsid w:val="003E7052"/>
    <w:rsid w:val="003F0269"/>
    <w:rsid w:val="003F0309"/>
    <w:rsid w:val="003F0F38"/>
    <w:rsid w:val="003F113B"/>
    <w:rsid w:val="003F5337"/>
    <w:rsid w:val="003F55F1"/>
    <w:rsid w:val="003F66A2"/>
    <w:rsid w:val="003F7166"/>
    <w:rsid w:val="003F7A36"/>
    <w:rsid w:val="003F7AB9"/>
    <w:rsid w:val="00401B88"/>
    <w:rsid w:val="004023DB"/>
    <w:rsid w:val="004035E6"/>
    <w:rsid w:val="004043B0"/>
    <w:rsid w:val="0040445C"/>
    <w:rsid w:val="00404D3E"/>
    <w:rsid w:val="00404E8C"/>
    <w:rsid w:val="00407BC3"/>
    <w:rsid w:val="00407E5C"/>
    <w:rsid w:val="00410A94"/>
    <w:rsid w:val="00410CF2"/>
    <w:rsid w:val="00410F3E"/>
    <w:rsid w:val="00413C71"/>
    <w:rsid w:val="00413C7E"/>
    <w:rsid w:val="00414D5D"/>
    <w:rsid w:val="00415B34"/>
    <w:rsid w:val="00415C8F"/>
    <w:rsid w:val="00416194"/>
    <w:rsid w:val="00416E99"/>
    <w:rsid w:val="00416F8D"/>
    <w:rsid w:val="004175F1"/>
    <w:rsid w:val="004176AB"/>
    <w:rsid w:val="00421224"/>
    <w:rsid w:val="004228B6"/>
    <w:rsid w:val="0042316C"/>
    <w:rsid w:val="00423802"/>
    <w:rsid w:val="004271E6"/>
    <w:rsid w:val="0042790C"/>
    <w:rsid w:val="00427E80"/>
    <w:rsid w:val="00432370"/>
    <w:rsid w:val="004324DB"/>
    <w:rsid w:val="00432A61"/>
    <w:rsid w:val="004351D8"/>
    <w:rsid w:val="004411B3"/>
    <w:rsid w:val="004423DC"/>
    <w:rsid w:val="00444598"/>
    <w:rsid w:val="004452CF"/>
    <w:rsid w:val="004456CD"/>
    <w:rsid w:val="00446A35"/>
    <w:rsid w:val="0044720A"/>
    <w:rsid w:val="004477CD"/>
    <w:rsid w:val="00450D7E"/>
    <w:rsid w:val="0045193E"/>
    <w:rsid w:val="00451EEC"/>
    <w:rsid w:val="00452055"/>
    <w:rsid w:val="0045244E"/>
    <w:rsid w:val="00452D96"/>
    <w:rsid w:val="00453C6E"/>
    <w:rsid w:val="00457556"/>
    <w:rsid w:val="00457898"/>
    <w:rsid w:val="00457C02"/>
    <w:rsid w:val="00460A39"/>
    <w:rsid w:val="00460BF7"/>
    <w:rsid w:val="004611B5"/>
    <w:rsid w:val="00461B65"/>
    <w:rsid w:val="004628DB"/>
    <w:rsid w:val="00463480"/>
    <w:rsid w:val="00466062"/>
    <w:rsid w:val="004668C2"/>
    <w:rsid w:val="00467C92"/>
    <w:rsid w:val="00470472"/>
    <w:rsid w:val="004706F8"/>
    <w:rsid w:val="00473B6E"/>
    <w:rsid w:val="004770FE"/>
    <w:rsid w:val="004802D8"/>
    <w:rsid w:val="00482E3C"/>
    <w:rsid w:val="00483777"/>
    <w:rsid w:val="004838A1"/>
    <w:rsid w:val="004839B4"/>
    <w:rsid w:val="00483F58"/>
    <w:rsid w:val="00485ACB"/>
    <w:rsid w:val="00487546"/>
    <w:rsid w:val="00491160"/>
    <w:rsid w:val="004928E5"/>
    <w:rsid w:val="00494A84"/>
    <w:rsid w:val="004956AB"/>
    <w:rsid w:val="00495B9D"/>
    <w:rsid w:val="00496B5C"/>
    <w:rsid w:val="00496FC2"/>
    <w:rsid w:val="004A07B4"/>
    <w:rsid w:val="004A0AF3"/>
    <w:rsid w:val="004A1EF7"/>
    <w:rsid w:val="004A3902"/>
    <w:rsid w:val="004A3F79"/>
    <w:rsid w:val="004A4BF2"/>
    <w:rsid w:val="004A6115"/>
    <w:rsid w:val="004A6EEF"/>
    <w:rsid w:val="004A709F"/>
    <w:rsid w:val="004A7736"/>
    <w:rsid w:val="004A7BFB"/>
    <w:rsid w:val="004A7F2C"/>
    <w:rsid w:val="004B3CF5"/>
    <w:rsid w:val="004B5BC3"/>
    <w:rsid w:val="004B6C2E"/>
    <w:rsid w:val="004B736A"/>
    <w:rsid w:val="004B7FBB"/>
    <w:rsid w:val="004C01B0"/>
    <w:rsid w:val="004C06A0"/>
    <w:rsid w:val="004C0E3C"/>
    <w:rsid w:val="004C4843"/>
    <w:rsid w:val="004C7315"/>
    <w:rsid w:val="004D020E"/>
    <w:rsid w:val="004D0628"/>
    <w:rsid w:val="004D1F3D"/>
    <w:rsid w:val="004D3272"/>
    <w:rsid w:val="004D3E9D"/>
    <w:rsid w:val="004D45B6"/>
    <w:rsid w:val="004D4F23"/>
    <w:rsid w:val="004D5348"/>
    <w:rsid w:val="004D5BA4"/>
    <w:rsid w:val="004D5E03"/>
    <w:rsid w:val="004D61BD"/>
    <w:rsid w:val="004D63D1"/>
    <w:rsid w:val="004D6C75"/>
    <w:rsid w:val="004D6CBF"/>
    <w:rsid w:val="004D6D8A"/>
    <w:rsid w:val="004D720A"/>
    <w:rsid w:val="004E025E"/>
    <w:rsid w:val="004E174D"/>
    <w:rsid w:val="004E250B"/>
    <w:rsid w:val="004E375A"/>
    <w:rsid w:val="004E46AC"/>
    <w:rsid w:val="004E5247"/>
    <w:rsid w:val="004E57C4"/>
    <w:rsid w:val="004E7194"/>
    <w:rsid w:val="004E7710"/>
    <w:rsid w:val="004E7FF7"/>
    <w:rsid w:val="004F02DB"/>
    <w:rsid w:val="004F0378"/>
    <w:rsid w:val="004F1FED"/>
    <w:rsid w:val="004F2B5F"/>
    <w:rsid w:val="004F4979"/>
    <w:rsid w:val="004F4D9F"/>
    <w:rsid w:val="004F4F73"/>
    <w:rsid w:val="004F50CB"/>
    <w:rsid w:val="004F643E"/>
    <w:rsid w:val="004F736C"/>
    <w:rsid w:val="004F73C9"/>
    <w:rsid w:val="00502B21"/>
    <w:rsid w:val="00504577"/>
    <w:rsid w:val="005046FB"/>
    <w:rsid w:val="00506E87"/>
    <w:rsid w:val="005071EB"/>
    <w:rsid w:val="00510ADD"/>
    <w:rsid w:val="00511155"/>
    <w:rsid w:val="0051505D"/>
    <w:rsid w:val="005152C6"/>
    <w:rsid w:val="0051608D"/>
    <w:rsid w:val="005163CF"/>
    <w:rsid w:val="00517145"/>
    <w:rsid w:val="00517A91"/>
    <w:rsid w:val="00517C89"/>
    <w:rsid w:val="00517F8E"/>
    <w:rsid w:val="00521082"/>
    <w:rsid w:val="00521581"/>
    <w:rsid w:val="005231C2"/>
    <w:rsid w:val="00523581"/>
    <w:rsid w:val="00525008"/>
    <w:rsid w:val="00525270"/>
    <w:rsid w:val="0052667B"/>
    <w:rsid w:val="00526D9F"/>
    <w:rsid w:val="005277A1"/>
    <w:rsid w:val="005327E4"/>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2083"/>
    <w:rsid w:val="00552307"/>
    <w:rsid w:val="00552CD1"/>
    <w:rsid w:val="00552EDD"/>
    <w:rsid w:val="005533DB"/>
    <w:rsid w:val="00553402"/>
    <w:rsid w:val="0055374F"/>
    <w:rsid w:val="0055416A"/>
    <w:rsid w:val="00554B54"/>
    <w:rsid w:val="00554FB5"/>
    <w:rsid w:val="005550FE"/>
    <w:rsid w:val="005558FD"/>
    <w:rsid w:val="005567E8"/>
    <w:rsid w:val="00556C63"/>
    <w:rsid w:val="0055730D"/>
    <w:rsid w:val="00557783"/>
    <w:rsid w:val="00557FA6"/>
    <w:rsid w:val="00560B47"/>
    <w:rsid w:val="00560FDC"/>
    <w:rsid w:val="005624CF"/>
    <w:rsid w:val="0056281B"/>
    <w:rsid w:val="00563096"/>
    <w:rsid w:val="005705DD"/>
    <w:rsid w:val="00570623"/>
    <w:rsid w:val="0057074A"/>
    <w:rsid w:val="00570CD0"/>
    <w:rsid w:val="00571C33"/>
    <w:rsid w:val="00571F63"/>
    <w:rsid w:val="00571FDC"/>
    <w:rsid w:val="00572690"/>
    <w:rsid w:val="0057350A"/>
    <w:rsid w:val="00573676"/>
    <w:rsid w:val="0057458F"/>
    <w:rsid w:val="00575FF7"/>
    <w:rsid w:val="00582D41"/>
    <w:rsid w:val="00582FC8"/>
    <w:rsid w:val="00583007"/>
    <w:rsid w:val="005840A7"/>
    <w:rsid w:val="00586536"/>
    <w:rsid w:val="00586D58"/>
    <w:rsid w:val="00586F07"/>
    <w:rsid w:val="005876D2"/>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6AF7"/>
    <w:rsid w:val="00597867"/>
    <w:rsid w:val="005A1D0E"/>
    <w:rsid w:val="005A1DDB"/>
    <w:rsid w:val="005A22FA"/>
    <w:rsid w:val="005A328D"/>
    <w:rsid w:val="005A34FC"/>
    <w:rsid w:val="005A38D1"/>
    <w:rsid w:val="005A3CBD"/>
    <w:rsid w:val="005A488C"/>
    <w:rsid w:val="005A4FE9"/>
    <w:rsid w:val="005A5E32"/>
    <w:rsid w:val="005A615B"/>
    <w:rsid w:val="005A640C"/>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355A"/>
    <w:rsid w:val="005C3AED"/>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84D"/>
    <w:rsid w:val="005E1355"/>
    <w:rsid w:val="005E2BBB"/>
    <w:rsid w:val="005E302C"/>
    <w:rsid w:val="005E3520"/>
    <w:rsid w:val="005E46B9"/>
    <w:rsid w:val="005E6804"/>
    <w:rsid w:val="005F2B01"/>
    <w:rsid w:val="005F3502"/>
    <w:rsid w:val="005F4BF5"/>
    <w:rsid w:val="005F4EB6"/>
    <w:rsid w:val="005F56D6"/>
    <w:rsid w:val="005F587B"/>
    <w:rsid w:val="005F5D5D"/>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51E"/>
    <w:rsid w:val="006161B6"/>
    <w:rsid w:val="00616F61"/>
    <w:rsid w:val="00617C30"/>
    <w:rsid w:val="00617F11"/>
    <w:rsid w:val="00617F23"/>
    <w:rsid w:val="00620142"/>
    <w:rsid w:val="00620F10"/>
    <w:rsid w:val="006219F6"/>
    <w:rsid w:val="0062326C"/>
    <w:rsid w:val="006232D1"/>
    <w:rsid w:val="00623656"/>
    <w:rsid w:val="00624114"/>
    <w:rsid w:val="00626076"/>
    <w:rsid w:val="00626270"/>
    <w:rsid w:val="006330C4"/>
    <w:rsid w:val="00636026"/>
    <w:rsid w:val="00637022"/>
    <w:rsid w:val="00637C75"/>
    <w:rsid w:val="00641B1C"/>
    <w:rsid w:val="00643029"/>
    <w:rsid w:val="006432D6"/>
    <w:rsid w:val="00643525"/>
    <w:rsid w:val="00645658"/>
    <w:rsid w:val="00646C3E"/>
    <w:rsid w:val="00647306"/>
    <w:rsid w:val="006535C2"/>
    <w:rsid w:val="006539C5"/>
    <w:rsid w:val="006540B9"/>
    <w:rsid w:val="00657043"/>
    <w:rsid w:val="00657CD5"/>
    <w:rsid w:val="00657ECF"/>
    <w:rsid w:val="00660AE7"/>
    <w:rsid w:val="00663CE9"/>
    <w:rsid w:val="00665237"/>
    <w:rsid w:val="00665B9F"/>
    <w:rsid w:val="00665C23"/>
    <w:rsid w:val="00665DA0"/>
    <w:rsid w:val="0066765B"/>
    <w:rsid w:val="006712D4"/>
    <w:rsid w:val="00671518"/>
    <w:rsid w:val="0067154E"/>
    <w:rsid w:val="00671588"/>
    <w:rsid w:val="00671911"/>
    <w:rsid w:val="006727ED"/>
    <w:rsid w:val="00672805"/>
    <w:rsid w:val="006728BD"/>
    <w:rsid w:val="00672F9E"/>
    <w:rsid w:val="00673EF2"/>
    <w:rsid w:val="006761B9"/>
    <w:rsid w:val="00676CB0"/>
    <w:rsid w:val="00676D99"/>
    <w:rsid w:val="00677742"/>
    <w:rsid w:val="00680810"/>
    <w:rsid w:val="00680A33"/>
    <w:rsid w:val="00681054"/>
    <w:rsid w:val="006810EB"/>
    <w:rsid w:val="00681A79"/>
    <w:rsid w:val="0068332F"/>
    <w:rsid w:val="00684B6F"/>
    <w:rsid w:val="0068569D"/>
    <w:rsid w:val="006856AD"/>
    <w:rsid w:val="00686B42"/>
    <w:rsid w:val="00691187"/>
    <w:rsid w:val="006929B0"/>
    <w:rsid w:val="006936BF"/>
    <w:rsid w:val="00694312"/>
    <w:rsid w:val="00694C31"/>
    <w:rsid w:val="006955F7"/>
    <w:rsid w:val="00695A4B"/>
    <w:rsid w:val="00696AAB"/>
    <w:rsid w:val="00697584"/>
    <w:rsid w:val="006A0F02"/>
    <w:rsid w:val="006A22DD"/>
    <w:rsid w:val="006A40AE"/>
    <w:rsid w:val="006A40D4"/>
    <w:rsid w:val="006A5E53"/>
    <w:rsid w:val="006A62D3"/>
    <w:rsid w:val="006A63F7"/>
    <w:rsid w:val="006A721B"/>
    <w:rsid w:val="006A7361"/>
    <w:rsid w:val="006A768E"/>
    <w:rsid w:val="006B04B4"/>
    <w:rsid w:val="006B1D67"/>
    <w:rsid w:val="006B295E"/>
    <w:rsid w:val="006B3FED"/>
    <w:rsid w:val="006C1AB4"/>
    <w:rsid w:val="006C26FF"/>
    <w:rsid w:val="006C2D4E"/>
    <w:rsid w:val="006C37D5"/>
    <w:rsid w:val="006C6AA5"/>
    <w:rsid w:val="006C755D"/>
    <w:rsid w:val="006D210C"/>
    <w:rsid w:val="006D2F83"/>
    <w:rsid w:val="006D4913"/>
    <w:rsid w:val="006D4F1C"/>
    <w:rsid w:val="006D5CEE"/>
    <w:rsid w:val="006E182B"/>
    <w:rsid w:val="006E2172"/>
    <w:rsid w:val="006E3E22"/>
    <w:rsid w:val="006E403B"/>
    <w:rsid w:val="006E47CA"/>
    <w:rsid w:val="006E499F"/>
    <w:rsid w:val="006E5682"/>
    <w:rsid w:val="006E5862"/>
    <w:rsid w:val="006E5887"/>
    <w:rsid w:val="006E5D85"/>
    <w:rsid w:val="006E5E0A"/>
    <w:rsid w:val="006E6BD6"/>
    <w:rsid w:val="006F28C9"/>
    <w:rsid w:val="006F2E10"/>
    <w:rsid w:val="006F36D1"/>
    <w:rsid w:val="006F3B93"/>
    <w:rsid w:val="006F46D2"/>
    <w:rsid w:val="006F4EE2"/>
    <w:rsid w:val="006F50E1"/>
    <w:rsid w:val="006F5759"/>
    <w:rsid w:val="006F5A75"/>
    <w:rsid w:val="006F60CB"/>
    <w:rsid w:val="00700167"/>
    <w:rsid w:val="007002ED"/>
    <w:rsid w:val="00701649"/>
    <w:rsid w:val="00701F3B"/>
    <w:rsid w:val="00702745"/>
    <w:rsid w:val="00704266"/>
    <w:rsid w:val="007071D2"/>
    <w:rsid w:val="00707A65"/>
    <w:rsid w:val="00710361"/>
    <w:rsid w:val="00710C63"/>
    <w:rsid w:val="00711CFD"/>
    <w:rsid w:val="00711DAD"/>
    <w:rsid w:val="00714FF6"/>
    <w:rsid w:val="007166BD"/>
    <w:rsid w:val="00716C5E"/>
    <w:rsid w:val="007179B8"/>
    <w:rsid w:val="00721F61"/>
    <w:rsid w:val="0072276E"/>
    <w:rsid w:val="007238A0"/>
    <w:rsid w:val="0072393A"/>
    <w:rsid w:val="00723A56"/>
    <w:rsid w:val="007246C2"/>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36B"/>
    <w:rsid w:val="0074453B"/>
    <w:rsid w:val="00744A91"/>
    <w:rsid w:val="007451A5"/>
    <w:rsid w:val="00745C6B"/>
    <w:rsid w:val="00746420"/>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4523"/>
    <w:rsid w:val="00765745"/>
    <w:rsid w:val="0076628D"/>
    <w:rsid w:val="007670F3"/>
    <w:rsid w:val="0076712A"/>
    <w:rsid w:val="007677EB"/>
    <w:rsid w:val="00767AC3"/>
    <w:rsid w:val="0077008F"/>
    <w:rsid w:val="0077305B"/>
    <w:rsid w:val="0077375A"/>
    <w:rsid w:val="00774965"/>
    <w:rsid w:val="00775498"/>
    <w:rsid w:val="007756FC"/>
    <w:rsid w:val="007757F8"/>
    <w:rsid w:val="007777B6"/>
    <w:rsid w:val="00780368"/>
    <w:rsid w:val="00780593"/>
    <w:rsid w:val="0078112A"/>
    <w:rsid w:val="00781402"/>
    <w:rsid w:val="00781491"/>
    <w:rsid w:val="007820AE"/>
    <w:rsid w:val="007822EF"/>
    <w:rsid w:val="0078484C"/>
    <w:rsid w:val="00786434"/>
    <w:rsid w:val="00787A33"/>
    <w:rsid w:val="00790061"/>
    <w:rsid w:val="0079041A"/>
    <w:rsid w:val="007910D5"/>
    <w:rsid w:val="00792036"/>
    <w:rsid w:val="007955EE"/>
    <w:rsid w:val="00795DAA"/>
    <w:rsid w:val="00797673"/>
    <w:rsid w:val="007A00DD"/>
    <w:rsid w:val="007A1E8A"/>
    <w:rsid w:val="007A26C9"/>
    <w:rsid w:val="007A276D"/>
    <w:rsid w:val="007A43B7"/>
    <w:rsid w:val="007A448B"/>
    <w:rsid w:val="007A7232"/>
    <w:rsid w:val="007B015C"/>
    <w:rsid w:val="007B046B"/>
    <w:rsid w:val="007B06A9"/>
    <w:rsid w:val="007B0733"/>
    <w:rsid w:val="007B088E"/>
    <w:rsid w:val="007B17F5"/>
    <w:rsid w:val="007B36E2"/>
    <w:rsid w:val="007B437D"/>
    <w:rsid w:val="007B4860"/>
    <w:rsid w:val="007B49C1"/>
    <w:rsid w:val="007B4D32"/>
    <w:rsid w:val="007B51A3"/>
    <w:rsid w:val="007B5544"/>
    <w:rsid w:val="007B64E4"/>
    <w:rsid w:val="007C16C0"/>
    <w:rsid w:val="007C1A77"/>
    <w:rsid w:val="007C255E"/>
    <w:rsid w:val="007C2DC3"/>
    <w:rsid w:val="007C3B45"/>
    <w:rsid w:val="007C5249"/>
    <w:rsid w:val="007C69DC"/>
    <w:rsid w:val="007C7564"/>
    <w:rsid w:val="007C793C"/>
    <w:rsid w:val="007C7DE8"/>
    <w:rsid w:val="007D0676"/>
    <w:rsid w:val="007D1ACB"/>
    <w:rsid w:val="007D3A98"/>
    <w:rsid w:val="007D47AE"/>
    <w:rsid w:val="007D4D9E"/>
    <w:rsid w:val="007D684B"/>
    <w:rsid w:val="007D7207"/>
    <w:rsid w:val="007E030C"/>
    <w:rsid w:val="007E0318"/>
    <w:rsid w:val="007E05D7"/>
    <w:rsid w:val="007E0760"/>
    <w:rsid w:val="007E2F33"/>
    <w:rsid w:val="007E3CF5"/>
    <w:rsid w:val="007E4A6D"/>
    <w:rsid w:val="007E51E3"/>
    <w:rsid w:val="007E5E10"/>
    <w:rsid w:val="007E73F5"/>
    <w:rsid w:val="007E7827"/>
    <w:rsid w:val="007E7A05"/>
    <w:rsid w:val="007F10FC"/>
    <w:rsid w:val="007F18D8"/>
    <w:rsid w:val="007F3A20"/>
    <w:rsid w:val="007F4F76"/>
    <w:rsid w:val="007F59B9"/>
    <w:rsid w:val="007F6C55"/>
    <w:rsid w:val="008002E3"/>
    <w:rsid w:val="008004DB"/>
    <w:rsid w:val="00800966"/>
    <w:rsid w:val="00801458"/>
    <w:rsid w:val="00801B70"/>
    <w:rsid w:val="00802851"/>
    <w:rsid w:val="00803756"/>
    <w:rsid w:val="008057E8"/>
    <w:rsid w:val="00805CE3"/>
    <w:rsid w:val="00810290"/>
    <w:rsid w:val="0081079B"/>
    <w:rsid w:val="00810A1C"/>
    <w:rsid w:val="00811371"/>
    <w:rsid w:val="008113BC"/>
    <w:rsid w:val="0081227B"/>
    <w:rsid w:val="008125AA"/>
    <w:rsid w:val="00813766"/>
    <w:rsid w:val="00813F84"/>
    <w:rsid w:val="00814201"/>
    <w:rsid w:val="008142D6"/>
    <w:rsid w:val="00814850"/>
    <w:rsid w:val="008150C1"/>
    <w:rsid w:val="008162B8"/>
    <w:rsid w:val="008169A6"/>
    <w:rsid w:val="00817983"/>
    <w:rsid w:val="008203B6"/>
    <w:rsid w:val="0082070B"/>
    <w:rsid w:val="0082187B"/>
    <w:rsid w:val="0082257B"/>
    <w:rsid w:val="00823F24"/>
    <w:rsid w:val="008253B9"/>
    <w:rsid w:val="00825657"/>
    <w:rsid w:val="00825E63"/>
    <w:rsid w:val="00826ADF"/>
    <w:rsid w:val="00827013"/>
    <w:rsid w:val="008277DE"/>
    <w:rsid w:val="008304D6"/>
    <w:rsid w:val="0083065D"/>
    <w:rsid w:val="0083238D"/>
    <w:rsid w:val="00833571"/>
    <w:rsid w:val="00836386"/>
    <w:rsid w:val="008406C7"/>
    <w:rsid w:val="008409FF"/>
    <w:rsid w:val="00840FEA"/>
    <w:rsid w:val="00841C5E"/>
    <w:rsid w:val="00842015"/>
    <w:rsid w:val="00842D89"/>
    <w:rsid w:val="00843FA8"/>
    <w:rsid w:val="00844CB5"/>
    <w:rsid w:val="0084529B"/>
    <w:rsid w:val="00845560"/>
    <w:rsid w:val="00845683"/>
    <w:rsid w:val="00845F7B"/>
    <w:rsid w:val="008470B6"/>
    <w:rsid w:val="00853821"/>
    <w:rsid w:val="008543DD"/>
    <w:rsid w:val="00855E0E"/>
    <w:rsid w:val="00857BB1"/>
    <w:rsid w:val="008628B2"/>
    <w:rsid w:val="00863090"/>
    <w:rsid w:val="00863A4D"/>
    <w:rsid w:val="00863A74"/>
    <w:rsid w:val="00863AF7"/>
    <w:rsid w:val="00864C67"/>
    <w:rsid w:val="00866EC4"/>
    <w:rsid w:val="008679C4"/>
    <w:rsid w:val="00867E5B"/>
    <w:rsid w:val="00871463"/>
    <w:rsid w:val="008721BA"/>
    <w:rsid w:val="00873782"/>
    <w:rsid w:val="00873C9F"/>
    <w:rsid w:val="0087540F"/>
    <w:rsid w:val="0087586A"/>
    <w:rsid w:val="00875BAC"/>
    <w:rsid w:val="0087675B"/>
    <w:rsid w:val="008776BB"/>
    <w:rsid w:val="00880074"/>
    <w:rsid w:val="0088200F"/>
    <w:rsid w:val="0088245F"/>
    <w:rsid w:val="0088255D"/>
    <w:rsid w:val="00882C32"/>
    <w:rsid w:val="00882F1E"/>
    <w:rsid w:val="008831BD"/>
    <w:rsid w:val="008838BD"/>
    <w:rsid w:val="008859C6"/>
    <w:rsid w:val="00885D12"/>
    <w:rsid w:val="00886254"/>
    <w:rsid w:val="00886987"/>
    <w:rsid w:val="0088774B"/>
    <w:rsid w:val="008909B1"/>
    <w:rsid w:val="008911A6"/>
    <w:rsid w:val="00891A7B"/>
    <w:rsid w:val="00891B59"/>
    <w:rsid w:val="00891E04"/>
    <w:rsid w:val="00891F44"/>
    <w:rsid w:val="00892009"/>
    <w:rsid w:val="00892CD8"/>
    <w:rsid w:val="008935CD"/>
    <w:rsid w:val="00894A02"/>
    <w:rsid w:val="008953C6"/>
    <w:rsid w:val="008953EF"/>
    <w:rsid w:val="00897DDA"/>
    <w:rsid w:val="008A0EEA"/>
    <w:rsid w:val="008A12AE"/>
    <w:rsid w:val="008A2923"/>
    <w:rsid w:val="008A2D6C"/>
    <w:rsid w:val="008A3812"/>
    <w:rsid w:val="008A382D"/>
    <w:rsid w:val="008A3838"/>
    <w:rsid w:val="008A510F"/>
    <w:rsid w:val="008A5FD0"/>
    <w:rsid w:val="008A65BC"/>
    <w:rsid w:val="008A68FA"/>
    <w:rsid w:val="008A704D"/>
    <w:rsid w:val="008B141D"/>
    <w:rsid w:val="008B4F19"/>
    <w:rsid w:val="008B5111"/>
    <w:rsid w:val="008B594D"/>
    <w:rsid w:val="008B66A0"/>
    <w:rsid w:val="008C0853"/>
    <w:rsid w:val="008C1243"/>
    <w:rsid w:val="008C1800"/>
    <w:rsid w:val="008C2FAB"/>
    <w:rsid w:val="008C3950"/>
    <w:rsid w:val="008C39C5"/>
    <w:rsid w:val="008C7623"/>
    <w:rsid w:val="008C7C1F"/>
    <w:rsid w:val="008D00F2"/>
    <w:rsid w:val="008D0CA7"/>
    <w:rsid w:val="008D3DDA"/>
    <w:rsid w:val="008D3E42"/>
    <w:rsid w:val="008D693D"/>
    <w:rsid w:val="008D6A58"/>
    <w:rsid w:val="008D6FD3"/>
    <w:rsid w:val="008E14B5"/>
    <w:rsid w:val="008E2C2D"/>
    <w:rsid w:val="008E33D0"/>
    <w:rsid w:val="008E3A17"/>
    <w:rsid w:val="008E3D03"/>
    <w:rsid w:val="008E4AAF"/>
    <w:rsid w:val="008E5771"/>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4B78"/>
    <w:rsid w:val="00904E4D"/>
    <w:rsid w:val="00905B88"/>
    <w:rsid w:val="009069E1"/>
    <w:rsid w:val="00906D46"/>
    <w:rsid w:val="009078A5"/>
    <w:rsid w:val="00910C18"/>
    <w:rsid w:val="009122F1"/>
    <w:rsid w:val="00912428"/>
    <w:rsid w:val="00912621"/>
    <w:rsid w:val="00912E7C"/>
    <w:rsid w:val="00913315"/>
    <w:rsid w:val="009138B1"/>
    <w:rsid w:val="00914E7E"/>
    <w:rsid w:val="00916404"/>
    <w:rsid w:val="00916FAE"/>
    <w:rsid w:val="00917306"/>
    <w:rsid w:val="00920C8A"/>
    <w:rsid w:val="009226ED"/>
    <w:rsid w:val="00922D68"/>
    <w:rsid w:val="009259C8"/>
    <w:rsid w:val="00926058"/>
    <w:rsid w:val="0092641A"/>
    <w:rsid w:val="009275EE"/>
    <w:rsid w:val="00930BEF"/>
    <w:rsid w:val="00930EC3"/>
    <w:rsid w:val="00932065"/>
    <w:rsid w:val="00934006"/>
    <w:rsid w:val="00935383"/>
    <w:rsid w:val="00935686"/>
    <w:rsid w:val="00935CA0"/>
    <w:rsid w:val="00935DED"/>
    <w:rsid w:val="0093603F"/>
    <w:rsid w:val="009368E6"/>
    <w:rsid w:val="00936C87"/>
    <w:rsid w:val="0093738E"/>
    <w:rsid w:val="00941548"/>
    <w:rsid w:val="00943B92"/>
    <w:rsid w:val="00944D61"/>
    <w:rsid w:val="00945860"/>
    <w:rsid w:val="00945CDA"/>
    <w:rsid w:val="00945D40"/>
    <w:rsid w:val="00947D30"/>
    <w:rsid w:val="00947FCF"/>
    <w:rsid w:val="00951361"/>
    <w:rsid w:val="00952D7B"/>
    <w:rsid w:val="00952DA6"/>
    <w:rsid w:val="00953C16"/>
    <w:rsid w:val="00953F46"/>
    <w:rsid w:val="00956B98"/>
    <w:rsid w:val="009578A9"/>
    <w:rsid w:val="00957B9B"/>
    <w:rsid w:val="009602DF"/>
    <w:rsid w:val="0096077B"/>
    <w:rsid w:val="00962509"/>
    <w:rsid w:val="00962D32"/>
    <w:rsid w:val="00965BD5"/>
    <w:rsid w:val="00965EED"/>
    <w:rsid w:val="00973FDF"/>
    <w:rsid w:val="00975568"/>
    <w:rsid w:val="00975BE0"/>
    <w:rsid w:val="00976AE8"/>
    <w:rsid w:val="00976D0B"/>
    <w:rsid w:val="00977480"/>
    <w:rsid w:val="00981351"/>
    <w:rsid w:val="009818B3"/>
    <w:rsid w:val="00981D18"/>
    <w:rsid w:val="00982D7A"/>
    <w:rsid w:val="009849A9"/>
    <w:rsid w:val="00985D45"/>
    <w:rsid w:val="009868DB"/>
    <w:rsid w:val="009869C1"/>
    <w:rsid w:val="00986C1D"/>
    <w:rsid w:val="009872B4"/>
    <w:rsid w:val="0099044C"/>
    <w:rsid w:val="009906B7"/>
    <w:rsid w:val="00990FB2"/>
    <w:rsid w:val="0099283D"/>
    <w:rsid w:val="009930D2"/>
    <w:rsid w:val="009930E1"/>
    <w:rsid w:val="00993AD9"/>
    <w:rsid w:val="00996374"/>
    <w:rsid w:val="009964C0"/>
    <w:rsid w:val="00996722"/>
    <w:rsid w:val="009A0F81"/>
    <w:rsid w:val="009A18BF"/>
    <w:rsid w:val="009A3384"/>
    <w:rsid w:val="009A373F"/>
    <w:rsid w:val="009A38DA"/>
    <w:rsid w:val="009A444F"/>
    <w:rsid w:val="009A5009"/>
    <w:rsid w:val="009A60B8"/>
    <w:rsid w:val="009A76BD"/>
    <w:rsid w:val="009A778C"/>
    <w:rsid w:val="009B0795"/>
    <w:rsid w:val="009B16D5"/>
    <w:rsid w:val="009B1ABA"/>
    <w:rsid w:val="009B2DD9"/>
    <w:rsid w:val="009B5416"/>
    <w:rsid w:val="009B551C"/>
    <w:rsid w:val="009B5C60"/>
    <w:rsid w:val="009B734A"/>
    <w:rsid w:val="009C0343"/>
    <w:rsid w:val="009C10F4"/>
    <w:rsid w:val="009C143D"/>
    <w:rsid w:val="009C3297"/>
    <w:rsid w:val="009C3E47"/>
    <w:rsid w:val="009C414E"/>
    <w:rsid w:val="009C4232"/>
    <w:rsid w:val="009C4C05"/>
    <w:rsid w:val="009C6FA9"/>
    <w:rsid w:val="009C719C"/>
    <w:rsid w:val="009D10FC"/>
    <w:rsid w:val="009D1A14"/>
    <w:rsid w:val="009D3A38"/>
    <w:rsid w:val="009D4424"/>
    <w:rsid w:val="009E076E"/>
    <w:rsid w:val="009E15D6"/>
    <w:rsid w:val="009E4585"/>
    <w:rsid w:val="009E5369"/>
    <w:rsid w:val="009E56CD"/>
    <w:rsid w:val="009F25F8"/>
    <w:rsid w:val="009F2EF2"/>
    <w:rsid w:val="009F342F"/>
    <w:rsid w:val="009F48D8"/>
    <w:rsid w:val="009F58F2"/>
    <w:rsid w:val="009F5B43"/>
    <w:rsid w:val="009F5F43"/>
    <w:rsid w:val="009F6880"/>
    <w:rsid w:val="009F75D7"/>
    <w:rsid w:val="009F75DB"/>
    <w:rsid w:val="00A00D4D"/>
    <w:rsid w:val="00A0115C"/>
    <w:rsid w:val="00A01CF8"/>
    <w:rsid w:val="00A0352F"/>
    <w:rsid w:val="00A03FB9"/>
    <w:rsid w:val="00A048CA"/>
    <w:rsid w:val="00A0578B"/>
    <w:rsid w:val="00A05F96"/>
    <w:rsid w:val="00A06BBC"/>
    <w:rsid w:val="00A07BC8"/>
    <w:rsid w:val="00A10099"/>
    <w:rsid w:val="00A10216"/>
    <w:rsid w:val="00A12933"/>
    <w:rsid w:val="00A13D71"/>
    <w:rsid w:val="00A140BE"/>
    <w:rsid w:val="00A1568B"/>
    <w:rsid w:val="00A165D9"/>
    <w:rsid w:val="00A16881"/>
    <w:rsid w:val="00A171C9"/>
    <w:rsid w:val="00A17921"/>
    <w:rsid w:val="00A20A02"/>
    <w:rsid w:val="00A225AC"/>
    <w:rsid w:val="00A22D27"/>
    <w:rsid w:val="00A22D98"/>
    <w:rsid w:val="00A25AC8"/>
    <w:rsid w:val="00A2678F"/>
    <w:rsid w:val="00A276C8"/>
    <w:rsid w:val="00A277CB"/>
    <w:rsid w:val="00A30CE2"/>
    <w:rsid w:val="00A33E47"/>
    <w:rsid w:val="00A34C46"/>
    <w:rsid w:val="00A35131"/>
    <w:rsid w:val="00A354DC"/>
    <w:rsid w:val="00A36C22"/>
    <w:rsid w:val="00A36F88"/>
    <w:rsid w:val="00A378AE"/>
    <w:rsid w:val="00A40225"/>
    <w:rsid w:val="00A406E0"/>
    <w:rsid w:val="00A41DCF"/>
    <w:rsid w:val="00A433FF"/>
    <w:rsid w:val="00A4471A"/>
    <w:rsid w:val="00A4491A"/>
    <w:rsid w:val="00A450CE"/>
    <w:rsid w:val="00A45871"/>
    <w:rsid w:val="00A45EF2"/>
    <w:rsid w:val="00A46CD8"/>
    <w:rsid w:val="00A4717C"/>
    <w:rsid w:val="00A47E8F"/>
    <w:rsid w:val="00A505EC"/>
    <w:rsid w:val="00A50D0C"/>
    <w:rsid w:val="00A512E9"/>
    <w:rsid w:val="00A5274D"/>
    <w:rsid w:val="00A551FD"/>
    <w:rsid w:val="00A556F5"/>
    <w:rsid w:val="00A57090"/>
    <w:rsid w:val="00A574F9"/>
    <w:rsid w:val="00A60B0A"/>
    <w:rsid w:val="00A60FB3"/>
    <w:rsid w:val="00A610C2"/>
    <w:rsid w:val="00A62214"/>
    <w:rsid w:val="00A62A2E"/>
    <w:rsid w:val="00A631BC"/>
    <w:rsid w:val="00A643E5"/>
    <w:rsid w:val="00A64D02"/>
    <w:rsid w:val="00A65A3F"/>
    <w:rsid w:val="00A6607B"/>
    <w:rsid w:val="00A67036"/>
    <w:rsid w:val="00A6708A"/>
    <w:rsid w:val="00A67E2E"/>
    <w:rsid w:val="00A703FF"/>
    <w:rsid w:val="00A70A89"/>
    <w:rsid w:val="00A70F79"/>
    <w:rsid w:val="00A711CA"/>
    <w:rsid w:val="00A71FC8"/>
    <w:rsid w:val="00A7260C"/>
    <w:rsid w:val="00A768E2"/>
    <w:rsid w:val="00A771B4"/>
    <w:rsid w:val="00A818D2"/>
    <w:rsid w:val="00A81946"/>
    <w:rsid w:val="00A81B60"/>
    <w:rsid w:val="00A81D12"/>
    <w:rsid w:val="00A81D26"/>
    <w:rsid w:val="00A83234"/>
    <w:rsid w:val="00A906DC"/>
    <w:rsid w:val="00A90E35"/>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B06C7"/>
    <w:rsid w:val="00AB1861"/>
    <w:rsid w:val="00AB57B4"/>
    <w:rsid w:val="00AB5E1F"/>
    <w:rsid w:val="00AB7A66"/>
    <w:rsid w:val="00AB7D03"/>
    <w:rsid w:val="00AC6E98"/>
    <w:rsid w:val="00AC729B"/>
    <w:rsid w:val="00AC7407"/>
    <w:rsid w:val="00AC7D14"/>
    <w:rsid w:val="00AD047D"/>
    <w:rsid w:val="00AD08CC"/>
    <w:rsid w:val="00AD2141"/>
    <w:rsid w:val="00AD2579"/>
    <w:rsid w:val="00AD4C8F"/>
    <w:rsid w:val="00AD56CD"/>
    <w:rsid w:val="00AD68F4"/>
    <w:rsid w:val="00AE01CF"/>
    <w:rsid w:val="00AE112E"/>
    <w:rsid w:val="00AE21E1"/>
    <w:rsid w:val="00AE35E8"/>
    <w:rsid w:val="00AE47D2"/>
    <w:rsid w:val="00AE7673"/>
    <w:rsid w:val="00AF00DF"/>
    <w:rsid w:val="00AF1103"/>
    <w:rsid w:val="00AF39ED"/>
    <w:rsid w:val="00AF43D4"/>
    <w:rsid w:val="00AF5219"/>
    <w:rsid w:val="00AF52E1"/>
    <w:rsid w:val="00AF5848"/>
    <w:rsid w:val="00AF6626"/>
    <w:rsid w:val="00AF704B"/>
    <w:rsid w:val="00B000A6"/>
    <w:rsid w:val="00B01050"/>
    <w:rsid w:val="00B01FDD"/>
    <w:rsid w:val="00B036C4"/>
    <w:rsid w:val="00B03D0F"/>
    <w:rsid w:val="00B04F34"/>
    <w:rsid w:val="00B062AA"/>
    <w:rsid w:val="00B06B2F"/>
    <w:rsid w:val="00B07E10"/>
    <w:rsid w:val="00B10783"/>
    <w:rsid w:val="00B11750"/>
    <w:rsid w:val="00B1419A"/>
    <w:rsid w:val="00B1443D"/>
    <w:rsid w:val="00B14FF1"/>
    <w:rsid w:val="00B156C4"/>
    <w:rsid w:val="00B16881"/>
    <w:rsid w:val="00B1692A"/>
    <w:rsid w:val="00B17D8D"/>
    <w:rsid w:val="00B2124A"/>
    <w:rsid w:val="00B22460"/>
    <w:rsid w:val="00B2385D"/>
    <w:rsid w:val="00B247AD"/>
    <w:rsid w:val="00B24D3F"/>
    <w:rsid w:val="00B255C1"/>
    <w:rsid w:val="00B256C2"/>
    <w:rsid w:val="00B25A3E"/>
    <w:rsid w:val="00B26354"/>
    <w:rsid w:val="00B30E18"/>
    <w:rsid w:val="00B325E1"/>
    <w:rsid w:val="00B32CAA"/>
    <w:rsid w:val="00B3320F"/>
    <w:rsid w:val="00B343FB"/>
    <w:rsid w:val="00B34690"/>
    <w:rsid w:val="00B357CB"/>
    <w:rsid w:val="00B3601C"/>
    <w:rsid w:val="00B409D5"/>
    <w:rsid w:val="00B41553"/>
    <w:rsid w:val="00B423BD"/>
    <w:rsid w:val="00B42B5C"/>
    <w:rsid w:val="00B43937"/>
    <w:rsid w:val="00B467C4"/>
    <w:rsid w:val="00B47961"/>
    <w:rsid w:val="00B504F6"/>
    <w:rsid w:val="00B50F26"/>
    <w:rsid w:val="00B511C3"/>
    <w:rsid w:val="00B516D6"/>
    <w:rsid w:val="00B54EEC"/>
    <w:rsid w:val="00B55250"/>
    <w:rsid w:val="00B55313"/>
    <w:rsid w:val="00B56A74"/>
    <w:rsid w:val="00B57856"/>
    <w:rsid w:val="00B60A08"/>
    <w:rsid w:val="00B60BF9"/>
    <w:rsid w:val="00B61183"/>
    <w:rsid w:val="00B61DF0"/>
    <w:rsid w:val="00B63916"/>
    <w:rsid w:val="00B640F3"/>
    <w:rsid w:val="00B64885"/>
    <w:rsid w:val="00B64F22"/>
    <w:rsid w:val="00B6527F"/>
    <w:rsid w:val="00B6600D"/>
    <w:rsid w:val="00B66A59"/>
    <w:rsid w:val="00B678A6"/>
    <w:rsid w:val="00B67FE1"/>
    <w:rsid w:val="00B703A9"/>
    <w:rsid w:val="00B70FC2"/>
    <w:rsid w:val="00B71FE3"/>
    <w:rsid w:val="00B730C4"/>
    <w:rsid w:val="00B76BEF"/>
    <w:rsid w:val="00B7755C"/>
    <w:rsid w:val="00B77B1E"/>
    <w:rsid w:val="00B80B92"/>
    <w:rsid w:val="00B81B80"/>
    <w:rsid w:val="00B840B9"/>
    <w:rsid w:val="00B8462F"/>
    <w:rsid w:val="00B85D89"/>
    <w:rsid w:val="00B85FBA"/>
    <w:rsid w:val="00B90A2D"/>
    <w:rsid w:val="00B91AAC"/>
    <w:rsid w:val="00B9267B"/>
    <w:rsid w:val="00B946A2"/>
    <w:rsid w:val="00B94AFC"/>
    <w:rsid w:val="00B96637"/>
    <w:rsid w:val="00B96D52"/>
    <w:rsid w:val="00B97006"/>
    <w:rsid w:val="00B972DF"/>
    <w:rsid w:val="00BA15C0"/>
    <w:rsid w:val="00BA15F9"/>
    <w:rsid w:val="00BA19CE"/>
    <w:rsid w:val="00BA3876"/>
    <w:rsid w:val="00BA5F7A"/>
    <w:rsid w:val="00BB07E9"/>
    <w:rsid w:val="00BB1829"/>
    <w:rsid w:val="00BB1D49"/>
    <w:rsid w:val="00BB25A7"/>
    <w:rsid w:val="00BB2BB0"/>
    <w:rsid w:val="00BB52BD"/>
    <w:rsid w:val="00BB577A"/>
    <w:rsid w:val="00BB5BE6"/>
    <w:rsid w:val="00BB6137"/>
    <w:rsid w:val="00BB6A7C"/>
    <w:rsid w:val="00BB7025"/>
    <w:rsid w:val="00BB7AAF"/>
    <w:rsid w:val="00BB7D3E"/>
    <w:rsid w:val="00BC0B63"/>
    <w:rsid w:val="00BC1A9C"/>
    <w:rsid w:val="00BC34E5"/>
    <w:rsid w:val="00BC6082"/>
    <w:rsid w:val="00BC6628"/>
    <w:rsid w:val="00BC66D4"/>
    <w:rsid w:val="00BC71B3"/>
    <w:rsid w:val="00BD1054"/>
    <w:rsid w:val="00BD2E0A"/>
    <w:rsid w:val="00BD2EA0"/>
    <w:rsid w:val="00BD3953"/>
    <w:rsid w:val="00BD3E60"/>
    <w:rsid w:val="00BD472E"/>
    <w:rsid w:val="00BD4A2B"/>
    <w:rsid w:val="00BD5BF2"/>
    <w:rsid w:val="00BD65F4"/>
    <w:rsid w:val="00BE0351"/>
    <w:rsid w:val="00BE1C27"/>
    <w:rsid w:val="00BE4163"/>
    <w:rsid w:val="00BE4450"/>
    <w:rsid w:val="00BE5053"/>
    <w:rsid w:val="00BE593B"/>
    <w:rsid w:val="00BE5AFD"/>
    <w:rsid w:val="00BE7049"/>
    <w:rsid w:val="00BE7520"/>
    <w:rsid w:val="00BF1071"/>
    <w:rsid w:val="00BF1FCF"/>
    <w:rsid w:val="00BF21D3"/>
    <w:rsid w:val="00BF2C8D"/>
    <w:rsid w:val="00BF33C1"/>
    <w:rsid w:val="00BF699A"/>
    <w:rsid w:val="00BF711F"/>
    <w:rsid w:val="00BF7206"/>
    <w:rsid w:val="00BF7C65"/>
    <w:rsid w:val="00BF7FB3"/>
    <w:rsid w:val="00C0099D"/>
    <w:rsid w:val="00C01301"/>
    <w:rsid w:val="00C034D6"/>
    <w:rsid w:val="00C03B14"/>
    <w:rsid w:val="00C05318"/>
    <w:rsid w:val="00C0590F"/>
    <w:rsid w:val="00C06565"/>
    <w:rsid w:val="00C1068C"/>
    <w:rsid w:val="00C10CDF"/>
    <w:rsid w:val="00C1114A"/>
    <w:rsid w:val="00C11C6B"/>
    <w:rsid w:val="00C12BFB"/>
    <w:rsid w:val="00C12FCB"/>
    <w:rsid w:val="00C16C35"/>
    <w:rsid w:val="00C17304"/>
    <w:rsid w:val="00C17F42"/>
    <w:rsid w:val="00C20630"/>
    <w:rsid w:val="00C221B0"/>
    <w:rsid w:val="00C2298E"/>
    <w:rsid w:val="00C22A28"/>
    <w:rsid w:val="00C22DB4"/>
    <w:rsid w:val="00C23CA1"/>
    <w:rsid w:val="00C24684"/>
    <w:rsid w:val="00C248C6"/>
    <w:rsid w:val="00C24CDC"/>
    <w:rsid w:val="00C2509A"/>
    <w:rsid w:val="00C25B5C"/>
    <w:rsid w:val="00C27058"/>
    <w:rsid w:val="00C3050E"/>
    <w:rsid w:val="00C30C94"/>
    <w:rsid w:val="00C30DE7"/>
    <w:rsid w:val="00C359FD"/>
    <w:rsid w:val="00C37EAB"/>
    <w:rsid w:val="00C40073"/>
    <w:rsid w:val="00C4158D"/>
    <w:rsid w:val="00C41A48"/>
    <w:rsid w:val="00C420B0"/>
    <w:rsid w:val="00C4225E"/>
    <w:rsid w:val="00C423E2"/>
    <w:rsid w:val="00C42EBD"/>
    <w:rsid w:val="00C43332"/>
    <w:rsid w:val="00C44C04"/>
    <w:rsid w:val="00C450DD"/>
    <w:rsid w:val="00C466F2"/>
    <w:rsid w:val="00C5008A"/>
    <w:rsid w:val="00C5041E"/>
    <w:rsid w:val="00C50DD0"/>
    <w:rsid w:val="00C51251"/>
    <w:rsid w:val="00C51462"/>
    <w:rsid w:val="00C52B7B"/>
    <w:rsid w:val="00C53A8B"/>
    <w:rsid w:val="00C53DD5"/>
    <w:rsid w:val="00C5416F"/>
    <w:rsid w:val="00C555A8"/>
    <w:rsid w:val="00C56753"/>
    <w:rsid w:val="00C57178"/>
    <w:rsid w:val="00C61C2E"/>
    <w:rsid w:val="00C62543"/>
    <w:rsid w:val="00C65382"/>
    <w:rsid w:val="00C6560F"/>
    <w:rsid w:val="00C65B03"/>
    <w:rsid w:val="00C65E53"/>
    <w:rsid w:val="00C660C9"/>
    <w:rsid w:val="00C72F22"/>
    <w:rsid w:val="00C7464A"/>
    <w:rsid w:val="00C757D3"/>
    <w:rsid w:val="00C76373"/>
    <w:rsid w:val="00C80BBF"/>
    <w:rsid w:val="00C80E8D"/>
    <w:rsid w:val="00C815B9"/>
    <w:rsid w:val="00C81BEE"/>
    <w:rsid w:val="00C82080"/>
    <w:rsid w:val="00C8385E"/>
    <w:rsid w:val="00C83E27"/>
    <w:rsid w:val="00C842F4"/>
    <w:rsid w:val="00C85C32"/>
    <w:rsid w:val="00C867B8"/>
    <w:rsid w:val="00C86BAC"/>
    <w:rsid w:val="00C8758A"/>
    <w:rsid w:val="00C87D89"/>
    <w:rsid w:val="00C87EED"/>
    <w:rsid w:val="00C901A1"/>
    <w:rsid w:val="00C9036D"/>
    <w:rsid w:val="00C91039"/>
    <w:rsid w:val="00C91A4C"/>
    <w:rsid w:val="00C92289"/>
    <w:rsid w:val="00C92F22"/>
    <w:rsid w:val="00C959F5"/>
    <w:rsid w:val="00C968C9"/>
    <w:rsid w:val="00C974EF"/>
    <w:rsid w:val="00CA0D59"/>
    <w:rsid w:val="00CA1176"/>
    <w:rsid w:val="00CA1C11"/>
    <w:rsid w:val="00CA3582"/>
    <w:rsid w:val="00CA36B2"/>
    <w:rsid w:val="00CA3973"/>
    <w:rsid w:val="00CA3BEE"/>
    <w:rsid w:val="00CA4B54"/>
    <w:rsid w:val="00CA5E70"/>
    <w:rsid w:val="00CA6333"/>
    <w:rsid w:val="00CA7491"/>
    <w:rsid w:val="00CA755D"/>
    <w:rsid w:val="00CB0615"/>
    <w:rsid w:val="00CB2279"/>
    <w:rsid w:val="00CB5FEB"/>
    <w:rsid w:val="00CB6F8E"/>
    <w:rsid w:val="00CB7869"/>
    <w:rsid w:val="00CC110E"/>
    <w:rsid w:val="00CC211A"/>
    <w:rsid w:val="00CC49B2"/>
    <w:rsid w:val="00CC4EF7"/>
    <w:rsid w:val="00CC520B"/>
    <w:rsid w:val="00CC742B"/>
    <w:rsid w:val="00CC764C"/>
    <w:rsid w:val="00CC7896"/>
    <w:rsid w:val="00CC7C90"/>
    <w:rsid w:val="00CD0850"/>
    <w:rsid w:val="00CD0DB0"/>
    <w:rsid w:val="00CD10E4"/>
    <w:rsid w:val="00CD1CF5"/>
    <w:rsid w:val="00CD2645"/>
    <w:rsid w:val="00CD40A3"/>
    <w:rsid w:val="00CD4B4A"/>
    <w:rsid w:val="00CD6622"/>
    <w:rsid w:val="00CD67CD"/>
    <w:rsid w:val="00CD692B"/>
    <w:rsid w:val="00CD6C73"/>
    <w:rsid w:val="00CD7A6D"/>
    <w:rsid w:val="00CE2D7E"/>
    <w:rsid w:val="00CE3D54"/>
    <w:rsid w:val="00CE4192"/>
    <w:rsid w:val="00CE4BCE"/>
    <w:rsid w:val="00CE6043"/>
    <w:rsid w:val="00CE672B"/>
    <w:rsid w:val="00CE78D1"/>
    <w:rsid w:val="00CF10C4"/>
    <w:rsid w:val="00CF1F69"/>
    <w:rsid w:val="00CF2718"/>
    <w:rsid w:val="00CF6CD5"/>
    <w:rsid w:val="00D006C9"/>
    <w:rsid w:val="00D008DF"/>
    <w:rsid w:val="00D00FBC"/>
    <w:rsid w:val="00D010E6"/>
    <w:rsid w:val="00D016FA"/>
    <w:rsid w:val="00D01D4E"/>
    <w:rsid w:val="00D01EFB"/>
    <w:rsid w:val="00D0255F"/>
    <w:rsid w:val="00D0276C"/>
    <w:rsid w:val="00D02E55"/>
    <w:rsid w:val="00D04FAF"/>
    <w:rsid w:val="00D06150"/>
    <w:rsid w:val="00D0733E"/>
    <w:rsid w:val="00D1340A"/>
    <w:rsid w:val="00D1403D"/>
    <w:rsid w:val="00D1461C"/>
    <w:rsid w:val="00D164FF"/>
    <w:rsid w:val="00D16621"/>
    <w:rsid w:val="00D17383"/>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6D8"/>
    <w:rsid w:val="00D34307"/>
    <w:rsid w:val="00D34A0A"/>
    <w:rsid w:val="00D353BC"/>
    <w:rsid w:val="00D375AF"/>
    <w:rsid w:val="00D37E1E"/>
    <w:rsid w:val="00D40489"/>
    <w:rsid w:val="00D40C46"/>
    <w:rsid w:val="00D41E79"/>
    <w:rsid w:val="00D4297E"/>
    <w:rsid w:val="00D43CBD"/>
    <w:rsid w:val="00D4491C"/>
    <w:rsid w:val="00D44C97"/>
    <w:rsid w:val="00D4516A"/>
    <w:rsid w:val="00D45417"/>
    <w:rsid w:val="00D45521"/>
    <w:rsid w:val="00D46BF6"/>
    <w:rsid w:val="00D46DA3"/>
    <w:rsid w:val="00D47A22"/>
    <w:rsid w:val="00D503C8"/>
    <w:rsid w:val="00D50C19"/>
    <w:rsid w:val="00D50C58"/>
    <w:rsid w:val="00D510A5"/>
    <w:rsid w:val="00D53164"/>
    <w:rsid w:val="00D531F1"/>
    <w:rsid w:val="00D5363A"/>
    <w:rsid w:val="00D54C02"/>
    <w:rsid w:val="00D56774"/>
    <w:rsid w:val="00D577C7"/>
    <w:rsid w:val="00D60030"/>
    <w:rsid w:val="00D615CB"/>
    <w:rsid w:val="00D61DA0"/>
    <w:rsid w:val="00D625C9"/>
    <w:rsid w:val="00D62AAF"/>
    <w:rsid w:val="00D630F7"/>
    <w:rsid w:val="00D641FE"/>
    <w:rsid w:val="00D65C2C"/>
    <w:rsid w:val="00D66F21"/>
    <w:rsid w:val="00D70A29"/>
    <w:rsid w:val="00D70D22"/>
    <w:rsid w:val="00D71B3B"/>
    <w:rsid w:val="00D729DE"/>
    <w:rsid w:val="00D7570D"/>
    <w:rsid w:val="00D758B1"/>
    <w:rsid w:val="00D81E42"/>
    <w:rsid w:val="00D83585"/>
    <w:rsid w:val="00D84B31"/>
    <w:rsid w:val="00D854B6"/>
    <w:rsid w:val="00D86094"/>
    <w:rsid w:val="00D90EA5"/>
    <w:rsid w:val="00D918AF"/>
    <w:rsid w:val="00D92E56"/>
    <w:rsid w:val="00D93063"/>
    <w:rsid w:val="00D93BCB"/>
    <w:rsid w:val="00D950F5"/>
    <w:rsid w:val="00D95F6D"/>
    <w:rsid w:val="00D96666"/>
    <w:rsid w:val="00D97546"/>
    <w:rsid w:val="00D9779E"/>
    <w:rsid w:val="00DA1713"/>
    <w:rsid w:val="00DA1802"/>
    <w:rsid w:val="00DA22F6"/>
    <w:rsid w:val="00DA3FAF"/>
    <w:rsid w:val="00DA45A9"/>
    <w:rsid w:val="00DA4C78"/>
    <w:rsid w:val="00DA696D"/>
    <w:rsid w:val="00DB3005"/>
    <w:rsid w:val="00DB399B"/>
    <w:rsid w:val="00DB50A5"/>
    <w:rsid w:val="00DB5DA5"/>
    <w:rsid w:val="00DB7219"/>
    <w:rsid w:val="00DB753A"/>
    <w:rsid w:val="00DB75BE"/>
    <w:rsid w:val="00DB7F08"/>
    <w:rsid w:val="00DC060D"/>
    <w:rsid w:val="00DC06D5"/>
    <w:rsid w:val="00DC270F"/>
    <w:rsid w:val="00DC447B"/>
    <w:rsid w:val="00DC5912"/>
    <w:rsid w:val="00DC6704"/>
    <w:rsid w:val="00DC7A92"/>
    <w:rsid w:val="00DC7E67"/>
    <w:rsid w:val="00DC7F04"/>
    <w:rsid w:val="00DD1C89"/>
    <w:rsid w:val="00DD232B"/>
    <w:rsid w:val="00DD35A7"/>
    <w:rsid w:val="00DD44A8"/>
    <w:rsid w:val="00DD6654"/>
    <w:rsid w:val="00DD759A"/>
    <w:rsid w:val="00DE03AA"/>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A0D"/>
    <w:rsid w:val="00DF0FCB"/>
    <w:rsid w:val="00DF6CFD"/>
    <w:rsid w:val="00E004B2"/>
    <w:rsid w:val="00E02999"/>
    <w:rsid w:val="00E02F02"/>
    <w:rsid w:val="00E036FC"/>
    <w:rsid w:val="00E04858"/>
    <w:rsid w:val="00E04876"/>
    <w:rsid w:val="00E05676"/>
    <w:rsid w:val="00E05849"/>
    <w:rsid w:val="00E058A0"/>
    <w:rsid w:val="00E059D3"/>
    <w:rsid w:val="00E05AB7"/>
    <w:rsid w:val="00E06C25"/>
    <w:rsid w:val="00E06DE2"/>
    <w:rsid w:val="00E07481"/>
    <w:rsid w:val="00E074CD"/>
    <w:rsid w:val="00E116D0"/>
    <w:rsid w:val="00E11F88"/>
    <w:rsid w:val="00E127A2"/>
    <w:rsid w:val="00E12B4D"/>
    <w:rsid w:val="00E13F4A"/>
    <w:rsid w:val="00E15081"/>
    <w:rsid w:val="00E15480"/>
    <w:rsid w:val="00E158FF"/>
    <w:rsid w:val="00E15C9C"/>
    <w:rsid w:val="00E16348"/>
    <w:rsid w:val="00E22426"/>
    <w:rsid w:val="00E22A7B"/>
    <w:rsid w:val="00E22FBA"/>
    <w:rsid w:val="00E24B89"/>
    <w:rsid w:val="00E24CBC"/>
    <w:rsid w:val="00E25113"/>
    <w:rsid w:val="00E252B2"/>
    <w:rsid w:val="00E25526"/>
    <w:rsid w:val="00E26BBE"/>
    <w:rsid w:val="00E274CE"/>
    <w:rsid w:val="00E32F5F"/>
    <w:rsid w:val="00E33968"/>
    <w:rsid w:val="00E34384"/>
    <w:rsid w:val="00E36360"/>
    <w:rsid w:val="00E37797"/>
    <w:rsid w:val="00E37906"/>
    <w:rsid w:val="00E41F5D"/>
    <w:rsid w:val="00E43C19"/>
    <w:rsid w:val="00E47C99"/>
    <w:rsid w:val="00E47FF6"/>
    <w:rsid w:val="00E504C8"/>
    <w:rsid w:val="00E50EB5"/>
    <w:rsid w:val="00E50FA8"/>
    <w:rsid w:val="00E51CEA"/>
    <w:rsid w:val="00E52BCA"/>
    <w:rsid w:val="00E532B8"/>
    <w:rsid w:val="00E53806"/>
    <w:rsid w:val="00E54031"/>
    <w:rsid w:val="00E54641"/>
    <w:rsid w:val="00E54F4E"/>
    <w:rsid w:val="00E5525D"/>
    <w:rsid w:val="00E552B4"/>
    <w:rsid w:val="00E55304"/>
    <w:rsid w:val="00E5603D"/>
    <w:rsid w:val="00E6346C"/>
    <w:rsid w:val="00E65852"/>
    <w:rsid w:val="00E70DFE"/>
    <w:rsid w:val="00E72238"/>
    <w:rsid w:val="00E7427B"/>
    <w:rsid w:val="00E75447"/>
    <w:rsid w:val="00E75DD5"/>
    <w:rsid w:val="00E76067"/>
    <w:rsid w:val="00E76481"/>
    <w:rsid w:val="00E76C82"/>
    <w:rsid w:val="00E771EE"/>
    <w:rsid w:val="00E80EC7"/>
    <w:rsid w:val="00E83FDF"/>
    <w:rsid w:val="00E8435D"/>
    <w:rsid w:val="00E84635"/>
    <w:rsid w:val="00E84899"/>
    <w:rsid w:val="00E84BB3"/>
    <w:rsid w:val="00E865A2"/>
    <w:rsid w:val="00E874D4"/>
    <w:rsid w:val="00E87BB5"/>
    <w:rsid w:val="00E90D3E"/>
    <w:rsid w:val="00E910F9"/>
    <w:rsid w:val="00E92510"/>
    <w:rsid w:val="00E92B70"/>
    <w:rsid w:val="00E93775"/>
    <w:rsid w:val="00E9396B"/>
    <w:rsid w:val="00E93B72"/>
    <w:rsid w:val="00E93E46"/>
    <w:rsid w:val="00E94B3D"/>
    <w:rsid w:val="00E95083"/>
    <w:rsid w:val="00E95C2B"/>
    <w:rsid w:val="00E9710F"/>
    <w:rsid w:val="00EA1F16"/>
    <w:rsid w:val="00EA2156"/>
    <w:rsid w:val="00EA295D"/>
    <w:rsid w:val="00EA4267"/>
    <w:rsid w:val="00EA5E54"/>
    <w:rsid w:val="00EA5ECE"/>
    <w:rsid w:val="00EA60E5"/>
    <w:rsid w:val="00EA689C"/>
    <w:rsid w:val="00EA6F91"/>
    <w:rsid w:val="00EA7C9B"/>
    <w:rsid w:val="00EB0EA3"/>
    <w:rsid w:val="00EB19E1"/>
    <w:rsid w:val="00EB4387"/>
    <w:rsid w:val="00EB6293"/>
    <w:rsid w:val="00EB7E87"/>
    <w:rsid w:val="00EC019F"/>
    <w:rsid w:val="00EC1BA5"/>
    <w:rsid w:val="00EC212B"/>
    <w:rsid w:val="00EC2187"/>
    <w:rsid w:val="00EC250D"/>
    <w:rsid w:val="00EC3421"/>
    <w:rsid w:val="00EC3655"/>
    <w:rsid w:val="00EC390E"/>
    <w:rsid w:val="00EC39B9"/>
    <w:rsid w:val="00EC3FC4"/>
    <w:rsid w:val="00EC4668"/>
    <w:rsid w:val="00EC4C79"/>
    <w:rsid w:val="00EC57ED"/>
    <w:rsid w:val="00EC583A"/>
    <w:rsid w:val="00EC6833"/>
    <w:rsid w:val="00EC6B0B"/>
    <w:rsid w:val="00EC6E23"/>
    <w:rsid w:val="00EC7610"/>
    <w:rsid w:val="00ED047B"/>
    <w:rsid w:val="00ED0B4A"/>
    <w:rsid w:val="00ED0FA4"/>
    <w:rsid w:val="00ED2E11"/>
    <w:rsid w:val="00ED35F3"/>
    <w:rsid w:val="00ED40C6"/>
    <w:rsid w:val="00ED414F"/>
    <w:rsid w:val="00ED4979"/>
    <w:rsid w:val="00ED595D"/>
    <w:rsid w:val="00ED5E21"/>
    <w:rsid w:val="00ED5F6D"/>
    <w:rsid w:val="00ED61AF"/>
    <w:rsid w:val="00ED67BE"/>
    <w:rsid w:val="00EE091B"/>
    <w:rsid w:val="00EE0EB6"/>
    <w:rsid w:val="00EE0FFC"/>
    <w:rsid w:val="00EE19F5"/>
    <w:rsid w:val="00EE204E"/>
    <w:rsid w:val="00EE253A"/>
    <w:rsid w:val="00EE29F1"/>
    <w:rsid w:val="00EE33BE"/>
    <w:rsid w:val="00EE43FB"/>
    <w:rsid w:val="00EE4453"/>
    <w:rsid w:val="00EE4717"/>
    <w:rsid w:val="00EE5743"/>
    <w:rsid w:val="00EE65AB"/>
    <w:rsid w:val="00EE65EA"/>
    <w:rsid w:val="00EF0A08"/>
    <w:rsid w:val="00EF28E3"/>
    <w:rsid w:val="00EF3B22"/>
    <w:rsid w:val="00EF3D67"/>
    <w:rsid w:val="00EF3E00"/>
    <w:rsid w:val="00EF52D0"/>
    <w:rsid w:val="00EF560E"/>
    <w:rsid w:val="00EF6887"/>
    <w:rsid w:val="00EF68BD"/>
    <w:rsid w:val="00EF68DB"/>
    <w:rsid w:val="00EF6DC8"/>
    <w:rsid w:val="00EF7809"/>
    <w:rsid w:val="00EF7942"/>
    <w:rsid w:val="00F02E63"/>
    <w:rsid w:val="00F032DF"/>
    <w:rsid w:val="00F0446E"/>
    <w:rsid w:val="00F057C9"/>
    <w:rsid w:val="00F06E77"/>
    <w:rsid w:val="00F075BF"/>
    <w:rsid w:val="00F07A29"/>
    <w:rsid w:val="00F10E79"/>
    <w:rsid w:val="00F111F9"/>
    <w:rsid w:val="00F11B9A"/>
    <w:rsid w:val="00F1292D"/>
    <w:rsid w:val="00F12C14"/>
    <w:rsid w:val="00F13BA7"/>
    <w:rsid w:val="00F13FAB"/>
    <w:rsid w:val="00F148EB"/>
    <w:rsid w:val="00F14F93"/>
    <w:rsid w:val="00F15066"/>
    <w:rsid w:val="00F17E46"/>
    <w:rsid w:val="00F2000C"/>
    <w:rsid w:val="00F20B2B"/>
    <w:rsid w:val="00F26564"/>
    <w:rsid w:val="00F27927"/>
    <w:rsid w:val="00F300D3"/>
    <w:rsid w:val="00F30181"/>
    <w:rsid w:val="00F30809"/>
    <w:rsid w:val="00F30A6E"/>
    <w:rsid w:val="00F30FA3"/>
    <w:rsid w:val="00F312CD"/>
    <w:rsid w:val="00F315F4"/>
    <w:rsid w:val="00F316BE"/>
    <w:rsid w:val="00F320C1"/>
    <w:rsid w:val="00F345F0"/>
    <w:rsid w:val="00F3477F"/>
    <w:rsid w:val="00F35326"/>
    <w:rsid w:val="00F362F8"/>
    <w:rsid w:val="00F3691B"/>
    <w:rsid w:val="00F40A38"/>
    <w:rsid w:val="00F4258D"/>
    <w:rsid w:val="00F42ECB"/>
    <w:rsid w:val="00F42F83"/>
    <w:rsid w:val="00F4495A"/>
    <w:rsid w:val="00F44C2D"/>
    <w:rsid w:val="00F45DFC"/>
    <w:rsid w:val="00F46418"/>
    <w:rsid w:val="00F47323"/>
    <w:rsid w:val="00F513B2"/>
    <w:rsid w:val="00F5279A"/>
    <w:rsid w:val="00F5296F"/>
    <w:rsid w:val="00F530DF"/>
    <w:rsid w:val="00F554BB"/>
    <w:rsid w:val="00F56D87"/>
    <w:rsid w:val="00F57BEF"/>
    <w:rsid w:val="00F57D98"/>
    <w:rsid w:val="00F61BB7"/>
    <w:rsid w:val="00F62B65"/>
    <w:rsid w:val="00F63E0C"/>
    <w:rsid w:val="00F67F17"/>
    <w:rsid w:val="00F7070B"/>
    <w:rsid w:val="00F710F6"/>
    <w:rsid w:val="00F7337B"/>
    <w:rsid w:val="00F73BA6"/>
    <w:rsid w:val="00F757DA"/>
    <w:rsid w:val="00F77AEF"/>
    <w:rsid w:val="00F80769"/>
    <w:rsid w:val="00F8163E"/>
    <w:rsid w:val="00F817D9"/>
    <w:rsid w:val="00F81BF8"/>
    <w:rsid w:val="00F822FD"/>
    <w:rsid w:val="00F82E3C"/>
    <w:rsid w:val="00F843FB"/>
    <w:rsid w:val="00F8514B"/>
    <w:rsid w:val="00F860BE"/>
    <w:rsid w:val="00F86546"/>
    <w:rsid w:val="00F86DCF"/>
    <w:rsid w:val="00F871D4"/>
    <w:rsid w:val="00F90D82"/>
    <w:rsid w:val="00F916AF"/>
    <w:rsid w:val="00F93787"/>
    <w:rsid w:val="00F950CE"/>
    <w:rsid w:val="00F95D1D"/>
    <w:rsid w:val="00FA010A"/>
    <w:rsid w:val="00FA05FA"/>
    <w:rsid w:val="00FA2ADE"/>
    <w:rsid w:val="00FA2BDD"/>
    <w:rsid w:val="00FA2D8E"/>
    <w:rsid w:val="00FA3DAE"/>
    <w:rsid w:val="00FA46B2"/>
    <w:rsid w:val="00FA4ED9"/>
    <w:rsid w:val="00FB0013"/>
    <w:rsid w:val="00FB1F60"/>
    <w:rsid w:val="00FB2B1D"/>
    <w:rsid w:val="00FB39B2"/>
    <w:rsid w:val="00FB4736"/>
    <w:rsid w:val="00FB7763"/>
    <w:rsid w:val="00FC026C"/>
    <w:rsid w:val="00FC11BC"/>
    <w:rsid w:val="00FC2D3F"/>
    <w:rsid w:val="00FC3639"/>
    <w:rsid w:val="00FC3C13"/>
    <w:rsid w:val="00FC44B3"/>
    <w:rsid w:val="00FC5529"/>
    <w:rsid w:val="00FC6055"/>
    <w:rsid w:val="00FC62EA"/>
    <w:rsid w:val="00FC64E3"/>
    <w:rsid w:val="00FC6B97"/>
    <w:rsid w:val="00FC7340"/>
    <w:rsid w:val="00FC78A0"/>
    <w:rsid w:val="00FD0688"/>
    <w:rsid w:val="00FD0A15"/>
    <w:rsid w:val="00FD1625"/>
    <w:rsid w:val="00FD18A4"/>
    <w:rsid w:val="00FD192D"/>
    <w:rsid w:val="00FD22BA"/>
    <w:rsid w:val="00FD28C1"/>
    <w:rsid w:val="00FD2BB2"/>
    <w:rsid w:val="00FD4900"/>
    <w:rsid w:val="00FD57D0"/>
    <w:rsid w:val="00FD67BB"/>
    <w:rsid w:val="00FD6F22"/>
    <w:rsid w:val="00FE009F"/>
    <w:rsid w:val="00FE0543"/>
    <w:rsid w:val="00FE0822"/>
    <w:rsid w:val="00FE2894"/>
    <w:rsid w:val="00FE31D8"/>
    <w:rsid w:val="00FE4271"/>
    <w:rsid w:val="00FE4525"/>
    <w:rsid w:val="00FE49E0"/>
    <w:rsid w:val="00FE4BCC"/>
    <w:rsid w:val="00FE4FAC"/>
    <w:rsid w:val="00FE5F20"/>
    <w:rsid w:val="00FE7247"/>
    <w:rsid w:val="00FE7249"/>
    <w:rsid w:val="00FF09FE"/>
    <w:rsid w:val="00FF1109"/>
    <w:rsid w:val="00FF159E"/>
    <w:rsid w:val="00FF2545"/>
    <w:rsid w:val="00FF400B"/>
    <w:rsid w:val="00FF47DA"/>
    <w:rsid w:val="00FF5919"/>
    <w:rsid w:val="00FF70AC"/>
    <w:rsid w:val="00FF7221"/>
    <w:rsid w:val="00FF73C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8"/>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3a.sl@codevasf.gov.b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3a.sl@codevasf.gov.br"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paineldeprecos.planejamento.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23"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F507D-7B9A-4362-A3CD-1E8EBB1FE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1530</TotalTime>
  <Pages>44</Pages>
  <Words>15929</Words>
  <Characters>87826</Characters>
  <Application>Microsoft Office Word</Application>
  <DocSecurity>0</DocSecurity>
  <Lines>731</Lines>
  <Paragraphs>207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103548</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Daniela Barbosa Andrade Rodrigues</cp:lastModifiedBy>
  <cp:revision>150</cp:revision>
  <cp:lastPrinted>2018-07-18T20:30:00Z</cp:lastPrinted>
  <dcterms:created xsi:type="dcterms:W3CDTF">2018-05-22T17:20:00Z</dcterms:created>
  <dcterms:modified xsi:type="dcterms:W3CDTF">2018-09-13T18:11:00Z</dcterms:modified>
</cp:coreProperties>
</file>