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AB70A4">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9498" w:type="dxa"/>
                    <w:tblInd w:w="70" w:type="dxa"/>
                    <w:tblLayout w:type="fixed"/>
                    <w:tblCellMar>
                      <w:left w:w="70" w:type="dxa"/>
                      <w:right w:w="70" w:type="dxa"/>
                    </w:tblCellMar>
                    <w:tblLook w:val="0000"/>
                  </w:tblPr>
                  <w:tblGrid>
                    <w:gridCol w:w="9498"/>
                  </w:tblGrid>
                  <w:tr w:rsidR="00D3030D" w:rsidTr="00A01F16">
                    <w:trPr>
                      <w:trHeight w:val="180"/>
                    </w:trPr>
                    <w:tc>
                      <w:tcPr>
                        <w:tcW w:w="9498" w:type="dxa"/>
                        <w:tcBorders>
                          <w:top w:val="nil"/>
                          <w:left w:val="nil"/>
                          <w:bottom w:val="nil"/>
                          <w:right w:val="nil"/>
                        </w:tcBorders>
                      </w:tcPr>
                      <w:p w:rsidR="00D3030D" w:rsidRDefault="00D3030D">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25pt;height:34.45pt" o:ole="" fillcolor="window">
                              <v:imagedata r:id="rId8" o:title=""/>
                            </v:shape>
                            <o:OLEObject Type="Embed" ProgID="Unknown" ShapeID="_x0000_i1026" DrawAspect="Content" ObjectID="_1598678165" r:id="rId9"/>
                          </w:object>
                        </w:r>
                      </w:p>
                    </w:tc>
                  </w:tr>
                  <w:tr w:rsidR="00D3030D" w:rsidTr="00A01F16">
                    <w:trPr>
                      <w:trHeight w:hRule="exact" w:val="340"/>
                    </w:trPr>
                    <w:tc>
                      <w:tcPr>
                        <w:tcW w:w="9498" w:type="dxa"/>
                        <w:tcBorders>
                          <w:top w:val="nil"/>
                          <w:left w:val="nil"/>
                          <w:bottom w:val="nil"/>
                          <w:right w:val="nil"/>
                        </w:tcBorders>
                      </w:tcPr>
                      <w:p w:rsidR="00D3030D" w:rsidRPr="00A01F16" w:rsidRDefault="00D3030D" w:rsidP="00A01F16">
                        <w:pPr>
                          <w:pStyle w:val="Ttulo1"/>
                          <w:autoSpaceDE/>
                          <w:autoSpaceDN/>
                          <w:ind w:left="72" w:firstLine="0"/>
                          <w:jc w:val="center"/>
                          <w:rPr>
                            <w:b/>
                            <w:sz w:val="24"/>
                          </w:rPr>
                        </w:pPr>
                        <w:r w:rsidRPr="00A01F16">
                          <w:rPr>
                            <w:b/>
                            <w:sz w:val="24"/>
                          </w:rPr>
                          <w:t>MINISTÉRIO DA INTEGRAÇÃO NACIONAL - M I</w:t>
                        </w:r>
                      </w:p>
                    </w:tc>
                  </w:tr>
                  <w:tr w:rsidR="00D3030D" w:rsidTr="00A01F16">
                    <w:trPr>
                      <w:trHeight w:val="180"/>
                    </w:trPr>
                    <w:tc>
                      <w:tcPr>
                        <w:tcW w:w="9498" w:type="dxa"/>
                        <w:tcBorders>
                          <w:top w:val="nil"/>
                          <w:left w:val="nil"/>
                          <w:bottom w:val="nil"/>
                          <w:right w:val="nil"/>
                        </w:tcBorders>
                      </w:tcPr>
                      <w:p w:rsidR="00D3030D" w:rsidRPr="00A01F16" w:rsidRDefault="00D3030D" w:rsidP="00A01F16">
                        <w:pPr>
                          <w:ind w:left="72"/>
                          <w:jc w:val="center"/>
                          <w:rPr>
                            <w:b/>
                            <w:sz w:val="24"/>
                          </w:rPr>
                        </w:pPr>
                        <w:r w:rsidRPr="00A01F16">
                          <w:rPr>
                            <w:b/>
                            <w:sz w:val="24"/>
                          </w:rPr>
                          <w:t>COMPANHIA DE DESENVOLVIMENTO DOS VALES DO SÃO FRANCISCO E DO PARNAÍBA</w:t>
                        </w:r>
                      </w:p>
                    </w:tc>
                  </w:tr>
                  <w:tr w:rsidR="00D3030D" w:rsidTr="00A01F16">
                    <w:trPr>
                      <w:trHeight w:val="322"/>
                    </w:trPr>
                    <w:tc>
                      <w:tcPr>
                        <w:tcW w:w="9498" w:type="dxa"/>
                        <w:tcBorders>
                          <w:top w:val="nil"/>
                          <w:left w:val="nil"/>
                          <w:bottom w:val="nil"/>
                          <w:right w:val="nil"/>
                        </w:tcBorders>
                      </w:tcPr>
                      <w:p w:rsidR="00D3030D" w:rsidRPr="00A01F16" w:rsidRDefault="00D3030D" w:rsidP="002871E9">
                        <w:pPr>
                          <w:ind w:left="72"/>
                          <w:jc w:val="center"/>
                          <w:rPr>
                            <w:b/>
                            <w:bCs/>
                            <w:sz w:val="24"/>
                            <w:vertAlign w:val="baseline"/>
                          </w:rPr>
                        </w:pPr>
                        <w:r w:rsidRPr="00A01F16">
                          <w:rPr>
                            <w:b/>
                            <w:bCs/>
                            <w:sz w:val="24"/>
                            <w:vertAlign w:val="baseline"/>
                          </w:rPr>
                          <w:t>Secretaria Regional de Licitações – 3ª SL</w:t>
                        </w:r>
                      </w:p>
                    </w:tc>
                  </w:tr>
                </w:tbl>
                <w:p w:rsidR="00D3030D" w:rsidRDefault="00D3030D">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AB70A4" w:rsidP="00797673">
      <w:pPr>
        <w:jc w:val="center"/>
        <w:rPr>
          <w:szCs w:val="20"/>
        </w:rPr>
      </w:pPr>
      <w:r w:rsidRPr="00AB70A4">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D3030D" w:rsidRDefault="00D3030D">
                  <w:pPr>
                    <w:rPr>
                      <w:rFonts w:ascii="Arial" w:hAnsi="Arial" w:cs="Arial"/>
                      <w:sz w:val="18"/>
                      <w:szCs w:val="18"/>
                      <w:vertAlign w:val="baseline"/>
                    </w:rPr>
                  </w:pPr>
                  <w:r>
                    <w:rPr>
                      <w:rFonts w:ascii="Arial" w:hAnsi="Arial" w:cs="Arial"/>
                      <w:sz w:val="18"/>
                      <w:szCs w:val="18"/>
                      <w:vertAlign w:val="baseline"/>
                    </w:rPr>
                    <w:t>Fls.: ____________________</w:t>
                  </w:r>
                </w:p>
                <w:p w:rsidR="00D3030D" w:rsidRDefault="00D3030D">
                  <w:pPr>
                    <w:rPr>
                      <w:rFonts w:ascii="Arial" w:hAnsi="Arial" w:cs="Arial"/>
                      <w:sz w:val="18"/>
                      <w:szCs w:val="18"/>
                      <w:vertAlign w:val="baseline"/>
                    </w:rPr>
                  </w:pPr>
                  <w:r>
                    <w:rPr>
                      <w:rFonts w:ascii="Arial" w:hAnsi="Arial" w:cs="Arial"/>
                      <w:sz w:val="18"/>
                      <w:szCs w:val="18"/>
                      <w:vertAlign w:val="baseline"/>
                    </w:rPr>
                    <w:t>Proc.: 59530.000563/2018-90</w:t>
                  </w:r>
                </w:p>
                <w:p w:rsidR="00D3030D" w:rsidRDefault="00D3030D">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D3030D" w:rsidRDefault="00D3030D">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AB70A4">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D3030D" w:rsidRDefault="00D3030D">
                  <w:pPr>
                    <w:rPr>
                      <w:sz w:val="14"/>
                      <w:szCs w:val="14"/>
                    </w:rPr>
                  </w:pPr>
                  <w:r>
                    <w:rPr>
                      <w:sz w:val="14"/>
                      <w:szCs w:val="14"/>
                    </w:rPr>
                    <w:t>FOR – 101/01</w:t>
                  </w:r>
                </w:p>
              </w:txbxContent>
            </v:textbox>
          </v:rect>
        </w:pict>
      </w:r>
      <w:r w:rsidRPr="00AB70A4">
        <w:rPr>
          <w:noProof/>
        </w:rPr>
        <w:pict>
          <v:shape id="_x0000_s1114" type="#_x0000_t19" style="position:absolute;left:0;text-align:left;margin-left:5pt;margin-top:672.05pt;width:19.55pt;height:18.35pt;flip:x y;z-index:251668992" o:allowincell="f" strokeweight=".25pt"/>
        </w:pict>
      </w:r>
      <w:r w:rsidRPr="00AB70A4">
        <w:rPr>
          <w:noProof/>
        </w:rPr>
        <w:pict>
          <v:shape id="_x0000_s1113" type="#_x0000_t19" style="position:absolute;left:0;text-align:left;margin-left:7.7pt;margin-top:671.45pt;width:14.45pt;height:18.95pt;flip:x y;z-index:251667968" o:allowincell="f" strokeweight=".25pt"/>
        </w:pict>
      </w:r>
      <w:r w:rsidRPr="00AB70A4">
        <w:rPr>
          <w:noProof/>
        </w:rPr>
        <w:pict>
          <v:shape id="_x0000_s1112" type="#_x0000_t19" style="position:absolute;left:0;text-align:left;margin-left:11.9pt;margin-top:671.15pt;width:17.15pt;height:16.85pt;flip:x y;z-index:251666944" o:allowincell="f" strokeweight=".25pt"/>
        </w:pict>
      </w:r>
      <w:r w:rsidRPr="00AB70A4">
        <w:rPr>
          <w:noProof/>
        </w:rPr>
        <w:pict>
          <v:shape id="_x0000_s1111" type="#_x0000_t19" style="position:absolute;left:0;text-align:left;margin-left:14.6pt;margin-top:671.75pt;width:17.45pt;height:16.55pt;flip:x y;z-index:251665920" o:allowincell="f" strokeweight=".25pt"/>
        </w:pict>
      </w:r>
      <w:r w:rsidRPr="00AB70A4">
        <w:rPr>
          <w:noProof/>
        </w:rPr>
        <w:pict>
          <v:shape id="_x0000_s1110" type="#_x0000_t19" style="position:absolute;left:0;text-align:left;margin-left:19.1pt;margin-top:672.95pt;width:11.75pt;height:12.65pt;flip:x y;z-index:251664896" o:allowincell="f" strokeweight=".25pt"/>
        </w:pict>
      </w:r>
      <w:r w:rsidRPr="00AB70A4">
        <w:rPr>
          <w:noProof/>
        </w:rPr>
        <w:pict>
          <v:shape id="_x0000_s1109" type="#_x0000_t19" style="position:absolute;left:0;text-align:left;margin-left:21.5pt;margin-top:673.55pt;width:11.15pt;height:12.05pt;flip:x y;z-index:251663872" o:allowincell="f" strokeweight=".25pt"/>
        </w:pict>
      </w:r>
      <w:r w:rsidRPr="00AB70A4">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AB70A4">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AB70A4">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AB70A4">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AB70A4">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AB70A4">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AB70A4">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AB70A4">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AB70A4">
        <w:rPr>
          <w:noProof/>
        </w:rPr>
        <w:pict>
          <v:line id="_x0000_s1099" style="position:absolute;left:0;text-align:left;z-index:251653632" from="5pt,13.75pt" to="5.05pt,674.35pt" o:allowincell="f" strokeweight=".25pt">
            <v:stroke startarrowwidth="narrow" startarrowlength="short" endarrowwidth="narrow" endarrowlength="short"/>
          </v:line>
        </w:pict>
      </w:r>
      <w:r w:rsidR="0004299C">
        <w:rPr>
          <w:szCs w:val="20"/>
        </w:rPr>
        <w:t xml:space="preserve">                                                                       </w:t>
      </w:r>
    </w:p>
    <w:p w:rsidR="00F13BA7" w:rsidRPr="00F13BA7" w:rsidRDefault="00F13BA7" w:rsidP="00F13BA7">
      <w:pPr>
        <w:rPr>
          <w:szCs w:val="20"/>
        </w:rPr>
      </w:pPr>
    </w:p>
    <w:p w:rsidR="00F13BA7" w:rsidRPr="00F13BA7" w:rsidRDefault="00F13BA7" w:rsidP="00F13BA7">
      <w:pPr>
        <w:rPr>
          <w:szCs w:val="20"/>
        </w:rPr>
      </w:pPr>
    </w:p>
    <w:p w:rsidR="00F13BA7" w:rsidRPr="00F13BA7" w:rsidRDefault="00AB70A4" w:rsidP="00F13BA7">
      <w:pPr>
        <w:rPr>
          <w:szCs w:val="20"/>
        </w:rPr>
      </w:pPr>
      <w:r w:rsidRPr="00AB70A4">
        <w:rPr>
          <w:noProof/>
        </w:rPr>
        <w:pict>
          <v:rect id="_x0000_s1088" style="position:absolute;margin-left:44.3pt;margin-top:10.8pt;width:468pt;height:28pt;z-index:251642368" o:allowincell="f" filled="f" stroked="f" strokeweight="1pt">
            <v:textbox style="mso-next-textbox:#_x0000_s1088" inset="1pt,1pt,1pt,1pt">
              <w:txbxContent>
                <w:p w:rsidR="00D3030D" w:rsidRPr="00A01F16" w:rsidRDefault="00D3030D">
                  <w:pPr>
                    <w:ind w:left="142" w:right="-26"/>
                    <w:jc w:val="center"/>
                    <w:rPr>
                      <w:b/>
                      <w:bCs/>
                      <w:szCs w:val="20"/>
                      <w:vertAlign w:val="baseline"/>
                    </w:rPr>
                  </w:pPr>
                  <w:r w:rsidRPr="00A01F16">
                    <w:rPr>
                      <w:b/>
                      <w:bCs/>
                      <w:szCs w:val="20"/>
                      <w:vertAlign w:val="baseline"/>
                    </w:rPr>
                    <w:t>Rua Presidente Dutra, 160 – Centro – Petrolina/PE – CEP: 56.304-230</w:t>
                  </w:r>
                </w:p>
                <w:p w:rsidR="00D3030D" w:rsidRPr="00A01F16" w:rsidRDefault="00D3030D">
                  <w:pPr>
                    <w:pStyle w:val="Ttulo9"/>
                    <w:ind w:left="142" w:right="-26"/>
                    <w:jc w:val="center"/>
                    <w:rPr>
                      <w:sz w:val="20"/>
                      <w:szCs w:val="20"/>
                      <w:lang w:val="en-US"/>
                    </w:rPr>
                  </w:pPr>
                  <w:r w:rsidRPr="00A01F16">
                    <w:rPr>
                      <w:sz w:val="20"/>
                      <w:szCs w:val="20"/>
                      <w:lang w:val="en-US"/>
                    </w:rPr>
                    <w:t xml:space="preserve">TEL: (87) 3866-7722 – </w:t>
                  </w:r>
                  <w:proofErr w:type="spellStart"/>
                  <w:r w:rsidRPr="00A01F16">
                    <w:rPr>
                      <w:sz w:val="20"/>
                      <w:szCs w:val="20"/>
                      <w:lang w:val="en-US"/>
                    </w:rPr>
                    <w:t>Fone</w:t>
                  </w:r>
                  <w:proofErr w:type="spellEnd"/>
                  <w:r w:rsidRPr="00A01F16">
                    <w:rPr>
                      <w:sz w:val="20"/>
                      <w:szCs w:val="20"/>
                      <w:lang w:val="en-US"/>
                    </w:rPr>
                    <w:t xml:space="preserve">: (87) 3866-7742 Email: </w:t>
                  </w:r>
                  <w:hyperlink r:id="rId10" w:history="1">
                    <w:r w:rsidRPr="00A01F16">
                      <w:rPr>
                        <w:rStyle w:val="Hyperlink"/>
                        <w:sz w:val="20"/>
                        <w:szCs w:val="20"/>
                        <w:lang w:val="en-US"/>
                      </w:rPr>
                      <w:t>3a.sl@codevasf.gov.br</w:t>
                    </w:r>
                  </w:hyperlink>
                  <w:r w:rsidRPr="00A01F16">
                    <w:rPr>
                      <w:sz w:val="20"/>
                      <w:szCs w:val="20"/>
                      <w:lang w:val="en-US"/>
                    </w:rPr>
                    <w:t xml:space="preserve"> </w:t>
                  </w:r>
                </w:p>
                <w:p w:rsidR="00D3030D" w:rsidRPr="00A01F16" w:rsidRDefault="00D3030D">
                  <w:pPr>
                    <w:rPr>
                      <w:szCs w:val="20"/>
                      <w:lang w:val="en-US"/>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E25ECC" w:rsidP="003E192B">
      <w:pPr>
        <w:jc w:val="center"/>
        <w:rPr>
          <w:szCs w:val="20"/>
        </w:rPr>
      </w:pPr>
      <w:r w:rsidRPr="00AB70A4">
        <w:rPr>
          <w:noProof/>
        </w:rPr>
        <w:pict>
          <v:roundrect id="_x0000_s1092" style="position:absolute;left:0;text-align:left;margin-left:74.65pt;margin-top:89.7pt;width:396.75pt;height:437.65pt;z-index:251646464" arcsize="10923f"/>
        </w:pict>
      </w:r>
      <w:r w:rsidRPr="00AB70A4">
        <w:rPr>
          <w:noProof/>
        </w:rPr>
        <w:pict>
          <v:rect id="_x0000_s1117" style="position:absolute;left:0;text-align:left;margin-left:91.1pt;margin-top:114.05pt;width:361.3pt;height:393.3pt;z-index:251671040" stroked="f" strokeweight="0">
            <v:textbox style="mso-next-textbox:#_x0000_s1117" inset="0,0,0,0">
              <w:txbxContent>
                <w:p w:rsidR="00D3030D" w:rsidRPr="00F45DFC" w:rsidRDefault="00D3030D"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PREGÃO ELETRÔNICO</w:t>
                  </w:r>
                </w:p>
                <w:p w:rsidR="00D3030D" w:rsidRPr="00F45DFC" w:rsidRDefault="00D3030D"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(SISTEMA DE REGISTRO DE PREÇOS – SRP)</w:t>
                  </w:r>
                </w:p>
                <w:p w:rsidR="00D3030D" w:rsidRDefault="00D3030D" w:rsidP="00F45DFC">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003/2018</w:t>
                  </w:r>
                </w:p>
                <w:p w:rsidR="00D3030D" w:rsidRPr="00F45DFC" w:rsidRDefault="00D3030D" w:rsidP="00F45DFC"/>
                <w:p w:rsidR="00D3030D" w:rsidRPr="006E499F" w:rsidRDefault="00D3030D" w:rsidP="00905B88">
                  <w:pPr>
                    <w:pStyle w:val="Textoembloco"/>
                    <w:spacing w:line="360" w:lineRule="auto"/>
                    <w:rPr>
                      <w:rFonts w:ascii="Arial" w:hAnsi="Arial" w:cs="Arial"/>
                      <w:sz w:val="24"/>
                      <w:szCs w:val="24"/>
                      <w:vertAlign w:val="baseline"/>
                    </w:rPr>
                  </w:pPr>
                  <w:r w:rsidRPr="00A01F16">
                    <w:rPr>
                      <w:rFonts w:ascii="Arial" w:hAnsi="Arial" w:cs="Arial"/>
                      <w:sz w:val="24"/>
                      <w:szCs w:val="24"/>
                      <w:vertAlign w:val="baseline"/>
                    </w:rPr>
                    <w:t>CONTRATAÇÃO DE EMPRESA DO RAMO DA ENGENHARIA PARA PERFURAÇÃO</w:t>
                  </w:r>
                  <w:r>
                    <w:rPr>
                      <w:rFonts w:ascii="Arial" w:hAnsi="Arial" w:cs="Arial"/>
                      <w:sz w:val="24"/>
                      <w:szCs w:val="24"/>
                      <w:vertAlign w:val="baseline"/>
                    </w:rPr>
                    <w:t xml:space="preserve">, MONTAGEM </w:t>
                  </w:r>
                  <w:r w:rsidRPr="00A01F16">
                    <w:rPr>
                      <w:rFonts w:ascii="Arial" w:hAnsi="Arial" w:cs="Arial"/>
                      <w:sz w:val="24"/>
                      <w:szCs w:val="24"/>
                      <w:vertAlign w:val="baseline"/>
                    </w:rPr>
                    <w:t xml:space="preserve">E INSTALAÇÃO DE </w:t>
                  </w:r>
                  <w:r w:rsidR="00E25ECC" w:rsidRPr="00E25ECC">
                    <w:rPr>
                      <w:rFonts w:ascii="Arial" w:hAnsi="Arial" w:cs="Arial"/>
                      <w:sz w:val="24"/>
                      <w:szCs w:val="24"/>
                      <w:vertAlign w:val="baseline"/>
                    </w:rPr>
                    <w:t>300 (TREZENTOS) POÇOS TUBULARES EM ÁREAS DE ROCHAS CRISTALINAS, SENDO 130 COM MOTOBOMBA E 170 COM CATAVENTO; PERFURAÇÃO E INSTALAÇÃO DE 10 (DEZ) POÇOS TUBULARES EM ÁREAS DE ROCHAS SEDIMENTARES; E INSTALAÇÃO DE 200 (DUZENTOS) POÇOS TUBULARES EM ÁREAS DE ROCHAS CRISTALINAS, SENDO 80 COM MOTOBOMBA E 120 COM CATAVENTO; TODOS LOCALIZADOS EM MUNICÍPIOS DIVERSOS DO ESTADO DE PERNAMBUCO, INSERIDOS NA ÁREA DE ATUAÇÃO DA 3ª SUPERINTENDÊNCIA REGIONAL DA CODEVASF, ATRAVÉS DA CONSTITUIÇÃO DE SISTEMA DE REGISTRO DE PREÇOS - SRP.</w:t>
                  </w:r>
                  <w:r w:rsidRPr="006E499F">
                    <w:rPr>
                      <w:rFonts w:ascii="Arial" w:hAnsi="Arial" w:cs="Arial"/>
                      <w:sz w:val="24"/>
                      <w:szCs w:val="24"/>
                      <w:vertAlign w:val="baseline"/>
                    </w:rPr>
                    <w:t xml:space="preserve"> </w:t>
                  </w:r>
                </w:p>
                <w:p w:rsidR="00D3030D" w:rsidRPr="00BD1054" w:rsidRDefault="00D3030D">
                  <w:pPr>
                    <w:rPr>
                      <w:rFonts w:ascii="Arial" w:hAnsi="Arial" w:cs="Arial"/>
                      <w:sz w:val="28"/>
                      <w:szCs w:val="28"/>
                      <w:vertAlign w:val="baseline"/>
                    </w:rPr>
                  </w:pPr>
                </w:p>
              </w:txbxContent>
            </v:textbox>
          </v:rect>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04299C" w:rsidRPr="0073699D" w:rsidRDefault="0004299C" w:rsidP="00C20630">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04299C" w:rsidRPr="0073699D" w:rsidRDefault="0004299C" w:rsidP="004F4D9F">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w:t>
      </w:r>
      <w:r w:rsidR="008C7C1F" w:rsidRPr="0073699D">
        <w:rPr>
          <w:rFonts w:ascii="Arial" w:hAnsi="Arial" w:cs="Arial"/>
          <w:sz w:val="21"/>
          <w:szCs w:val="21"/>
          <w:vertAlign w:val="baseline"/>
        </w:rPr>
        <w:t>CODEVASF</w:t>
      </w:r>
      <w:r w:rsidRPr="0073699D">
        <w:rPr>
          <w:rFonts w:ascii="Arial" w:hAnsi="Arial" w:cs="Arial"/>
          <w:sz w:val="21"/>
          <w:szCs w:val="21"/>
          <w:vertAlign w:val="baseline"/>
        </w:rPr>
        <w:t xml:space="preserve">, </w:t>
      </w:r>
      <w:r w:rsidR="00D47A22" w:rsidRPr="00D47A22">
        <w:rPr>
          <w:rFonts w:ascii="Arial" w:hAnsi="Arial" w:cs="Arial"/>
          <w:sz w:val="21"/>
          <w:szCs w:val="21"/>
          <w:vertAlign w:val="baseline"/>
        </w:rPr>
        <w:t xml:space="preserve">por intermédio de Pregoeiro devidamente designado, torna público aos interessados que na data, horário e </w:t>
      </w:r>
      <w:proofErr w:type="gramStart"/>
      <w:r w:rsidR="00D47A22" w:rsidRPr="00D47A22">
        <w:rPr>
          <w:rFonts w:ascii="Arial" w:hAnsi="Arial" w:cs="Arial"/>
          <w:sz w:val="21"/>
          <w:szCs w:val="21"/>
          <w:vertAlign w:val="baseline"/>
        </w:rPr>
        <w:t>local abaixo indicados</w:t>
      </w:r>
      <w:proofErr w:type="gramEnd"/>
      <w:r w:rsidR="00D47A22" w:rsidRPr="00D47A22">
        <w:rPr>
          <w:rFonts w:ascii="Arial" w:hAnsi="Arial" w:cs="Arial"/>
          <w:sz w:val="21"/>
          <w:szCs w:val="21"/>
          <w:vertAlign w:val="baseline"/>
        </w:rPr>
        <w:t xml:space="preserve">, fará realizar licitação na modalidade de </w:t>
      </w:r>
      <w:r w:rsidR="00D47A22" w:rsidRPr="006E3E22">
        <w:rPr>
          <w:rFonts w:ascii="Arial" w:hAnsi="Arial" w:cs="Arial"/>
          <w:b/>
          <w:sz w:val="21"/>
          <w:szCs w:val="21"/>
          <w:vertAlign w:val="baseline"/>
        </w:rPr>
        <w:t>PREGÃO</w:t>
      </w:r>
      <w:r w:rsidR="00D47A22">
        <w:rPr>
          <w:rFonts w:ascii="Arial" w:hAnsi="Arial" w:cs="Arial"/>
          <w:sz w:val="21"/>
          <w:szCs w:val="21"/>
          <w:vertAlign w:val="baseline"/>
        </w:rPr>
        <w:t xml:space="preserve">, na forma </w:t>
      </w:r>
      <w:r w:rsidR="00D47A22" w:rsidRPr="006E3E22">
        <w:rPr>
          <w:rFonts w:ascii="Arial" w:hAnsi="Arial" w:cs="Arial"/>
          <w:b/>
          <w:sz w:val="21"/>
          <w:szCs w:val="21"/>
          <w:vertAlign w:val="baseline"/>
        </w:rPr>
        <w:t>ELETRÔNICA</w:t>
      </w:r>
      <w:r w:rsidR="006E3E22" w:rsidRPr="006E3E22">
        <w:rPr>
          <w:rFonts w:ascii="Arial" w:hAnsi="Arial" w:cs="Arial"/>
          <w:b/>
          <w:sz w:val="21"/>
          <w:szCs w:val="21"/>
          <w:vertAlign w:val="baseline"/>
        </w:rPr>
        <w:t xml:space="preserve"> - SRP</w:t>
      </w:r>
      <w:r w:rsidR="00D47A22">
        <w:rPr>
          <w:rFonts w:ascii="Arial" w:hAnsi="Arial" w:cs="Arial"/>
          <w:sz w:val="21"/>
          <w:szCs w:val="21"/>
          <w:vertAlign w:val="baseline"/>
        </w:rPr>
        <w:t xml:space="preserve">, </w:t>
      </w:r>
      <w:r w:rsidR="00D47A22" w:rsidRPr="00D47A22">
        <w:rPr>
          <w:rFonts w:ascii="Arial" w:hAnsi="Arial" w:cs="Arial"/>
          <w:sz w:val="21"/>
          <w:szCs w:val="21"/>
          <w:vertAlign w:val="baseline"/>
        </w:rPr>
        <w:t xml:space="preserve">do tipo </w:t>
      </w:r>
      <w:r w:rsidR="00D47A22" w:rsidRPr="006E3E22">
        <w:rPr>
          <w:rFonts w:ascii="Arial" w:hAnsi="Arial" w:cs="Arial"/>
          <w:b/>
          <w:sz w:val="21"/>
          <w:szCs w:val="21"/>
          <w:vertAlign w:val="baseline"/>
        </w:rPr>
        <w:t>MENOR PREÇO</w:t>
      </w:r>
      <w:r w:rsidR="00EC250D">
        <w:rPr>
          <w:rFonts w:ascii="Arial" w:hAnsi="Arial" w:cs="Arial"/>
          <w:b/>
          <w:sz w:val="21"/>
          <w:szCs w:val="21"/>
          <w:vertAlign w:val="baseline"/>
        </w:rPr>
        <w:t xml:space="preserve"> </w:t>
      </w:r>
      <w:r w:rsidR="00A86676">
        <w:rPr>
          <w:rFonts w:ascii="Arial" w:hAnsi="Arial" w:cs="Arial"/>
          <w:b/>
          <w:sz w:val="21"/>
          <w:szCs w:val="21"/>
          <w:vertAlign w:val="baseline"/>
        </w:rPr>
        <w:t>GLOBAL</w:t>
      </w:r>
      <w:r w:rsidR="00276B0E">
        <w:rPr>
          <w:rFonts w:ascii="Arial" w:hAnsi="Arial" w:cs="Arial"/>
          <w:b/>
          <w:sz w:val="21"/>
          <w:szCs w:val="21"/>
          <w:vertAlign w:val="baseline"/>
        </w:rPr>
        <w:t xml:space="preserve"> POR GRUPO</w:t>
      </w:r>
      <w:r w:rsidR="00D47A22" w:rsidRPr="00D47A22">
        <w:rPr>
          <w:rFonts w:ascii="Arial" w:hAnsi="Arial" w:cs="Arial"/>
          <w:sz w:val="21"/>
          <w:szCs w:val="21"/>
          <w:vertAlign w:val="baseline"/>
        </w:rPr>
        <w:t xml:space="preserve">, para efetuar </w:t>
      </w:r>
      <w:r w:rsidR="00D47A22" w:rsidRPr="00EC250D">
        <w:rPr>
          <w:rFonts w:ascii="Arial" w:hAnsi="Arial" w:cs="Arial"/>
          <w:b/>
          <w:sz w:val="21"/>
          <w:szCs w:val="21"/>
          <w:vertAlign w:val="baseline"/>
        </w:rPr>
        <w:t>REGISTRO DE PREÇOS,</w:t>
      </w:r>
      <w:r w:rsidR="00D47A22"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04299C" w:rsidRPr="00FD22BA" w:rsidRDefault="0004299C" w:rsidP="00AE01CF">
      <w:pPr>
        <w:pStyle w:val="NormalWeb"/>
        <w:spacing w:before="120"/>
        <w:ind w:right="-1"/>
        <w:jc w:val="both"/>
        <w:rPr>
          <w:rFonts w:ascii="Arial" w:hAnsi="Arial" w:cs="Arial"/>
          <w:sz w:val="21"/>
          <w:szCs w:val="21"/>
        </w:rPr>
      </w:pPr>
      <w:r w:rsidRPr="0073699D">
        <w:rPr>
          <w:rFonts w:ascii="Arial" w:hAnsi="Arial" w:cs="Arial"/>
          <w:b/>
          <w:bCs/>
          <w:sz w:val="21"/>
          <w:szCs w:val="21"/>
        </w:rPr>
        <w:t>OBJETO</w:t>
      </w:r>
      <w:r w:rsidRPr="0073699D">
        <w:rPr>
          <w:rFonts w:ascii="Arial" w:hAnsi="Arial" w:cs="Arial"/>
          <w:b/>
          <w:sz w:val="21"/>
          <w:szCs w:val="21"/>
        </w:rPr>
        <w:t>:</w:t>
      </w:r>
      <w:r w:rsidRPr="0073699D">
        <w:rPr>
          <w:rFonts w:ascii="Arial" w:hAnsi="Arial" w:cs="Arial"/>
          <w:sz w:val="21"/>
          <w:szCs w:val="21"/>
        </w:rPr>
        <w:t xml:space="preserve"> </w:t>
      </w:r>
      <w:r w:rsidR="00A86676">
        <w:rPr>
          <w:rFonts w:ascii="Arial" w:hAnsi="Arial" w:cs="Arial"/>
          <w:sz w:val="21"/>
          <w:szCs w:val="21"/>
        </w:rPr>
        <w:t>P</w:t>
      </w:r>
      <w:r w:rsidR="00A86676" w:rsidRPr="00A86676">
        <w:rPr>
          <w:rFonts w:ascii="Arial" w:hAnsi="Arial" w:cs="Arial"/>
          <w:sz w:val="21"/>
          <w:szCs w:val="21"/>
        </w:rPr>
        <w:t xml:space="preserve">erfuração, montagem e instalação </w:t>
      </w:r>
      <w:r w:rsidR="0006427C" w:rsidRPr="0006427C">
        <w:rPr>
          <w:rFonts w:ascii="Arial" w:hAnsi="Arial" w:cs="Arial"/>
          <w:sz w:val="21"/>
          <w:szCs w:val="21"/>
        </w:rPr>
        <w:t xml:space="preserve">de 300 (trezentos) poços tubulares em áreas de rochas cristalinas, sendo 130 com motobomba e 170 com catavento; perfuração e instalação de 10 (dez) poços tubulares em áreas de rochas sedimentares; </w:t>
      </w:r>
      <w:r w:rsidR="00C44383">
        <w:rPr>
          <w:rFonts w:ascii="Arial" w:hAnsi="Arial" w:cs="Arial"/>
          <w:sz w:val="21"/>
          <w:szCs w:val="21"/>
        </w:rPr>
        <w:t xml:space="preserve">e </w:t>
      </w:r>
      <w:r w:rsidR="0006427C" w:rsidRPr="0006427C">
        <w:rPr>
          <w:rFonts w:ascii="Arial" w:hAnsi="Arial" w:cs="Arial"/>
          <w:sz w:val="21"/>
          <w:szCs w:val="21"/>
        </w:rPr>
        <w:t>instalação de 200 (duzentos) poços tubulares em áreas de rochas cristalinas, sendo 80 com motobomba e 120 com catavento; todos localizados em municípios diversos do estado de Pernambuco, inseridos na área de atuação da 3ª Superintendência Regional da Codevasf</w:t>
      </w:r>
      <w:r w:rsidR="00A86676" w:rsidRPr="00A86676">
        <w:rPr>
          <w:rFonts w:ascii="Arial" w:hAnsi="Arial" w:cs="Arial"/>
          <w:sz w:val="21"/>
          <w:szCs w:val="21"/>
        </w:rPr>
        <w:t>, através da Constituição de Sistema de Registro de Preços - SRP</w:t>
      </w:r>
      <w:r w:rsidR="006E3E22">
        <w:rPr>
          <w:rFonts w:ascii="Arial" w:hAnsi="Arial" w:cs="Arial"/>
          <w:sz w:val="21"/>
          <w:szCs w:val="21"/>
        </w:rPr>
        <w:t xml:space="preserve">. </w:t>
      </w:r>
    </w:p>
    <w:p w:rsidR="00E31CCB" w:rsidRPr="00E31CCB" w:rsidRDefault="00C57178" w:rsidP="00E31CC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E31CCB" w:rsidRPr="00E31CCB">
        <w:rPr>
          <w:rFonts w:ascii="Arial" w:hAnsi="Arial" w:cs="Arial"/>
          <w:bCs/>
          <w:sz w:val="21"/>
          <w:szCs w:val="21"/>
          <w:vertAlign w:val="baseline"/>
        </w:rPr>
        <w:t>Poderão participar deste Pregão Eletrônico empresas do ramo, pertinentes ao objeto da licitação, individuais, e que atendam a todas as exigências, constantes deste Edital e seus Anexos.</w:t>
      </w:r>
    </w:p>
    <w:p w:rsidR="00FE4271" w:rsidRPr="00E31CCB" w:rsidRDefault="00E31CCB" w:rsidP="00E31CC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r w:rsidR="00FE4271" w:rsidRPr="00E31CCB">
        <w:rPr>
          <w:rFonts w:ascii="Arial" w:hAnsi="Arial" w:cs="Arial"/>
          <w:b/>
          <w:bCs/>
          <w:sz w:val="21"/>
          <w:szCs w:val="21"/>
          <w:vertAlign w:val="baseline"/>
        </w:rPr>
        <w:t>.</w:t>
      </w:r>
    </w:p>
    <w:p w:rsidR="00797673" w:rsidRDefault="0004299C" w:rsidP="00291FF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sidR="00291FFB">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sidR="00B61183">
        <w:rPr>
          <w:rFonts w:ascii="Arial" w:hAnsi="Arial" w:cs="Arial"/>
          <w:sz w:val="21"/>
          <w:szCs w:val="21"/>
          <w:vertAlign w:val="baseline"/>
        </w:rPr>
        <w:t>Estarão</w:t>
      </w:r>
      <w:r w:rsidRPr="0073699D">
        <w:rPr>
          <w:rFonts w:ascii="Arial" w:hAnsi="Arial" w:cs="Arial"/>
          <w:sz w:val="21"/>
          <w:szCs w:val="21"/>
          <w:vertAlign w:val="baseline"/>
        </w:rPr>
        <w:t xml:space="preserve"> disponív</w:t>
      </w:r>
      <w:r w:rsidR="00B61183">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00B61183"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00B61183"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A cópia do Edital também poderá ser consultada e retirada, no horário das 8h às 12h e das 13h30min às 17h</w:t>
      </w:r>
      <w:r w:rsidR="002A153C" w:rsidRPr="0073699D">
        <w:rPr>
          <w:rFonts w:ascii="Arial" w:hAnsi="Arial" w:cs="Arial"/>
          <w:sz w:val="21"/>
          <w:szCs w:val="21"/>
          <w:vertAlign w:val="baseline"/>
        </w:rPr>
        <w:t>, horário local</w:t>
      </w:r>
      <w:r w:rsidRPr="0073699D">
        <w:rPr>
          <w:rFonts w:ascii="Arial" w:hAnsi="Arial" w:cs="Arial"/>
          <w:sz w:val="21"/>
          <w:szCs w:val="21"/>
          <w:vertAlign w:val="baseline"/>
        </w:rPr>
        <w:t xml:space="preserve">, </w:t>
      </w:r>
      <w:r w:rsidR="00B61183" w:rsidRPr="00B61183">
        <w:rPr>
          <w:rFonts w:ascii="Arial" w:hAnsi="Arial" w:cs="Arial"/>
          <w:sz w:val="21"/>
          <w:szCs w:val="21"/>
          <w:vertAlign w:val="baseline"/>
        </w:rPr>
        <w:t>de segunda a sexta feira</w:t>
      </w:r>
      <w:r w:rsidR="00B61183">
        <w:rPr>
          <w:rFonts w:ascii="Arial" w:hAnsi="Arial" w:cs="Arial"/>
          <w:sz w:val="21"/>
          <w:szCs w:val="21"/>
          <w:vertAlign w:val="baseline"/>
        </w:rPr>
        <w:t>,</w:t>
      </w:r>
      <w:r w:rsidR="00B61183" w:rsidRPr="00B61183">
        <w:rPr>
          <w:rFonts w:ascii="Arial" w:hAnsi="Arial" w:cs="Arial"/>
          <w:sz w:val="21"/>
          <w:szCs w:val="21"/>
          <w:vertAlign w:val="baseline"/>
        </w:rPr>
        <w:t xml:space="preserve"> </w:t>
      </w:r>
      <w:r w:rsidRPr="0073699D">
        <w:rPr>
          <w:rFonts w:ascii="Arial" w:hAnsi="Arial" w:cs="Arial"/>
          <w:sz w:val="21"/>
          <w:szCs w:val="21"/>
          <w:vertAlign w:val="baseline"/>
        </w:rPr>
        <w:t xml:space="preserve">na sala da Secretaria de Licitações do Edifício Sede da 3ª Superintendência Regional da </w:t>
      </w:r>
      <w:r w:rsidR="008C7C1F" w:rsidRPr="0073699D">
        <w:rPr>
          <w:rFonts w:ascii="Arial" w:hAnsi="Arial" w:cs="Arial"/>
          <w:sz w:val="21"/>
          <w:szCs w:val="21"/>
          <w:vertAlign w:val="baseline"/>
        </w:rPr>
        <w:t>CODEVASF</w:t>
      </w:r>
      <w:r w:rsidRPr="0073699D">
        <w:rPr>
          <w:rFonts w:ascii="Arial" w:hAnsi="Arial" w:cs="Arial"/>
          <w:sz w:val="21"/>
          <w:szCs w:val="21"/>
          <w:vertAlign w:val="baseline"/>
        </w:rPr>
        <w:t>, localizada na Rua Presidente Dutra, 160 – Centro – Petrolina/PE – CEP: 56.304-230 - TEL: (87) 3866-77</w:t>
      </w:r>
      <w:r w:rsidR="00A048CA" w:rsidRPr="0073699D">
        <w:rPr>
          <w:rFonts w:ascii="Arial" w:hAnsi="Arial" w:cs="Arial"/>
          <w:sz w:val="21"/>
          <w:szCs w:val="21"/>
          <w:vertAlign w:val="baseline"/>
        </w:rPr>
        <w:t>42 / 7722</w:t>
      </w:r>
      <w:r w:rsidR="00B61183">
        <w:rPr>
          <w:rFonts w:ascii="Arial" w:hAnsi="Arial" w:cs="Arial"/>
          <w:sz w:val="21"/>
          <w:szCs w:val="21"/>
          <w:vertAlign w:val="baseline"/>
        </w:rPr>
        <w:t xml:space="preserve">, </w:t>
      </w:r>
      <w:r w:rsidR="00B61183" w:rsidRPr="00B61183">
        <w:rPr>
          <w:rFonts w:ascii="Arial" w:hAnsi="Arial" w:cs="Arial"/>
          <w:sz w:val="21"/>
          <w:szCs w:val="21"/>
          <w:vertAlign w:val="baseline"/>
        </w:rPr>
        <w:t>a partir da data de publicação</w:t>
      </w:r>
      <w:r w:rsidR="00B61183">
        <w:rPr>
          <w:rFonts w:ascii="Arial" w:hAnsi="Arial" w:cs="Arial"/>
          <w:sz w:val="21"/>
          <w:szCs w:val="21"/>
          <w:vertAlign w:val="baseline"/>
        </w:rPr>
        <w:t>.</w:t>
      </w:r>
    </w:p>
    <w:p w:rsidR="008D00F2" w:rsidRPr="00291FFB" w:rsidRDefault="00291FFB" w:rsidP="00291FF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w:t>
      </w:r>
      <w:r w:rsidR="00501EE8">
        <w:rPr>
          <w:rFonts w:ascii="Arial" w:hAnsi="Arial" w:cs="Arial"/>
          <w:b/>
          <w:sz w:val="21"/>
          <w:szCs w:val="21"/>
          <w:vertAlign w:val="baseline"/>
        </w:rPr>
        <w:t>13</w:t>
      </w:r>
      <w:r w:rsidRPr="00291FFB">
        <w:rPr>
          <w:rFonts w:ascii="Arial" w:hAnsi="Arial" w:cs="Arial"/>
          <w:b/>
          <w:sz w:val="21"/>
          <w:szCs w:val="21"/>
          <w:vertAlign w:val="baseline"/>
        </w:rPr>
        <w:t>h59(</w:t>
      </w:r>
      <w:r w:rsidR="00501EE8">
        <w:rPr>
          <w:rFonts w:ascii="Arial" w:hAnsi="Arial" w:cs="Arial"/>
          <w:b/>
          <w:sz w:val="21"/>
          <w:szCs w:val="21"/>
          <w:vertAlign w:val="baseline"/>
        </w:rPr>
        <w:t>treze</w:t>
      </w:r>
      <w:r w:rsidRPr="00291FFB">
        <w:rPr>
          <w:rFonts w:ascii="Arial" w:hAnsi="Arial" w:cs="Arial"/>
          <w:b/>
          <w:sz w:val="21"/>
          <w:szCs w:val="21"/>
          <w:vertAlign w:val="baseline"/>
        </w:rPr>
        <w:t xml:space="preserve"> horas e cinquenta e nove minutos) do dia </w:t>
      </w:r>
      <w:r w:rsidR="000A29F4">
        <w:rPr>
          <w:rFonts w:ascii="Arial" w:hAnsi="Arial" w:cs="Arial"/>
          <w:b/>
          <w:sz w:val="21"/>
          <w:szCs w:val="21"/>
          <w:vertAlign w:val="baseline"/>
        </w:rPr>
        <w:t>2</w:t>
      </w:r>
      <w:r w:rsidR="0006427C">
        <w:rPr>
          <w:rFonts w:ascii="Arial" w:hAnsi="Arial" w:cs="Arial"/>
          <w:b/>
          <w:sz w:val="21"/>
          <w:szCs w:val="21"/>
          <w:vertAlign w:val="baseline"/>
        </w:rPr>
        <w:t>7</w:t>
      </w:r>
      <w:r w:rsidRPr="00291FFB">
        <w:rPr>
          <w:rFonts w:ascii="Arial" w:hAnsi="Arial" w:cs="Arial"/>
          <w:b/>
          <w:sz w:val="21"/>
          <w:szCs w:val="21"/>
          <w:vertAlign w:val="baseline"/>
        </w:rPr>
        <w:t xml:space="preserve"> (</w:t>
      </w:r>
      <w:r w:rsidR="000A29F4">
        <w:rPr>
          <w:rFonts w:ascii="Arial" w:hAnsi="Arial" w:cs="Arial"/>
          <w:b/>
          <w:sz w:val="21"/>
          <w:szCs w:val="21"/>
          <w:vertAlign w:val="baseline"/>
        </w:rPr>
        <w:t>vinte e se</w:t>
      </w:r>
      <w:r w:rsidR="0006427C">
        <w:rPr>
          <w:rFonts w:ascii="Arial" w:hAnsi="Arial" w:cs="Arial"/>
          <w:b/>
          <w:sz w:val="21"/>
          <w:szCs w:val="21"/>
          <w:vertAlign w:val="baseline"/>
        </w:rPr>
        <w:t>te</w:t>
      </w:r>
      <w:r w:rsidRPr="00291FFB">
        <w:rPr>
          <w:rFonts w:ascii="Arial" w:hAnsi="Arial" w:cs="Arial"/>
          <w:b/>
          <w:sz w:val="21"/>
          <w:szCs w:val="21"/>
          <w:vertAlign w:val="baseline"/>
        </w:rPr>
        <w:t xml:space="preserve">) de </w:t>
      </w:r>
      <w:r w:rsidR="00501EE8">
        <w:rPr>
          <w:rFonts w:ascii="Arial" w:hAnsi="Arial" w:cs="Arial"/>
          <w:b/>
          <w:sz w:val="21"/>
          <w:szCs w:val="21"/>
          <w:vertAlign w:val="baseline"/>
        </w:rPr>
        <w:t>setembro</w:t>
      </w:r>
      <w:r w:rsidRPr="00291FFB">
        <w:rPr>
          <w:rFonts w:ascii="Arial" w:hAnsi="Arial" w:cs="Arial"/>
          <w:b/>
          <w:sz w:val="21"/>
          <w:szCs w:val="21"/>
          <w:vertAlign w:val="baseline"/>
        </w:rPr>
        <w:t xml:space="preserve"> de 2018, </w:t>
      </w:r>
      <w:r w:rsidRPr="00291FFB">
        <w:rPr>
          <w:rFonts w:ascii="Arial" w:hAnsi="Arial" w:cs="Arial"/>
          <w:sz w:val="21"/>
          <w:szCs w:val="21"/>
          <w:vertAlign w:val="baseline"/>
        </w:rPr>
        <w:t xml:space="preserve">respeitado o interregno mínimo de </w:t>
      </w:r>
      <w:proofErr w:type="gramStart"/>
      <w:r w:rsidRPr="00291FFB">
        <w:rPr>
          <w:rFonts w:ascii="Arial" w:hAnsi="Arial" w:cs="Arial"/>
          <w:sz w:val="21"/>
          <w:szCs w:val="21"/>
          <w:vertAlign w:val="baseline"/>
        </w:rPr>
        <w:t>8</w:t>
      </w:r>
      <w:proofErr w:type="gramEnd"/>
      <w:r w:rsidRPr="00291FFB">
        <w:rPr>
          <w:rFonts w:ascii="Arial" w:hAnsi="Arial" w:cs="Arial"/>
          <w:sz w:val="21"/>
          <w:szCs w:val="21"/>
          <w:vertAlign w:val="baseline"/>
        </w:rPr>
        <w:t>(oito) dias úteis entre a última publicação do Aviso do Edital e a efetiva realização da sessão pública do pregão</w:t>
      </w:r>
      <w:r>
        <w:rPr>
          <w:rFonts w:ascii="Arial" w:hAnsi="Arial" w:cs="Arial"/>
          <w:sz w:val="21"/>
          <w:szCs w:val="21"/>
          <w:vertAlign w:val="baseline"/>
        </w:rPr>
        <w:t>.</w:t>
      </w:r>
    </w:p>
    <w:p w:rsidR="0004299C" w:rsidRDefault="00C0590F" w:rsidP="00291FF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0004299C" w:rsidRPr="0073699D">
        <w:rPr>
          <w:rFonts w:ascii="Arial" w:hAnsi="Arial" w:cs="Arial"/>
          <w:b/>
          <w:bCs/>
          <w:sz w:val="21"/>
          <w:szCs w:val="21"/>
          <w:u w:val="single"/>
          <w:vertAlign w:val="baseline"/>
        </w:rPr>
        <w:t xml:space="preserve"> PARA </w:t>
      </w:r>
      <w:r w:rsidR="00C85C32" w:rsidRPr="0073699D">
        <w:rPr>
          <w:rFonts w:ascii="Arial" w:hAnsi="Arial" w:cs="Arial"/>
          <w:b/>
          <w:bCs/>
          <w:sz w:val="21"/>
          <w:szCs w:val="21"/>
          <w:u w:val="single"/>
          <w:vertAlign w:val="baseline"/>
        </w:rPr>
        <w:t>ABERTURA</w:t>
      </w:r>
      <w:r w:rsidR="0004299C" w:rsidRPr="0073699D">
        <w:rPr>
          <w:rFonts w:ascii="Arial" w:hAnsi="Arial" w:cs="Arial"/>
          <w:b/>
          <w:bCs/>
          <w:sz w:val="21"/>
          <w:szCs w:val="21"/>
          <w:u w:val="single"/>
          <w:vertAlign w:val="baseline"/>
        </w:rPr>
        <w:t xml:space="preserve"> DAS PROPOSTAS</w:t>
      </w:r>
      <w:r w:rsidR="00C85C32">
        <w:rPr>
          <w:rFonts w:ascii="Arial" w:hAnsi="Arial" w:cs="Arial"/>
          <w:b/>
          <w:bCs/>
          <w:sz w:val="21"/>
          <w:szCs w:val="21"/>
          <w:u w:val="single"/>
          <w:vertAlign w:val="baseline"/>
        </w:rPr>
        <w:t xml:space="preserve"> (INÍCIO DA </w:t>
      </w:r>
      <w:r w:rsidR="0004299C" w:rsidRPr="0073699D">
        <w:rPr>
          <w:rFonts w:ascii="Arial" w:hAnsi="Arial" w:cs="Arial"/>
          <w:b/>
          <w:bCs/>
          <w:sz w:val="21"/>
          <w:szCs w:val="21"/>
          <w:u w:val="single"/>
          <w:vertAlign w:val="baseline"/>
        </w:rPr>
        <w:t>SESSÃO</w:t>
      </w:r>
      <w:r w:rsidR="00C85C32">
        <w:rPr>
          <w:rFonts w:ascii="Arial" w:hAnsi="Arial" w:cs="Arial"/>
          <w:b/>
          <w:bCs/>
          <w:sz w:val="21"/>
          <w:szCs w:val="21"/>
          <w:u w:val="single"/>
          <w:vertAlign w:val="baseline"/>
        </w:rPr>
        <w:t xml:space="preserve"> PÚBLICA)</w:t>
      </w:r>
      <w:r w:rsidR="0004299C" w:rsidRPr="0073699D">
        <w:rPr>
          <w:rFonts w:ascii="Arial" w:hAnsi="Arial" w:cs="Arial"/>
          <w:b/>
          <w:bCs/>
          <w:sz w:val="21"/>
          <w:szCs w:val="21"/>
          <w:vertAlign w:val="baseline"/>
        </w:rPr>
        <w:t xml:space="preserve">: </w:t>
      </w:r>
      <w:r w:rsidR="00C85C32">
        <w:rPr>
          <w:rFonts w:ascii="Arial" w:hAnsi="Arial" w:cs="Arial"/>
          <w:b/>
          <w:bCs/>
          <w:sz w:val="21"/>
          <w:szCs w:val="21"/>
          <w:vertAlign w:val="baseline"/>
        </w:rPr>
        <w:t xml:space="preserve">Às </w:t>
      </w:r>
      <w:r w:rsidR="00501EE8">
        <w:rPr>
          <w:rFonts w:ascii="Arial" w:hAnsi="Arial" w:cs="Arial"/>
          <w:b/>
          <w:bCs/>
          <w:sz w:val="21"/>
          <w:szCs w:val="21"/>
          <w:vertAlign w:val="baseline"/>
        </w:rPr>
        <w:t>14</w:t>
      </w:r>
      <w:r w:rsidR="000A3377" w:rsidRPr="0073699D">
        <w:rPr>
          <w:rFonts w:ascii="Arial" w:hAnsi="Arial" w:cs="Arial"/>
          <w:b/>
          <w:bCs/>
          <w:sz w:val="21"/>
          <w:szCs w:val="21"/>
          <w:vertAlign w:val="baseline"/>
        </w:rPr>
        <w:t xml:space="preserve"> </w:t>
      </w:r>
      <w:r w:rsidR="009F5B43" w:rsidRPr="0073699D">
        <w:rPr>
          <w:rFonts w:ascii="Arial" w:hAnsi="Arial" w:cs="Arial"/>
          <w:b/>
          <w:bCs/>
          <w:sz w:val="21"/>
          <w:szCs w:val="21"/>
          <w:vertAlign w:val="baseline"/>
        </w:rPr>
        <w:t>(</w:t>
      </w:r>
      <w:r w:rsidR="00501EE8">
        <w:rPr>
          <w:rFonts w:ascii="Arial" w:hAnsi="Arial" w:cs="Arial"/>
          <w:b/>
          <w:bCs/>
          <w:sz w:val="21"/>
          <w:szCs w:val="21"/>
          <w:vertAlign w:val="baseline"/>
        </w:rPr>
        <w:t>quatorze</w:t>
      </w:r>
      <w:r w:rsidR="009F5B43" w:rsidRPr="0073699D">
        <w:rPr>
          <w:rFonts w:ascii="Arial" w:hAnsi="Arial" w:cs="Arial"/>
          <w:b/>
          <w:bCs/>
          <w:sz w:val="21"/>
          <w:szCs w:val="21"/>
          <w:vertAlign w:val="baseline"/>
        </w:rPr>
        <w:t>)</w:t>
      </w:r>
      <w:r w:rsidR="009F25F8" w:rsidRPr="0073699D">
        <w:rPr>
          <w:rFonts w:ascii="Arial" w:hAnsi="Arial" w:cs="Arial"/>
          <w:b/>
          <w:bCs/>
          <w:sz w:val="21"/>
          <w:szCs w:val="21"/>
          <w:vertAlign w:val="baseline"/>
        </w:rPr>
        <w:t xml:space="preserve"> horas</w:t>
      </w:r>
      <w:r w:rsidR="009F5B43" w:rsidRPr="0073699D">
        <w:rPr>
          <w:rFonts w:ascii="Arial" w:hAnsi="Arial" w:cs="Arial"/>
          <w:b/>
          <w:bCs/>
          <w:sz w:val="21"/>
          <w:szCs w:val="21"/>
          <w:vertAlign w:val="baseline"/>
        </w:rPr>
        <w:t xml:space="preserve"> </w:t>
      </w:r>
      <w:r w:rsidR="0004299C" w:rsidRPr="0073699D">
        <w:rPr>
          <w:rFonts w:ascii="Arial" w:hAnsi="Arial" w:cs="Arial"/>
          <w:b/>
          <w:bCs/>
          <w:sz w:val="21"/>
          <w:szCs w:val="21"/>
          <w:vertAlign w:val="baseline"/>
        </w:rPr>
        <w:t xml:space="preserve">do dia </w:t>
      </w:r>
      <w:r w:rsidR="00501EE8">
        <w:rPr>
          <w:rFonts w:ascii="Arial" w:hAnsi="Arial" w:cs="Arial"/>
          <w:b/>
          <w:bCs/>
          <w:sz w:val="21"/>
          <w:szCs w:val="21"/>
          <w:vertAlign w:val="baseline"/>
        </w:rPr>
        <w:t>2</w:t>
      </w:r>
      <w:r w:rsidR="0006427C">
        <w:rPr>
          <w:rFonts w:ascii="Arial" w:hAnsi="Arial" w:cs="Arial"/>
          <w:b/>
          <w:bCs/>
          <w:sz w:val="21"/>
          <w:szCs w:val="21"/>
          <w:vertAlign w:val="baseline"/>
        </w:rPr>
        <w:t>7</w:t>
      </w:r>
      <w:r w:rsidR="0004299C" w:rsidRPr="0073699D">
        <w:rPr>
          <w:rFonts w:ascii="Arial" w:hAnsi="Arial" w:cs="Arial"/>
          <w:b/>
          <w:bCs/>
          <w:sz w:val="21"/>
          <w:szCs w:val="21"/>
          <w:vertAlign w:val="baseline"/>
        </w:rPr>
        <w:t>/</w:t>
      </w:r>
      <w:r w:rsidR="00501EE8">
        <w:rPr>
          <w:rFonts w:ascii="Arial" w:hAnsi="Arial" w:cs="Arial"/>
          <w:b/>
          <w:bCs/>
          <w:sz w:val="21"/>
          <w:szCs w:val="21"/>
          <w:vertAlign w:val="baseline"/>
        </w:rPr>
        <w:t>09</w:t>
      </w:r>
      <w:r w:rsidR="0004299C" w:rsidRPr="0073699D">
        <w:rPr>
          <w:rFonts w:ascii="Arial" w:hAnsi="Arial" w:cs="Arial"/>
          <w:b/>
          <w:bCs/>
          <w:sz w:val="21"/>
          <w:szCs w:val="21"/>
          <w:vertAlign w:val="baseline"/>
        </w:rPr>
        <w:t>/20</w:t>
      </w:r>
      <w:r w:rsidR="00A551FD" w:rsidRPr="0073699D">
        <w:rPr>
          <w:rFonts w:ascii="Arial" w:hAnsi="Arial" w:cs="Arial"/>
          <w:b/>
          <w:bCs/>
          <w:sz w:val="21"/>
          <w:szCs w:val="21"/>
          <w:vertAlign w:val="baseline"/>
        </w:rPr>
        <w:t>1</w:t>
      </w:r>
      <w:r w:rsidR="00360143">
        <w:rPr>
          <w:rFonts w:ascii="Arial" w:hAnsi="Arial" w:cs="Arial"/>
          <w:b/>
          <w:bCs/>
          <w:sz w:val="21"/>
          <w:szCs w:val="21"/>
          <w:vertAlign w:val="baseline"/>
        </w:rPr>
        <w:t>8</w:t>
      </w:r>
      <w:r w:rsidR="0004299C" w:rsidRPr="0073699D">
        <w:rPr>
          <w:rFonts w:ascii="Arial" w:hAnsi="Arial" w:cs="Arial"/>
          <w:b/>
          <w:bCs/>
          <w:sz w:val="21"/>
          <w:szCs w:val="21"/>
          <w:vertAlign w:val="baseline"/>
        </w:rPr>
        <w:t>. (HORÁRIO DE BRASÍLIA)</w:t>
      </w:r>
    </w:p>
    <w:p w:rsidR="00E05676" w:rsidRPr="0073699D" w:rsidRDefault="00E05676" w:rsidP="00797673">
      <w:pPr>
        <w:ind w:left="-11"/>
        <w:jc w:val="both"/>
        <w:rPr>
          <w:rFonts w:ascii="Arial" w:hAnsi="Arial" w:cs="Arial"/>
          <w:b/>
          <w:bCs/>
          <w:sz w:val="21"/>
          <w:szCs w:val="21"/>
          <w:vertAlign w:val="baseline"/>
        </w:rPr>
      </w:pPr>
    </w:p>
    <w:p w:rsidR="0004299C" w:rsidRPr="0073699D" w:rsidRDefault="0004299C" w:rsidP="00797673">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005420E2"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DC7A92" w:rsidRPr="0073699D" w:rsidRDefault="0004299C" w:rsidP="0029331D">
      <w:pPr>
        <w:pStyle w:val="Corpodetexto"/>
        <w:ind w:right="-1"/>
        <w:rPr>
          <w:rFonts w:ascii="Arial" w:hAnsi="Arial" w:cs="Arial"/>
          <w:sz w:val="21"/>
          <w:szCs w:val="21"/>
        </w:rPr>
      </w:pPr>
      <w:r w:rsidRPr="0073699D">
        <w:rPr>
          <w:rFonts w:ascii="Arial" w:hAnsi="Arial" w:cs="Arial"/>
          <w:b/>
          <w:bCs/>
          <w:sz w:val="21"/>
          <w:szCs w:val="21"/>
        </w:rPr>
        <w:t>OBSERVAÇÃO:</w:t>
      </w:r>
      <w:r w:rsidRPr="0073699D">
        <w:rPr>
          <w:rFonts w:ascii="Arial" w:hAnsi="Arial" w:cs="Arial"/>
          <w:sz w:val="21"/>
          <w:szCs w:val="21"/>
        </w:rPr>
        <w:t xml:space="preserve"> </w:t>
      </w:r>
      <w:r w:rsidR="004900B8" w:rsidRPr="00C0590F">
        <w:rPr>
          <w:rFonts w:ascii="Arial" w:hAnsi="Arial" w:cs="Arial"/>
          <w:sz w:val="21"/>
          <w:szCs w:val="21"/>
        </w:rPr>
        <w:t xml:space="preserve">O presente Pregão Eletrônico será realizado por meio da Internet e observará as condições estabelecidas no Edital em epígrafe, bem como nos preceitos do direito público, em </w:t>
      </w:r>
      <w:r w:rsidR="00426938" w:rsidRPr="00363C39">
        <w:rPr>
          <w:rFonts w:ascii="Arial" w:hAnsi="Arial" w:cs="Arial"/>
          <w:sz w:val="22"/>
          <w:szCs w:val="22"/>
        </w:rPr>
        <w:t>especial as disposições da Lei nº 10.520, de 17/07/2002, da Lei Complementar nº 123/2006 e dos Decretos nº 5.450/2005, 8.538/2015 e 7.892/2013 e alterações – Registro de Preços, e, subsidiariamente, dos dispositivos da Lei nº 8.666/93 e suas alterações posteriores</w:t>
      </w:r>
      <w:r w:rsidR="004900B8" w:rsidRPr="009D4424">
        <w:rPr>
          <w:rFonts w:ascii="Arial" w:hAnsi="Arial" w:cs="Arial"/>
          <w:sz w:val="21"/>
          <w:szCs w:val="21"/>
        </w:rPr>
        <w:t>, expressas neste edital e em seus anexos</w:t>
      </w:r>
      <w:r w:rsidR="00FA010A" w:rsidRPr="0073699D">
        <w:rPr>
          <w:rFonts w:ascii="Arial" w:hAnsi="Arial" w:cs="Arial"/>
          <w:sz w:val="21"/>
          <w:szCs w:val="21"/>
        </w:rPr>
        <w:t>.</w:t>
      </w:r>
    </w:p>
    <w:p w:rsidR="009F25F8" w:rsidRPr="0073699D" w:rsidRDefault="009F25F8" w:rsidP="00ED0FA4">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501EE8">
        <w:rPr>
          <w:rFonts w:ascii="Arial" w:hAnsi="Arial" w:cs="Arial"/>
          <w:sz w:val="21"/>
          <w:szCs w:val="21"/>
          <w:vertAlign w:val="baseline"/>
        </w:rPr>
        <w:t>1</w:t>
      </w:r>
      <w:r w:rsidR="0006427C">
        <w:rPr>
          <w:rFonts w:ascii="Arial" w:hAnsi="Arial" w:cs="Arial"/>
          <w:sz w:val="21"/>
          <w:szCs w:val="21"/>
          <w:vertAlign w:val="baseline"/>
        </w:rPr>
        <w:t>3</w:t>
      </w:r>
      <w:r w:rsidR="002A153C" w:rsidRPr="0073699D">
        <w:rPr>
          <w:rFonts w:ascii="Arial" w:hAnsi="Arial" w:cs="Arial"/>
          <w:sz w:val="21"/>
          <w:szCs w:val="21"/>
          <w:vertAlign w:val="baseline"/>
        </w:rPr>
        <w:t xml:space="preserve"> </w:t>
      </w:r>
      <w:r w:rsidR="001D0764" w:rsidRPr="0073699D">
        <w:rPr>
          <w:rFonts w:ascii="Arial" w:hAnsi="Arial" w:cs="Arial"/>
          <w:sz w:val="21"/>
          <w:szCs w:val="21"/>
          <w:vertAlign w:val="baseline"/>
        </w:rPr>
        <w:t>d</w:t>
      </w:r>
      <w:r w:rsidRPr="0073699D">
        <w:rPr>
          <w:rFonts w:ascii="Arial" w:hAnsi="Arial" w:cs="Arial"/>
          <w:sz w:val="21"/>
          <w:szCs w:val="21"/>
          <w:vertAlign w:val="baseline"/>
        </w:rPr>
        <w:t xml:space="preserve">e </w:t>
      </w:r>
      <w:r w:rsidR="00501EE8">
        <w:rPr>
          <w:rFonts w:ascii="Arial" w:hAnsi="Arial" w:cs="Arial"/>
          <w:sz w:val="21"/>
          <w:szCs w:val="21"/>
          <w:vertAlign w:val="baseline"/>
        </w:rPr>
        <w:t>setembro</w:t>
      </w:r>
      <w:r w:rsidRPr="0073699D">
        <w:rPr>
          <w:rFonts w:ascii="Arial" w:hAnsi="Arial" w:cs="Arial"/>
          <w:sz w:val="21"/>
          <w:szCs w:val="21"/>
          <w:vertAlign w:val="baseline"/>
        </w:rPr>
        <w:t xml:space="preserve"> de 201</w:t>
      </w:r>
      <w:r w:rsidR="00360143">
        <w:rPr>
          <w:rFonts w:ascii="Arial" w:hAnsi="Arial" w:cs="Arial"/>
          <w:sz w:val="21"/>
          <w:szCs w:val="21"/>
          <w:vertAlign w:val="baseline"/>
        </w:rPr>
        <w:t>8</w:t>
      </w:r>
      <w:r w:rsidRPr="0073699D">
        <w:rPr>
          <w:rFonts w:ascii="Arial" w:hAnsi="Arial" w:cs="Arial"/>
          <w:sz w:val="21"/>
          <w:szCs w:val="21"/>
          <w:vertAlign w:val="baseline"/>
        </w:rPr>
        <w:t>.</w:t>
      </w:r>
    </w:p>
    <w:p w:rsidR="008169A6" w:rsidRPr="0073699D" w:rsidRDefault="008169A6" w:rsidP="009F25F8">
      <w:pPr>
        <w:jc w:val="center"/>
        <w:rPr>
          <w:rFonts w:ascii="Arial" w:hAnsi="Arial" w:cs="Arial"/>
          <w:sz w:val="21"/>
          <w:szCs w:val="21"/>
          <w:vertAlign w:val="baseline"/>
        </w:rPr>
      </w:pPr>
    </w:p>
    <w:p w:rsidR="009F25F8" w:rsidRPr="0073699D" w:rsidRDefault="009F25F8" w:rsidP="009F25F8">
      <w:pPr>
        <w:jc w:val="center"/>
        <w:rPr>
          <w:rFonts w:ascii="Arial" w:hAnsi="Arial" w:cs="Arial"/>
          <w:sz w:val="21"/>
          <w:szCs w:val="21"/>
          <w:vertAlign w:val="baseline"/>
        </w:rPr>
      </w:pPr>
    </w:p>
    <w:p w:rsidR="00676CB0" w:rsidRPr="0073699D" w:rsidRDefault="00676CB0" w:rsidP="00E43202">
      <w:pPr>
        <w:spacing w:before="120"/>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9F25F8" w:rsidRPr="00586D58" w:rsidRDefault="00676CB0" w:rsidP="009F25F8">
      <w:pPr>
        <w:jc w:val="center"/>
        <w:rPr>
          <w:rFonts w:ascii="Arial" w:hAnsi="Arial"/>
          <w:b/>
          <w:sz w:val="21"/>
          <w:szCs w:val="21"/>
          <w:vertAlign w:val="baseline"/>
        </w:rPr>
      </w:pPr>
      <w:r w:rsidRPr="00586D58">
        <w:rPr>
          <w:rFonts w:ascii="Arial" w:hAnsi="Arial"/>
          <w:b/>
          <w:sz w:val="21"/>
          <w:szCs w:val="21"/>
          <w:vertAlign w:val="baseline"/>
        </w:rPr>
        <w:t>SUPERINTENDENTE REGIONAL</w:t>
      </w:r>
      <w:r w:rsidR="00935DED">
        <w:rPr>
          <w:rFonts w:ascii="Arial" w:hAnsi="Arial"/>
          <w:b/>
          <w:sz w:val="21"/>
          <w:szCs w:val="21"/>
          <w:vertAlign w:val="baseline"/>
        </w:rPr>
        <w:t xml:space="preserve"> DA </w:t>
      </w:r>
      <w:r w:rsidR="009F25F8" w:rsidRPr="00586D58">
        <w:rPr>
          <w:rFonts w:ascii="Arial" w:hAnsi="Arial"/>
          <w:b/>
          <w:sz w:val="21"/>
          <w:szCs w:val="21"/>
          <w:vertAlign w:val="baseline"/>
        </w:rPr>
        <w:t>CODEVASF – 3.ª SR</w:t>
      </w:r>
    </w:p>
    <w:p w:rsidR="00F82E3C" w:rsidRDefault="00F82E3C"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r w:rsidR="00D3030D">
        <w:rPr>
          <w:rFonts w:ascii="Arial" w:hAnsi="Arial" w:cs="Arial"/>
          <w:sz w:val="22"/>
          <w:szCs w:val="22"/>
          <w:vertAlign w:val="baseline"/>
        </w:rPr>
        <w:t xml:space="preserve"> DOS SERVIÇOS</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w:t>
      </w:r>
      <w:r>
        <w:rPr>
          <w:rFonts w:ascii="Arial" w:hAnsi="Arial" w:cs="Arial"/>
          <w:sz w:val="22"/>
          <w:szCs w:val="22"/>
          <w:vertAlign w:val="baseline"/>
        </w:rPr>
        <w:t xml:space="preserve"> </w:t>
      </w:r>
      <w:r w:rsidR="005A34FC" w:rsidRPr="005A34FC">
        <w:rPr>
          <w:rFonts w:ascii="Arial" w:hAnsi="Arial" w:cs="Arial"/>
          <w:sz w:val="22"/>
          <w:szCs w:val="22"/>
          <w:vertAlign w:val="baseline"/>
        </w:rPr>
        <w:t>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6E5E0A" w:rsidRPr="004F4D9F" w:rsidRDefault="006E5E0A"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6E5E0A" w:rsidRDefault="001A6DA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A1568B" w:rsidRDefault="00265748"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170DD9" w:rsidRDefault="00451EEC" w:rsidP="00EB7E87">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w:t>
      </w:r>
      <w:proofErr w:type="gramStart"/>
      <w:r w:rsidRPr="00451EEC">
        <w:rPr>
          <w:rFonts w:ascii="Arial" w:hAnsi="Arial" w:cs="Arial"/>
          <w:sz w:val="22"/>
          <w:szCs w:val="22"/>
          <w:vertAlign w:val="baseline"/>
        </w:rPr>
        <w:t xml:space="preserve">  </w:t>
      </w:r>
      <w:proofErr w:type="gramEnd"/>
      <w:r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A422C6">
      <w:pPr>
        <w:spacing w:before="240"/>
        <w:ind w:left="1276" w:hanging="1276"/>
        <w:rPr>
          <w:rFonts w:ascii="Arial" w:hAnsi="Arial" w:cs="Arial"/>
          <w:sz w:val="22"/>
          <w:szCs w:val="22"/>
          <w:vertAlign w:val="baseline"/>
        </w:rPr>
      </w:pPr>
      <w:r w:rsidRPr="004F4D9F">
        <w:rPr>
          <w:rFonts w:ascii="Arial" w:hAnsi="Arial" w:cs="Arial"/>
          <w:sz w:val="22"/>
          <w:szCs w:val="22"/>
          <w:vertAlign w:val="baseline"/>
        </w:rPr>
        <w:t>ANEXO I</w:t>
      </w:r>
      <w:proofErr w:type="gramStart"/>
      <w:r w:rsidRPr="004F4D9F">
        <w:rPr>
          <w:rFonts w:ascii="Arial" w:hAnsi="Arial" w:cs="Arial"/>
          <w:sz w:val="22"/>
          <w:szCs w:val="22"/>
          <w:vertAlign w:val="baseline"/>
        </w:rPr>
        <w:t xml:space="preserve">   </w:t>
      </w:r>
      <w:proofErr w:type="gramEnd"/>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r w:rsidR="000340FD">
        <w:rPr>
          <w:rFonts w:ascii="Arial" w:hAnsi="Arial" w:cs="Arial"/>
          <w:sz w:val="22"/>
          <w:szCs w:val="22"/>
          <w:vertAlign w:val="baseline"/>
        </w:rPr>
        <w:t>/</w:t>
      </w:r>
      <w:r w:rsidR="00076A17">
        <w:rPr>
          <w:rFonts w:ascii="Arial" w:hAnsi="Arial" w:cs="Arial"/>
          <w:sz w:val="22"/>
          <w:szCs w:val="22"/>
          <w:vertAlign w:val="baseline"/>
        </w:rPr>
        <w:t xml:space="preserve">QUADROS/ </w:t>
      </w:r>
      <w:r w:rsidR="000340FD">
        <w:rPr>
          <w:rFonts w:ascii="Arial" w:hAnsi="Arial" w:cs="Arial"/>
          <w:sz w:val="22"/>
          <w:szCs w:val="22"/>
          <w:vertAlign w:val="baseline"/>
        </w:rPr>
        <w:t>PLANILHAS ORÇAMENTÁRIAS</w:t>
      </w:r>
      <w:r w:rsidR="003B1BEB" w:rsidRPr="004F4D9F">
        <w:rPr>
          <w:rFonts w:ascii="Arial" w:hAnsi="Arial" w:cs="Arial"/>
          <w:sz w:val="22"/>
          <w:szCs w:val="22"/>
          <w:vertAlign w:val="baseline"/>
        </w:rPr>
        <w:t xml:space="preserve"> </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proofErr w:type="gramStart"/>
      <w:r w:rsidRPr="004F4D9F">
        <w:rPr>
          <w:rFonts w:ascii="Arial" w:hAnsi="Arial" w:cs="Arial"/>
          <w:sz w:val="22"/>
          <w:szCs w:val="22"/>
          <w:vertAlign w:val="baseline"/>
        </w:rPr>
        <w:t xml:space="preserve">  </w:t>
      </w:r>
      <w:proofErr w:type="gramEnd"/>
      <w:r>
        <w:rPr>
          <w:rFonts w:ascii="Arial" w:hAnsi="Arial" w:cs="Arial"/>
          <w:sz w:val="22"/>
          <w:szCs w:val="22"/>
          <w:vertAlign w:val="baseline"/>
        </w:rPr>
        <w:t xml:space="preserve">-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000340FD">
        <w:rPr>
          <w:rFonts w:ascii="Arial" w:hAnsi="Arial" w:cs="Arial"/>
          <w:sz w:val="22"/>
          <w:szCs w:val="22"/>
          <w:vertAlign w:val="baseline"/>
        </w:rPr>
        <w:t>PREÇOS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Pr="004F4D9F">
        <w:rPr>
          <w:rFonts w:ascii="Arial" w:hAnsi="Arial" w:cs="Arial"/>
          <w:sz w:val="22"/>
          <w:szCs w:val="22"/>
          <w:vertAlign w:val="baseline"/>
        </w:rPr>
        <w:t xml:space="preserve"> </w:t>
      </w:r>
      <w:r w:rsidR="003A368C">
        <w:rPr>
          <w:rFonts w:ascii="Arial" w:hAnsi="Arial" w:cs="Arial"/>
          <w:sz w:val="22"/>
          <w:szCs w:val="22"/>
          <w:vertAlign w:val="baseline"/>
        </w:rPr>
        <w:t>-</w:t>
      </w:r>
      <w:r w:rsidRPr="004F4D9F">
        <w:rPr>
          <w:rFonts w:ascii="Arial" w:hAnsi="Arial" w:cs="Arial"/>
          <w:sz w:val="22"/>
          <w:szCs w:val="22"/>
          <w:vertAlign w:val="baseline"/>
        </w:rPr>
        <w:t xml:space="preserve"> </w:t>
      </w:r>
      <w:r w:rsidR="00A422C6">
        <w:rPr>
          <w:rFonts w:ascii="Arial" w:hAnsi="Arial" w:cs="Arial"/>
          <w:sz w:val="22"/>
          <w:szCs w:val="22"/>
          <w:vertAlign w:val="baseline"/>
        </w:rPr>
        <w:t xml:space="preserve">MINUTA DA </w:t>
      </w:r>
      <w:r w:rsidR="00A422C6" w:rsidRPr="004A4BF2">
        <w:rPr>
          <w:rFonts w:ascii="Arial" w:hAnsi="Arial" w:cs="Arial"/>
          <w:sz w:val="22"/>
          <w:szCs w:val="22"/>
          <w:vertAlign w:val="baseline"/>
        </w:rPr>
        <w:t>ATA DE REGISTRO DE PREÇOS</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IV-</w:t>
      </w:r>
      <w:r w:rsidRPr="004F4D9F">
        <w:rPr>
          <w:rFonts w:ascii="Arial" w:hAnsi="Arial" w:cs="Arial"/>
          <w:sz w:val="22"/>
          <w:szCs w:val="22"/>
          <w:vertAlign w:val="baseline"/>
        </w:rPr>
        <w:t xml:space="preserve"> </w:t>
      </w:r>
      <w:r w:rsidR="00A422C6">
        <w:rPr>
          <w:rFonts w:ascii="Arial" w:hAnsi="Arial" w:cs="Arial"/>
          <w:sz w:val="22"/>
          <w:szCs w:val="22"/>
          <w:vertAlign w:val="baseline"/>
        </w:rPr>
        <w:t>MINUTA DO CONTRATO</w:t>
      </w:r>
    </w:p>
    <w:p w:rsidR="004D020E" w:rsidRDefault="004D020E"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V</w:t>
      </w:r>
      <w:r w:rsidR="00A422C6">
        <w:rPr>
          <w:rFonts w:ascii="Arial" w:hAnsi="Arial" w:cs="Arial"/>
          <w:sz w:val="22"/>
          <w:szCs w:val="22"/>
          <w:vertAlign w:val="baseline"/>
        </w:rPr>
        <w:t xml:space="preserve"> </w:t>
      </w:r>
      <w:r>
        <w:rPr>
          <w:rFonts w:ascii="Arial" w:hAnsi="Arial" w:cs="Arial"/>
          <w:sz w:val="22"/>
          <w:szCs w:val="22"/>
          <w:vertAlign w:val="baseline"/>
        </w:rPr>
        <w:t>-</w:t>
      </w:r>
      <w:proofErr w:type="gramStart"/>
      <w:r>
        <w:rPr>
          <w:rFonts w:ascii="Arial" w:hAnsi="Arial" w:cs="Arial"/>
          <w:sz w:val="22"/>
          <w:szCs w:val="22"/>
          <w:vertAlign w:val="baseline"/>
        </w:rPr>
        <w:t xml:space="preserve"> </w:t>
      </w:r>
      <w:r w:rsidRPr="004F4D9F">
        <w:rPr>
          <w:rFonts w:ascii="Arial" w:hAnsi="Arial" w:cs="Arial"/>
          <w:sz w:val="22"/>
          <w:szCs w:val="22"/>
          <w:vertAlign w:val="baseline"/>
        </w:rPr>
        <w:t xml:space="preserve"> </w:t>
      </w:r>
      <w:proofErr w:type="gramEnd"/>
      <w:r w:rsidR="00A422C6" w:rsidRPr="003A368C">
        <w:rPr>
          <w:rFonts w:ascii="Arial" w:hAnsi="Arial" w:cs="Arial"/>
          <w:sz w:val="22"/>
          <w:szCs w:val="22"/>
          <w:vertAlign w:val="baseline"/>
        </w:rPr>
        <w:t>TERMO DE OBSERVÂNCIA</w:t>
      </w:r>
      <w:r w:rsidR="00A422C6">
        <w:rPr>
          <w:rFonts w:ascii="Arial" w:hAnsi="Arial" w:cs="Arial"/>
          <w:sz w:val="22"/>
          <w:szCs w:val="22"/>
          <w:vertAlign w:val="baseline"/>
        </w:rPr>
        <w:t xml:space="preserve"> AO CÓDIGO DE CONDUTA ÉTICA </w:t>
      </w:r>
      <w:r w:rsidR="00A422C6" w:rsidRPr="003A368C">
        <w:rPr>
          <w:rFonts w:ascii="Arial" w:hAnsi="Arial" w:cs="Arial"/>
          <w:sz w:val="22"/>
          <w:szCs w:val="22"/>
          <w:vertAlign w:val="baseline"/>
        </w:rPr>
        <w:t xml:space="preserve"> DA CODEVASF</w:t>
      </w:r>
    </w:p>
    <w:p w:rsidR="00FF159E" w:rsidRDefault="00FF159E" w:rsidP="00EB7E87">
      <w:pPr>
        <w:spacing w:before="60"/>
        <w:ind w:left="1276" w:hanging="1276"/>
        <w:rPr>
          <w:rFonts w:ascii="Arial" w:hAnsi="Arial" w:cs="Arial"/>
          <w:sz w:val="22"/>
          <w:szCs w:val="22"/>
          <w:vertAlign w:val="baseline"/>
        </w:rPr>
      </w:pPr>
      <w:proofErr w:type="gramStart"/>
      <w:r>
        <w:rPr>
          <w:rFonts w:ascii="Arial" w:hAnsi="Arial" w:cs="Arial"/>
          <w:sz w:val="22"/>
          <w:szCs w:val="22"/>
          <w:vertAlign w:val="baseline"/>
        </w:rPr>
        <w:t>ANEXO V</w:t>
      </w:r>
      <w:r w:rsidR="004D020E">
        <w:rPr>
          <w:rFonts w:ascii="Arial" w:hAnsi="Arial" w:cs="Arial"/>
          <w:sz w:val="22"/>
          <w:szCs w:val="22"/>
          <w:vertAlign w:val="baseline"/>
        </w:rPr>
        <w:t>I</w:t>
      </w:r>
      <w:proofErr w:type="gramEnd"/>
      <w:r>
        <w:rPr>
          <w:rFonts w:ascii="Arial" w:hAnsi="Arial" w:cs="Arial"/>
          <w:sz w:val="22"/>
          <w:szCs w:val="22"/>
          <w:vertAlign w:val="baseline"/>
        </w:rPr>
        <w:t xml:space="preserve"> - </w:t>
      </w:r>
      <w:r w:rsidR="00A422C6" w:rsidRPr="003A368C">
        <w:rPr>
          <w:rFonts w:ascii="Arial" w:hAnsi="Arial" w:cs="Arial"/>
          <w:sz w:val="22"/>
          <w:szCs w:val="22"/>
          <w:vertAlign w:val="baseline"/>
        </w:rPr>
        <w:t>CÓDIGO DE CONDUTA ÉTICA E INTEGRIDADE DA CODEVASF</w:t>
      </w:r>
    </w:p>
    <w:p w:rsidR="004A26C7" w:rsidRDefault="004A26C7" w:rsidP="00EB7E87">
      <w:pPr>
        <w:spacing w:before="60"/>
        <w:ind w:left="1276" w:hanging="1276"/>
        <w:rPr>
          <w:rFonts w:ascii="Arial" w:hAnsi="Arial" w:cs="Arial"/>
          <w:sz w:val="22"/>
          <w:szCs w:val="22"/>
          <w:vertAlign w:val="baseline"/>
        </w:rPr>
      </w:pPr>
      <w:r>
        <w:rPr>
          <w:rFonts w:ascii="Arial" w:hAnsi="Arial" w:cs="Arial"/>
          <w:sz w:val="22"/>
          <w:szCs w:val="22"/>
          <w:vertAlign w:val="baseline"/>
        </w:rPr>
        <w:t xml:space="preserve">ANEXO VII – MANUAL DA </w:t>
      </w:r>
      <w:r w:rsidRPr="00146887">
        <w:rPr>
          <w:rFonts w:ascii="Arial" w:hAnsi="Arial" w:cs="Arial"/>
          <w:sz w:val="22"/>
          <w:szCs w:val="22"/>
          <w:vertAlign w:val="baseline"/>
        </w:rPr>
        <w:t>PLACA DE IDENTIFICAÇÃO</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VI</w:t>
      </w:r>
      <w:r w:rsidR="004A26C7">
        <w:rPr>
          <w:rFonts w:ascii="Arial" w:hAnsi="Arial" w:cs="Arial"/>
          <w:sz w:val="22"/>
          <w:szCs w:val="22"/>
          <w:vertAlign w:val="baseline"/>
        </w:rPr>
        <w:t>I</w:t>
      </w:r>
      <w:r w:rsidR="004D020E">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00A422C6">
        <w:rPr>
          <w:rFonts w:ascii="Arial" w:hAnsi="Arial" w:cs="Arial"/>
          <w:sz w:val="22"/>
          <w:szCs w:val="22"/>
          <w:vertAlign w:val="baseline"/>
        </w:rPr>
        <w:t>GUIA DE RETIRADA DO EDITAL</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04299C" w:rsidRPr="00ED0FA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PROCESSO Nº:</w:t>
      </w:r>
      <w:proofErr w:type="gramStart"/>
      <w:r w:rsidRPr="00ED0FA4">
        <w:rPr>
          <w:rFonts w:ascii="Arial" w:hAnsi="Arial" w:cs="Arial"/>
          <w:b/>
          <w:bCs/>
          <w:sz w:val="22"/>
          <w:szCs w:val="22"/>
          <w:vertAlign w:val="baseline"/>
        </w:rPr>
        <w:t xml:space="preserve">  </w:t>
      </w:r>
      <w:proofErr w:type="gramEnd"/>
      <w:r w:rsidR="000E4103" w:rsidRPr="00ED0FA4">
        <w:rPr>
          <w:rFonts w:ascii="Arial" w:hAnsi="Arial" w:cs="Arial"/>
          <w:b/>
          <w:bCs/>
          <w:sz w:val="22"/>
          <w:szCs w:val="22"/>
          <w:vertAlign w:val="baseline"/>
        </w:rPr>
        <w:t>59530.</w:t>
      </w:r>
      <w:r w:rsidR="00790061" w:rsidRPr="00ED0FA4">
        <w:rPr>
          <w:rFonts w:ascii="Arial" w:hAnsi="Arial" w:cs="Arial"/>
          <w:b/>
          <w:bCs/>
          <w:sz w:val="22"/>
          <w:szCs w:val="22"/>
          <w:vertAlign w:val="baseline"/>
        </w:rPr>
        <w:t>00</w:t>
      </w:r>
      <w:r w:rsidR="00ED0FA4">
        <w:rPr>
          <w:rFonts w:ascii="Arial" w:hAnsi="Arial" w:cs="Arial"/>
          <w:b/>
          <w:bCs/>
          <w:sz w:val="22"/>
          <w:szCs w:val="22"/>
          <w:vertAlign w:val="baseline"/>
        </w:rPr>
        <w:t>0</w:t>
      </w:r>
      <w:r w:rsidR="00FD192D">
        <w:rPr>
          <w:rFonts w:ascii="Arial" w:hAnsi="Arial" w:cs="Arial"/>
          <w:b/>
          <w:bCs/>
          <w:sz w:val="22"/>
          <w:szCs w:val="22"/>
          <w:vertAlign w:val="baseline"/>
        </w:rPr>
        <w:t>56</w:t>
      </w:r>
      <w:r w:rsidR="00E31CCB">
        <w:rPr>
          <w:rFonts w:ascii="Arial" w:hAnsi="Arial" w:cs="Arial"/>
          <w:b/>
          <w:bCs/>
          <w:sz w:val="22"/>
          <w:szCs w:val="22"/>
          <w:vertAlign w:val="baseline"/>
        </w:rPr>
        <w:t>3</w:t>
      </w:r>
      <w:r w:rsidR="00790061" w:rsidRPr="00ED0FA4">
        <w:rPr>
          <w:rFonts w:ascii="Arial" w:hAnsi="Arial" w:cs="Arial"/>
          <w:b/>
          <w:bCs/>
          <w:sz w:val="22"/>
          <w:szCs w:val="22"/>
          <w:vertAlign w:val="baseline"/>
        </w:rPr>
        <w:t>/201</w:t>
      </w:r>
      <w:r w:rsidR="00ED0FA4">
        <w:rPr>
          <w:rFonts w:ascii="Arial" w:hAnsi="Arial" w:cs="Arial"/>
          <w:b/>
          <w:bCs/>
          <w:sz w:val="22"/>
          <w:szCs w:val="22"/>
          <w:vertAlign w:val="baseline"/>
        </w:rPr>
        <w:t>8</w:t>
      </w:r>
      <w:r w:rsidR="00790061" w:rsidRPr="00ED0FA4">
        <w:rPr>
          <w:rFonts w:ascii="Arial" w:hAnsi="Arial" w:cs="Arial"/>
          <w:b/>
          <w:bCs/>
          <w:sz w:val="22"/>
          <w:szCs w:val="22"/>
          <w:vertAlign w:val="baseline"/>
        </w:rPr>
        <w:t>-</w:t>
      </w:r>
      <w:r w:rsidR="00E31CCB">
        <w:rPr>
          <w:rFonts w:ascii="Arial" w:hAnsi="Arial" w:cs="Arial"/>
          <w:b/>
          <w:bCs/>
          <w:sz w:val="22"/>
          <w:szCs w:val="22"/>
          <w:vertAlign w:val="baseline"/>
        </w:rPr>
        <w:t>90</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00501EE8" w:rsidRPr="00501EE8">
        <w:rPr>
          <w:rFonts w:ascii="Arial" w:hAnsi="Arial" w:cs="Arial"/>
          <w:b/>
          <w:sz w:val="21"/>
          <w:szCs w:val="21"/>
          <w:vertAlign w:val="baseline"/>
        </w:rPr>
        <w:t>13</w:t>
      </w:r>
      <w:r w:rsidRPr="003C6260">
        <w:rPr>
          <w:rFonts w:ascii="Arial" w:hAnsi="Arial" w:cs="Arial"/>
          <w:b/>
          <w:sz w:val="21"/>
          <w:szCs w:val="21"/>
          <w:vertAlign w:val="baseline"/>
        </w:rPr>
        <w:t>h59 (</w:t>
      </w:r>
      <w:r w:rsidR="005E7D7E">
        <w:rPr>
          <w:rFonts w:ascii="Arial" w:hAnsi="Arial" w:cs="Arial"/>
          <w:b/>
          <w:sz w:val="21"/>
          <w:szCs w:val="21"/>
          <w:vertAlign w:val="baseline"/>
        </w:rPr>
        <w:t>treze</w:t>
      </w:r>
      <w:r w:rsidRPr="003C6260">
        <w:rPr>
          <w:rFonts w:ascii="Arial" w:hAnsi="Arial" w:cs="Arial"/>
          <w:b/>
          <w:sz w:val="21"/>
          <w:szCs w:val="21"/>
          <w:vertAlign w:val="baseline"/>
        </w:rPr>
        <w:t xml:space="preserve"> horas e cinquenta e nove minutos)</w:t>
      </w:r>
      <w:r w:rsidRPr="003C6260">
        <w:rPr>
          <w:rFonts w:ascii="Arial" w:hAnsi="Arial" w:cs="Arial"/>
          <w:sz w:val="21"/>
          <w:szCs w:val="21"/>
          <w:vertAlign w:val="baseline"/>
        </w:rPr>
        <w:t xml:space="preserve"> </w:t>
      </w:r>
      <w:r w:rsidRPr="003C6260">
        <w:rPr>
          <w:rFonts w:ascii="Arial" w:hAnsi="Arial" w:cs="Arial"/>
          <w:b/>
          <w:sz w:val="21"/>
          <w:szCs w:val="21"/>
          <w:vertAlign w:val="baseline"/>
        </w:rPr>
        <w:t xml:space="preserve">(HORÁRIO DE BRASÍLIA) do dia </w:t>
      </w:r>
      <w:r w:rsidR="00501EE8">
        <w:rPr>
          <w:rFonts w:ascii="Arial" w:hAnsi="Arial" w:cs="Arial"/>
          <w:b/>
          <w:sz w:val="21"/>
          <w:szCs w:val="21"/>
          <w:vertAlign w:val="baseline"/>
        </w:rPr>
        <w:t>2</w:t>
      </w:r>
      <w:r w:rsidR="0006427C">
        <w:rPr>
          <w:rFonts w:ascii="Arial" w:hAnsi="Arial" w:cs="Arial"/>
          <w:b/>
          <w:sz w:val="21"/>
          <w:szCs w:val="21"/>
          <w:vertAlign w:val="baseline"/>
        </w:rPr>
        <w:t>7</w:t>
      </w:r>
      <w:r w:rsidRPr="003C6260">
        <w:rPr>
          <w:rFonts w:ascii="Arial" w:hAnsi="Arial" w:cs="Arial"/>
          <w:b/>
          <w:sz w:val="21"/>
          <w:szCs w:val="21"/>
          <w:vertAlign w:val="baseline"/>
        </w:rPr>
        <w:t xml:space="preserve"> (</w:t>
      </w:r>
      <w:r w:rsidR="00501EE8">
        <w:rPr>
          <w:rFonts w:ascii="Arial" w:hAnsi="Arial" w:cs="Arial"/>
          <w:b/>
          <w:sz w:val="21"/>
          <w:szCs w:val="21"/>
          <w:vertAlign w:val="baseline"/>
        </w:rPr>
        <w:t xml:space="preserve">vinte e </w:t>
      </w:r>
      <w:r w:rsidR="000A29F4">
        <w:rPr>
          <w:rFonts w:ascii="Arial" w:hAnsi="Arial" w:cs="Arial"/>
          <w:b/>
          <w:sz w:val="21"/>
          <w:szCs w:val="21"/>
          <w:vertAlign w:val="baseline"/>
        </w:rPr>
        <w:t>se</w:t>
      </w:r>
      <w:r w:rsidR="0006427C">
        <w:rPr>
          <w:rFonts w:ascii="Arial" w:hAnsi="Arial" w:cs="Arial"/>
          <w:b/>
          <w:sz w:val="21"/>
          <w:szCs w:val="21"/>
          <w:vertAlign w:val="baseline"/>
        </w:rPr>
        <w:t>te</w:t>
      </w:r>
      <w:r w:rsidRPr="003C6260">
        <w:rPr>
          <w:rFonts w:ascii="Arial" w:hAnsi="Arial" w:cs="Arial"/>
          <w:b/>
          <w:sz w:val="21"/>
          <w:szCs w:val="21"/>
          <w:vertAlign w:val="baseline"/>
        </w:rPr>
        <w:t xml:space="preserve">) de </w:t>
      </w:r>
      <w:r w:rsidR="00501EE8">
        <w:rPr>
          <w:rFonts w:ascii="Arial" w:hAnsi="Arial" w:cs="Arial"/>
          <w:b/>
          <w:sz w:val="21"/>
          <w:szCs w:val="21"/>
          <w:vertAlign w:val="baseline"/>
        </w:rPr>
        <w:t>setembro</w:t>
      </w:r>
      <w:r w:rsidRPr="003C6260">
        <w:rPr>
          <w:rFonts w:ascii="Arial" w:hAnsi="Arial" w:cs="Arial"/>
          <w:b/>
          <w:sz w:val="21"/>
          <w:szCs w:val="21"/>
          <w:vertAlign w:val="baseline"/>
        </w:rPr>
        <w:t xml:space="preserve"> de 2018</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501EE8">
        <w:rPr>
          <w:rFonts w:ascii="Arial" w:hAnsi="Arial" w:cs="Arial"/>
          <w:b/>
          <w:bCs/>
          <w:sz w:val="21"/>
          <w:szCs w:val="21"/>
          <w:vertAlign w:val="baseline"/>
        </w:rPr>
        <w:t>14</w:t>
      </w:r>
      <w:r w:rsidRPr="0073699D">
        <w:rPr>
          <w:rFonts w:ascii="Arial" w:hAnsi="Arial" w:cs="Arial"/>
          <w:b/>
          <w:bCs/>
          <w:sz w:val="21"/>
          <w:szCs w:val="21"/>
          <w:vertAlign w:val="baseline"/>
        </w:rPr>
        <w:t xml:space="preserve"> (</w:t>
      </w:r>
      <w:r w:rsidR="00501EE8">
        <w:rPr>
          <w:rFonts w:ascii="Arial" w:hAnsi="Arial" w:cs="Arial"/>
          <w:b/>
          <w:bCs/>
          <w:sz w:val="21"/>
          <w:szCs w:val="21"/>
          <w:vertAlign w:val="baseline"/>
        </w:rPr>
        <w:t>quatorze</w:t>
      </w:r>
      <w:r w:rsidRPr="0073699D">
        <w:rPr>
          <w:rFonts w:ascii="Arial" w:hAnsi="Arial" w:cs="Arial"/>
          <w:b/>
          <w:bCs/>
          <w:sz w:val="21"/>
          <w:szCs w:val="21"/>
          <w:vertAlign w:val="baseline"/>
        </w:rPr>
        <w:t xml:space="preserve">) horas do dia </w:t>
      </w:r>
      <w:r w:rsidR="00501EE8">
        <w:rPr>
          <w:rFonts w:ascii="Arial" w:hAnsi="Arial" w:cs="Arial"/>
          <w:b/>
          <w:bCs/>
          <w:sz w:val="21"/>
          <w:szCs w:val="21"/>
          <w:vertAlign w:val="baseline"/>
        </w:rPr>
        <w:t>2</w:t>
      </w:r>
      <w:r w:rsidR="0006427C">
        <w:rPr>
          <w:rFonts w:ascii="Arial" w:hAnsi="Arial" w:cs="Arial"/>
          <w:b/>
          <w:bCs/>
          <w:sz w:val="21"/>
          <w:szCs w:val="21"/>
          <w:vertAlign w:val="baseline"/>
        </w:rPr>
        <w:t>7</w:t>
      </w:r>
      <w:r w:rsidRPr="0073699D">
        <w:rPr>
          <w:rFonts w:ascii="Arial" w:hAnsi="Arial" w:cs="Arial"/>
          <w:b/>
          <w:bCs/>
          <w:sz w:val="21"/>
          <w:szCs w:val="21"/>
          <w:vertAlign w:val="baseline"/>
        </w:rPr>
        <w:t>/</w:t>
      </w:r>
      <w:r w:rsidR="00501EE8">
        <w:rPr>
          <w:rFonts w:ascii="Arial" w:hAnsi="Arial" w:cs="Arial"/>
          <w:b/>
          <w:bCs/>
          <w:sz w:val="21"/>
          <w:szCs w:val="21"/>
          <w:vertAlign w:val="baseline"/>
        </w:rPr>
        <w:t>09</w:t>
      </w:r>
      <w:r w:rsidRPr="0073699D">
        <w:rPr>
          <w:rFonts w:ascii="Arial" w:hAnsi="Arial" w:cs="Arial"/>
          <w:b/>
          <w:bCs/>
          <w:sz w:val="21"/>
          <w:szCs w:val="21"/>
          <w:vertAlign w:val="baseline"/>
        </w:rPr>
        <w:t>/201</w:t>
      </w:r>
      <w:r>
        <w:rPr>
          <w:rFonts w:ascii="Arial" w:hAnsi="Arial" w:cs="Arial"/>
          <w:b/>
          <w:bCs/>
          <w:sz w:val="21"/>
          <w:szCs w:val="21"/>
          <w:vertAlign w:val="baseline"/>
        </w:rPr>
        <w:t>8</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A818D2" w:rsidRDefault="00A818D2" w:rsidP="009A38DA">
      <w:pPr>
        <w:spacing w:before="120"/>
        <w:ind w:right="-1"/>
        <w:jc w:val="both"/>
      </w:pPr>
    </w:p>
    <w:p w:rsidR="0004299C" w:rsidRPr="0000393E"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04299C" w:rsidRDefault="00F1629B" w:rsidP="00751AC1">
      <w:pPr>
        <w:numPr>
          <w:ilvl w:val="1"/>
          <w:numId w:val="2"/>
        </w:numPr>
        <w:tabs>
          <w:tab w:val="left" w:pos="993"/>
        </w:tabs>
        <w:spacing w:before="120"/>
        <w:ind w:left="851" w:hanging="851"/>
        <w:jc w:val="both"/>
        <w:rPr>
          <w:rFonts w:ascii="Arial" w:hAnsi="Arial" w:cs="Arial"/>
          <w:sz w:val="22"/>
          <w:szCs w:val="22"/>
          <w:vertAlign w:val="baseline"/>
        </w:rPr>
      </w:pPr>
      <w:r w:rsidRPr="00F1629B">
        <w:rPr>
          <w:rFonts w:ascii="Arial" w:hAnsi="Arial" w:cs="Arial"/>
          <w:sz w:val="22"/>
          <w:szCs w:val="22"/>
          <w:vertAlign w:val="baseline"/>
        </w:rPr>
        <w:t>Perfuração, montagem e instalação de 300 (trezentos) poços tubulares em áreas de rochas cristalinas, sendo 130 com motobomba e 170 com catavento; perfuração e instalação de 10 (dez) poços tubulares em áreas de rochas sedimentares; e instalação de 200 (duzentos) poços tubulares em áreas de rochas cristalinas, sendo 80 com motobomba e 120 com catavento; todos localizados em municípios diversos do estado de Pernambuco, inseridos na área de atuação da 3ª Superintendência Regional da Codevasf, através da Constituição de Sistema de Registro de Preços - SRP.</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217B47" w:rsidRDefault="00363C39" w:rsidP="00751AC1">
      <w:pPr>
        <w:numPr>
          <w:ilvl w:val="1"/>
          <w:numId w:val="2"/>
        </w:numPr>
        <w:tabs>
          <w:tab w:val="left" w:pos="993"/>
        </w:tabs>
        <w:spacing w:before="120"/>
        <w:ind w:left="851" w:hanging="851"/>
        <w:jc w:val="both"/>
        <w:rPr>
          <w:rFonts w:ascii="Arial" w:hAnsi="Arial" w:cs="Arial"/>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PREGÃO ELETRÔNICO - SRP</w:t>
      </w:r>
      <w:r w:rsidRPr="00363C39">
        <w:rPr>
          <w:rFonts w:ascii="Arial" w:hAnsi="Arial" w:cs="Arial"/>
          <w:sz w:val="22"/>
          <w:szCs w:val="22"/>
          <w:vertAlign w:val="baseline"/>
        </w:rPr>
        <w:t xml:space="preserve"> e do tipo </w:t>
      </w:r>
      <w:r w:rsidRPr="008B38D3">
        <w:rPr>
          <w:rFonts w:ascii="Arial" w:hAnsi="Arial" w:cs="Arial"/>
          <w:b/>
          <w:sz w:val="22"/>
          <w:szCs w:val="22"/>
          <w:vertAlign w:val="baseline"/>
        </w:rPr>
        <w:t>MENOR PREÇO GLOBAL</w:t>
      </w:r>
      <w:r w:rsidR="00276B0E">
        <w:rPr>
          <w:rFonts w:ascii="Arial" w:hAnsi="Arial" w:cs="Arial"/>
          <w:b/>
          <w:sz w:val="22"/>
          <w:szCs w:val="22"/>
          <w:vertAlign w:val="baseline"/>
        </w:rPr>
        <w:t xml:space="preserve"> POR GRUPO</w:t>
      </w:r>
      <w:r w:rsidRPr="00363C39">
        <w:rPr>
          <w:rFonts w:ascii="Arial" w:hAnsi="Arial" w:cs="Arial"/>
          <w:sz w:val="22"/>
          <w:szCs w:val="22"/>
          <w:vertAlign w:val="baseline"/>
        </w:rPr>
        <w:t>, será realizada por meio da Internet e observará as condições estabelecidas no presente Edital e seus Anexos, bem como nos preceitos do direito público, em especial as disposições da Lei nº 10.520, de 17/07/2002, da Lei Complementar nº 123/2006 e dos Decretos nº 5.450/2005, 8.538/2015 e 7.892/2013 e alterações – Registro de Preços, e, subsidiariamente, dos dispositivos da Lei nº 8.666/93 e suas alterações posteriores. Regime de Contratação a Empreitada por Preço Unitário</w:t>
      </w:r>
      <w:r w:rsidR="0045244E" w:rsidRPr="00217B47">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O Edital e seus Anexos encontram-se à disposição dos interessados, para consulta</w:t>
      </w:r>
      <w:proofErr w:type="gramStart"/>
      <w:r w:rsidRPr="00926058">
        <w:rPr>
          <w:rFonts w:ascii="Arial" w:hAnsi="Arial" w:cs="Arial"/>
          <w:bCs/>
          <w:sz w:val="22"/>
          <w:szCs w:val="22"/>
          <w:vertAlign w:val="baseline"/>
        </w:rPr>
        <w:t xml:space="preserve">  </w:t>
      </w:r>
      <w:proofErr w:type="gramEnd"/>
      <w:r w:rsidRPr="00926058">
        <w:rPr>
          <w:rFonts w:ascii="Arial" w:hAnsi="Arial" w:cs="Arial"/>
          <w:bCs/>
          <w:sz w:val="22"/>
          <w:szCs w:val="22"/>
          <w:vertAlign w:val="baseline"/>
        </w:rPr>
        <w:t xml:space="preserve">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w:t>
      </w:r>
      <w:proofErr w:type="gramStart"/>
      <w:r w:rsidRPr="00926058">
        <w:rPr>
          <w:rFonts w:ascii="Arial" w:hAnsi="Arial" w:cs="Arial"/>
          <w:bCs/>
          <w:sz w:val="22"/>
          <w:szCs w:val="22"/>
          <w:vertAlign w:val="baseline"/>
        </w:rPr>
        <w:t>às</w:t>
      </w:r>
      <w:proofErr w:type="gramEnd"/>
      <w:r w:rsidRPr="00926058">
        <w:rPr>
          <w:rFonts w:ascii="Arial" w:hAnsi="Arial" w:cs="Arial"/>
          <w:bCs/>
          <w:sz w:val="22"/>
          <w:szCs w:val="22"/>
          <w:vertAlign w:val="baseline"/>
        </w:rPr>
        <w:t xml:space="preserve">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1"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2"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6856AD"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sz w:val="22"/>
          <w:szCs w:val="22"/>
          <w:vertAlign w:val="baseline"/>
        </w:rPr>
        <w:t>As empresas que retirarem o Edital através da Internet deverão proceder ao preenchimento da Guia de Retirada de Edital (ANEXO V</w:t>
      </w:r>
      <w:r w:rsidR="00D51948">
        <w:rPr>
          <w:rFonts w:ascii="Arial" w:hAnsi="Arial" w:cs="Arial"/>
          <w:sz w:val="22"/>
          <w:szCs w:val="22"/>
          <w:vertAlign w:val="baseline"/>
        </w:rPr>
        <w:t>I</w:t>
      </w:r>
      <w:r w:rsidR="000340FD">
        <w:rPr>
          <w:rFonts w:ascii="Arial" w:hAnsi="Arial" w:cs="Arial"/>
          <w:sz w:val="22"/>
          <w:szCs w:val="22"/>
          <w:vertAlign w:val="baseline"/>
        </w:rPr>
        <w:t>II</w:t>
      </w:r>
      <w:r w:rsidRPr="00926058">
        <w:rPr>
          <w:rFonts w:ascii="Arial" w:hAnsi="Arial" w:cs="Arial"/>
          <w:sz w:val="22"/>
          <w:szCs w:val="22"/>
          <w:vertAlign w:val="baseline"/>
        </w:rPr>
        <w:t>), remetendo-a através do e-mail:</w:t>
      </w:r>
      <w:r w:rsidR="00926058">
        <w:rPr>
          <w:rFonts w:ascii="Arial" w:hAnsi="Arial" w:cs="Arial"/>
          <w:sz w:val="22"/>
          <w:szCs w:val="22"/>
          <w:vertAlign w:val="baseline"/>
        </w:rPr>
        <w:t xml:space="preserve"> </w:t>
      </w:r>
      <w:hyperlink r:id="rId13" w:history="1">
        <w:r w:rsidR="00926058" w:rsidRPr="00926058">
          <w:rPr>
            <w:rStyle w:val="Hyperlink"/>
            <w:rFonts w:ascii="Arial" w:hAnsi="Arial" w:cs="Arial"/>
            <w:sz w:val="22"/>
            <w:szCs w:val="22"/>
            <w:vertAlign w:val="baseline"/>
          </w:rPr>
          <w:t>3a.sl@codevasf.gov.br</w:t>
        </w:r>
      </w:hyperlink>
      <w:proofErr w:type="gramStart"/>
      <w:r w:rsidRPr="00926058">
        <w:rPr>
          <w:rFonts w:ascii="Arial" w:hAnsi="Arial" w:cs="Arial"/>
          <w:sz w:val="22"/>
          <w:szCs w:val="22"/>
          <w:vertAlign w:val="baseline"/>
        </w:rPr>
        <w:t xml:space="preserve"> </w:t>
      </w:r>
      <w:r w:rsidR="00926058">
        <w:rPr>
          <w:rFonts w:ascii="Arial" w:hAnsi="Arial" w:cs="Arial"/>
          <w:sz w:val="22"/>
          <w:szCs w:val="22"/>
          <w:vertAlign w:val="baseline"/>
        </w:rPr>
        <w:t>,</w:t>
      </w:r>
      <w:proofErr w:type="gramEnd"/>
      <w:r w:rsidR="00926058">
        <w:rPr>
          <w:rFonts w:ascii="Arial" w:hAnsi="Arial" w:cs="Arial"/>
          <w:sz w:val="22"/>
          <w:szCs w:val="22"/>
          <w:vertAlign w:val="baseline"/>
        </w:rPr>
        <w:t xml:space="preserve"> informações necessária</w:t>
      </w:r>
      <w:r w:rsidR="00926058" w:rsidRPr="00926058">
        <w:rPr>
          <w:rFonts w:ascii="Arial" w:hAnsi="Arial" w:cs="Arial"/>
          <w:sz w:val="22"/>
          <w:szCs w:val="22"/>
          <w:vertAlign w:val="baseline"/>
        </w:rPr>
        <w:t>s para que possamos comunicar eventuais respostas às consultas formuladas. Os interessados ficam desde já notificados da necessidade de acessarem o sítio da CODEVASF para ciência das eventuais alterações e esclarecimentos</w:t>
      </w:r>
      <w:r w:rsidR="00926058">
        <w:rPr>
          <w:rFonts w:ascii="Arial" w:hAnsi="Arial" w:cs="Arial"/>
          <w:sz w:val="22"/>
          <w:szCs w:val="22"/>
          <w:vertAlign w:val="baseline"/>
        </w:rPr>
        <w:t>.</w:t>
      </w:r>
    </w:p>
    <w:p w:rsidR="00363C39" w:rsidRDefault="00363C39" w:rsidP="00363C39">
      <w:pPr>
        <w:tabs>
          <w:tab w:val="left" w:pos="993"/>
        </w:tabs>
        <w:spacing w:before="120"/>
        <w:jc w:val="both"/>
        <w:rPr>
          <w:rFonts w:ascii="Arial" w:hAnsi="Arial" w:cs="Arial"/>
          <w:sz w:val="22"/>
          <w:szCs w:val="22"/>
          <w:vertAlign w:val="baseline"/>
        </w:rPr>
      </w:pPr>
    </w:p>
    <w:p w:rsidR="002B054E" w:rsidRDefault="002B054E" w:rsidP="002B054E">
      <w:pPr>
        <w:tabs>
          <w:tab w:val="left" w:pos="993"/>
        </w:tabs>
        <w:spacing w:before="120"/>
        <w:jc w:val="both"/>
        <w:rPr>
          <w:rFonts w:ascii="Arial" w:hAnsi="Arial" w:cs="Arial"/>
          <w:sz w:val="22"/>
          <w:szCs w:val="22"/>
          <w:vertAlign w:val="baseline"/>
        </w:rPr>
      </w:pPr>
    </w:p>
    <w:p w:rsidR="002B054E" w:rsidRDefault="002B054E" w:rsidP="002B054E">
      <w:pPr>
        <w:tabs>
          <w:tab w:val="left" w:pos="993"/>
        </w:tabs>
        <w:spacing w:before="120"/>
        <w:jc w:val="both"/>
        <w:rPr>
          <w:rFonts w:ascii="Arial" w:hAnsi="Arial" w:cs="Arial"/>
          <w:sz w:val="22"/>
          <w:szCs w:val="22"/>
          <w:vertAlign w:val="baseline"/>
        </w:rPr>
      </w:pPr>
    </w:p>
    <w:p w:rsidR="0004299C" w:rsidRDefault="0004299C" w:rsidP="00751AC1">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lastRenderedPageBreak/>
        <w:t>DESCRIÇÃO GERAL</w:t>
      </w:r>
      <w:r w:rsidR="00D3030D">
        <w:rPr>
          <w:rFonts w:ascii="Arial" w:hAnsi="Arial" w:cs="Arial"/>
          <w:b/>
          <w:bCs/>
          <w:sz w:val="22"/>
          <w:szCs w:val="22"/>
          <w:vertAlign w:val="baseline"/>
        </w:rPr>
        <w:t xml:space="preserve"> DOS SERVIÇOS</w:t>
      </w:r>
    </w:p>
    <w:p w:rsidR="0000022F" w:rsidRDefault="0000022F" w:rsidP="00BB1D49">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item </w:t>
      </w:r>
      <w:proofErr w:type="gramStart"/>
      <w:r w:rsidRPr="005F4D9C">
        <w:rPr>
          <w:rFonts w:ascii="Arial" w:hAnsi="Arial" w:cs="Arial"/>
          <w:sz w:val="22"/>
          <w:szCs w:val="22"/>
          <w:vertAlign w:val="baseline"/>
        </w:rPr>
        <w:t>6</w:t>
      </w:r>
      <w:proofErr w:type="gramEnd"/>
      <w:r w:rsidRPr="005F4D9C">
        <w:rPr>
          <w:rFonts w:ascii="Arial" w:hAnsi="Arial" w:cs="Arial"/>
          <w:sz w:val="22"/>
          <w:szCs w:val="22"/>
          <w:vertAlign w:val="baseline"/>
        </w:rPr>
        <w:t xml:space="preserve"> dos Termos de Referência e caracterizados nas Especificações Técnicas e quantificados nas Planilhas </w:t>
      </w:r>
      <w:r w:rsidR="005F4D9C">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sidR="005F4D9C">
        <w:rPr>
          <w:rFonts w:ascii="Arial" w:hAnsi="Arial" w:cs="Arial"/>
          <w:sz w:val="22"/>
          <w:szCs w:val="22"/>
          <w:vertAlign w:val="baseline"/>
        </w:rPr>
        <w:t>.</w:t>
      </w:r>
    </w:p>
    <w:p w:rsidR="002B054E" w:rsidRDefault="002B054E" w:rsidP="00751AC1">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Havendo divergência entre a descrição dos serviços no sistema Compras</w:t>
      </w:r>
      <w:r w:rsidR="00501EE8">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sidR="00573135">
        <w:rPr>
          <w:rFonts w:ascii="Arial" w:hAnsi="Arial" w:cs="Arial"/>
          <w:sz w:val="22"/>
          <w:szCs w:val="22"/>
          <w:vertAlign w:val="baseline"/>
        </w:rPr>
        <w:t xml:space="preserve"> deste Edital</w:t>
      </w:r>
      <w:r w:rsidRPr="003D2E3E">
        <w:rPr>
          <w:rFonts w:ascii="Arial" w:hAnsi="Arial" w:cs="Arial"/>
          <w:sz w:val="22"/>
          <w:szCs w:val="22"/>
          <w:vertAlign w:val="baseline"/>
        </w:rPr>
        <w:t>,</w:t>
      </w:r>
      <w:r w:rsidRPr="002B054E">
        <w:rPr>
          <w:rFonts w:ascii="Arial" w:hAnsi="Arial" w:cs="Arial"/>
          <w:sz w:val="22"/>
          <w:szCs w:val="22"/>
          <w:vertAlign w:val="baseline"/>
        </w:rPr>
        <w:t xml:space="preserve"> prevalecerá sempre a descrição contida nas planilhas</w:t>
      </w:r>
      <w:r>
        <w:rPr>
          <w:rFonts w:ascii="Arial" w:hAnsi="Arial" w:cs="Arial"/>
          <w:sz w:val="22"/>
          <w:szCs w:val="22"/>
          <w:vertAlign w:val="baseline"/>
        </w:rPr>
        <w:t>.</w:t>
      </w:r>
    </w:p>
    <w:p w:rsidR="002B054E" w:rsidRP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r>
        <w:rPr>
          <w:rFonts w:ascii="Arial" w:hAnsi="Arial" w:cs="Arial"/>
          <w:sz w:val="22"/>
          <w:szCs w:val="22"/>
          <w:vertAlign w:val="baseline"/>
        </w:rPr>
        <w:t>.</w:t>
      </w:r>
    </w:p>
    <w:p w:rsidR="002B054E" w:rsidRP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2B054E" w:rsidRP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Qualquer dúvida sobre </w:t>
      </w:r>
      <w:r w:rsidR="005472DE">
        <w:rPr>
          <w:rFonts w:ascii="Arial" w:hAnsi="Arial" w:cs="Arial"/>
          <w:sz w:val="22"/>
          <w:szCs w:val="22"/>
          <w:vertAlign w:val="baseline"/>
        </w:rPr>
        <w:t xml:space="preserve">os </w:t>
      </w:r>
      <w:r w:rsidRPr="002B054E">
        <w:rPr>
          <w:rFonts w:ascii="Arial" w:hAnsi="Arial" w:cs="Arial"/>
          <w:sz w:val="22"/>
          <w:szCs w:val="22"/>
          <w:vertAlign w:val="baseline"/>
        </w:rPr>
        <w:t>serviços será dirimida pela FISCALIZAÇÃO, que se norteará pelos Termos de Referência, Especificações Técnicas, Normas da ABNT e o Manual de Especificações Técnicas padronizadas pela CODEVASF.</w:t>
      </w:r>
    </w:p>
    <w:p w:rsidR="002B054E" w:rsidRP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2B054E" w:rsidRDefault="002B054E" w:rsidP="002B054E">
      <w:pPr>
        <w:numPr>
          <w:ilvl w:val="1"/>
          <w:numId w:val="2"/>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2B054E" w:rsidRPr="002B054E"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se desobriga do fornecimento de água, energia elétrica ou quaisquer outros serviços necessários à perfuração e instalação dos poços e seus acessórios.</w:t>
      </w:r>
    </w:p>
    <w:p w:rsidR="002B054E" w:rsidRPr="002B054E"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2B054E" w:rsidRPr="002B054E"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2B054E" w:rsidRPr="002B054E"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2B054E" w:rsidRPr="002B054E"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 transporte, carga e descarga dos bens/materiais, assim como a montagem (quando necessária), serão de exclusiva responsabilidade da contratada.</w:t>
      </w:r>
    </w:p>
    <w:p w:rsidR="003A0D4A" w:rsidRPr="003A0D4A" w:rsidRDefault="002B054E" w:rsidP="002B054E">
      <w:pPr>
        <w:numPr>
          <w:ilvl w:val="1"/>
          <w:numId w:val="2"/>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Os materiais oriundos do Registro de Preços deverão ser acondicionados em embalagens originais, lacradas e apropriadas para o armazenamento por prazo não inferior a 12 (doze) meses (nos itens que não constam o prazo de validade na </w:t>
      </w:r>
      <w:r w:rsidRPr="002B054E">
        <w:rPr>
          <w:rFonts w:ascii="Arial" w:hAnsi="Arial" w:cs="Arial"/>
          <w:sz w:val="22"/>
          <w:szCs w:val="22"/>
          <w:vertAlign w:val="baseline"/>
        </w:rPr>
        <w:lastRenderedPageBreak/>
        <w:t>descrição dos materiais nas planilhas), contados da data em que forem entregues, e deverá constar a descrição do produto, incluindo marca, modelo, data de fabricação e validade, de acordo com as características individuais de cada produto</w:t>
      </w:r>
      <w:r w:rsidR="003A0D4A" w:rsidRPr="003A0D4A">
        <w:rPr>
          <w:rFonts w:ascii="Arial" w:hAnsi="Arial" w:cs="Arial"/>
          <w:sz w:val="22"/>
          <w:szCs w:val="22"/>
          <w:vertAlign w:val="baseline"/>
        </w:rPr>
        <w:t>.</w:t>
      </w:r>
    </w:p>
    <w:p w:rsidR="00F057C9" w:rsidRDefault="00F057C9" w:rsidP="00751AC1">
      <w:pPr>
        <w:numPr>
          <w:ilvl w:val="1"/>
          <w:numId w:val="2"/>
        </w:numPr>
        <w:tabs>
          <w:tab w:val="left" w:pos="993"/>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sidR="008C7C1F">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caracterização dos equipamentos e para a apresentação de sua proposta financeira.</w:t>
      </w:r>
    </w:p>
    <w:p w:rsidR="0004299C" w:rsidRPr="004F4D9F" w:rsidRDefault="004035E6" w:rsidP="00751AC1">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BE4480" w:rsidP="00996374">
      <w:pPr>
        <w:numPr>
          <w:ilvl w:val="1"/>
          <w:numId w:val="2"/>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item </w:t>
      </w:r>
      <w:proofErr w:type="gramStart"/>
      <w:r w:rsidRPr="00BE4480">
        <w:rPr>
          <w:rFonts w:ascii="Arial" w:hAnsi="Arial" w:cs="Arial"/>
          <w:sz w:val="22"/>
          <w:szCs w:val="22"/>
          <w:vertAlign w:val="baseline"/>
        </w:rPr>
        <w:t>7</w:t>
      </w:r>
      <w:proofErr w:type="gramEnd"/>
      <w:r w:rsidRPr="00BE4480">
        <w:rPr>
          <w:rFonts w:ascii="Arial" w:hAnsi="Arial" w:cs="Arial"/>
          <w:sz w:val="22"/>
          <w:szCs w:val="22"/>
          <w:vertAlign w:val="baseline"/>
        </w:rPr>
        <w:t xml:space="preserve"> deste Edital</w:t>
      </w:r>
      <w:r w:rsidR="00646C3E" w:rsidRPr="00646C3E">
        <w:rPr>
          <w:rFonts w:ascii="Arial" w:hAnsi="Arial" w:cs="Arial"/>
          <w:sz w:val="22"/>
          <w:szCs w:val="22"/>
          <w:vertAlign w:val="baseline"/>
        </w:rPr>
        <w:t xml:space="preserve">. </w:t>
      </w:r>
    </w:p>
    <w:p w:rsidR="00BE4480" w:rsidRPr="00BE4480" w:rsidRDefault="00BE4480" w:rsidP="00BE4480">
      <w:pPr>
        <w:numPr>
          <w:ilvl w:val="2"/>
          <w:numId w:val="2"/>
        </w:numPr>
        <w:tabs>
          <w:tab w:val="left" w:pos="567"/>
        </w:tabs>
        <w:spacing w:before="120"/>
        <w:ind w:left="851" w:hanging="851"/>
        <w:jc w:val="both"/>
        <w:rPr>
          <w:rFonts w:ascii="Arial" w:hAnsi="Arial" w:cs="Arial"/>
          <w:b/>
          <w:sz w:val="22"/>
          <w:szCs w:val="22"/>
          <w:vertAlign w:val="baseline"/>
        </w:rPr>
      </w:pPr>
      <w:r w:rsidRPr="00BE4480">
        <w:rPr>
          <w:rFonts w:ascii="Arial" w:hAnsi="Arial" w:cs="Arial"/>
          <w:b/>
          <w:sz w:val="22"/>
          <w:szCs w:val="22"/>
          <w:vertAlign w:val="baseline"/>
        </w:rPr>
        <w:t xml:space="preserve">Na fase de habilitação será </w:t>
      </w:r>
      <w:proofErr w:type="gramStart"/>
      <w:r w:rsidRPr="00BE4480">
        <w:rPr>
          <w:rFonts w:ascii="Arial" w:hAnsi="Arial" w:cs="Arial"/>
          <w:b/>
          <w:sz w:val="22"/>
          <w:szCs w:val="22"/>
          <w:vertAlign w:val="baseline"/>
        </w:rPr>
        <w:t>exigido da Licitante vencedora</w:t>
      </w:r>
      <w:proofErr w:type="gramEnd"/>
      <w:r w:rsidRPr="00BE4480">
        <w:rPr>
          <w:rFonts w:ascii="Arial" w:hAnsi="Arial" w:cs="Arial"/>
          <w:b/>
          <w:sz w:val="22"/>
          <w:szCs w:val="22"/>
          <w:vertAlign w:val="baseline"/>
        </w:rPr>
        <w:t>, a comprovação de possuir capital social mínimo de 10% sobre seu melhor lance ofertado</w:t>
      </w:r>
      <w:r>
        <w:rPr>
          <w:rFonts w:ascii="Arial" w:hAnsi="Arial" w:cs="Arial"/>
          <w:b/>
          <w:sz w:val="22"/>
          <w:szCs w:val="22"/>
          <w:vertAlign w:val="baseline"/>
        </w:rPr>
        <w:t>.</w:t>
      </w:r>
    </w:p>
    <w:p w:rsidR="00BE4480" w:rsidRDefault="00BE4480" w:rsidP="00996374">
      <w:pPr>
        <w:numPr>
          <w:ilvl w:val="1"/>
          <w:numId w:val="2"/>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Será permitida a subcontratação de serviços de análise, geologia, projeto e montagem elétrica, desde que atendido os limites legais e previamente aprovados pela CODEVASF</w:t>
      </w:r>
      <w:r>
        <w:rPr>
          <w:rFonts w:ascii="Arial" w:hAnsi="Arial" w:cs="Arial"/>
          <w:sz w:val="22"/>
          <w:szCs w:val="22"/>
          <w:vertAlign w:val="baseline"/>
        </w:rPr>
        <w:t>.</w:t>
      </w:r>
    </w:p>
    <w:p w:rsidR="00BE4480" w:rsidRPr="00BE4480" w:rsidRDefault="00BE4480" w:rsidP="001D60A8">
      <w:pPr>
        <w:numPr>
          <w:ilvl w:val="2"/>
          <w:numId w:val="2"/>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Em hipótese nenhuma haverá relacionamento contratual ou legal da contratante (CODEVASF) com os subcontratados.</w:t>
      </w:r>
    </w:p>
    <w:p w:rsidR="001D60A8" w:rsidRPr="001D60A8" w:rsidRDefault="001D60A8" w:rsidP="00BE4480">
      <w:pPr>
        <w:numPr>
          <w:ilvl w:val="1"/>
          <w:numId w:val="2"/>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As Microempresas e Empresas de Pequeno Porte poderão participar desta licitação em condições diferenciadas, 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w:t>
      </w:r>
      <w:r w:rsidR="00AB2AF5">
        <w:rPr>
          <w:rFonts w:ascii="Arial" w:hAnsi="Arial" w:cs="Arial"/>
          <w:sz w:val="22"/>
          <w:szCs w:val="22"/>
          <w:vertAlign w:val="baseline"/>
        </w:rPr>
        <w:t>c</w:t>
      </w:r>
      <w:r w:rsidRPr="001D60A8">
        <w:rPr>
          <w:rFonts w:ascii="Arial" w:hAnsi="Arial" w:cs="Arial"/>
          <w:sz w:val="22"/>
          <w:szCs w:val="22"/>
          <w:vertAlign w:val="baseline"/>
        </w:rPr>
        <w:t>” do subitem 11.1.</w:t>
      </w:r>
      <w:r w:rsidR="00AB2AF5">
        <w:rPr>
          <w:rFonts w:ascii="Arial" w:hAnsi="Arial" w:cs="Arial"/>
          <w:sz w:val="22"/>
          <w:szCs w:val="22"/>
          <w:vertAlign w:val="baseline"/>
        </w:rPr>
        <w:t>5.1</w:t>
      </w:r>
      <w:r w:rsidRPr="001D60A8">
        <w:rPr>
          <w:rFonts w:ascii="Arial" w:hAnsi="Arial" w:cs="Arial"/>
          <w:sz w:val="22"/>
          <w:szCs w:val="22"/>
          <w:vertAlign w:val="baseline"/>
        </w:rPr>
        <w:t xml:space="preserve"> deste edital.</w:t>
      </w:r>
    </w:p>
    <w:p w:rsidR="001D60A8" w:rsidRPr="001D60A8" w:rsidRDefault="001D60A8" w:rsidP="00BE4480">
      <w:pPr>
        <w:numPr>
          <w:ilvl w:val="1"/>
          <w:numId w:val="2"/>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1D60A8" w:rsidRPr="00085595" w:rsidRDefault="001D60A8" w:rsidP="00BE4480">
      <w:pPr>
        <w:numPr>
          <w:ilvl w:val="1"/>
          <w:numId w:val="2"/>
        </w:numPr>
        <w:tabs>
          <w:tab w:val="left" w:pos="567"/>
        </w:tabs>
        <w:spacing w:before="120"/>
        <w:ind w:left="851" w:hanging="851"/>
        <w:jc w:val="both"/>
        <w:rPr>
          <w:rFonts w:ascii="Arial" w:hAnsi="Arial" w:cs="Arial"/>
          <w:sz w:val="22"/>
          <w:szCs w:val="22"/>
          <w:vertAlign w:val="baseline"/>
        </w:rPr>
      </w:pPr>
      <w:r w:rsidRPr="00085595">
        <w:rPr>
          <w:rFonts w:ascii="Arial" w:hAnsi="Arial" w:cs="Arial"/>
          <w:sz w:val="22"/>
          <w:szCs w:val="22"/>
          <w:vertAlign w:val="baseline"/>
        </w:rPr>
        <w:t>Em relação às sociedades cooperativas só poderão participar, com tratamento diferenciado, conforme subitem acima, aquelas que tenham auferido, no ano-calendário anterior, receita bruta até o limite definido no inciso II do caput do art. 3º da Lei Complementar nº 123/06, nela incluídos os atos cooperados e não cooperados.</w:t>
      </w:r>
    </w:p>
    <w:p w:rsidR="001D60A8" w:rsidRPr="00085595" w:rsidRDefault="001D60A8" w:rsidP="001D60A8">
      <w:pPr>
        <w:numPr>
          <w:ilvl w:val="2"/>
          <w:numId w:val="2"/>
        </w:numPr>
        <w:tabs>
          <w:tab w:val="left" w:pos="567"/>
        </w:tabs>
        <w:spacing w:before="120"/>
        <w:ind w:left="851" w:hanging="851"/>
        <w:jc w:val="both"/>
        <w:rPr>
          <w:rFonts w:ascii="Arial" w:hAnsi="Arial" w:cs="Arial"/>
          <w:sz w:val="22"/>
          <w:szCs w:val="22"/>
          <w:vertAlign w:val="baseline"/>
        </w:rPr>
      </w:pPr>
      <w:r w:rsidRPr="00085595">
        <w:rPr>
          <w:rFonts w:ascii="Arial" w:hAnsi="Arial" w:cs="Arial"/>
          <w:sz w:val="22"/>
          <w:szCs w:val="22"/>
          <w:vertAlign w:val="baseline"/>
        </w:rPr>
        <w:t>Será, ainda, permitida a participação de cooperativas, desde que apresentem modelo de gestão operacional adequado ao objeto desta licitação, com compartilhamento ou rodízio das atividades de coordenação e supervisão da execução dos serviços e do exercício do cargo de preposto, e desde que os serviços contratados sejam executados obrigatoriamente pelos cooperados, vedando-se qualquer intermediação ou subcontratação.</w:t>
      </w:r>
    </w:p>
    <w:p w:rsidR="007C05DE" w:rsidRDefault="007C05DE">
      <w:pPr>
        <w:autoSpaceDE/>
        <w:autoSpaceDN/>
        <w:rPr>
          <w:rFonts w:ascii="Arial" w:hAnsi="Arial" w:cs="Arial"/>
          <w:sz w:val="22"/>
          <w:szCs w:val="22"/>
          <w:vertAlign w:val="baseline"/>
        </w:rPr>
      </w:pPr>
      <w:r>
        <w:rPr>
          <w:rFonts w:ascii="Arial" w:hAnsi="Arial" w:cs="Arial"/>
          <w:sz w:val="22"/>
          <w:szCs w:val="22"/>
          <w:vertAlign w:val="baseline"/>
        </w:rPr>
        <w:br w:type="page"/>
      </w:r>
    </w:p>
    <w:p w:rsidR="00E6346C" w:rsidRPr="00E02315" w:rsidRDefault="00E6346C" w:rsidP="004D63D1">
      <w:pPr>
        <w:numPr>
          <w:ilvl w:val="1"/>
          <w:numId w:val="2"/>
        </w:numPr>
        <w:tabs>
          <w:tab w:val="left" w:pos="567"/>
        </w:tabs>
        <w:spacing w:before="120"/>
        <w:ind w:left="851" w:hanging="851"/>
        <w:jc w:val="both"/>
        <w:rPr>
          <w:rFonts w:ascii="Arial" w:hAnsi="Arial" w:cs="Arial"/>
          <w:sz w:val="22"/>
          <w:szCs w:val="22"/>
          <w:vertAlign w:val="baseline"/>
        </w:rPr>
      </w:pPr>
      <w:r w:rsidRPr="00E02315">
        <w:rPr>
          <w:rFonts w:ascii="Arial" w:hAnsi="Arial" w:cs="Arial"/>
          <w:sz w:val="22"/>
          <w:szCs w:val="22"/>
          <w:vertAlign w:val="baseline"/>
        </w:rPr>
        <w:lastRenderedPageBreak/>
        <w:t>As licitantes deverão se inteirar do</w:t>
      </w:r>
      <w:r w:rsidR="00E02315" w:rsidRPr="00E02315">
        <w:rPr>
          <w:rFonts w:ascii="Arial" w:hAnsi="Arial" w:cs="Arial"/>
          <w:sz w:val="22"/>
          <w:szCs w:val="22"/>
          <w:vertAlign w:val="baseline"/>
        </w:rPr>
        <w:t>s</w:t>
      </w:r>
      <w:r w:rsidRPr="00E02315">
        <w:rPr>
          <w:rFonts w:ascii="Arial" w:hAnsi="Arial" w:cs="Arial"/>
          <w:sz w:val="22"/>
          <w:szCs w:val="22"/>
          <w:vertAlign w:val="baseline"/>
        </w:rPr>
        <w:t xml:space="preserve"> </w:t>
      </w:r>
      <w:r w:rsidR="00E02315" w:rsidRPr="00E02315">
        <w:rPr>
          <w:rFonts w:ascii="Arial" w:hAnsi="Arial" w:cs="Arial"/>
          <w:sz w:val="22"/>
          <w:szCs w:val="22"/>
          <w:vertAlign w:val="baseline"/>
        </w:rPr>
        <w:t xml:space="preserve">serviços e </w:t>
      </w:r>
      <w:r w:rsidRPr="00E02315">
        <w:rPr>
          <w:rFonts w:ascii="Arial" w:hAnsi="Arial" w:cs="Arial"/>
          <w:sz w:val="22"/>
          <w:szCs w:val="22"/>
          <w:vertAlign w:val="baseline"/>
        </w:rPr>
        <w:t>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1C00E8" w:rsidRPr="004F4D9F" w:rsidRDefault="001C00E8"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751AC1">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751D18">
        <w:rPr>
          <w:rFonts w:ascii="Arial" w:hAnsi="Arial" w:cs="Arial"/>
          <w:sz w:val="22"/>
          <w:szCs w:val="22"/>
          <w:vertAlign w:val="baseline"/>
        </w:rPr>
        <w:t xml:space="preserve"> </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r w:rsidR="003C125C">
        <w:rPr>
          <w:rFonts w:ascii="Arial" w:hAnsi="Arial" w:cs="Arial"/>
          <w:sz w:val="22"/>
          <w:szCs w:val="22"/>
          <w:vertAlign w:val="baseline"/>
        </w:rPr>
        <w:t>;</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723FF1"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 empresas:</w:t>
      </w:r>
    </w:p>
    <w:p w:rsidR="00EE43FB" w:rsidRPr="00F268E1" w:rsidRDefault="00F268E1" w:rsidP="00751AC1">
      <w:pPr>
        <w:pStyle w:val="Corpodetexto"/>
        <w:numPr>
          <w:ilvl w:val="0"/>
          <w:numId w:val="6"/>
        </w:numPr>
        <w:tabs>
          <w:tab w:val="clear" w:pos="1381"/>
          <w:tab w:val="clear" w:pos="2694"/>
        </w:tabs>
        <w:spacing w:after="0"/>
        <w:ind w:left="1418" w:hanging="425"/>
        <w:rPr>
          <w:rFonts w:ascii="Arial" w:hAnsi="Arial" w:cs="Arial"/>
          <w:sz w:val="22"/>
          <w:szCs w:val="22"/>
        </w:rPr>
      </w:pPr>
      <w:r>
        <w:rPr>
          <w:rFonts w:ascii="Arial" w:hAnsi="Arial" w:cs="Arial"/>
          <w:sz w:val="22"/>
          <w:szCs w:val="22"/>
        </w:rPr>
        <w:t>E</w:t>
      </w:r>
      <w:r w:rsidR="00233100" w:rsidRPr="00723FF1">
        <w:rPr>
          <w:rFonts w:ascii="Arial" w:hAnsi="Arial" w:cs="Arial"/>
          <w:sz w:val="22"/>
          <w:szCs w:val="22"/>
        </w:rPr>
        <w:t xml:space="preserve">m </w:t>
      </w:r>
      <w:r w:rsidR="001C00E8" w:rsidRPr="00723FF1">
        <w:rPr>
          <w:rFonts w:ascii="Arial" w:hAnsi="Arial" w:cs="Arial"/>
          <w:sz w:val="22"/>
          <w:szCs w:val="22"/>
        </w:rPr>
        <w:t xml:space="preserve">processo de recuperação judicial ou em processo de falência, sob concurso de credores, em dissolução ou em liquidação, </w:t>
      </w:r>
      <w:r w:rsidR="001C00E8" w:rsidRPr="00723FF1">
        <w:rPr>
          <w:rFonts w:ascii="Arial" w:hAnsi="Arial" w:cs="Arial"/>
          <w:b/>
          <w:sz w:val="22"/>
          <w:szCs w:val="22"/>
        </w:rPr>
        <w:t>salvo se o plano de recuperação tenha sido homologado pelo juiz competente</w:t>
      </w:r>
      <w:r>
        <w:rPr>
          <w:rFonts w:ascii="Arial" w:hAnsi="Arial" w:cs="Arial"/>
          <w:b/>
          <w:sz w:val="22"/>
          <w:szCs w:val="22"/>
        </w:rPr>
        <w:t>;</w:t>
      </w:r>
    </w:p>
    <w:p w:rsidR="00723FF1" w:rsidRPr="00723FF1" w:rsidRDefault="00F268E1" w:rsidP="00723FF1">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Q</w:t>
      </w:r>
      <w:r w:rsidR="00723FF1" w:rsidRPr="00723FF1">
        <w:rPr>
          <w:rFonts w:ascii="Arial" w:hAnsi="Arial" w:cs="Arial"/>
          <w:sz w:val="22"/>
          <w:szCs w:val="22"/>
        </w:rPr>
        <w:t>ue estejam com o direito de licitar e contratar suspenso com qualquer órgão integrante do SISG/SIASG ou que por estes tenham sido declaradas inidôneas;</w:t>
      </w:r>
    </w:p>
    <w:p w:rsidR="00723FF1" w:rsidRPr="00723FF1" w:rsidRDefault="00F268E1" w:rsidP="00723FF1">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C</w:t>
      </w:r>
      <w:r w:rsidR="00723FF1" w:rsidRPr="00723FF1">
        <w:rPr>
          <w:rFonts w:ascii="Arial" w:hAnsi="Arial" w:cs="Arial"/>
          <w:sz w:val="22"/>
          <w:szCs w:val="22"/>
        </w:rPr>
        <w:t>ujos empregados, diretores, responsáveis técnicos ou sócios figurem como funcionários ou ocupantes de função gratificada na Codevasf;</w:t>
      </w:r>
    </w:p>
    <w:p w:rsidR="00723FF1" w:rsidRPr="00723FF1" w:rsidRDefault="00F268E1" w:rsidP="00723FF1">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E</w:t>
      </w:r>
      <w:r w:rsidR="00723FF1" w:rsidRPr="00723FF1">
        <w:rPr>
          <w:rFonts w:ascii="Arial" w:hAnsi="Arial" w:cs="Arial"/>
          <w:sz w:val="22"/>
          <w:szCs w:val="22"/>
        </w:rPr>
        <w:t>strangeiras que não estejam autorizadas a operar no País;</w:t>
      </w:r>
    </w:p>
    <w:p w:rsidR="00723FF1" w:rsidRPr="00723FF1" w:rsidRDefault="00F268E1" w:rsidP="00723FF1">
      <w:pPr>
        <w:pStyle w:val="Corpodetexto"/>
        <w:numPr>
          <w:ilvl w:val="0"/>
          <w:numId w:val="6"/>
        </w:numPr>
        <w:tabs>
          <w:tab w:val="clear" w:pos="1381"/>
        </w:tabs>
        <w:ind w:left="1418" w:hanging="425"/>
        <w:rPr>
          <w:rFonts w:ascii="Arial" w:hAnsi="Arial" w:cs="Arial"/>
          <w:sz w:val="22"/>
          <w:szCs w:val="22"/>
        </w:rPr>
      </w:pPr>
      <w:r>
        <w:rPr>
          <w:rFonts w:ascii="Arial" w:hAnsi="Arial" w:cs="Arial"/>
          <w:sz w:val="22"/>
          <w:szCs w:val="22"/>
        </w:rPr>
        <w:t>S</w:t>
      </w:r>
      <w:r w:rsidR="00723FF1" w:rsidRPr="00723FF1">
        <w:rPr>
          <w:rFonts w:ascii="Arial" w:hAnsi="Arial" w:cs="Arial"/>
          <w:sz w:val="22"/>
          <w:szCs w:val="22"/>
        </w:rPr>
        <w:t>ob a forma de consórcio</w:t>
      </w:r>
      <w:r w:rsidR="003C125C">
        <w:rPr>
          <w:rFonts w:ascii="Arial" w:hAnsi="Arial" w:cs="Arial"/>
          <w:sz w:val="22"/>
          <w:szCs w:val="22"/>
        </w:rPr>
        <w:t>;</w:t>
      </w:r>
    </w:p>
    <w:p w:rsidR="0004299C" w:rsidRPr="00723FF1" w:rsidRDefault="00723FF1" w:rsidP="00723FF1">
      <w:pPr>
        <w:pStyle w:val="Corpodetexto"/>
        <w:numPr>
          <w:ilvl w:val="0"/>
          <w:numId w:val="6"/>
        </w:numPr>
        <w:tabs>
          <w:tab w:val="clear" w:pos="1381"/>
          <w:tab w:val="clear" w:pos="2694"/>
        </w:tabs>
        <w:spacing w:after="0"/>
        <w:ind w:left="1418" w:hanging="425"/>
        <w:rPr>
          <w:rFonts w:ascii="Arial" w:hAnsi="Arial" w:cs="Arial"/>
          <w:sz w:val="22"/>
          <w:szCs w:val="22"/>
        </w:rPr>
      </w:pPr>
      <w:r w:rsidRPr="00723FF1">
        <w:rPr>
          <w:rFonts w:ascii="Arial" w:hAnsi="Arial" w:cs="Arial"/>
          <w:sz w:val="22"/>
          <w:szCs w:val="22"/>
        </w:rPr>
        <w:t xml:space="preserve">Autora do projeto básico ou executivo, pessoa física ou jurídica, e a empresa, isoladamente ou em consórcio, responsável pela elaboração do Projeto Básico ou Executivo ou da qual o autor do projeto seja dirigente, gerente, acionista ou </w:t>
      </w:r>
      <w:r w:rsidRPr="00723FF1">
        <w:rPr>
          <w:rFonts w:ascii="Arial" w:hAnsi="Arial" w:cs="Arial"/>
          <w:sz w:val="22"/>
          <w:szCs w:val="22"/>
        </w:rPr>
        <w:lastRenderedPageBreak/>
        <w:t>detentor de mais de 5% (cinco por cento) do capital com direito a voto ou controlador, responsável técnico ou subcontratado</w:t>
      </w:r>
      <w:r w:rsidR="003C125C">
        <w:rPr>
          <w:rFonts w:ascii="Arial" w:hAnsi="Arial" w:cs="Arial"/>
          <w:sz w:val="22"/>
          <w:szCs w:val="22"/>
        </w:rPr>
        <w:t>.</w:t>
      </w:r>
    </w:p>
    <w:p w:rsidR="0004299C" w:rsidRPr="008C1800" w:rsidRDefault="0004299C" w:rsidP="007C05DE">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 xml:space="preserve">até </w:t>
      </w:r>
      <w:proofErr w:type="gramStart"/>
      <w:r w:rsidRPr="00A70A89">
        <w:rPr>
          <w:rFonts w:ascii="Arial" w:hAnsi="Arial" w:cs="Arial"/>
          <w:b/>
          <w:sz w:val="22"/>
          <w:szCs w:val="22"/>
          <w:vertAlign w:val="baseline"/>
        </w:rPr>
        <w:t>3</w:t>
      </w:r>
      <w:proofErr w:type="gramEnd"/>
      <w:r w:rsidRPr="00A70A89">
        <w:rPr>
          <w:rFonts w:ascii="Arial" w:hAnsi="Arial" w:cs="Arial"/>
          <w:b/>
          <w:sz w:val="22"/>
          <w:szCs w:val="22"/>
          <w:vertAlign w:val="baseline"/>
        </w:rPr>
        <w:t xml:space="preserve">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4" w:history="1">
        <w:r w:rsidR="006B295E" w:rsidRPr="00B11F8B">
          <w:rPr>
            <w:rStyle w:val="Hyperlink"/>
            <w:rFonts w:ascii="Arial" w:hAnsi="Arial" w:cs="Arial"/>
            <w:sz w:val="22"/>
            <w:szCs w:val="22"/>
            <w:vertAlign w:val="baseline"/>
          </w:rPr>
          <w:t>3a.sl@codevasf.gov.br</w:t>
        </w:r>
      </w:hyperlink>
      <w:r w:rsidR="006B295E">
        <w:rPr>
          <w:rFonts w:ascii="Arial" w:hAnsi="Arial" w:cs="Arial"/>
          <w:sz w:val="22"/>
          <w:szCs w:val="22"/>
          <w:vertAlign w:val="baseline"/>
        </w:rPr>
        <w:t xml:space="preserve"> </w:t>
      </w:r>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deverá, além das informações específicas requeridas pela CODEVASF, adicionar quaisquer outras que julgar necessárias. Somente serão aceitas normas conhecidas que assegurem qualidade igual ou superior à indicada nas especificações</w:t>
      </w:r>
      <w:proofErr w:type="gramStart"/>
      <w:r w:rsidR="009F6117">
        <w:rPr>
          <w:rFonts w:ascii="Arial" w:hAnsi="Arial" w:cs="Arial"/>
          <w:sz w:val="22"/>
          <w:szCs w:val="22"/>
          <w:vertAlign w:val="baseline"/>
        </w:rPr>
        <w:t xml:space="preserve">  </w:t>
      </w:r>
      <w:proofErr w:type="gramEnd"/>
      <w:r w:rsidR="009F6117">
        <w:rPr>
          <w:rFonts w:ascii="Arial" w:hAnsi="Arial" w:cs="Arial"/>
          <w:sz w:val="22"/>
          <w:szCs w:val="22"/>
          <w:vertAlign w:val="baseline"/>
        </w:rPr>
        <w:t>técnicas e planilhas de preços (Anexo I) parte integrante deste Edital</w:t>
      </w:r>
      <w:r w:rsidRPr="003701E4">
        <w:rPr>
          <w:rFonts w:ascii="Arial" w:hAnsi="Arial" w:cs="Arial"/>
          <w:sz w:val="22"/>
          <w:szCs w:val="22"/>
          <w:vertAlign w:val="baseline"/>
        </w:rPr>
        <w:t>.</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As licitantes deverão estudar minuciosa e cuidadosamente a documentação, informando-se de todas as circunstâncias e detalhes que </w:t>
      </w:r>
      <w:proofErr w:type="gramStart"/>
      <w:r w:rsidRPr="003701E4">
        <w:rPr>
          <w:rFonts w:ascii="Arial" w:hAnsi="Arial" w:cs="Arial"/>
          <w:sz w:val="22"/>
          <w:szCs w:val="22"/>
          <w:vertAlign w:val="baseline"/>
        </w:rPr>
        <w:t>possam,</w:t>
      </w:r>
      <w:proofErr w:type="gramEnd"/>
      <w:r w:rsidRPr="003701E4">
        <w:rPr>
          <w:rFonts w:ascii="Arial" w:hAnsi="Arial" w:cs="Arial"/>
          <w:sz w:val="22"/>
          <w:szCs w:val="22"/>
          <w:vertAlign w:val="baseline"/>
        </w:rPr>
        <w:t xml:space="preserve">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700167" w:rsidRPr="008C1800" w:rsidRDefault="005A34FC" w:rsidP="007C05DE">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 xml:space="preserve"> </w:t>
      </w:r>
      <w:r w:rsidR="00700167"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lastRenderedPageBreak/>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04299C" w:rsidRPr="008C1800" w:rsidRDefault="004770FE" w:rsidP="007C05DE">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w:t>
      </w:r>
      <w:r w:rsidR="00501EE8">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 xml:space="preserve">“Descrição </w:t>
      </w:r>
      <w:r w:rsidR="00B25141">
        <w:rPr>
          <w:rFonts w:ascii="Arial" w:hAnsi="Arial" w:cs="Arial"/>
          <w:b/>
          <w:sz w:val="22"/>
          <w:szCs w:val="22"/>
          <w:vertAlign w:val="baseline"/>
        </w:rPr>
        <w:t>D</w:t>
      </w:r>
      <w:r w:rsidRPr="00EF68BD">
        <w:rPr>
          <w:rFonts w:ascii="Arial" w:hAnsi="Arial" w:cs="Arial"/>
          <w:b/>
          <w:sz w:val="22"/>
          <w:szCs w:val="22"/>
          <w:vertAlign w:val="baseline"/>
        </w:rPr>
        <w:t xml:space="preserve">etalhada do </w:t>
      </w:r>
      <w:r w:rsidR="00B25141">
        <w:rPr>
          <w:rFonts w:ascii="Arial" w:hAnsi="Arial" w:cs="Arial"/>
          <w:b/>
          <w:sz w:val="22"/>
          <w:szCs w:val="22"/>
          <w:vertAlign w:val="baseline"/>
        </w:rPr>
        <w:t>O</w:t>
      </w:r>
      <w:r w:rsidRPr="00EF68BD">
        <w:rPr>
          <w:rFonts w:ascii="Arial" w:hAnsi="Arial" w:cs="Arial"/>
          <w:b/>
          <w:sz w:val="22"/>
          <w:szCs w:val="22"/>
          <w:vertAlign w:val="baseline"/>
        </w:rPr>
        <w:t xml:space="preserve">bjeto </w:t>
      </w:r>
      <w:r w:rsidR="00B25141">
        <w:rPr>
          <w:rFonts w:ascii="Arial" w:hAnsi="Arial" w:cs="Arial"/>
          <w:b/>
          <w:sz w:val="22"/>
          <w:szCs w:val="22"/>
          <w:vertAlign w:val="baseline"/>
        </w:rPr>
        <w:t>O</w:t>
      </w:r>
      <w:r w:rsidRPr="00EF68BD">
        <w:rPr>
          <w:rFonts w:ascii="Arial" w:hAnsi="Arial" w:cs="Arial"/>
          <w:b/>
          <w:sz w:val="22"/>
          <w:szCs w:val="22"/>
          <w:vertAlign w:val="baseline"/>
        </w:rPr>
        <w:t>fertado”</w:t>
      </w:r>
      <w:r w:rsidRPr="00D9779E">
        <w:rPr>
          <w:rFonts w:ascii="Arial" w:hAnsi="Arial" w:cs="Arial"/>
          <w:sz w:val="22"/>
          <w:szCs w:val="22"/>
          <w:vertAlign w:val="baseline"/>
        </w:rPr>
        <w:t xml:space="preserve">, </w:t>
      </w:r>
      <w:r w:rsidR="004644E6" w:rsidRPr="004644E6">
        <w:rPr>
          <w:rFonts w:ascii="Arial" w:hAnsi="Arial" w:cs="Arial"/>
          <w:sz w:val="22"/>
          <w:szCs w:val="22"/>
          <w:vertAlign w:val="baseline"/>
        </w:rPr>
        <w:t xml:space="preserve">deverá descrever, sucintamente, em língua portuguesa, dos serviços a serem ofertados, </w:t>
      </w:r>
      <w:r w:rsidR="004644E6" w:rsidRPr="004644E6">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xml:space="preserve">, </w:t>
      </w:r>
      <w:r w:rsidR="004644E6" w:rsidRPr="004644E6">
        <w:rPr>
          <w:rFonts w:ascii="Arial" w:hAnsi="Arial" w:cs="Arial"/>
          <w:sz w:val="22"/>
          <w:szCs w:val="22"/>
          <w:vertAlign w:val="baseline"/>
        </w:rPr>
        <w:t>não sendo aceitas adaptações, modificações e alterações não previstas nos seus manuais, estando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fornecimentos e quaisquer outros incidentes sobre o objeto deste Pregão a que a licitante estará concorrendo, até a data e hora marcadas para a abertura da sessão</w:t>
      </w:r>
      <w:r w:rsidRPr="00D9779E">
        <w:rPr>
          <w:rFonts w:ascii="Arial" w:hAnsi="Arial" w:cs="Arial"/>
          <w:sz w:val="22"/>
          <w:szCs w:val="22"/>
          <w:vertAlign w:val="baseline"/>
        </w:rPr>
        <w:t xml:space="preserve">, </w:t>
      </w:r>
      <w:r w:rsidRPr="00B25141">
        <w:rPr>
          <w:rFonts w:ascii="Arial" w:hAnsi="Arial" w:cs="Arial"/>
          <w:b/>
          <w:sz w:val="22"/>
          <w:szCs w:val="22"/>
          <w:u w:val="single"/>
          <w:vertAlign w:val="baseline"/>
        </w:rPr>
        <w:t>exclusivamente por meio do sistema eletrônico</w:t>
      </w:r>
      <w:r w:rsidRPr="00EF68BD">
        <w:rPr>
          <w:rFonts w:ascii="Arial" w:hAnsi="Arial" w:cs="Arial"/>
          <w:b/>
          <w:sz w:val="22"/>
          <w:szCs w:val="22"/>
          <w:vertAlign w:val="baseline"/>
        </w:rPr>
        <w:t>.</w:t>
      </w:r>
      <w:r w:rsidRPr="00D9779E">
        <w:rPr>
          <w:rFonts w:ascii="Arial" w:hAnsi="Arial" w:cs="Arial"/>
          <w:sz w:val="22"/>
          <w:szCs w:val="22"/>
          <w:vertAlign w:val="baseline"/>
        </w:rPr>
        <w:t xml:space="preserve"> (art. 21, caput, Decreto nº 5.450/2005).</w:t>
      </w:r>
    </w:p>
    <w:p w:rsidR="004644E6" w:rsidRPr="00012185" w:rsidRDefault="004644E6" w:rsidP="004644E6">
      <w:pPr>
        <w:numPr>
          <w:ilvl w:val="2"/>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w:t>
      </w:r>
      <w:r w:rsidR="00501EE8">
        <w:rPr>
          <w:rFonts w:ascii="Arial" w:hAnsi="Arial" w:cs="Arial"/>
          <w:sz w:val="22"/>
          <w:szCs w:val="22"/>
          <w:vertAlign w:val="baseline"/>
        </w:rPr>
        <w:t xml:space="preserve">everão </w:t>
      </w:r>
      <w:proofErr w:type="gramStart"/>
      <w:r w:rsidR="00501EE8">
        <w:rPr>
          <w:rFonts w:ascii="Arial" w:hAnsi="Arial" w:cs="Arial"/>
          <w:sz w:val="22"/>
          <w:szCs w:val="22"/>
          <w:vertAlign w:val="baseline"/>
        </w:rPr>
        <w:t>contemplar,</w:t>
      </w:r>
      <w:proofErr w:type="gramEnd"/>
      <w:r w:rsidR="00501EE8">
        <w:rPr>
          <w:rFonts w:ascii="Arial" w:hAnsi="Arial" w:cs="Arial"/>
          <w:sz w:val="22"/>
          <w:szCs w:val="22"/>
          <w:vertAlign w:val="baseline"/>
        </w:rPr>
        <w:t xml:space="preserve"> os itens de </w:t>
      </w:r>
      <w:r w:rsidRPr="00012185">
        <w:rPr>
          <w:rFonts w:ascii="Arial" w:hAnsi="Arial" w:cs="Arial"/>
          <w:sz w:val="22"/>
          <w:szCs w:val="22"/>
          <w:vertAlign w:val="baseline"/>
        </w:rPr>
        <w:t>serviços e fornecimento do objeto deste Edital que a licitante se propõe a executar, observando as descrições, em conformidade com as Especificações Técnicas e Planilhas de Preços (Anexo I), observado o preço máximo que a Codevasf se dispõe a pagar pelos serviços.</w:t>
      </w:r>
    </w:p>
    <w:p w:rsidR="004644E6" w:rsidRPr="00012185" w:rsidRDefault="004644E6" w:rsidP="004644E6">
      <w:pPr>
        <w:numPr>
          <w:ilvl w:val="3"/>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parcelas correspondentes ao serviço de Mobilização e Desmobilização pessoal, máquinas e equipamentos, serão aqueles percentuais constantes da planilha de Preços Orçados, Anexo I, orçadas pela CODEVASF.</w:t>
      </w:r>
    </w:p>
    <w:p w:rsidR="00012185" w:rsidRPr="00012185" w:rsidRDefault="00012185" w:rsidP="00885D12">
      <w:pPr>
        <w:numPr>
          <w:ilvl w:val="2"/>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 xml:space="preserve">As propostas deverão ser formuladas e encaminhadas exclusivamente por meio do sistema eletrônico, obedecendo </w:t>
      </w:r>
      <w:r w:rsidR="005E7D7E">
        <w:rPr>
          <w:rFonts w:ascii="Arial" w:hAnsi="Arial" w:cs="Arial"/>
          <w:sz w:val="22"/>
          <w:szCs w:val="22"/>
          <w:vertAlign w:val="baseline"/>
        </w:rPr>
        <w:t>a</w:t>
      </w:r>
      <w:r w:rsidRPr="00012185">
        <w:rPr>
          <w:rFonts w:ascii="Arial" w:hAnsi="Arial" w:cs="Arial"/>
          <w:sz w:val="22"/>
          <w:szCs w:val="22"/>
          <w:vertAlign w:val="baseline"/>
        </w:rPr>
        <w:t xml:space="preserve">os prazos estipulados neste instrumento de convocação, e será considerado o preço unitário por item expresso em reais, com </w:t>
      </w:r>
      <w:proofErr w:type="gramStart"/>
      <w:r w:rsidRPr="00012185">
        <w:rPr>
          <w:rFonts w:ascii="Arial" w:hAnsi="Arial" w:cs="Arial"/>
          <w:sz w:val="22"/>
          <w:szCs w:val="22"/>
          <w:vertAlign w:val="baseline"/>
        </w:rPr>
        <w:t>2</w:t>
      </w:r>
      <w:proofErr w:type="gramEnd"/>
      <w:r w:rsidRPr="00012185">
        <w:rPr>
          <w:rFonts w:ascii="Arial" w:hAnsi="Arial" w:cs="Arial"/>
          <w:sz w:val="22"/>
          <w:szCs w:val="22"/>
          <w:vertAlign w:val="baseline"/>
        </w:rPr>
        <w:t xml:space="preserve"> (duas) casas decimais, incluídos todos os tributos, fretes e demais encargos (regionais e nacionais) e demais custos que incidam direta ou indiretamente na aquisição, conforme os itens e especificações constantes neste edital e seus anexos.</w:t>
      </w:r>
    </w:p>
    <w:p w:rsidR="00012185" w:rsidRPr="00012185" w:rsidRDefault="00012185" w:rsidP="00012185">
      <w:pPr>
        <w:numPr>
          <w:ilvl w:val="2"/>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 xml:space="preserve">As licitantes classificadas como Microempresa e Empresa de Pequeno Porte e Sociedades Cooperativas (Art. 44 da Lei Complementar n.º 123, de 14/12/2006 e Art. 6º do Decreto nº 8.538 de 06/10/2015) deverão declarar, no ato do envio de suas propostas, em campo próprio do sistema, que atende aos requisitos do artigo 3º da Lei </w:t>
      </w:r>
      <w:r w:rsidRPr="00012185">
        <w:rPr>
          <w:rFonts w:ascii="Arial" w:hAnsi="Arial" w:cs="Arial"/>
          <w:sz w:val="22"/>
          <w:szCs w:val="22"/>
          <w:vertAlign w:val="baseline"/>
        </w:rPr>
        <w:lastRenderedPageBreak/>
        <w:t>Complementar 123, de 14/12/2006, para fazer jus aos benefícios previstos na referida Lei.</w:t>
      </w:r>
    </w:p>
    <w:p w:rsidR="00012185" w:rsidRPr="00012185" w:rsidRDefault="00012185" w:rsidP="00012185">
      <w:pPr>
        <w:numPr>
          <w:ilvl w:val="1"/>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EF2257" w:rsidRDefault="00EF2257" w:rsidP="00012185">
      <w:pPr>
        <w:numPr>
          <w:ilvl w:val="1"/>
          <w:numId w:val="2"/>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EF2257" w:rsidRPr="00EF2257" w:rsidRDefault="00EF2257" w:rsidP="00012185">
      <w:pPr>
        <w:numPr>
          <w:ilvl w:val="1"/>
          <w:numId w:val="2"/>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 xml:space="preserve">As propostas inseridas no sistema eletronicamente no campo denominado </w:t>
      </w:r>
      <w:r w:rsidRPr="00EF2257">
        <w:rPr>
          <w:rFonts w:ascii="Arial" w:hAnsi="Arial" w:cs="Arial"/>
          <w:b/>
          <w:sz w:val="22"/>
          <w:szCs w:val="22"/>
          <w:vertAlign w:val="baseline"/>
        </w:rPr>
        <w:t>“Descrição Detalhada do Objeto Ofertado”</w:t>
      </w:r>
      <w:r w:rsidRPr="00EF2257">
        <w:rPr>
          <w:rFonts w:ascii="Arial" w:hAnsi="Arial" w:cs="Arial"/>
          <w:sz w:val="22"/>
          <w:szCs w:val="22"/>
          <w:vertAlign w:val="baseline"/>
        </w:rPr>
        <w:t xml:space="preserve">, não deverão contemplar informações do tipo </w:t>
      </w:r>
      <w:r w:rsidRPr="00EF2257">
        <w:rPr>
          <w:rFonts w:ascii="Arial" w:hAnsi="Arial" w:cs="Arial"/>
          <w:b/>
          <w:sz w:val="22"/>
          <w:szCs w:val="22"/>
          <w:vertAlign w:val="baseline"/>
        </w:rPr>
        <w:t>“Conforme Edital”, “Conforme Especificações Técnicas”, “De acordo com as exigências do Órgão”</w:t>
      </w:r>
      <w:r w:rsidRPr="00EF2257">
        <w:rPr>
          <w:rFonts w:ascii="Arial" w:hAnsi="Arial" w:cs="Arial"/>
          <w:sz w:val="22"/>
          <w:szCs w:val="22"/>
          <w:vertAlign w:val="baseline"/>
        </w:rPr>
        <w:t>, SOB PENA DE DESCLASSIFICAÇÃO, tendo em vista que tais descrições dificultam a identificação, pelo Pregoeiro, do real objeto proposto pela licitante.</w:t>
      </w:r>
    </w:p>
    <w:p w:rsidR="00EF2257" w:rsidRDefault="00EF2257" w:rsidP="00012185">
      <w:pPr>
        <w:numPr>
          <w:ilvl w:val="1"/>
          <w:numId w:val="2"/>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 apresentação da proposta implicará plena aceitação, por parte da licitante, das condições estabelecidas neste Edital e seus Anexos</w:t>
      </w:r>
      <w:r>
        <w:rPr>
          <w:rFonts w:ascii="Arial" w:hAnsi="Arial" w:cs="Arial"/>
          <w:sz w:val="22"/>
          <w:szCs w:val="22"/>
          <w:vertAlign w:val="baseline"/>
        </w:rPr>
        <w:t xml:space="preserve">. </w:t>
      </w:r>
    </w:p>
    <w:p w:rsidR="00EF2257" w:rsidRDefault="00EF2257" w:rsidP="00012185">
      <w:pPr>
        <w:numPr>
          <w:ilvl w:val="1"/>
          <w:numId w:val="2"/>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xml:space="preserve">, objeto deste Edital, sem preterição do que consta no Anexo I – Planilha de Preços, integrante deste </w:t>
      </w:r>
      <w:proofErr w:type="gramStart"/>
      <w:r w:rsidRPr="00EF2257">
        <w:rPr>
          <w:rFonts w:ascii="Arial" w:hAnsi="Arial" w:cs="Arial"/>
          <w:sz w:val="22"/>
          <w:szCs w:val="22"/>
          <w:vertAlign w:val="baseline"/>
        </w:rPr>
        <w:t>Edital</w:t>
      </w:r>
      <w:proofErr w:type="gramEnd"/>
    </w:p>
    <w:p w:rsidR="00012185" w:rsidRPr="00012185" w:rsidRDefault="00012185" w:rsidP="00012185">
      <w:pPr>
        <w:numPr>
          <w:ilvl w:val="1"/>
          <w:numId w:val="2"/>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w:t>
      </w:r>
      <w:r w:rsidR="00D9779E" w:rsidRPr="00012185">
        <w:rPr>
          <w:rFonts w:ascii="Arial" w:hAnsi="Arial" w:cs="Arial"/>
          <w:sz w:val="22"/>
          <w:szCs w:val="22"/>
          <w:vertAlign w:val="baseline"/>
        </w:rPr>
        <w:t>, a contar da data de abertura deste Pregão</w:t>
      </w:r>
      <w:r w:rsidRPr="00012185">
        <w:rPr>
          <w:rFonts w:ascii="Arial" w:hAnsi="Arial" w:cs="Arial"/>
          <w:sz w:val="22"/>
          <w:szCs w:val="22"/>
          <w:vertAlign w:val="baseline"/>
        </w:rPr>
        <w:t>.</w:t>
      </w:r>
    </w:p>
    <w:p w:rsidR="00A461C5" w:rsidRPr="00A461C5" w:rsidRDefault="00A461C5" w:rsidP="00A461C5">
      <w:pPr>
        <w:numPr>
          <w:ilvl w:val="1"/>
          <w:numId w:val="2"/>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Os encargos sociais e despesas administrativas decorrentes do fornecimento serão de responsabilidade do licitante vencedor.</w:t>
      </w:r>
    </w:p>
    <w:p w:rsidR="00A461C5" w:rsidRPr="00A461C5" w:rsidRDefault="00A461C5" w:rsidP="00A461C5">
      <w:pPr>
        <w:numPr>
          <w:ilvl w:val="1"/>
          <w:numId w:val="2"/>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EF2257" w:rsidRPr="00A461C5" w:rsidRDefault="00A461C5" w:rsidP="00A461C5">
      <w:pPr>
        <w:numPr>
          <w:ilvl w:val="1"/>
          <w:numId w:val="2"/>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nas Especificações Técnicas e</w:t>
      </w:r>
      <w:proofErr w:type="gramStart"/>
      <w:r w:rsidRPr="00A461C5">
        <w:rPr>
          <w:rFonts w:ascii="Arial" w:hAnsi="Arial" w:cs="Arial"/>
          <w:bCs/>
          <w:sz w:val="22"/>
          <w:szCs w:val="22"/>
          <w:vertAlign w:val="baseline"/>
        </w:rPr>
        <w:t xml:space="preserve">  </w:t>
      </w:r>
      <w:proofErr w:type="gramEnd"/>
      <w:r w:rsidRPr="00A461C5">
        <w:rPr>
          <w:rFonts w:ascii="Arial" w:hAnsi="Arial" w:cs="Arial"/>
          <w:bCs/>
          <w:sz w:val="22"/>
          <w:szCs w:val="22"/>
          <w:vertAlign w:val="baseline"/>
        </w:rPr>
        <w:t>Planilhas de Preços (Anexos I e II) do Edital, respeitando o preço máximo fixado para o fornecimento</w:t>
      </w:r>
      <w:r>
        <w:rPr>
          <w:rFonts w:ascii="Arial" w:hAnsi="Arial" w:cs="Arial"/>
          <w:bCs/>
          <w:sz w:val="22"/>
          <w:szCs w:val="22"/>
          <w:vertAlign w:val="baseline"/>
        </w:rPr>
        <w:t>.</w:t>
      </w:r>
    </w:p>
    <w:p w:rsidR="003D4DEB" w:rsidRPr="00D45001" w:rsidRDefault="00CD2C54" w:rsidP="00EF2257">
      <w:pPr>
        <w:numPr>
          <w:ilvl w:val="1"/>
          <w:numId w:val="2"/>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r w:rsidR="007822EF" w:rsidRPr="00D45001">
        <w:rPr>
          <w:rFonts w:ascii="Arial" w:hAnsi="Arial" w:cs="Arial"/>
          <w:sz w:val="22"/>
          <w:szCs w:val="22"/>
          <w:vertAlign w:val="baseline"/>
        </w:rPr>
        <w:t>.</w:t>
      </w:r>
    </w:p>
    <w:p w:rsidR="0004299C" w:rsidRPr="004F4D9F" w:rsidRDefault="0004299C" w:rsidP="007C05DE">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n.º </w:t>
      </w:r>
      <w:r w:rsidR="00501EE8">
        <w:rPr>
          <w:rFonts w:ascii="Arial" w:hAnsi="Arial" w:cs="Arial"/>
          <w:b/>
          <w:bCs/>
          <w:sz w:val="22"/>
          <w:szCs w:val="22"/>
          <w:vertAlign w:val="baseline"/>
        </w:rPr>
        <w:t>003/2018</w:t>
      </w:r>
      <w:r w:rsidR="007269E8" w:rsidRPr="007269E8">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w:t>
      </w:r>
      <w:proofErr w:type="spellStart"/>
      <w:r w:rsidR="007269E8" w:rsidRPr="007269E8">
        <w:rPr>
          <w:rFonts w:ascii="Arial" w:hAnsi="Arial" w:cs="Arial"/>
          <w:b/>
          <w:bCs/>
          <w:sz w:val="22"/>
          <w:szCs w:val="22"/>
          <w:vertAlign w:val="baseline"/>
        </w:rPr>
        <w:t>3</w:t>
      </w:r>
      <w:r w:rsidRPr="007269E8">
        <w:rPr>
          <w:rFonts w:ascii="Arial" w:hAnsi="Arial" w:cs="Arial"/>
          <w:b/>
          <w:bCs/>
          <w:sz w:val="22"/>
          <w:szCs w:val="22"/>
          <w:vertAlign w:val="baseline"/>
        </w:rPr>
        <w:t>ªSR</w:t>
      </w:r>
      <w:proofErr w:type="spellEnd"/>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B019CE">
      <w:pPr>
        <w:numPr>
          <w:ilvl w:val="2"/>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 xml:space="preserve">O Pregoeiro, com assessoria de sua Equipe de Apoio, analisarão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B019CE">
      <w:pPr>
        <w:numPr>
          <w:ilvl w:val="2"/>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B019CE" w:rsidRDefault="00B019CE" w:rsidP="00B019CE">
      <w:pPr>
        <w:numPr>
          <w:ilvl w:val="2"/>
          <w:numId w:val="2"/>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 julgamento</w:t>
      </w:r>
      <w:r>
        <w:rPr>
          <w:rFonts w:ascii="Arial" w:hAnsi="Arial" w:cs="Arial"/>
          <w:sz w:val="22"/>
          <w:szCs w:val="22"/>
          <w:vertAlign w:val="baseline"/>
        </w:rPr>
        <w:t>.</w:t>
      </w:r>
    </w:p>
    <w:p w:rsidR="0004299C" w:rsidRDefault="007E030C" w:rsidP="00B019CE">
      <w:pPr>
        <w:numPr>
          <w:ilvl w:val="2"/>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lastRenderedPageBreak/>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B019CE" w:rsidRDefault="00B019CE" w:rsidP="00B019CE">
      <w:pPr>
        <w:numPr>
          <w:ilvl w:val="1"/>
          <w:numId w:val="2"/>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CRITÉRIOS DE JULGAMENTO</w:t>
      </w:r>
    </w:p>
    <w:p w:rsidR="00B019CE" w:rsidRPr="00B019CE" w:rsidRDefault="00CD0F31" w:rsidP="00B019CE">
      <w:pPr>
        <w:numPr>
          <w:ilvl w:val="2"/>
          <w:numId w:val="2"/>
        </w:numPr>
        <w:tabs>
          <w:tab w:val="left" w:pos="993"/>
        </w:tabs>
        <w:spacing w:before="120"/>
        <w:ind w:left="851" w:hanging="851"/>
        <w:jc w:val="both"/>
        <w:rPr>
          <w:rFonts w:ascii="Arial" w:hAnsi="Arial" w:cs="Arial"/>
          <w:sz w:val="22"/>
          <w:szCs w:val="22"/>
          <w:vertAlign w:val="baseline"/>
        </w:rPr>
      </w:pPr>
      <w:r w:rsidRPr="00CD0F31">
        <w:rPr>
          <w:rFonts w:ascii="Arial" w:hAnsi="Arial" w:cs="Arial"/>
          <w:sz w:val="22"/>
          <w:szCs w:val="22"/>
          <w:vertAlign w:val="baseline"/>
        </w:rPr>
        <w:t>Será considerada vencedora a Licitante habilitada que apresentar o menor preço global</w:t>
      </w:r>
      <w:r w:rsidR="00276B0E">
        <w:rPr>
          <w:rFonts w:ascii="Arial" w:hAnsi="Arial" w:cs="Arial"/>
          <w:sz w:val="22"/>
          <w:szCs w:val="22"/>
          <w:vertAlign w:val="baseline"/>
        </w:rPr>
        <w:t xml:space="preserve"> por grupo</w:t>
      </w:r>
      <w:r w:rsidRPr="00CD0F31">
        <w:rPr>
          <w:rFonts w:ascii="Arial" w:hAnsi="Arial" w:cs="Arial"/>
          <w:sz w:val="22"/>
          <w:szCs w:val="22"/>
          <w:vertAlign w:val="baseline"/>
        </w:rPr>
        <w:t xml:space="preserve">, observado o preço máximo unitário e Global da Codevasf, com base nos quantitativos apresentados em planilha e que em hipótese alguma podem ser modificados quando da apresentação da proposta; e que atenda a todas as exigências para a execução dos serviços objeto deste </w:t>
      </w:r>
      <w:r>
        <w:rPr>
          <w:rFonts w:ascii="Arial" w:hAnsi="Arial" w:cs="Arial"/>
          <w:sz w:val="22"/>
          <w:szCs w:val="22"/>
          <w:vertAlign w:val="baseline"/>
        </w:rPr>
        <w:t>Edital</w:t>
      </w:r>
      <w:r w:rsidR="00525596">
        <w:rPr>
          <w:rFonts w:ascii="Arial" w:hAnsi="Arial" w:cs="Arial"/>
          <w:sz w:val="22"/>
          <w:szCs w:val="22"/>
          <w:vertAlign w:val="baseline"/>
        </w:rPr>
        <w:t>;</w:t>
      </w:r>
      <w:r w:rsidR="00B019CE" w:rsidRPr="00B019CE">
        <w:rPr>
          <w:rFonts w:ascii="Arial" w:hAnsi="Arial" w:cs="Arial"/>
          <w:sz w:val="22"/>
          <w:szCs w:val="22"/>
          <w:vertAlign w:val="baseline"/>
        </w:rPr>
        <w:t xml:space="preserve"> </w:t>
      </w:r>
    </w:p>
    <w:p w:rsidR="00B019CE" w:rsidRPr="00B019CE" w:rsidRDefault="00B019CE" w:rsidP="00B019CE">
      <w:pPr>
        <w:numPr>
          <w:ilvl w:val="2"/>
          <w:numId w:val="2"/>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B019CE" w:rsidRDefault="00B019CE" w:rsidP="00B019CE">
      <w:pPr>
        <w:numPr>
          <w:ilvl w:val="2"/>
          <w:numId w:val="2"/>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Todos os equipamentos/materiais fornecidos que integram a execução dos serviços devem ser originais de fábrica, não sendo aceita, em hipótese alguma, a cotação de produtos remanufaturados, reciclados, recondicionados ou pirateados, sob pena de afastamento do certame pela Codevasf. (TCU, Decisão 1622/2002 – Plenário)</w:t>
      </w:r>
      <w:r>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525596"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Pr="00525596">
        <w:rPr>
          <w:rFonts w:ascii="Arial" w:hAnsi="Arial" w:cs="Arial"/>
          <w:b/>
          <w:sz w:val="22"/>
          <w:szCs w:val="22"/>
          <w:vertAlign w:val="baseline"/>
        </w:rPr>
        <w:t xml:space="preserve"> VALOR GLOBAL</w:t>
      </w:r>
      <w:r w:rsidR="00276B0E">
        <w:rPr>
          <w:rFonts w:ascii="Arial" w:hAnsi="Arial" w:cs="Arial"/>
          <w:b/>
          <w:sz w:val="22"/>
          <w:szCs w:val="22"/>
          <w:vertAlign w:val="baseline"/>
        </w:rPr>
        <w:t xml:space="preserve"> POR GRUPO</w:t>
      </w:r>
      <w:r w:rsidRPr="00525596">
        <w:rPr>
          <w:rFonts w:ascii="Arial" w:hAnsi="Arial" w:cs="Arial"/>
          <w:sz w:val="22"/>
          <w:szCs w:val="22"/>
          <w:vertAlign w:val="baseline"/>
        </w:rPr>
        <w:t>, quando então as licitantes poderão encaminhar lances exclusivamente por meio do sistema eletrônico, sendo a licitante imediatamente informada do seu recebimento e do valor consignado no registro</w:t>
      </w:r>
      <w:r w:rsidR="0076628D" w:rsidRPr="00C51251">
        <w:rPr>
          <w:rFonts w:ascii="Arial" w:hAnsi="Arial" w:cs="Arial"/>
          <w:sz w:val="22"/>
          <w:szCs w:val="22"/>
          <w:vertAlign w:val="baseline"/>
        </w:rPr>
        <w:t>.</w:t>
      </w:r>
    </w:p>
    <w:p w:rsidR="00525596" w:rsidRDefault="00525596"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r>
        <w:rPr>
          <w:rFonts w:ascii="Arial" w:hAnsi="Arial" w:cs="Arial"/>
          <w:sz w:val="22"/>
          <w:szCs w:val="22"/>
          <w:vertAlign w:val="baseline"/>
        </w:rPr>
        <w:t>.</w:t>
      </w:r>
    </w:p>
    <w:p w:rsidR="00A36D18" w:rsidRPr="00C51251" w:rsidRDefault="00A36D18" w:rsidP="00A36D18">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A36D18" w:rsidRPr="00C51251" w:rsidRDefault="00A36D18" w:rsidP="00A36D18">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A36D18" w:rsidRDefault="00A36D18" w:rsidP="00A36D18">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 xml:space="preserve">Caso o sistema não emita o aviso de fechamento iminente, o Pregoeiro se responsabilizará pelo aviso de encerramento aos licitantes, informando que </w:t>
      </w:r>
      <w:proofErr w:type="gramStart"/>
      <w:r w:rsidRPr="00C51251">
        <w:rPr>
          <w:rFonts w:ascii="Arial" w:hAnsi="Arial" w:cs="Arial"/>
          <w:sz w:val="22"/>
          <w:szCs w:val="22"/>
          <w:vertAlign w:val="baseline"/>
        </w:rPr>
        <w:t>após</w:t>
      </w:r>
      <w:proofErr w:type="gramEnd"/>
      <w:r w:rsidRPr="00C51251">
        <w:rPr>
          <w:rFonts w:ascii="Arial" w:hAnsi="Arial" w:cs="Arial"/>
          <w:sz w:val="22"/>
          <w:szCs w:val="22"/>
          <w:vertAlign w:val="baseline"/>
        </w:rPr>
        <w:t xml:space="preserve"> transcorridos 30 (trinta) minutos, a contar do aviso do Pregoeiro, a qualquer momento a etapa de lances será encerrada.</w:t>
      </w:r>
    </w:p>
    <w:p w:rsidR="00A36D18" w:rsidRPr="00A36D18" w:rsidRDefault="00A36D18" w:rsidP="00A36D18">
      <w:pPr>
        <w:numPr>
          <w:ilvl w:val="1"/>
          <w:numId w:val="3"/>
        </w:numPr>
        <w:tabs>
          <w:tab w:val="left" w:pos="567"/>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 xml:space="preserve">Será assegurado aos licitantes, após aceitação e habilitação, da melhor proposta, que os demais licitantes possam manifestar se aceitam fornecer os produtos/serviços, licitados pelo mesmo preço da melhor proposta </w:t>
      </w:r>
      <w:proofErr w:type="gramStart"/>
      <w:r w:rsidRPr="00A36D18">
        <w:rPr>
          <w:rFonts w:ascii="Arial" w:hAnsi="Arial" w:cs="Arial"/>
          <w:sz w:val="22"/>
          <w:szCs w:val="22"/>
          <w:vertAlign w:val="baseline"/>
        </w:rPr>
        <w:t>aceita/habilitadas</w:t>
      </w:r>
      <w:proofErr w:type="gramEnd"/>
      <w:r w:rsidRPr="00A36D18">
        <w:rPr>
          <w:rFonts w:ascii="Arial" w:hAnsi="Arial" w:cs="Arial"/>
          <w:sz w:val="22"/>
          <w:szCs w:val="22"/>
          <w:vertAlign w:val="baseline"/>
        </w:rPr>
        <w:t>. A apresentação de novas propostas não prejudicará o resultado do certame em relação ao licitante mais bem classificado, conforme disposto no art. 10 do Decreto 7.892/13.</w:t>
      </w:r>
    </w:p>
    <w:p w:rsidR="00A36D18" w:rsidRPr="00A36D18" w:rsidRDefault="00A36D18" w:rsidP="00A36D18">
      <w:pPr>
        <w:numPr>
          <w:ilvl w:val="2"/>
          <w:numId w:val="3"/>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 xml:space="preserve">Será incluído, na respectiva </w:t>
      </w:r>
      <w:proofErr w:type="gramStart"/>
      <w:r w:rsidRPr="00A36D18">
        <w:rPr>
          <w:rFonts w:ascii="Arial" w:hAnsi="Arial" w:cs="Arial"/>
          <w:sz w:val="22"/>
          <w:szCs w:val="22"/>
          <w:vertAlign w:val="baseline"/>
        </w:rPr>
        <w:t>ata,</w:t>
      </w:r>
      <w:proofErr w:type="gramEnd"/>
      <w:r w:rsidRPr="00A36D18">
        <w:rPr>
          <w:rFonts w:ascii="Arial" w:hAnsi="Arial" w:cs="Arial"/>
          <w:sz w:val="22"/>
          <w:szCs w:val="22"/>
          <w:vertAlign w:val="baseline"/>
        </w:rPr>
        <w:t xml:space="preserve"> o registro dos licitantes que aceitarem cotar os bens ou serviços com preços iguais ao do licitante vencedor na sequência da classificação do certame, art. 11, inciso I do Decreto 7.892/13.</w:t>
      </w:r>
    </w:p>
    <w:p w:rsidR="008F1070" w:rsidRPr="00A36D18"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sidR="00A36D18">
        <w:rPr>
          <w:rFonts w:ascii="Arial" w:hAnsi="Arial" w:cs="Arial"/>
          <w:sz w:val="22"/>
          <w:szCs w:val="22"/>
          <w:vertAlign w:val="baseline"/>
        </w:rPr>
        <w:t>o</w:t>
      </w:r>
      <w:r w:rsidRPr="00A36D18">
        <w:rPr>
          <w:rFonts w:ascii="Arial" w:hAnsi="Arial" w:cs="Arial"/>
          <w:sz w:val="22"/>
          <w:szCs w:val="22"/>
          <w:vertAlign w:val="baseline"/>
        </w:rPr>
        <w:t>, como critério de desempate, preferência de contratação para as microempresas, empresas de pequeno porte e sociedades cooperativas (Art. 44 da Lei Complementar n.º 123, de 14/12/2006 e Lei nº 11.488, de 15/06/2007)</w:t>
      </w:r>
      <w:r w:rsidR="008F1070" w:rsidRPr="00A36D18">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76628D" w:rsidRPr="00F67F17" w:rsidRDefault="002E565D" w:rsidP="002E565D">
      <w:pPr>
        <w:numPr>
          <w:ilvl w:val="2"/>
          <w:numId w:val="23"/>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 empresa de pequeno porte ou sociedade cooperativa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 xml:space="preserve">Não ocorrendo a contratação da Microempresa ou Empresa de Pequeno Porte, na forma da alínea “a” acima, serão convocadas as remanescentes que porventura se enquadrem na hipótese do § 2.º do art. 44 da Lei Complementar n.º 123 </w:t>
      </w:r>
      <w:proofErr w:type="gramStart"/>
      <w:r w:rsidRPr="00F67F17">
        <w:rPr>
          <w:rFonts w:ascii="Arial" w:hAnsi="Arial" w:cs="Arial"/>
          <w:sz w:val="22"/>
          <w:szCs w:val="22"/>
          <w:vertAlign w:val="baseline"/>
        </w:rPr>
        <w:t>supra mencionada</w:t>
      </w:r>
      <w:proofErr w:type="gramEnd"/>
      <w:r w:rsidRPr="00F67F17">
        <w:rPr>
          <w:rFonts w:ascii="Arial" w:hAnsi="Arial" w:cs="Arial"/>
          <w:sz w:val="22"/>
          <w:szCs w:val="22"/>
          <w:vertAlign w:val="baseline"/>
        </w:rPr>
        <w:t>, na ordem classificatória, para o exercício do mesmo direito;</w:t>
      </w:r>
    </w:p>
    <w:p w:rsidR="0076628D" w:rsidRPr="0076628D"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 xml:space="preserve">No caso de equivalência dos valores apresentados pelas Microempresas e Empresas de Pequeno Porte que se encontrem no intervalo estabelecido no § 2.º do art. 44 da Lei Complementar n.º </w:t>
      </w:r>
      <w:proofErr w:type="gramStart"/>
      <w:r w:rsidRPr="0076628D">
        <w:rPr>
          <w:rFonts w:ascii="Arial" w:hAnsi="Arial" w:cs="Arial"/>
          <w:sz w:val="22"/>
          <w:szCs w:val="22"/>
          <w:vertAlign w:val="baseline"/>
        </w:rPr>
        <w:t>123 retro mencionada</w:t>
      </w:r>
      <w:proofErr w:type="gramEnd"/>
      <w:r w:rsidRPr="0076628D">
        <w:rPr>
          <w:rFonts w:ascii="Arial" w:hAnsi="Arial" w:cs="Arial"/>
          <w:sz w:val="22"/>
          <w:szCs w:val="22"/>
          <w:vertAlign w:val="baseline"/>
        </w:rPr>
        <w:t>, os lances serão ofertados de acordo com a ordem de classificação definida pelo próprio sistema.</w:t>
      </w:r>
    </w:p>
    <w:p w:rsidR="00EF2813" w:rsidRDefault="00EF2813" w:rsidP="00EF2813">
      <w:pPr>
        <w:numPr>
          <w:ilvl w:val="2"/>
          <w:numId w:val="3"/>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 e sociedade cooperativa</w:t>
      </w:r>
      <w:r>
        <w:rPr>
          <w:rFonts w:ascii="Arial" w:hAnsi="Arial" w:cs="Arial"/>
          <w:sz w:val="22"/>
          <w:szCs w:val="22"/>
          <w:vertAlign w:val="baseline"/>
        </w:rPr>
        <w:t>,</w:t>
      </w:r>
      <w:r w:rsidRPr="00EF2813">
        <w:t xml:space="preserve"> </w:t>
      </w:r>
      <w:r w:rsidRPr="00EF2813">
        <w:rPr>
          <w:rFonts w:ascii="Arial" w:hAnsi="Arial" w:cs="Arial"/>
          <w:sz w:val="22"/>
          <w:szCs w:val="22"/>
          <w:vertAlign w:val="baseline"/>
        </w:rPr>
        <w:t>citada na alínea “a” do subitem acima</w:t>
      </w:r>
      <w:r>
        <w:rPr>
          <w:rFonts w:ascii="Arial" w:hAnsi="Arial" w:cs="Arial"/>
          <w:sz w:val="22"/>
          <w:szCs w:val="22"/>
          <w:vertAlign w:val="baseline"/>
        </w:rPr>
        <w:t>,</w:t>
      </w:r>
      <w:r w:rsidRPr="002E565D">
        <w:rPr>
          <w:rFonts w:ascii="Arial" w:hAnsi="Arial" w:cs="Arial"/>
          <w:sz w:val="22"/>
          <w:szCs w:val="22"/>
          <w:vertAlign w:val="baseline"/>
        </w:rPr>
        <w:t xml:space="preserve"> </w:t>
      </w:r>
      <w:r>
        <w:rPr>
          <w:rFonts w:ascii="Arial" w:hAnsi="Arial" w:cs="Arial"/>
          <w:sz w:val="22"/>
          <w:szCs w:val="22"/>
          <w:vertAlign w:val="baseline"/>
        </w:rPr>
        <w:t xml:space="preserve">melhor </w:t>
      </w:r>
      <w:r w:rsidRPr="002E565D">
        <w:rPr>
          <w:rFonts w:ascii="Arial" w:hAnsi="Arial" w:cs="Arial"/>
          <w:sz w:val="22"/>
          <w:szCs w:val="22"/>
          <w:vertAlign w:val="baseline"/>
        </w:rPr>
        <w:t xml:space="preserve">classificada, e àquelas que se seguirem na ordem de classificação, serão convocadas para apresentar nova proposta no prazo máximo de </w:t>
      </w:r>
      <w:proofErr w:type="gramStart"/>
      <w:r w:rsidRPr="002E565D">
        <w:rPr>
          <w:rFonts w:ascii="Arial" w:hAnsi="Arial" w:cs="Arial"/>
          <w:sz w:val="22"/>
          <w:szCs w:val="22"/>
          <w:vertAlign w:val="baseline"/>
        </w:rPr>
        <w:t>5</w:t>
      </w:r>
      <w:proofErr w:type="gramEnd"/>
      <w:r w:rsidRPr="002E565D">
        <w:rPr>
          <w:rFonts w:ascii="Arial" w:hAnsi="Arial" w:cs="Arial"/>
          <w:sz w:val="22"/>
          <w:szCs w:val="22"/>
          <w:vertAlign w:val="baseline"/>
        </w:rPr>
        <w:t xml:space="preserve"> (cinco) minutos após o encerramento dos lances, sob pena de preclusão</w:t>
      </w:r>
      <w:r>
        <w:rPr>
          <w:rFonts w:ascii="Arial" w:hAnsi="Arial" w:cs="Arial"/>
          <w:sz w:val="22"/>
          <w:szCs w:val="22"/>
          <w:vertAlign w:val="baseline"/>
        </w:rPr>
        <w:t>.</w:t>
      </w:r>
    </w:p>
    <w:p w:rsidR="007238A0" w:rsidRPr="007238A0" w:rsidRDefault="007238A0" w:rsidP="00EF2813">
      <w:pPr>
        <w:numPr>
          <w:ilvl w:val="2"/>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7238A0" w:rsidRDefault="007238A0" w:rsidP="00EF2813">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sidR="00EF2813">
        <w:rPr>
          <w:rFonts w:ascii="Arial" w:hAnsi="Arial" w:cs="Arial"/>
          <w:sz w:val="22"/>
          <w:szCs w:val="22"/>
          <w:vertAlign w:val="baseline"/>
        </w:rPr>
        <w:t>9.4</w:t>
      </w:r>
      <w:r w:rsidRPr="007238A0">
        <w:rPr>
          <w:rFonts w:ascii="Arial" w:hAnsi="Arial" w:cs="Arial"/>
          <w:sz w:val="22"/>
          <w:szCs w:val="22"/>
          <w:vertAlign w:val="baseline"/>
        </w:rPr>
        <w:t xml:space="preserve"> somente se aplicará quando a melhor oferta inicial não tiver sido apresentada por micro empresa, empresa de pequeno porte ou sociedades cooperativas</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C05DE" w:rsidRPr="00C01D04" w:rsidRDefault="0076628D" w:rsidP="00C01D04">
      <w:pPr>
        <w:numPr>
          <w:ilvl w:val="1"/>
          <w:numId w:val="3"/>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 xml:space="preserve">Incumbirá à licitante acompanhar as operações no sistema eletrônico durante a sessão pública do pregão, ficando responsável pelo ônus decorrente da perda de </w:t>
      </w:r>
      <w:r w:rsidRPr="00C01D04">
        <w:rPr>
          <w:rFonts w:ascii="Arial" w:hAnsi="Arial" w:cs="Arial"/>
          <w:sz w:val="22"/>
          <w:szCs w:val="22"/>
          <w:vertAlign w:val="baseline"/>
        </w:rPr>
        <w:lastRenderedPageBreak/>
        <w:t>negócios diante da inobservância de quaisquer mensagens emitidas pelo sistema ou de sua desconexão (art. 13, inciso IV, Decreto 5.450/2005).</w:t>
      </w:r>
    </w:p>
    <w:p w:rsidR="00A36D18" w:rsidRPr="00C51251" w:rsidRDefault="00A36D18" w:rsidP="00A36D18">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A36D18" w:rsidRDefault="00A36D18" w:rsidP="00A36D18">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EF2813" w:rsidRPr="00EF2813" w:rsidRDefault="00EF2813" w:rsidP="00EF2813">
      <w:pPr>
        <w:numPr>
          <w:ilvl w:val="1"/>
          <w:numId w:val="3"/>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F732DE" w:rsidRPr="009307C0" w:rsidRDefault="009307C0" w:rsidP="004A3F79">
      <w:pPr>
        <w:numPr>
          <w:ilvl w:val="1"/>
          <w:numId w:val="2"/>
        </w:numPr>
        <w:tabs>
          <w:tab w:val="left" w:pos="567"/>
        </w:tabs>
        <w:spacing w:before="120"/>
        <w:ind w:left="851" w:hanging="851"/>
        <w:jc w:val="both"/>
        <w:rPr>
          <w:rFonts w:ascii="Arial" w:hAnsi="Arial" w:cs="Arial"/>
          <w:b/>
          <w:sz w:val="22"/>
          <w:szCs w:val="22"/>
          <w:vertAlign w:val="baseline"/>
        </w:rPr>
      </w:pPr>
      <w:r w:rsidRPr="009307C0">
        <w:rPr>
          <w:rFonts w:ascii="Arial" w:hAnsi="Arial" w:cs="Arial"/>
          <w:b/>
          <w:sz w:val="22"/>
          <w:szCs w:val="22"/>
          <w:vertAlign w:val="baseline"/>
        </w:rPr>
        <w:t xml:space="preserve">A Proposta de Preços, incluída no sistema nos termos determinados neste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w:t>
      </w:r>
      <w:proofErr w:type="gramStart"/>
      <w:r w:rsidRPr="009307C0">
        <w:rPr>
          <w:rFonts w:ascii="Arial" w:hAnsi="Arial" w:cs="Arial"/>
          <w:b/>
          <w:sz w:val="22"/>
          <w:szCs w:val="22"/>
          <w:vertAlign w:val="baseline"/>
        </w:rPr>
        <w:t>enviada eletronicamente como ANEXO</w:t>
      </w:r>
      <w:proofErr w:type="gramEnd"/>
      <w:r w:rsidRPr="009307C0">
        <w:rPr>
          <w:rFonts w:ascii="Arial" w:hAnsi="Arial" w:cs="Arial"/>
          <w:b/>
          <w:sz w:val="22"/>
          <w:szCs w:val="22"/>
          <w:vertAlign w:val="baseline"/>
        </w:rPr>
        <w:t>, via sistema www.comprasgovernamentais.gov, no prazo de até 04 (quatro) horas, a partir da comunicação da CODEVASF por meio do seu Pregoeiro no chat, com a composição do serviço(s), contemplando os valores unitário e total, devidamente atualizados, acompanhada ainda dos documentos a seguir descrito:</w:t>
      </w:r>
    </w:p>
    <w:p w:rsidR="00717285" w:rsidRPr="00717285" w:rsidRDefault="00717285" w:rsidP="00717285">
      <w:pPr>
        <w:tabs>
          <w:tab w:val="left" w:pos="851"/>
        </w:tabs>
        <w:spacing w:before="120"/>
        <w:ind w:left="1134" w:hanging="283"/>
        <w:jc w:val="both"/>
        <w:rPr>
          <w:rFonts w:ascii="Arial" w:hAnsi="Arial" w:cs="Arial"/>
          <w:sz w:val="22"/>
          <w:szCs w:val="22"/>
          <w:vertAlign w:val="baseline"/>
        </w:rPr>
      </w:pPr>
      <w:proofErr w:type="gramStart"/>
      <w:r w:rsidRPr="00717285">
        <w:rPr>
          <w:rFonts w:ascii="Arial" w:hAnsi="Arial" w:cs="Arial"/>
          <w:sz w:val="22"/>
          <w:szCs w:val="22"/>
          <w:vertAlign w:val="baseline"/>
        </w:rPr>
        <w:t>a</w:t>
      </w:r>
      <w:proofErr w:type="gramEnd"/>
      <w:r w:rsidRPr="00717285">
        <w:rPr>
          <w:rFonts w:ascii="Arial" w:hAnsi="Arial" w:cs="Arial"/>
          <w:sz w:val="22"/>
          <w:szCs w:val="22"/>
          <w:vertAlign w:val="baseline"/>
        </w:rPr>
        <w:t>)</w:t>
      </w:r>
      <w:r w:rsidRPr="00717285">
        <w:rPr>
          <w:rFonts w:ascii="Arial" w:hAnsi="Arial" w:cs="Arial"/>
          <w:sz w:val="22"/>
          <w:szCs w:val="22"/>
          <w:vertAlign w:val="baseline"/>
        </w:rPr>
        <w:tab/>
        <w:t xml:space="preserve">O Termo de Proposta (ANEXO </w:t>
      </w:r>
      <w:r w:rsidR="003E6396">
        <w:rPr>
          <w:rFonts w:ascii="Arial" w:hAnsi="Arial" w:cs="Arial"/>
          <w:sz w:val="22"/>
          <w:szCs w:val="22"/>
          <w:vertAlign w:val="baseline"/>
        </w:rPr>
        <w:t>I</w:t>
      </w:r>
      <w:r w:rsidRPr="00717285">
        <w:rPr>
          <w:rFonts w:ascii="Arial" w:hAnsi="Arial" w:cs="Arial"/>
          <w:sz w:val="22"/>
          <w:szCs w:val="22"/>
          <w:vertAlign w:val="baseline"/>
        </w:rPr>
        <w:t>I) que faz parte integrante do Edital;</w:t>
      </w:r>
    </w:p>
    <w:p w:rsidR="00717285" w:rsidRPr="00717285" w:rsidRDefault="00717285" w:rsidP="00717285">
      <w:pPr>
        <w:tabs>
          <w:tab w:val="left" w:pos="851"/>
        </w:tabs>
        <w:spacing w:before="120"/>
        <w:ind w:left="1134" w:hanging="283"/>
        <w:jc w:val="both"/>
        <w:rPr>
          <w:rFonts w:ascii="Arial" w:hAnsi="Arial" w:cs="Arial"/>
          <w:sz w:val="22"/>
          <w:szCs w:val="22"/>
          <w:vertAlign w:val="baseline"/>
        </w:rPr>
      </w:pPr>
      <w:proofErr w:type="gramStart"/>
      <w:r w:rsidRPr="00717285">
        <w:rPr>
          <w:rFonts w:ascii="Arial" w:hAnsi="Arial" w:cs="Arial"/>
          <w:sz w:val="22"/>
          <w:szCs w:val="22"/>
          <w:vertAlign w:val="baseline"/>
        </w:rPr>
        <w:t>b)</w:t>
      </w:r>
      <w:proofErr w:type="gramEnd"/>
      <w:r w:rsidRPr="00717285">
        <w:rPr>
          <w:rFonts w:ascii="Arial" w:hAnsi="Arial" w:cs="Arial"/>
          <w:sz w:val="22"/>
          <w:szCs w:val="22"/>
          <w:vertAlign w:val="baseline"/>
        </w:rPr>
        <w:tab/>
        <w:t xml:space="preserve">Nome e endereço completo da licitante, número de telefone, fax, </w:t>
      </w:r>
      <w:proofErr w:type="spellStart"/>
      <w:r w:rsidRPr="00717285">
        <w:rPr>
          <w:rFonts w:ascii="Arial" w:hAnsi="Arial" w:cs="Arial"/>
          <w:sz w:val="22"/>
          <w:szCs w:val="22"/>
          <w:vertAlign w:val="baseline"/>
        </w:rPr>
        <w:t>C.N.P.</w:t>
      </w:r>
      <w:proofErr w:type="spellEnd"/>
      <w:r w:rsidRPr="00717285">
        <w:rPr>
          <w:rFonts w:ascii="Arial" w:hAnsi="Arial" w:cs="Arial"/>
          <w:sz w:val="22"/>
          <w:szCs w:val="22"/>
          <w:vertAlign w:val="baseline"/>
        </w:rPr>
        <w:t>J e qualificação (nome, estado civil, profissão, CPF, identidade e endereço) do dirigente ou representante legal, este mediante instrumento de procuração, que assinará o contrato no caso da licitante ser a vencedora.</w:t>
      </w:r>
    </w:p>
    <w:p w:rsidR="00717285" w:rsidRPr="00717285" w:rsidRDefault="00717285" w:rsidP="00717285">
      <w:pPr>
        <w:tabs>
          <w:tab w:val="left" w:pos="851"/>
        </w:tabs>
        <w:spacing w:before="120"/>
        <w:ind w:left="1134" w:hanging="283"/>
        <w:jc w:val="both"/>
        <w:rPr>
          <w:rFonts w:ascii="Arial" w:hAnsi="Arial" w:cs="Arial"/>
          <w:sz w:val="22"/>
          <w:szCs w:val="22"/>
          <w:vertAlign w:val="baseline"/>
        </w:rPr>
      </w:pPr>
      <w:proofErr w:type="gramStart"/>
      <w:r w:rsidRPr="00717285">
        <w:rPr>
          <w:rFonts w:ascii="Arial" w:hAnsi="Arial" w:cs="Arial"/>
          <w:sz w:val="22"/>
          <w:szCs w:val="22"/>
          <w:vertAlign w:val="baseline"/>
        </w:rPr>
        <w:t>c)</w:t>
      </w:r>
      <w:proofErr w:type="gramEnd"/>
      <w:r w:rsidRPr="00717285">
        <w:rPr>
          <w:rFonts w:ascii="Arial" w:hAnsi="Arial" w:cs="Arial"/>
          <w:sz w:val="22"/>
          <w:szCs w:val="22"/>
          <w:vertAlign w:val="baseline"/>
        </w:rPr>
        <w:tab/>
        <w:t xml:space="preserve">Planilhas de Orçamentação dos Serviços devidamente preenchidas – com os mesmos quantitativos apresentados pela Codevasf – com clareza e sem rasuras, contemplando, no mínimo, os dados constantes da Planilha de Preços Máximos, em conformidade com o modelo apresentado </w:t>
      </w:r>
      <w:r w:rsidRPr="000B0A1B">
        <w:rPr>
          <w:rFonts w:ascii="Arial" w:hAnsi="Arial" w:cs="Arial"/>
          <w:sz w:val="22"/>
          <w:szCs w:val="22"/>
          <w:vertAlign w:val="baseline"/>
        </w:rPr>
        <w:t>no ANEXO I</w:t>
      </w:r>
      <w:r w:rsidRPr="00717285">
        <w:rPr>
          <w:rFonts w:ascii="Arial" w:hAnsi="Arial" w:cs="Arial"/>
          <w:sz w:val="22"/>
          <w:szCs w:val="22"/>
          <w:vertAlign w:val="baseline"/>
        </w:rPr>
        <w:t xml:space="preserve"> deste Edital.</w:t>
      </w:r>
    </w:p>
    <w:p w:rsidR="00717285" w:rsidRPr="00717285" w:rsidRDefault="00717285" w:rsidP="00717285">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c1)</w:t>
      </w:r>
      <w:r w:rsidRPr="00717285">
        <w:rPr>
          <w:rFonts w:ascii="Arial" w:hAnsi="Arial" w:cs="Arial"/>
          <w:sz w:val="22"/>
          <w:szCs w:val="22"/>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717285" w:rsidRPr="00717285" w:rsidRDefault="00717285" w:rsidP="00717285">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c2) Não poderão ser apresentados preços unitários diferenciados para um mesmo serviço ou fornecimento;</w:t>
      </w:r>
    </w:p>
    <w:p w:rsidR="00717285" w:rsidRPr="00717285" w:rsidRDefault="00717285" w:rsidP="00717285">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 xml:space="preserve">c3) </w:t>
      </w:r>
      <w:r w:rsidRPr="00717285">
        <w:rPr>
          <w:rFonts w:ascii="Arial" w:hAnsi="Arial" w:cs="Arial"/>
          <w:sz w:val="22"/>
          <w:szCs w:val="22"/>
          <w:vertAlign w:val="baseline"/>
        </w:rPr>
        <w:tab/>
        <w:t>Os custos de administração local, que anteriormente faziam parte do Detalhamento do BDI, doravante deverão fazer parte da Planilha de Orçamentação dos Serviços.</w:t>
      </w:r>
    </w:p>
    <w:p w:rsidR="00717285" w:rsidRDefault="00717285" w:rsidP="00717285">
      <w:pPr>
        <w:tabs>
          <w:tab w:val="left" w:pos="1134"/>
        </w:tabs>
        <w:spacing w:before="120"/>
        <w:ind w:left="1134" w:hanging="283"/>
        <w:jc w:val="both"/>
        <w:rPr>
          <w:rFonts w:ascii="Arial" w:hAnsi="Arial" w:cs="Arial"/>
          <w:sz w:val="22"/>
          <w:szCs w:val="22"/>
          <w:vertAlign w:val="baseline"/>
        </w:rPr>
      </w:pPr>
      <w:proofErr w:type="gramStart"/>
      <w:r w:rsidRPr="00717285">
        <w:rPr>
          <w:rFonts w:ascii="Arial" w:hAnsi="Arial" w:cs="Arial"/>
          <w:sz w:val="22"/>
          <w:szCs w:val="22"/>
          <w:vertAlign w:val="baseline"/>
        </w:rPr>
        <w:t>d)</w:t>
      </w:r>
      <w:proofErr w:type="gramEnd"/>
      <w:r w:rsidRPr="00717285">
        <w:rPr>
          <w:rFonts w:ascii="Arial" w:hAnsi="Arial" w:cs="Arial"/>
          <w:sz w:val="22"/>
          <w:szCs w:val="22"/>
          <w:vertAlign w:val="baseline"/>
        </w:rPr>
        <w:tab/>
        <w:t>A Planilha de Preços deverá contemplar todos os itens de serviços e fornecimentos descritos na Planilha de Preços Máximos Orçados (ANEXO I), inclusive o BDI.</w:t>
      </w:r>
    </w:p>
    <w:p w:rsidR="00717285" w:rsidRPr="00717285" w:rsidRDefault="00717285" w:rsidP="00717285">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lastRenderedPageBreak/>
        <w:t>d1)</w:t>
      </w:r>
      <w:r w:rsidRPr="00717285">
        <w:rPr>
          <w:rFonts w:ascii="Arial" w:hAnsi="Arial" w:cs="Arial"/>
          <w:sz w:val="22"/>
          <w:szCs w:val="22"/>
          <w:vertAlign w:val="baseline"/>
        </w:rPr>
        <w:tab/>
        <w:t>O BDI deverá contemplar todos os impostos, taxas e tributos conforme previsto na legislação vigente, ou seja, aplicado sobre o preço de venda dos Serviços.</w:t>
      </w:r>
    </w:p>
    <w:p w:rsidR="007C05DE" w:rsidRDefault="007C05DE" w:rsidP="00717285">
      <w:pPr>
        <w:tabs>
          <w:tab w:val="left" w:pos="1701"/>
        </w:tabs>
        <w:spacing w:before="120"/>
        <w:ind w:left="1560" w:hanging="426"/>
        <w:jc w:val="both"/>
        <w:rPr>
          <w:rFonts w:ascii="Arial" w:hAnsi="Arial" w:cs="Arial"/>
          <w:sz w:val="22"/>
          <w:szCs w:val="22"/>
          <w:vertAlign w:val="baseline"/>
        </w:rPr>
      </w:pPr>
    </w:p>
    <w:p w:rsidR="00717285" w:rsidRPr="00717285" w:rsidRDefault="00717285" w:rsidP="00717285">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 xml:space="preserve">d2) Deverá ser considerado no BDI o ISS do município onde será </w:t>
      </w:r>
      <w:proofErr w:type="gramStart"/>
      <w:r w:rsidRPr="00717285">
        <w:rPr>
          <w:rFonts w:ascii="Arial" w:hAnsi="Arial" w:cs="Arial"/>
          <w:sz w:val="22"/>
          <w:szCs w:val="22"/>
          <w:vertAlign w:val="baseline"/>
        </w:rPr>
        <w:t>executada</w:t>
      </w:r>
      <w:proofErr w:type="gramEnd"/>
      <w:r w:rsidRPr="00717285">
        <w:rPr>
          <w:rFonts w:ascii="Arial" w:hAnsi="Arial" w:cs="Arial"/>
          <w:sz w:val="22"/>
          <w:szCs w:val="22"/>
          <w:vertAlign w:val="baseline"/>
        </w:rPr>
        <w:t xml:space="preserve"> o Serviço.</w:t>
      </w:r>
    </w:p>
    <w:p w:rsidR="00717285" w:rsidRPr="00717285" w:rsidRDefault="00717285" w:rsidP="00717285">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d3) Não poderão ser considerados no BDI, bem como na Planilha de Preços da licitante, os tributos: Imposto de Renda Pessoa Jurídica – IRPJ e a Contribuição Social Sobre o Lucro Líquido – CSLL.</w:t>
      </w:r>
    </w:p>
    <w:p w:rsidR="00717285" w:rsidRPr="00717285" w:rsidRDefault="00717285" w:rsidP="00717285">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d4) No BDI não deverá constar do item “Despesas Financeiras” a previsão de despesas relativas a dissídios.</w:t>
      </w:r>
    </w:p>
    <w:p w:rsidR="00717285" w:rsidRDefault="00717285" w:rsidP="00717285">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d5) Os custos de administração local, que anteriormente faziam parte do Detalhamento do BDI doravante deverão fazer parte da Planilha de Orçamentação dos Serviços</w:t>
      </w:r>
      <w:r w:rsidR="00A247FC">
        <w:rPr>
          <w:rFonts w:ascii="Arial" w:hAnsi="Arial" w:cs="Arial"/>
          <w:sz w:val="22"/>
          <w:szCs w:val="22"/>
          <w:vertAlign w:val="baseline"/>
        </w:rPr>
        <w:t>.</w:t>
      </w:r>
    </w:p>
    <w:p w:rsidR="00A247FC" w:rsidRDefault="00A247FC" w:rsidP="00A247FC">
      <w:pPr>
        <w:numPr>
          <w:ilvl w:val="2"/>
          <w:numId w:val="2"/>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A Proposta Financeira deverá ser datada e assinada pelo representante legal da licitante, e nos preços propostos deverão estar incluídas todas as despesas necessárias, tais como: mão-de-obra, salários, acordos, dissídios coletivos, BDI, equipamentos, veículos, placa, alojamento, material de consumo, fornecimento de materiais, ferramentas e equipamentos necessários para execução dos serviços, custos devidos a título de encargos sociais, obrigações trabalhistas, previdenciárias, securitárias, diárias, estadias, passagens aérea e terrestre, carga, transporte e descarga de materiais destinados ao bota-fora, impostos e taxas que incidam ou venham a incidir, direta ou indiretamente, na execução dos serviços objeto deste Edital. No caso de omissão das referidas despesas, considerar-se-ão inclusas no valor global </w:t>
      </w:r>
      <w:r w:rsidR="00276B0E">
        <w:rPr>
          <w:rFonts w:ascii="Arial" w:hAnsi="Arial" w:cs="Arial"/>
          <w:sz w:val="22"/>
          <w:szCs w:val="22"/>
          <w:vertAlign w:val="baseline"/>
        </w:rPr>
        <w:t xml:space="preserve">por grupo </w:t>
      </w:r>
      <w:r w:rsidRPr="00A247FC">
        <w:rPr>
          <w:rFonts w:ascii="Arial" w:hAnsi="Arial" w:cs="Arial"/>
          <w:sz w:val="22"/>
          <w:szCs w:val="22"/>
          <w:vertAlign w:val="baseline"/>
        </w:rPr>
        <w:t>apresentado</w:t>
      </w:r>
      <w:r>
        <w:rPr>
          <w:rFonts w:ascii="Arial" w:hAnsi="Arial" w:cs="Arial"/>
          <w:sz w:val="22"/>
          <w:szCs w:val="22"/>
          <w:vertAlign w:val="baseline"/>
        </w:rPr>
        <w:t>.</w:t>
      </w:r>
    </w:p>
    <w:p w:rsidR="00A247FC" w:rsidRDefault="00A247FC" w:rsidP="00A247FC">
      <w:pPr>
        <w:numPr>
          <w:ilvl w:val="2"/>
          <w:numId w:val="2"/>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A licitante deverá prever todos os acessos necessários para permitir a chegada dos maquinários e materiais no local de execução dos serviços, avaliando-se todas as suas dificuldades, pois os custos decorrentes de qualquer serviço para melhoria destes acessos correrão por conta da licitante vencedora</w:t>
      </w:r>
      <w:r>
        <w:rPr>
          <w:rFonts w:ascii="Arial" w:hAnsi="Arial" w:cs="Arial"/>
          <w:sz w:val="22"/>
          <w:szCs w:val="22"/>
          <w:vertAlign w:val="baseline"/>
        </w:rPr>
        <w:t>.</w:t>
      </w:r>
    </w:p>
    <w:p w:rsidR="00A247FC" w:rsidRDefault="00A247FC" w:rsidP="00363B53">
      <w:pPr>
        <w:numPr>
          <w:ilvl w:val="2"/>
          <w:numId w:val="2"/>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Descrição detalhada do(s) item(s) do(s) </w:t>
      </w:r>
      <w:proofErr w:type="gramStart"/>
      <w:r w:rsidRPr="00A247FC">
        <w:rPr>
          <w:rFonts w:ascii="Arial" w:hAnsi="Arial" w:cs="Arial"/>
          <w:sz w:val="22"/>
          <w:szCs w:val="22"/>
          <w:vertAlign w:val="baseline"/>
        </w:rPr>
        <w:t>qual(</w:t>
      </w:r>
      <w:proofErr w:type="gramEnd"/>
      <w:r w:rsidRPr="00A247FC">
        <w:rPr>
          <w:rFonts w:ascii="Arial" w:hAnsi="Arial" w:cs="Arial"/>
          <w:sz w:val="22"/>
          <w:szCs w:val="22"/>
          <w:vertAlign w:val="baseline"/>
        </w:rPr>
        <w:t>is) foi classificada, com valores unitário e total, devidamente atualizado(s)</w:t>
      </w:r>
      <w:r>
        <w:rPr>
          <w:rFonts w:ascii="Arial" w:hAnsi="Arial" w:cs="Arial"/>
          <w:sz w:val="22"/>
          <w:szCs w:val="22"/>
          <w:vertAlign w:val="baseline"/>
        </w:rPr>
        <w:t>;</w:t>
      </w:r>
    </w:p>
    <w:p w:rsidR="00A247FC" w:rsidRDefault="00A247FC" w:rsidP="00363B53">
      <w:pPr>
        <w:numPr>
          <w:ilvl w:val="2"/>
          <w:numId w:val="2"/>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Especificação completa e condições de execução do objeto ofertado, compatível com o Edital, indicando claramente o vencedor, em língua portuguesa, devendo ser observados os prazos mínimos de garantia estabelecidos</w:t>
      </w:r>
      <w:r>
        <w:rPr>
          <w:rFonts w:ascii="Arial" w:hAnsi="Arial" w:cs="Arial"/>
          <w:sz w:val="22"/>
          <w:szCs w:val="22"/>
          <w:vertAlign w:val="baseline"/>
        </w:rPr>
        <w:t>;</w:t>
      </w:r>
    </w:p>
    <w:p w:rsidR="004A3F79" w:rsidRPr="0097225F" w:rsidRDefault="00363B53" w:rsidP="00363B53">
      <w:pPr>
        <w:numPr>
          <w:ilvl w:val="2"/>
          <w:numId w:val="2"/>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A proposta deverá conter informações sobre as características técnicas dos itens, que garantem </w:t>
      </w:r>
      <w:proofErr w:type="gramStart"/>
      <w:r w:rsidRPr="00363B53">
        <w:rPr>
          <w:rFonts w:ascii="Arial" w:hAnsi="Arial" w:cs="Arial"/>
          <w:sz w:val="22"/>
          <w:szCs w:val="22"/>
          <w:vertAlign w:val="baseline"/>
        </w:rPr>
        <w:t>a comprovação a execução</w:t>
      </w:r>
      <w:proofErr w:type="gramEnd"/>
      <w:r w:rsidRPr="00363B53">
        <w:rPr>
          <w:rFonts w:ascii="Arial" w:hAnsi="Arial" w:cs="Arial"/>
          <w:sz w:val="22"/>
          <w:szCs w:val="22"/>
          <w:vertAlign w:val="baseline"/>
        </w:rPr>
        <w:t xml:space="preserve"> conforme as especificações exigidas </w:t>
      </w:r>
      <w:r w:rsidRPr="0097225F">
        <w:rPr>
          <w:rFonts w:ascii="Arial" w:hAnsi="Arial" w:cs="Arial"/>
          <w:sz w:val="22"/>
          <w:szCs w:val="22"/>
          <w:vertAlign w:val="baseline"/>
        </w:rPr>
        <w:t>no ANEXO I deste edital</w:t>
      </w:r>
      <w:r w:rsidR="004A3F79" w:rsidRPr="0097225F">
        <w:rPr>
          <w:rFonts w:ascii="Arial" w:hAnsi="Arial" w:cs="Arial"/>
          <w:sz w:val="22"/>
          <w:szCs w:val="22"/>
          <w:vertAlign w:val="baseline"/>
        </w:rPr>
        <w:t>.</w:t>
      </w:r>
    </w:p>
    <w:p w:rsidR="004A3F79" w:rsidRPr="004A3F79" w:rsidRDefault="00363B53" w:rsidP="00363B53">
      <w:pPr>
        <w:numPr>
          <w:ilvl w:val="2"/>
          <w:numId w:val="2"/>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Razão Social e endereço completo da licitante, número de telefone, CNPJ e e-mail para o qual deverá ser encaminhada a Ata de Registro de Preços</w:t>
      </w:r>
      <w:r>
        <w:rPr>
          <w:rFonts w:ascii="Arial" w:hAnsi="Arial" w:cs="Arial"/>
          <w:sz w:val="22"/>
          <w:szCs w:val="22"/>
          <w:vertAlign w:val="baseline"/>
        </w:rPr>
        <w:t>;</w:t>
      </w:r>
    </w:p>
    <w:p w:rsidR="004A3F79" w:rsidRPr="00363B53" w:rsidRDefault="00363B53" w:rsidP="00363B53">
      <w:pPr>
        <w:numPr>
          <w:ilvl w:val="2"/>
          <w:numId w:val="2"/>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Nome e qualificação do representante legal que assinará a Ata de Registro de Preços e o possível Contrato a ser firmado com a Codevasf;</w:t>
      </w:r>
    </w:p>
    <w:p w:rsidR="004A3F79" w:rsidRPr="0015775E" w:rsidRDefault="00363B53" w:rsidP="00363B53">
      <w:pPr>
        <w:numPr>
          <w:ilvl w:val="2"/>
          <w:numId w:val="2"/>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Quaisquer outras informações afins que julgar necessárias ou convenientes;</w:t>
      </w:r>
    </w:p>
    <w:p w:rsidR="004A3F79" w:rsidRPr="0015775E" w:rsidRDefault="004A3F79" w:rsidP="00363B53">
      <w:pPr>
        <w:numPr>
          <w:ilvl w:val="2"/>
          <w:numId w:val="2"/>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w:t>
      </w:r>
      <w:r w:rsidR="00363B53" w:rsidRPr="0015775E">
        <w:rPr>
          <w:rFonts w:ascii="Arial" w:hAnsi="Arial" w:cs="Arial"/>
          <w:sz w:val="22"/>
          <w:szCs w:val="22"/>
          <w:vertAlign w:val="baseline"/>
        </w:rPr>
        <w:t xml:space="preserve"> aceitas as propostas de preços;</w:t>
      </w:r>
    </w:p>
    <w:p w:rsidR="004A3F79" w:rsidRPr="0015775E" w:rsidRDefault="004A3F79" w:rsidP="00363B53">
      <w:pPr>
        <w:numPr>
          <w:ilvl w:val="2"/>
          <w:numId w:val="2"/>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No julgamento das propostas o pregoeiro poderá sanar erros ou falhas que não alterem a substância das mesmas, mediante despacho fundamentado, registrado em </w:t>
      </w:r>
      <w:r w:rsidRPr="0015775E">
        <w:rPr>
          <w:rFonts w:ascii="Arial" w:hAnsi="Arial" w:cs="Arial"/>
          <w:sz w:val="22"/>
          <w:szCs w:val="22"/>
          <w:vertAlign w:val="baseline"/>
        </w:rPr>
        <w:lastRenderedPageBreak/>
        <w:t>ata e acessível a todos, atribuindo-lhes validade e eficácia para fins de classificação e aceitação. (§ 3º do art. 26 do Decreto nº 5.450/2005).</w:t>
      </w:r>
    </w:p>
    <w:p w:rsidR="0015775E" w:rsidRPr="0015775E" w:rsidRDefault="0015775E" w:rsidP="0015775E">
      <w:pPr>
        <w:numPr>
          <w:ilvl w:val="2"/>
          <w:numId w:val="2"/>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Se a proposta de preços da licitante classificada em primeiro lugar não for aceitável, o Pregoeiro examinará a proposta ou o lance subseqüente,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ED047B" w:rsidRDefault="00823F24" w:rsidP="0015775E">
      <w:pPr>
        <w:numPr>
          <w:ilvl w:val="2"/>
          <w:numId w:val="2"/>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sidR="0015775E">
        <w:rPr>
          <w:rFonts w:ascii="Arial" w:hAnsi="Arial" w:cs="Arial"/>
          <w:sz w:val="22"/>
          <w:szCs w:val="22"/>
          <w:vertAlign w:val="baseline"/>
        </w:rPr>
        <w:t>2</w:t>
      </w:r>
      <w:r w:rsidRPr="00823F24">
        <w:rPr>
          <w:rFonts w:ascii="Arial" w:hAnsi="Arial" w:cs="Arial"/>
          <w:sz w:val="22"/>
          <w:szCs w:val="22"/>
          <w:vertAlign w:val="baseline"/>
        </w:rPr>
        <w:t xml:space="preserve"> acima, </w:t>
      </w:r>
      <w:r w:rsidRPr="00716C5E">
        <w:rPr>
          <w:rFonts w:ascii="Arial" w:hAnsi="Arial" w:cs="Arial"/>
          <w:b/>
          <w:sz w:val="22"/>
          <w:szCs w:val="22"/>
          <w:vertAlign w:val="baseline"/>
        </w:rPr>
        <w:t>deverá ser encaminhada em original no prazo de até 0</w:t>
      </w:r>
      <w:r w:rsidR="00B156C4" w:rsidRPr="00716C5E">
        <w:rPr>
          <w:rFonts w:ascii="Arial" w:hAnsi="Arial" w:cs="Arial"/>
          <w:b/>
          <w:sz w:val="22"/>
          <w:szCs w:val="22"/>
          <w:vertAlign w:val="baseline"/>
        </w:rPr>
        <w:t>5</w:t>
      </w:r>
      <w:r w:rsidRPr="00716C5E">
        <w:rPr>
          <w:rFonts w:ascii="Arial" w:hAnsi="Arial" w:cs="Arial"/>
          <w:b/>
          <w:sz w:val="22"/>
          <w:szCs w:val="22"/>
          <w:vertAlign w:val="baseline"/>
        </w:rPr>
        <w:t xml:space="preserve"> (</w:t>
      </w:r>
      <w:r w:rsidR="00B156C4" w:rsidRPr="00716C5E">
        <w:rPr>
          <w:rFonts w:ascii="Arial" w:hAnsi="Arial" w:cs="Arial"/>
          <w:b/>
          <w:sz w:val="22"/>
          <w:szCs w:val="22"/>
          <w:vertAlign w:val="baseline"/>
        </w:rPr>
        <w:t>cinco</w:t>
      </w:r>
      <w:r w:rsidRPr="00716C5E">
        <w:rPr>
          <w:rFonts w:ascii="Arial" w:hAnsi="Arial" w:cs="Arial"/>
          <w:b/>
          <w:sz w:val="22"/>
          <w:szCs w:val="22"/>
          <w:vertAlign w:val="baseline"/>
        </w:rPr>
        <w:t>) dias úteis</w:t>
      </w:r>
      <w:r w:rsidRPr="00823F24">
        <w:rPr>
          <w:rFonts w:ascii="Arial" w:hAnsi="Arial" w:cs="Arial"/>
          <w:sz w:val="22"/>
          <w:szCs w:val="22"/>
          <w:vertAlign w:val="baseline"/>
        </w:rPr>
        <w:t>, para o endereço contido</w:t>
      </w:r>
      <w:r w:rsidR="0015775E">
        <w:rPr>
          <w:rFonts w:ascii="Arial" w:hAnsi="Arial" w:cs="Arial"/>
          <w:sz w:val="22"/>
          <w:szCs w:val="22"/>
          <w:vertAlign w:val="baseline"/>
        </w:rPr>
        <w:t xml:space="preserve"> no subitem 1.4</w:t>
      </w:r>
      <w:r w:rsidRPr="00823F24">
        <w:rPr>
          <w:rFonts w:ascii="Arial" w:hAnsi="Arial" w:cs="Arial"/>
          <w:sz w:val="22"/>
          <w:szCs w:val="22"/>
          <w:vertAlign w:val="baseline"/>
        </w:rPr>
        <w:t xml:space="preserve"> </w:t>
      </w:r>
      <w:r w:rsidR="0015775E">
        <w:rPr>
          <w:rFonts w:ascii="Arial" w:hAnsi="Arial" w:cs="Arial"/>
          <w:sz w:val="22"/>
          <w:szCs w:val="22"/>
          <w:vertAlign w:val="baseline"/>
        </w:rPr>
        <w:t>d</w:t>
      </w:r>
      <w:r w:rsidRPr="00823F24">
        <w:rPr>
          <w:rFonts w:ascii="Arial" w:hAnsi="Arial" w:cs="Arial"/>
          <w:sz w:val="22"/>
          <w:szCs w:val="22"/>
          <w:vertAlign w:val="baseline"/>
        </w:rPr>
        <w:t xml:space="preserve">este Edital, contado da data da comunicação da </w:t>
      </w:r>
      <w:r w:rsidR="008C7C1F">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r w:rsidR="00ED047B" w:rsidRPr="004F4D9F">
        <w:rPr>
          <w:rFonts w:ascii="Arial" w:hAnsi="Arial" w:cs="Arial"/>
          <w:sz w:val="22"/>
          <w:szCs w:val="22"/>
          <w:vertAlign w:val="baseline"/>
        </w:rPr>
        <w:t>.</w:t>
      </w:r>
    </w:p>
    <w:p w:rsidR="009307C0" w:rsidRPr="004F4D9F" w:rsidRDefault="009307C0" w:rsidP="0015775E">
      <w:pPr>
        <w:numPr>
          <w:ilvl w:val="2"/>
          <w:numId w:val="2"/>
        </w:numPr>
        <w:tabs>
          <w:tab w:val="left" w:pos="851"/>
        </w:tabs>
        <w:spacing w:before="120"/>
        <w:ind w:left="851" w:hanging="851"/>
        <w:jc w:val="both"/>
        <w:rPr>
          <w:rFonts w:ascii="Arial" w:hAnsi="Arial" w:cs="Arial"/>
          <w:sz w:val="22"/>
          <w:szCs w:val="22"/>
          <w:vertAlign w:val="baseline"/>
        </w:rPr>
      </w:pPr>
      <w:r w:rsidRPr="009307C0">
        <w:rPr>
          <w:rFonts w:ascii="Arial" w:hAnsi="Arial" w:cs="Arial"/>
          <w:sz w:val="22"/>
          <w:szCs w:val="22"/>
          <w:vertAlign w:val="baseline"/>
        </w:rPr>
        <w:t>O prazo de 2 (duas) horas, para a regularização da documentação no sistema, determinado pelos Art. 28 da Instrução Normativa nº 3 de 26/04/2018 já está contemplado dentro do prazo de 4 (quatro) horas, mencionado no subitem 10.2 acima.</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297B5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Após o encerramento da etapa de lances da sessão pública, a licitante detentora da melhor oferta</w:t>
      </w:r>
      <w:r w:rsidR="00297B52">
        <w:rPr>
          <w:rFonts w:ascii="Arial" w:hAnsi="Arial" w:cs="Arial"/>
          <w:sz w:val="22"/>
          <w:szCs w:val="22"/>
          <w:vertAlign w:val="baseline"/>
        </w:rPr>
        <w:t xml:space="preserve"> </w:t>
      </w:r>
      <w:r w:rsidR="00297B52" w:rsidRPr="00297B52">
        <w:rPr>
          <w:rFonts w:ascii="Arial" w:hAnsi="Arial" w:cs="Arial"/>
          <w:b/>
          <w:sz w:val="22"/>
          <w:szCs w:val="22"/>
          <w:vertAlign w:val="baseline"/>
        </w:rPr>
        <w:t>Global</w:t>
      </w:r>
      <w:r w:rsidR="00276B0E">
        <w:rPr>
          <w:rFonts w:ascii="Arial" w:hAnsi="Arial" w:cs="Arial"/>
          <w:b/>
          <w:sz w:val="22"/>
          <w:szCs w:val="22"/>
          <w:vertAlign w:val="baseline"/>
        </w:rPr>
        <w:t xml:space="preserve"> por grupo</w:t>
      </w:r>
      <w:r w:rsidRPr="00297B52">
        <w:rPr>
          <w:rFonts w:ascii="Arial" w:hAnsi="Arial" w:cs="Arial"/>
          <w:sz w:val="22"/>
          <w:szCs w:val="22"/>
          <w:vertAlign w:val="baseline"/>
        </w:rPr>
        <w:t>, desde que aceita pelo Pregoeiro, deverá comprovar a situação de regularidade de acordo com o que segue</w:t>
      </w:r>
      <w:r w:rsidR="003F0309" w:rsidRPr="00297B52">
        <w:rPr>
          <w:rFonts w:ascii="Arial" w:hAnsi="Arial" w:cs="Arial"/>
          <w:sz w:val="22"/>
          <w:szCs w:val="22"/>
          <w:vertAlign w:val="baseline"/>
        </w:rPr>
        <w:t>:</w:t>
      </w:r>
    </w:p>
    <w:p w:rsidR="003F0309" w:rsidRPr="00BA2D8C"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w:t>
      </w:r>
      <w:r w:rsidR="00297B52" w:rsidRPr="00BA2D8C">
        <w:rPr>
          <w:rFonts w:ascii="Arial" w:hAnsi="Arial" w:cs="Arial"/>
          <w:b/>
          <w:sz w:val="22"/>
          <w:szCs w:val="22"/>
          <w:vertAlign w:val="baseline"/>
        </w:rPr>
        <w:t xml:space="preserve"> e </w:t>
      </w:r>
      <w:r w:rsidRPr="00BA2D8C">
        <w:rPr>
          <w:rFonts w:ascii="Arial" w:hAnsi="Arial" w:cs="Arial"/>
          <w:b/>
          <w:sz w:val="22"/>
          <w:szCs w:val="22"/>
          <w:vertAlign w:val="baseline"/>
        </w:rPr>
        <w:t>Regularidade Fiscal</w:t>
      </w:r>
      <w:r w:rsidR="00297B52" w:rsidRPr="00BA2D8C">
        <w:rPr>
          <w:rFonts w:ascii="Arial" w:hAnsi="Arial" w:cs="Arial"/>
          <w:b/>
          <w:sz w:val="22"/>
          <w:szCs w:val="22"/>
          <w:vertAlign w:val="baseline"/>
        </w:rPr>
        <w:t>:</w:t>
      </w:r>
    </w:p>
    <w:p w:rsidR="003F0309" w:rsidRPr="00BA2D8C" w:rsidRDefault="0061323F" w:rsidP="00017053">
      <w:pPr>
        <w:numPr>
          <w:ilvl w:val="1"/>
          <w:numId w:val="24"/>
        </w:numPr>
        <w:tabs>
          <w:tab w:val="left" w:pos="993"/>
          <w:tab w:val="left" w:pos="1418"/>
        </w:tabs>
        <w:spacing w:before="120"/>
        <w:ind w:left="993" w:hanging="284"/>
        <w:jc w:val="both"/>
        <w:rPr>
          <w:rFonts w:ascii="Arial" w:hAnsi="Arial" w:cs="Arial"/>
          <w:sz w:val="22"/>
          <w:szCs w:val="22"/>
          <w:vertAlign w:val="baseline"/>
        </w:rPr>
      </w:pPr>
      <w:r w:rsidRPr="00BA2D8C">
        <w:rPr>
          <w:rFonts w:ascii="Arial" w:hAnsi="Arial" w:cs="Arial"/>
          <w:b/>
          <w:sz w:val="22"/>
          <w:szCs w:val="22"/>
          <w:vertAlign w:val="baseline"/>
        </w:rPr>
        <w:t>Verificação, "</w:t>
      </w:r>
      <w:proofErr w:type="spellStart"/>
      <w:r w:rsidRPr="00BA2D8C">
        <w:rPr>
          <w:rFonts w:ascii="Arial" w:hAnsi="Arial" w:cs="Arial"/>
          <w:b/>
          <w:sz w:val="22"/>
          <w:szCs w:val="22"/>
          <w:vertAlign w:val="baseline"/>
        </w:rPr>
        <w:t>on</w:t>
      </w:r>
      <w:proofErr w:type="spellEnd"/>
      <w:r w:rsidRPr="00BA2D8C">
        <w:rPr>
          <w:rFonts w:ascii="Arial" w:hAnsi="Arial" w:cs="Arial"/>
          <w:b/>
          <w:sz w:val="22"/>
          <w:szCs w:val="22"/>
          <w:vertAlign w:val="baseline"/>
        </w:rPr>
        <w:t xml:space="preserve"> </w:t>
      </w:r>
      <w:proofErr w:type="spellStart"/>
      <w:r w:rsidRPr="00BA2D8C">
        <w:rPr>
          <w:rFonts w:ascii="Arial" w:hAnsi="Arial" w:cs="Arial"/>
          <w:b/>
          <w:sz w:val="22"/>
          <w:szCs w:val="22"/>
          <w:vertAlign w:val="baseline"/>
        </w:rPr>
        <w:t>line</w:t>
      </w:r>
      <w:proofErr w:type="spellEnd"/>
      <w:r w:rsidRPr="00BA2D8C">
        <w:rPr>
          <w:rFonts w:ascii="Arial" w:hAnsi="Arial" w:cs="Arial"/>
          <w:b/>
          <w:sz w:val="22"/>
          <w:szCs w:val="22"/>
          <w:vertAlign w:val="baseline"/>
        </w:rPr>
        <w:t>", junto do SICAF - Sistema de Cadastramento Unificado de Fornecedores, conforme a IN nº n.º 02/2010 - SLTI/MPOG, da documentação obrigatória (RECEITA FEDERAL, DIVIDA ATIVA DA UNIÃO, FGTS, SEGURIDADE SOCIAL – INSS e REGULARIDADE TRABALHISTA</w:t>
      </w:r>
      <w:r w:rsidR="00297B52" w:rsidRPr="00BA2D8C">
        <w:rPr>
          <w:rFonts w:ascii="Arial" w:hAnsi="Arial" w:cs="Arial"/>
          <w:b/>
          <w:sz w:val="22"/>
          <w:szCs w:val="22"/>
          <w:vertAlign w:val="baseline"/>
        </w:rPr>
        <w:t xml:space="preserve"> - CNDT)</w:t>
      </w:r>
      <w:r w:rsidRPr="00BA2D8C">
        <w:rPr>
          <w:rFonts w:ascii="Arial" w:hAnsi="Arial" w:cs="Arial"/>
          <w:b/>
          <w:sz w:val="22"/>
          <w:szCs w:val="22"/>
          <w:vertAlign w:val="baseline"/>
        </w:rPr>
        <w:t xml:space="preserve"> e da habilitação parcial (RECEITA ESTADUAL e RECEITA MUNICIPAL)</w:t>
      </w:r>
      <w:r w:rsidR="003F0309" w:rsidRPr="00BA2D8C">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proofErr w:type="gramStart"/>
      <w:r>
        <w:rPr>
          <w:rFonts w:ascii="Arial" w:hAnsi="Arial" w:cs="Arial"/>
          <w:sz w:val="22"/>
          <w:szCs w:val="22"/>
          <w:vertAlign w:val="baseline"/>
        </w:rPr>
        <w:t>a</w:t>
      </w:r>
      <w:r w:rsidR="0020132A">
        <w:rPr>
          <w:rFonts w:ascii="Arial" w:hAnsi="Arial" w:cs="Arial"/>
          <w:sz w:val="22"/>
          <w:szCs w:val="22"/>
          <w:vertAlign w:val="baseline"/>
        </w:rPr>
        <w:t>.</w:t>
      </w:r>
      <w:proofErr w:type="gramEnd"/>
      <w:r>
        <w:rPr>
          <w:rFonts w:ascii="Arial" w:hAnsi="Arial" w:cs="Arial"/>
          <w:sz w:val="22"/>
          <w:szCs w:val="22"/>
          <w:vertAlign w:val="baseline"/>
        </w:rPr>
        <w:t>1)</w:t>
      </w:r>
      <w:r w:rsidR="004668C2">
        <w:rPr>
          <w:rFonts w:ascii="Arial" w:hAnsi="Arial" w:cs="Arial"/>
          <w:sz w:val="22"/>
          <w:szCs w:val="22"/>
          <w:vertAlign w:val="baseline"/>
        </w:rPr>
        <w:tab/>
      </w:r>
      <w:r w:rsidRPr="003F0309">
        <w:rPr>
          <w:rFonts w:ascii="Arial" w:hAnsi="Arial" w:cs="Arial"/>
          <w:sz w:val="22"/>
          <w:szCs w:val="22"/>
          <w:vertAlign w:val="baseline"/>
        </w:rPr>
        <w:t>Na hipótese de haver documentos com p</w:t>
      </w:r>
      <w:r w:rsidR="00323091">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proofErr w:type="gramStart"/>
      <w:r w:rsidRPr="003F0309">
        <w:rPr>
          <w:rFonts w:ascii="Arial" w:hAnsi="Arial" w:cs="Arial"/>
          <w:sz w:val="22"/>
          <w:szCs w:val="22"/>
          <w:vertAlign w:val="baseline"/>
        </w:rPr>
        <w:t>a</w:t>
      </w:r>
      <w:r w:rsidR="0020132A">
        <w:rPr>
          <w:rFonts w:ascii="Arial" w:hAnsi="Arial" w:cs="Arial"/>
          <w:sz w:val="22"/>
          <w:szCs w:val="22"/>
          <w:vertAlign w:val="baseline"/>
        </w:rPr>
        <w:t>.</w:t>
      </w:r>
      <w:proofErr w:type="gramEnd"/>
      <w:r w:rsidRPr="003F0309">
        <w:rPr>
          <w:rFonts w:ascii="Arial" w:hAnsi="Arial" w:cs="Arial"/>
          <w:sz w:val="22"/>
          <w:szCs w:val="22"/>
          <w:vertAlign w:val="baseline"/>
        </w:rPr>
        <w:t>2)</w:t>
      </w:r>
      <w:r w:rsidRPr="003F0309">
        <w:rPr>
          <w:rFonts w:ascii="Arial" w:hAnsi="Arial" w:cs="Arial"/>
          <w:sz w:val="22"/>
          <w:szCs w:val="22"/>
          <w:vertAlign w:val="baseline"/>
        </w:rPr>
        <w:tab/>
        <w:t>Se porventura, quando da verificação “</w:t>
      </w:r>
      <w:proofErr w:type="spellStart"/>
      <w:r w:rsidRPr="003F0309">
        <w:rPr>
          <w:rFonts w:ascii="Arial" w:hAnsi="Arial" w:cs="Arial"/>
          <w:sz w:val="22"/>
          <w:szCs w:val="22"/>
          <w:vertAlign w:val="baseline"/>
        </w:rPr>
        <w:t>on</w:t>
      </w:r>
      <w:proofErr w:type="spellEnd"/>
      <w:r w:rsidRPr="003F0309">
        <w:rPr>
          <w:rFonts w:ascii="Arial" w:hAnsi="Arial" w:cs="Arial"/>
          <w:sz w:val="22"/>
          <w:szCs w:val="22"/>
          <w:vertAlign w:val="baseline"/>
        </w:rPr>
        <w:t xml:space="preserve"> </w:t>
      </w:r>
      <w:proofErr w:type="spellStart"/>
      <w:r w:rsidRPr="003F0309">
        <w:rPr>
          <w:rFonts w:ascii="Arial" w:hAnsi="Arial" w:cs="Arial"/>
          <w:sz w:val="22"/>
          <w:szCs w:val="22"/>
          <w:vertAlign w:val="baseline"/>
        </w:rPr>
        <w:t>line</w:t>
      </w:r>
      <w:proofErr w:type="spellEnd"/>
      <w:r w:rsidRPr="003F0309">
        <w:rPr>
          <w:rFonts w:ascii="Arial" w:hAnsi="Arial" w:cs="Arial"/>
          <w:sz w:val="22"/>
          <w:szCs w:val="22"/>
          <w:vertAlign w:val="baseline"/>
        </w:rPr>
        <w:t xml:space="preserv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3F0309" w:rsidRPr="003F0309" w:rsidRDefault="003F0309" w:rsidP="0020754C">
      <w:pPr>
        <w:numPr>
          <w:ilvl w:val="0"/>
          <w:numId w:val="38"/>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3F0309" w:rsidRPr="003F0309" w:rsidRDefault="003F0309" w:rsidP="0020754C">
      <w:pPr>
        <w:numPr>
          <w:ilvl w:val="0"/>
          <w:numId w:val="38"/>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sidR="00EC4C79">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3F0309" w:rsidRPr="003F0309" w:rsidRDefault="003F0309" w:rsidP="0020754C">
      <w:pPr>
        <w:numPr>
          <w:ilvl w:val="0"/>
          <w:numId w:val="38"/>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3F0309" w:rsidRDefault="003F0309" w:rsidP="00017053">
      <w:pPr>
        <w:tabs>
          <w:tab w:val="left" w:pos="1418"/>
        </w:tabs>
        <w:spacing w:before="120"/>
        <w:ind w:left="1418" w:hanging="425"/>
        <w:jc w:val="both"/>
        <w:rPr>
          <w:rFonts w:ascii="Arial" w:hAnsi="Arial" w:cs="Arial"/>
          <w:sz w:val="22"/>
          <w:szCs w:val="22"/>
          <w:vertAlign w:val="baseline"/>
        </w:rPr>
      </w:pPr>
      <w:proofErr w:type="gramStart"/>
      <w:r w:rsidRPr="003F0309">
        <w:rPr>
          <w:rFonts w:ascii="Arial" w:hAnsi="Arial" w:cs="Arial"/>
          <w:sz w:val="22"/>
          <w:szCs w:val="22"/>
          <w:vertAlign w:val="baseline"/>
        </w:rPr>
        <w:t>a</w:t>
      </w:r>
      <w:r w:rsidR="0020132A">
        <w:rPr>
          <w:rFonts w:ascii="Arial" w:hAnsi="Arial" w:cs="Arial"/>
          <w:sz w:val="22"/>
          <w:szCs w:val="22"/>
          <w:vertAlign w:val="baseline"/>
        </w:rPr>
        <w:t>.</w:t>
      </w:r>
      <w:proofErr w:type="gramEnd"/>
      <w:r w:rsidRPr="003F0309">
        <w:rPr>
          <w:rFonts w:ascii="Arial" w:hAnsi="Arial" w:cs="Arial"/>
          <w:sz w:val="22"/>
          <w:szCs w:val="22"/>
          <w:vertAlign w:val="baseline"/>
        </w:rPr>
        <w:t xml:space="preserve">3) 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Pr="00BA2D8C" w:rsidRDefault="00BF711F" w:rsidP="00017053">
      <w:pPr>
        <w:numPr>
          <w:ilvl w:val="1"/>
          <w:numId w:val="24"/>
        </w:numPr>
        <w:tabs>
          <w:tab w:val="left" w:pos="993"/>
        </w:tabs>
        <w:spacing w:before="120"/>
        <w:ind w:left="993" w:hanging="284"/>
        <w:jc w:val="both"/>
        <w:rPr>
          <w:rFonts w:ascii="Arial" w:hAnsi="Arial" w:cs="Arial"/>
          <w:sz w:val="22"/>
          <w:szCs w:val="22"/>
          <w:vertAlign w:val="baseline"/>
        </w:rPr>
      </w:pPr>
      <w:r w:rsidRPr="00BA2D8C">
        <w:rPr>
          <w:rFonts w:ascii="Arial" w:hAnsi="Arial" w:cs="Arial"/>
          <w:sz w:val="22"/>
          <w:szCs w:val="22"/>
          <w:vertAlign w:val="baseline"/>
        </w:rPr>
        <w:t xml:space="preserve">Certidão Negativa de Falência ou Recuperação Judicial ou Extrajudicial, expedida pelo distribuidor da sede da pessoa jurídica, ou execução patrimonial expedida pelo domicílio de pessoa física. Em caso de positiva, salvo se o plano de recuperação </w:t>
      </w:r>
      <w:r w:rsidRPr="00BA2D8C">
        <w:rPr>
          <w:rFonts w:ascii="Arial" w:hAnsi="Arial" w:cs="Arial"/>
          <w:sz w:val="22"/>
          <w:szCs w:val="22"/>
          <w:vertAlign w:val="baseline"/>
        </w:rPr>
        <w:lastRenderedPageBreak/>
        <w:t>tenha sido homologado pelo juiz competente. Com validade em vigor ou com prazo máximo de 120 (cento e vinte dias) anteriores à data da licitação</w:t>
      </w:r>
      <w:r w:rsidR="00A5274D" w:rsidRPr="00BA2D8C">
        <w:rPr>
          <w:rFonts w:ascii="Arial" w:hAnsi="Arial" w:cs="Arial"/>
          <w:sz w:val="22"/>
          <w:szCs w:val="22"/>
          <w:vertAlign w:val="baseline"/>
        </w:rPr>
        <w:t>;</w:t>
      </w:r>
    </w:p>
    <w:p w:rsidR="003F0309" w:rsidRDefault="00F42F83" w:rsidP="00017053">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7C05DE" w:rsidRPr="00A5274D" w:rsidRDefault="007C05DE" w:rsidP="007C05DE">
      <w:pPr>
        <w:tabs>
          <w:tab w:val="left" w:pos="993"/>
        </w:tabs>
        <w:spacing w:before="120"/>
        <w:ind w:left="709"/>
        <w:jc w:val="both"/>
        <w:rPr>
          <w:rFonts w:ascii="Arial" w:hAnsi="Arial" w:cs="Arial"/>
          <w:sz w:val="22"/>
          <w:szCs w:val="22"/>
          <w:vertAlign w:val="baseline"/>
        </w:rPr>
      </w:pPr>
    </w:p>
    <w:p w:rsidR="008E0FD5" w:rsidRDefault="008E0FD5" w:rsidP="001D01DC">
      <w:pPr>
        <w:numPr>
          <w:ilvl w:val="2"/>
          <w:numId w:val="2"/>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E0FD5" w:rsidRPr="008E0FD5" w:rsidRDefault="008E0FD5" w:rsidP="008E0FD5">
      <w:pPr>
        <w:tabs>
          <w:tab w:val="left" w:pos="851"/>
          <w:tab w:val="left" w:pos="1134"/>
        </w:tabs>
        <w:spacing w:before="120"/>
        <w:ind w:left="993" w:hanging="284"/>
        <w:jc w:val="both"/>
        <w:rPr>
          <w:rFonts w:ascii="Arial" w:hAnsi="Arial" w:cs="Arial"/>
          <w:sz w:val="22"/>
          <w:szCs w:val="22"/>
          <w:vertAlign w:val="baseline"/>
        </w:rPr>
      </w:pPr>
      <w:proofErr w:type="gramStart"/>
      <w:r w:rsidRPr="008E0FD5">
        <w:rPr>
          <w:rFonts w:ascii="Arial" w:hAnsi="Arial" w:cs="Arial"/>
          <w:sz w:val="22"/>
          <w:szCs w:val="22"/>
          <w:vertAlign w:val="baseline"/>
        </w:rPr>
        <w:t>a</w:t>
      </w:r>
      <w:proofErr w:type="gramEnd"/>
      <w:r w:rsidRPr="008E0FD5">
        <w:rPr>
          <w:rFonts w:ascii="Arial" w:hAnsi="Arial" w:cs="Arial"/>
          <w:sz w:val="22"/>
          <w:szCs w:val="22"/>
          <w:vertAlign w:val="baseline"/>
        </w:rPr>
        <w:t>)</w:t>
      </w:r>
      <w:r w:rsidRPr="008E0FD5">
        <w:rPr>
          <w:rFonts w:ascii="Arial" w:hAnsi="Arial" w:cs="Arial"/>
          <w:sz w:val="22"/>
          <w:szCs w:val="22"/>
          <w:vertAlign w:val="baseline"/>
        </w:rPr>
        <w:tab/>
        <w:t>Registro do capital social mínimo correspondente a 10% (dez por cento) sobre seu melhor lance ofertado;</w:t>
      </w:r>
    </w:p>
    <w:p w:rsidR="008E0FD5" w:rsidRPr="008E0FD5" w:rsidRDefault="008E0FD5" w:rsidP="008E0FD5">
      <w:pPr>
        <w:tabs>
          <w:tab w:val="left" w:pos="851"/>
          <w:tab w:val="left" w:pos="1134"/>
        </w:tabs>
        <w:spacing w:before="120"/>
        <w:ind w:left="993" w:hanging="284"/>
        <w:jc w:val="both"/>
        <w:rPr>
          <w:rFonts w:ascii="Arial" w:hAnsi="Arial" w:cs="Arial"/>
          <w:sz w:val="22"/>
          <w:szCs w:val="22"/>
          <w:vertAlign w:val="baseline"/>
        </w:rPr>
      </w:pPr>
      <w:proofErr w:type="gramStart"/>
      <w:r w:rsidRPr="008E0FD5">
        <w:rPr>
          <w:rFonts w:ascii="Arial" w:hAnsi="Arial" w:cs="Arial"/>
          <w:sz w:val="22"/>
          <w:szCs w:val="22"/>
          <w:vertAlign w:val="baseline"/>
        </w:rPr>
        <w:t>b)</w:t>
      </w:r>
      <w:proofErr w:type="gramEnd"/>
      <w:r w:rsidRPr="008E0FD5">
        <w:rPr>
          <w:rFonts w:ascii="Arial" w:hAnsi="Arial" w:cs="Arial"/>
          <w:sz w:val="22"/>
          <w:szCs w:val="22"/>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E0FD5" w:rsidRPr="008E0FD5" w:rsidRDefault="007829DF" w:rsidP="007829DF">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008E0FD5" w:rsidRPr="008E0FD5">
        <w:rPr>
          <w:rFonts w:ascii="Arial" w:hAnsi="Arial" w:cs="Arial"/>
          <w:sz w:val="22"/>
          <w:szCs w:val="22"/>
          <w:vertAlign w:val="baseline"/>
        </w:rPr>
        <w:t>1) Observações: serão considerados aceitos como na forma da lei o balanço patrimonial e demonstrações contábeis assim apresentados:</w:t>
      </w:r>
    </w:p>
    <w:p w:rsidR="008E0FD5" w:rsidRPr="008E0FD5" w:rsidRDefault="007829DF" w:rsidP="007829DF">
      <w:pPr>
        <w:tabs>
          <w:tab w:val="left" w:pos="1276"/>
          <w:tab w:val="left" w:pos="1418"/>
        </w:tabs>
        <w:spacing w:before="120"/>
        <w:ind w:left="1276" w:hanging="284"/>
        <w:jc w:val="both"/>
        <w:rPr>
          <w:rFonts w:ascii="Arial" w:hAnsi="Arial" w:cs="Arial"/>
          <w:sz w:val="22"/>
          <w:szCs w:val="22"/>
          <w:vertAlign w:val="baseline"/>
        </w:rPr>
      </w:pPr>
      <w:proofErr w:type="gramStart"/>
      <w:r>
        <w:rPr>
          <w:rFonts w:ascii="Arial" w:hAnsi="Arial" w:cs="Arial"/>
          <w:sz w:val="22"/>
          <w:szCs w:val="22"/>
          <w:vertAlign w:val="baseline"/>
        </w:rPr>
        <w:t>b</w:t>
      </w:r>
      <w:r w:rsidR="008E0FD5" w:rsidRPr="008E0FD5">
        <w:rPr>
          <w:rFonts w:ascii="Arial" w:hAnsi="Arial" w:cs="Arial"/>
          <w:sz w:val="22"/>
          <w:szCs w:val="22"/>
          <w:vertAlign w:val="baseline"/>
        </w:rPr>
        <w:t>.</w:t>
      </w:r>
      <w:proofErr w:type="gramEnd"/>
      <w:r w:rsidR="008E0FD5" w:rsidRPr="008E0FD5">
        <w:rPr>
          <w:rFonts w:ascii="Arial" w:hAnsi="Arial" w:cs="Arial"/>
          <w:sz w:val="22"/>
          <w:szCs w:val="22"/>
          <w:vertAlign w:val="baseline"/>
        </w:rPr>
        <w:t>1.1) Sociedades regidas pela Lei nº 6.404/76 (sociedade anônima):</w:t>
      </w:r>
    </w:p>
    <w:p w:rsidR="008E0FD5" w:rsidRPr="008E0FD5" w:rsidRDefault="008E0FD5" w:rsidP="007829DF">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E0FD5" w:rsidRPr="008E0FD5" w:rsidRDefault="008E0FD5" w:rsidP="007829DF">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jornal de grande circulação; ou</w:t>
      </w:r>
    </w:p>
    <w:p w:rsidR="008E0FD5" w:rsidRPr="008E0FD5" w:rsidRDefault="008E0FD5" w:rsidP="007829DF">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8E0FD5" w:rsidRPr="008E0FD5" w:rsidRDefault="007829DF" w:rsidP="007829DF">
      <w:pPr>
        <w:tabs>
          <w:tab w:val="left" w:pos="1276"/>
          <w:tab w:val="left" w:pos="1418"/>
        </w:tabs>
        <w:spacing w:before="120"/>
        <w:ind w:left="1276" w:hanging="284"/>
        <w:jc w:val="both"/>
        <w:rPr>
          <w:rFonts w:ascii="Arial" w:hAnsi="Arial" w:cs="Arial"/>
          <w:sz w:val="22"/>
          <w:szCs w:val="22"/>
          <w:vertAlign w:val="baseline"/>
        </w:rPr>
      </w:pPr>
      <w:proofErr w:type="gramStart"/>
      <w:r>
        <w:rPr>
          <w:rFonts w:ascii="Arial" w:hAnsi="Arial" w:cs="Arial"/>
          <w:sz w:val="22"/>
          <w:szCs w:val="22"/>
          <w:vertAlign w:val="baseline"/>
        </w:rPr>
        <w:t>b</w:t>
      </w:r>
      <w:r w:rsidR="008E0FD5" w:rsidRPr="008E0FD5">
        <w:rPr>
          <w:rFonts w:ascii="Arial" w:hAnsi="Arial" w:cs="Arial"/>
          <w:sz w:val="22"/>
          <w:szCs w:val="22"/>
          <w:vertAlign w:val="baseline"/>
        </w:rPr>
        <w:t>.</w:t>
      </w:r>
      <w:proofErr w:type="gramEnd"/>
      <w:r w:rsidR="008E0FD5" w:rsidRPr="008E0FD5">
        <w:rPr>
          <w:rFonts w:ascii="Arial" w:hAnsi="Arial" w:cs="Arial"/>
          <w:sz w:val="22"/>
          <w:szCs w:val="22"/>
          <w:vertAlign w:val="baseline"/>
        </w:rPr>
        <w:t>1.2) Sociedades por cota de responsabilidade limitada (LTDA):</w:t>
      </w:r>
    </w:p>
    <w:p w:rsidR="008E0FD5" w:rsidRPr="008E0FD5" w:rsidRDefault="008E0FD5" w:rsidP="007829DF">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E0FD5" w:rsidRPr="008E0FD5" w:rsidRDefault="008E0FD5" w:rsidP="007829DF">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 xml:space="preserve">Fotocópia do Balanço e das Demonstrações Contábeis </w:t>
      </w:r>
      <w:proofErr w:type="gramStart"/>
      <w:r w:rsidRPr="008E0FD5">
        <w:rPr>
          <w:rFonts w:ascii="Arial" w:hAnsi="Arial" w:cs="Arial"/>
          <w:sz w:val="22"/>
          <w:szCs w:val="22"/>
          <w:vertAlign w:val="baseline"/>
        </w:rPr>
        <w:t>devidamente registrados ou autenticadas na Junta Comercial ou no Cartório de registro Civil de Pessoas Jurídicas da sede ou domicílio da licitante</w:t>
      </w:r>
      <w:proofErr w:type="gramEnd"/>
      <w:r w:rsidRPr="008E0FD5">
        <w:rPr>
          <w:rFonts w:ascii="Arial" w:hAnsi="Arial" w:cs="Arial"/>
          <w:sz w:val="22"/>
          <w:szCs w:val="22"/>
          <w:vertAlign w:val="baseline"/>
        </w:rPr>
        <w:t>;</w:t>
      </w:r>
    </w:p>
    <w:p w:rsidR="008E0FD5" w:rsidRPr="008E0FD5" w:rsidRDefault="007829DF" w:rsidP="00F768A0">
      <w:pPr>
        <w:tabs>
          <w:tab w:val="left" w:pos="1418"/>
          <w:tab w:val="left" w:pos="1701"/>
        </w:tabs>
        <w:spacing w:before="120"/>
        <w:ind w:left="1701" w:hanging="708"/>
        <w:jc w:val="both"/>
        <w:rPr>
          <w:rFonts w:ascii="Arial" w:hAnsi="Arial" w:cs="Arial"/>
          <w:sz w:val="22"/>
          <w:szCs w:val="22"/>
          <w:vertAlign w:val="baseline"/>
        </w:rPr>
      </w:pPr>
      <w:proofErr w:type="gramStart"/>
      <w:r>
        <w:rPr>
          <w:rFonts w:ascii="Arial" w:hAnsi="Arial" w:cs="Arial"/>
          <w:sz w:val="22"/>
          <w:szCs w:val="22"/>
          <w:vertAlign w:val="baseline"/>
        </w:rPr>
        <w:t>b</w:t>
      </w:r>
      <w:r w:rsidR="008E0FD5" w:rsidRPr="008E0FD5">
        <w:rPr>
          <w:rFonts w:ascii="Arial" w:hAnsi="Arial" w:cs="Arial"/>
          <w:sz w:val="22"/>
          <w:szCs w:val="22"/>
          <w:vertAlign w:val="baseline"/>
        </w:rPr>
        <w:t>.</w:t>
      </w:r>
      <w:proofErr w:type="gramEnd"/>
      <w:r w:rsidR="008E0FD5"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 NACIONAL”:</w:t>
      </w:r>
    </w:p>
    <w:p w:rsidR="008E0FD5" w:rsidRPr="008E0FD5" w:rsidRDefault="008E0FD5" w:rsidP="007829DF">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E0FD5" w:rsidRPr="008E0FD5" w:rsidRDefault="008E0FD5" w:rsidP="007829DF">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 xml:space="preserve">Fotocópia do Balanço e das Demonstrações Contábeis </w:t>
      </w:r>
      <w:proofErr w:type="gramStart"/>
      <w:r w:rsidRPr="008E0FD5">
        <w:rPr>
          <w:rFonts w:ascii="Arial" w:hAnsi="Arial" w:cs="Arial"/>
          <w:sz w:val="22"/>
          <w:szCs w:val="22"/>
          <w:vertAlign w:val="baseline"/>
        </w:rPr>
        <w:t>devidamente registrados ou autenticadas na Junta Comercial da sede ou domicílio da licitante</w:t>
      </w:r>
      <w:proofErr w:type="gramEnd"/>
      <w:r w:rsidRPr="008E0FD5">
        <w:rPr>
          <w:rFonts w:ascii="Arial" w:hAnsi="Arial" w:cs="Arial"/>
          <w:sz w:val="22"/>
          <w:szCs w:val="22"/>
          <w:vertAlign w:val="baseline"/>
        </w:rPr>
        <w:t>;</w:t>
      </w:r>
    </w:p>
    <w:p w:rsidR="008E0FD5" w:rsidRPr="008E0FD5" w:rsidRDefault="007829DF" w:rsidP="007829DF">
      <w:pPr>
        <w:tabs>
          <w:tab w:val="left" w:pos="1276"/>
          <w:tab w:val="left" w:pos="1418"/>
        </w:tabs>
        <w:spacing w:before="120"/>
        <w:ind w:left="1276" w:hanging="284"/>
        <w:jc w:val="both"/>
        <w:rPr>
          <w:rFonts w:ascii="Arial" w:hAnsi="Arial" w:cs="Arial"/>
          <w:sz w:val="22"/>
          <w:szCs w:val="22"/>
          <w:vertAlign w:val="baseline"/>
        </w:rPr>
      </w:pPr>
      <w:proofErr w:type="gramStart"/>
      <w:r>
        <w:rPr>
          <w:rFonts w:ascii="Arial" w:hAnsi="Arial" w:cs="Arial"/>
          <w:sz w:val="22"/>
          <w:szCs w:val="22"/>
          <w:vertAlign w:val="baseline"/>
        </w:rPr>
        <w:t>b</w:t>
      </w:r>
      <w:r w:rsidR="008E0FD5" w:rsidRPr="008E0FD5">
        <w:rPr>
          <w:rFonts w:ascii="Arial" w:hAnsi="Arial" w:cs="Arial"/>
          <w:sz w:val="22"/>
          <w:szCs w:val="22"/>
          <w:vertAlign w:val="baseline"/>
        </w:rPr>
        <w:t>.</w:t>
      </w:r>
      <w:proofErr w:type="gramEnd"/>
      <w:r w:rsidR="008E0FD5" w:rsidRPr="008E0FD5">
        <w:rPr>
          <w:rFonts w:ascii="Arial" w:hAnsi="Arial" w:cs="Arial"/>
          <w:sz w:val="22"/>
          <w:szCs w:val="22"/>
          <w:vertAlign w:val="baseline"/>
        </w:rPr>
        <w:t>1.4)  Sociedade criada no exercício em curso:</w:t>
      </w:r>
    </w:p>
    <w:p w:rsidR="008E0FD5" w:rsidRPr="008E0FD5" w:rsidRDefault="008E0FD5" w:rsidP="007829DF">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E0FD5" w:rsidRPr="008E0FD5" w:rsidRDefault="008E0FD5" w:rsidP="007829DF">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lastRenderedPageBreak/>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7C05DE" w:rsidRDefault="007829DF" w:rsidP="00C01D04">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b</w:t>
      </w:r>
      <w:r w:rsidR="008E0FD5" w:rsidRPr="008E0FD5">
        <w:rPr>
          <w:rFonts w:ascii="Arial" w:hAnsi="Arial" w:cs="Arial"/>
          <w:sz w:val="22"/>
          <w:szCs w:val="22"/>
          <w:vertAlign w:val="baseline"/>
        </w:rPr>
        <w:t>2) A qualificação econômico-financeira das licitantes será confirmada por meio de consulta “</w:t>
      </w:r>
      <w:proofErr w:type="spellStart"/>
      <w:r w:rsidR="008E0FD5" w:rsidRPr="008E0FD5">
        <w:rPr>
          <w:rFonts w:ascii="Arial" w:hAnsi="Arial" w:cs="Arial"/>
          <w:sz w:val="22"/>
          <w:szCs w:val="22"/>
          <w:vertAlign w:val="baseline"/>
        </w:rPr>
        <w:t>on</w:t>
      </w:r>
      <w:proofErr w:type="spellEnd"/>
      <w:r w:rsidR="008E0FD5" w:rsidRPr="008E0FD5">
        <w:rPr>
          <w:rFonts w:ascii="Arial" w:hAnsi="Arial" w:cs="Arial"/>
          <w:sz w:val="22"/>
          <w:szCs w:val="22"/>
          <w:vertAlign w:val="baseline"/>
        </w:rPr>
        <w:t xml:space="preserve"> </w:t>
      </w:r>
      <w:proofErr w:type="spellStart"/>
      <w:r w:rsidR="008E0FD5" w:rsidRPr="008E0FD5">
        <w:rPr>
          <w:rFonts w:ascii="Arial" w:hAnsi="Arial" w:cs="Arial"/>
          <w:sz w:val="22"/>
          <w:szCs w:val="22"/>
          <w:vertAlign w:val="baseline"/>
        </w:rPr>
        <w:t>line</w:t>
      </w:r>
      <w:proofErr w:type="spellEnd"/>
      <w:r w:rsidR="008E0FD5" w:rsidRPr="008E0FD5">
        <w:rPr>
          <w:rFonts w:ascii="Arial" w:hAnsi="Arial" w:cs="Arial"/>
          <w:sz w:val="22"/>
          <w:szCs w:val="22"/>
          <w:vertAlign w:val="baseline"/>
        </w:rPr>
        <w:t>” ao SICAF – Sistema de Cadastro Unificado de Licitantes. Caso a licitante não esteja cadastrada no SICAF, adotar-se-ão os critérios descritos a seguir, com os valores extraídos de seu balanço patrimonial:</w:t>
      </w:r>
    </w:p>
    <w:p w:rsidR="008E0FD5" w:rsidRPr="007829DF" w:rsidRDefault="008E0FD5" w:rsidP="00F768A0">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00F768A0" w:rsidRPr="00F768A0">
        <w:rPr>
          <w:rFonts w:ascii="Arial" w:hAnsi="Arial" w:cs="Arial"/>
          <w:sz w:val="22"/>
          <w:szCs w:val="22"/>
          <w:u w:val="single"/>
          <w:vertAlign w:val="baseline"/>
        </w:rPr>
        <w:t xml:space="preserve">Realizável </w:t>
      </w:r>
      <w:proofErr w:type="gramStart"/>
      <w:r w:rsidR="00F768A0" w:rsidRPr="00F768A0">
        <w:rPr>
          <w:rFonts w:ascii="Arial" w:hAnsi="Arial" w:cs="Arial"/>
          <w:sz w:val="22"/>
          <w:szCs w:val="22"/>
          <w:u w:val="single"/>
          <w:vertAlign w:val="baseline"/>
        </w:rPr>
        <w:t>a Longo Prazo</w:t>
      </w:r>
      <w:proofErr w:type="gramEnd"/>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sidR="00F768A0">
        <w:rPr>
          <w:rFonts w:ascii="Arial" w:hAnsi="Arial" w:cs="Arial"/>
          <w:sz w:val="22"/>
          <w:szCs w:val="22"/>
          <w:vertAlign w:val="baseline"/>
        </w:rPr>
        <w:t>Exigível</w:t>
      </w:r>
      <w:r w:rsidR="00F768A0" w:rsidRPr="00F768A0">
        <w:rPr>
          <w:rFonts w:ascii="Arial" w:hAnsi="Arial" w:cs="Arial"/>
          <w:sz w:val="22"/>
          <w:szCs w:val="22"/>
          <w:vertAlign w:val="baseline"/>
        </w:rPr>
        <w:t xml:space="preserve"> </w:t>
      </w:r>
      <w:proofErr w:type="gramStart"/>
      <w:r w:rsidR="00F768A0" w:rsidRPr="00F768A0">
        <w:rPr>
          <w:rFonts w:ascii="Arial" w:hAnsi="Arial" w:cs="Arial"/>
          <w:sz w:val="22"/>
          <w:szCs w:val="22"/>
          <w:vertAlign w:val="baseline"/>
        </w:rPr>
        <w:t>a Longo Prazo</w:t>
      </w:r>
      <w:proofErr w:type="gramEnd"/>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sidR="00F768A0">
        <w:rPr>
          <w:rFonts w:ascii="Arial" w:hAnsi="Arial" w:cs="Arial"/>
          <w:sz w:val="22"/>
          <w:szCs w:val="22"/>
          <w:vertAlign w:val="baseline"/>
        </w:rPr>
        <w:t>Exigível</w:t>
      </w:r>
      <w:r w:rsidR="00F768A0" w:rsidRPr="00F768A0">
        <w:rPr>
          <w:rFonts w:ascii="Arial" w:hAnsi="Arial" w:cs="Arial"/>
          <w:sz w:val="22"/>
          <w:szCs w:val="22"/>
          <w:vertAlign w:val="baseline"/>
        </w:rPr>
        <w:t xml:space="preserve"> </w:t>
      </w:r>
      <w:proofErr w:type="gramStart"/>
      <w:r w:rsidR="00F768A0" w:rsidRPr="00F768A0">
        <w:rPr>
          <w:rFonts w:ascii="Arial" w:hAnsi="Arial" w:cs="Arial"/>
          <w:sz w:val="22"/>
          <w:szCs w:val="22"/>
          <w:vertAlign w:val="baseline"/>
        </w:rPr>
        <w:t>a Longo Prazo</w:t>
      </w:r>
      <w:proofErr w:type="gramEnd"/>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p>
    <w:p w:rsidR="008E0FD5" w:rsidRPr="007829DF" w:rsidRDefault="008E0FD5" w:rsidP="00F768A0">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E0FD5" w:rsidRPr="008E0FD5" w:rsidRDefault="008E0FD5" w:rsidP="00F768A0">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E0FD5" w:rsidRPr="007829DF" w:rsidRDefault="008E0FD5" w:rsidP="00F768A0">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E0FD5" w:rsidRPr="008E0FD5" w:rsidRDefault="008E0FD5" w:rsidP="00F768A0">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E0FD5" w:rsidRPr="008E0FD5" w:rsidRDefault="008E0FD5" w:rsidP="00F768A0">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E0FD5" w:rsidRPr="008E0FD5" w:rsidRDefault="008E0FD5" w:rsidP="00F768A0">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LC -</w:t>
      </w:r>
      <w:proofErr w:type="gramStart"/>
      <w:r w:rsidRPr="008E0FD5">
        <w:rPr>
          <w:rFonts w:ascii="Arial" w:hAnsi="Arial" w:cs="Arial"/>
          <w:sz w:val="22"/>
          <w:szCs w:val="22"/>
          <w:vertAlign w:val="baseline"/>
        </w:rPr>
        <w:t xml:space="preserve">  </w:t>
      </w:r>
      <w:proofErr w:type="gramEnd"/>
      <w:r w:rsidRPr="008E0FD5">
        <w:rPr>
          <w:rFonts w:ascii="Arial" w:hAnsi="Arial" w:cs="Arial"/>
          <w:sz w:val="22"/>
          <w:szCs w:val="22"/>
          <w:vertAlign w:val="baseline"/>
        </w:rPr>
        <w:t>Liquidez Corrente</w:t>
      </w:r>
    </w:p>
    <w:p w:rsidR="008E0FD5" w:rsidRDefault="007829DF" w:rsidP="003E41EE">
      <w:pPr>
        <w:tabs>
          <w:tab w:val="left" w:pos="2268"/>
          <w:tab w:val="left" w:pos="4395"/>
        </w:tabs>
        <w:spacing w:before="120"/>
        <w:ind w:left="1701" w:hanging="708"/>
        <w:jc w:val="both"/>
        <w:rPr>
          <w:rFonts w:ascii="Arial" w:hAnsi="Arial" w:cs="Arial"/>
          <w:sz w:val="22"/>
          <w:szCs w:val="22"/>
          <w:vertAlign w:val="baseline"/>
        </w:rPr>
      </w:pPr>
      <w:proofErr w:type="gramStart"/>
      <w:r>
        <w:rPr>
          <w:rFonts w:ascii="Arial" w:hAnsi="Arial" w:cs="Arial"/>
          <w:sz w:val="22"/>
          <w:szCs w:val="22"/>
          <w:vertAlign w:val="baseline"/>
        </w:rPr>
        <w:t>b</w:t>
      </w:r>
      <w:r w:rsidR="008E0FD5" w:rsidRPr="008E0FD5">
        <w:rPr>
          <w:rFonts w:ascii="Arial" w:hAnsi="Arial" w:cs="Arial"/>
          <w:sz w:val="22"/>
          <w:szCs w:val="22"/>
          <w:vertAlign w:val="baseline"/>
        </w:rPr>
        <w:t>.</w:t>
      </w:r>
      <w:proofErr w:type="gramEnd"/>
      <w:r w:rsidR="008E0FD5" w:rsidRPr="008E0FD5">
        <w:rPr>
          <w:rFonts w:ascii="Arial" w:hAnsi="Arial" w:cs="Arial"/>
          <w:sz w:val="22"/>
          <w:szCs w:val="22"/>
          <w:vertAlign w:val="baseline"/>
        </w:rPr>
        <w:t>2.1) empresas que apresentarem resultado igual ou menor que 1 (um) em qualquer dos índices referidos na alínea “c2” acima,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nos termos do art. 44 da IN-02/2010 da SLTI-MPOG. Podendo, ainda, ser solicitada prestação de garantia na forma do § 1, do artigo 56, do mesmo diploma legal, para fins de contratação.</w:t>
      </w:r>
    </w:p>
    <w:p w:rsidR="003E41EE" w:rsidRPr="008E0FD5" w:rsidRDefault="003E41EE" w:rsidP="003E41EE">
      <w:pPr>
        <w:spacing w:before="120"/>
        <w:ind w:left="1701" w:hanging="708"/>
        <w:jc w:val="both"/>
        <w:rPr>
          <w:rFonts w:ascii="Arial" w:hAnsi="Arial" w:cs="Arial"/>
          <w:sz w:val="22"/>
          <w:szCs w:val="22"/>
          <w:vertAlign w:val="baseline"/>
        </w:rPr>
      </w:pPr>
      <w:proofErr w:type="gramStart"/>
      <w:r>
        <w:rPr>
          <w:rFonts w:ascii="Arial" w:hAnsi="Arial" w:cs="Arial"/>
          <w:sz w:val="22"/>
          <w:szCs w:val="22"/>
          <w:vertAlign w:val="baseline"/>
        </w:rPr>
        <w:t>b</w:t>
      </w:r>
      <w:r w:rsidRPr="008E0FD5">
        <w:rPr>
          <w:rFonts w:ascii="Arial" w:hAnsi="Arial" w:cs="Arial"/>
          <w:sz w:val="22"/>
          <w:szCs w:val="22"/>
          <w:vertAlign w:val="baseline"/>
        </w:rPr>
        <w:t>.</w:t>
      </w:r>
      <w:proofErr w:type="gramEnd"/>
      <w:r w:rsidRPr="008E0FD5">
        <w:rPr>
          <w:rFonts w:ascii="Arial" w:hAnsi="Arial" w:cs="Arial"/>
          <w:sz w:val="22"/>
          <w:szCs w:val="22"/>
          <w:vertAlign w:val="baseline"/>
        </w:rPr>
        <w:t xml:space="preserve">2.2) Serão consideradas habilitadas as empresas que apresentarem resultados </w:t>
      </w:r>
      <w:r w:rsidRPr="003E41EE">
        <w:rPr>
          <w:rFonts w:ascii="Arial" w:hAnsi="Arial" w:cs="Arial"/>
          <w:b/>
          <w:sz w:val="22"/>
          <w:szCs w:val="22"/>
          <w:vertAlign w:val="baseline"/>
        </w:rPr>
        <w:t>maior que 1 (um) em todos</w:t>
      </w:r>
      <w:r w:rsidRPr="008E0FD5">
        <w:rPr>
          <w:rFonts w:ascii="Arial" w:hAnsi="Arial" w:cs="Arial"/>
          <w:sz w:val="22"/>
          <w:szCs w:val="22"/>
          <w:vertAlign w:val="baseline"/>
        </w:rPr>
        <w:t xml:space="preserve"> os índices referidos na alínea “</w:t>
      </w:r>
      <w:r>
        <w:rPr>
          <w:rFonts w:ascii="Arial" w:hAnsi="Arial" w:cs="Arial"/>
          <w:sz w:val="22"/>
          <w:szCs w:val="22"/>
          <w:vertAlign w:val="baseline"/>
        </w:rPr>
        <w:t>b.</w:t>
      </w:r>
      <w:r w:rsidRPr="008E0FD5">
        <w:rPr>
          <w:rFonts w:ascii="Arial" w:hAnsi="Arial" w:cs="Arial"/>
          <w:sz w:val="22"/>
          <w:szCs w:val="22"/>
          <w:vertAlign w:val="baseline"/>
        </w:rPr>
        <w:t>2</w:t>
      </w:r>
      <w:r>
        <w:rPr>
          <w:rFonts w:ascii="Arial" w:hAnsi="Arial" w:cs="Arial"/>
          <w:sz w:val="22"/>
          <w:szCs w:val="22"/>
          <w:vertAlign w:val="baseline"/>
        </w:rPr>
        <w:t>.</w:t>
      </w:r>
    </w:p>
    <w:p w:rsidR="006F0528" w:rsidRPr="006F0528" w:rsidRDefault="006F0528" w:rsidP="001D01DC">
      <w:pPr>
        <w:numPr>
          <w:ilvl w:val="2"/>
          <w:numId w:val="2"/>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6F0528" w:rsidRPr="00917EBC" w:rsidRDefault="006F0528" w:rsidP="006F0528">
      <w:pPr>
        <w:numPr>
          <w:ilvl w:val="3"/>
          <w:numId w:val="2"/>
        </w:numPr>
        <w:tabs>
          <w:tab w:val="left" w:pos="851"/>
          <w:tab w:val="left" w:pos="1134"/>
        </w:tabs>
        <w:spacing w:before="120"/>
        <w:ind w:left="851" w:hanging="851"/>
        <w:jc w:val="both"/>
        <w:rPr>
          <w:rFonts w:ascii="Arial" w:hAnsi="Arial" w:cs="Arial"/>
          <w:sz w:val="22"/>
          <w:szCs w:val="22"/>
          <w:vertAlign w:val="baseline"/>
        </w:rPr>
      </w:pPr>
      <w:r w:rsidRPr="00917EBC">
        <w:rPr>
          <w:rFonts w:ascii="Arial" w:hAnsi="Arial" w:cs="Arial"/>
          <w:sz w:val="22"/>
          <w:szCs w:val="22"/>
          <w:vertAlign w:val="baseline"/>
        </w:rPr>
        <w:t xml:space="preserve">A licitante de melhor oferta deverá apresentar a documentação de Qualificação Técnica </w:t>
      </w:r>
      <w:r w:rsidRPr="00BA2D8C">
        <w:rPr>
          <w:rFonts w:ascii="Arial" w:hAnsi="Arial" w:cs="Arial"/>
          <w:sz w:val="22"/>
          <w:szCs w:val="22"/>
          <w:vertAlign w:val="baseline"/>
        </w:rPr>
        <w:t>exigida no item 1</w:t>
      </w:r>
      <w:r w:rsidR="00917EBC" w:rsidRPr="00BA2D8C">
        <w:rPr>
          <w:rFonts w:ascii="Arial" w:hAnsi="Arial" w:cs="Arial"/>
          <w:sz w:val="22"/>
          <w:szCs w:val="22"/>
          <w:vertAlign w:val="baseline"/>
        </w:rPr>
        <w:t>5</w:t>
      </w:r>
      <w:r w:rsidRPr="00BA2D8C">
        <w:rPr>
          <w:rFonts w:ascii="Arial" w:hAnsi="Arial" w:cs="Arial"/>
          <w:sz w:val="22"/>
          <w:szCs w:val="22"/>
          <w:vertAlign w:val="baseline"/>
        </w:rPr>
        <w:t xml:space="preserve"> do Termo de Referência, Anexo I, integra o presente Edital, sob pena de inabilitação no</w:t>
      </w:r>
      <w:r w:rsidRPr="00917EBC">
        <w:rPr>
          <w:rFonts w:ascii="Arial" w:hAnsi="Arial" w:cs="Arial"/>
          <w:sz w:val="22"/>
          <w:szCs w:val="22"/>
          <w:vertAlign w:val="baseline"/>
        </w:rPr>
        <w:t xml:space="preserve"> certame</w:t>
      </w:r>
    </w:p>
    <w:p w:rsidR="003F0309" w:rsidRPr="0020132A" w:rsidRDefault="003F0309" w:rsidP="00E10C2A">
      <w:pPr>
        <w:numPr>
          <w:ilvl w:val="2"/>
          <w:numId w:val="2"/>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20132A">
        <w:rPr>
          <w:rFonts w:ascii="Arial" w:hAnsi="Arial" w:cs="Arial"/>
          <w:sz w:val="22"/>
          <w:szCs w:val="22"/>
          <w:vertAlign w:val="baseline"/>
        </w:rPr>
        <w:t>à</w:t>
      </w:r>
      <w:r w:rsidRPr="0020132A">
        <w:rPr>
          <w:rFonts w:ascii="Arial" w:hAnsi="Arial" w:cs="Arial"/>
          <w:sz w:val="22"/>
          <w:szCs w:val="22"/>
          <w:vertAlign w:val="baseline"/>
        </w:rPr>
        <w:t xml:space="preserve"> habilitação das mesmas obedecerá </w:t>
      </w:r>
      <w:r w:rsidR="0066765B" w:rsidRPr="0020132A">
        <w:rPr>
          <w:rFonts w:ascii="Arial" w:hAnsi="Arial" w:cs="Arial"/>
          <w:sz w:val="22"/>
          <w:szCs w:val="22"/>
          <w:vertAlign w:val="baseline"/>
        </w:rPr>
        <w:t>às</w:t>
      </w:r>
      <w:r w:rsidRPr="0020132A">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20132A" w:rsidRPr="008650E7" w:rsidRDefault="0020132A"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subitem 11.1 e "a" e "b" do subitem 11.1.2 acima, as licitantes classificadas deverão apresentar a documentação solicitada no prazo de até </w:t>
      </w:r>
      <w:proofErr w:type="gramStart"/>
      <w:r w:rsidRPr="008650E7">
        <w:rPr>
          <w:rFonts w:ascii="Arial" w:hAnsi="Arial" w:cs="Arial"/>
          <w:sz w:val="22"/>
          <w:szCs w:val="22"/>
          <w:vertAlign w:val="baseline"/>
        </w:rPr>
        <w:t>4</w:t>
      </w:r>
      <w:proofErr w:type="gramEnd"/>
      <w:r w:rsidRPr="008650E7">
        <w:rPr>
          <w:rFonts w:ascii="Arial" w:hAnsi="Arial" w:cs="Arial"/>
          <w:sz w:val="22"/>
          <w:szCs w:val="22"/>
          <w:vertAlign w:val="baseline"/>
        </w:rPr>
        <w:t xml:space="preserve"> (quatro) horas através do sistema do </w:t>
      </w:r>
      <w:hyperlink r:id="rId15" w:history="1">
        <w:r w:rsidRPr="008650E7">
          <w:rPr>
            <w:rStyle w:val="Hyperlink"/>
            <w:rFonts w:ascii="Arial" w:hAnsi="Arial" w:cs="Arial"/>
            <w:color w:val="auto"/>
            <w:sz w:val="22"/>
            <w:szCs w:val="22"/>
            <w:vertAlign w:val="baseline"/>
          </w:rPr>
          <w:t>www.comprasgovernamentais.gov.br</w:t>
        </w:r>
      </w:hyperlink>
      <w:r w:rsidRPr="008650E7">
        <w:rPr>
          <w:rFonts w:ascii="Arial" w:hAnsi="Arial" w:cs="Arial"/>
          <w:sz w:val="22"/>
          <w:szCs w:val="22"/>
          <w:vertAlign w:val="baseline"/>
        </w:rPr>
        <w:t xml:space="preserve">, após a solicitação no sistema eletrônico pelo Pregoeiro. Em caso de problemas da operacionalização no sistema é facultado ao Pregoeiro, dentro do prazo já mencionado, utilizar-se de e-mail </w:t>
      </w:r>
      <w:r w:rsidRPr="008650E7">
        <w:rPr>
          <w:rFonts w:ascii="Arial" w:hAnsi="Arial" w:cs="Arial"/>
          <w:sz w:val="22"/>
          <w:szCs w:val="22"/>
          <w:vertAlign w:val="baseline"/>
        </w:rPr>
        <w:lastRenderedPageBreak/>
        <w:t>para receber a documentação (</w:t>
      </w:r>
      <w:hyperlink r:id="rId16"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20132A" w:rsidRPr="008650E7" w:rsidRDefault="0020132A" w:rsidP="0020132A">
      <w:pPr>
        <w:numPr>
          <w:ilvl w:val="2"/>
          <w:numId w:val="2"/>
        </w:numPr>
        <w:tabs>
          <w:tab w:val="left" w:pos="851"/>
        </w:tabs>
        <w:spacing w:before="120"/>
        <w:ind w:left="851" w:hanging="851"/>
        <w:jc w:val="both"/>
        <w:rPr>
          <w:rFonts w:ascii="Arial" w:hAnsi="Arial" w:cs="Arial"/>
          <w:sz w:val="22"/>
          <w:szCs w:val="22"/>
          <w:vertAlign w:val="baseline"/>
        </w:rPr>
      </w:pPr>
      <w:proofErr w:type="gramStart"/>
      <w:r w:rsidRPr="008650E7">
        <w:rPr>
          <w:rFonts w:ascii="Arial" w:hAnsi="Arial" w:cs="Arial"/>
          <w:sz w:val="22"/>
          <w:szCs w:val="22"/>
          <w:vertAlign w:val="baseline"/>
        </w:rPr>
        <w:t>Os documentos enviados via</w:t>
      </w:r>
      <w:proofErr w:type="gramEnd"/>
      <w:r w:rsidRPr="008650E7">
        <w:rPr>
          <w:rFonts w:ascii="Arial" w:hAnsi="Arial" w:cs="Arial"/>
          <w:sz w:val="22"/>
          <w:szCs w:val="22"/>
          <w:vertAlign w:val="baseline"/>
        </w:rPr>
        <w:t xml:space="preserve"> sistema ou </w:t>
      </w:r>
      <w:r w:rsidR="005E7D7E" w:rsidRPr="008650E7">
        <w:rPr>
          <w:rFonts w:ascii="Arial" w:hAnsi="Arial" w:cs="Arial"/>
          <w:sz w:val="22"/>
          <w:szCs w:val="22"/>
          <w:vertAlign w:val="baseline"/>
        </w:rPr>
        <w:t>email</w:t>
      </w:r>
      <w:r w:rsidRPr="008650E7">
        <w:rPr>
          <w:rFonts w:ascii="Arial" w:hAnsi="Arial" w:cs="Arial"/>
          <w:sz w:val="22"/>
          <w:szCs w:val="22"/>
          <w:vertAlign w:val="baseline"/>
        </w:rPr>
        <w:t xml:space="preserve"> quando não for possível ao pregoeiro autenticá-los na página do órgão ou entidade que os emitiu, deverão ser apresentados na sede da 3ª/SR da CODEVASF, no endereço disposto no subitem 1.3,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r w:rsidR="007C05DE">
        <w:rPr>
          <w:rFonts w:ascii="Arial" w:hAnsi="Arial" w:cs="Arial"/>
          <w:sz w:val="22"/>
          <w:szCs w:val="22"/>
          <w:vertAlign w:val="baseline"/>
        </w:rPr>
        <w:t>.</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20132A" w:rsidRDefault="0020132A"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20132A">
        <w:rPr>
          <w:rFonts w:ascii="Arial" w:hAnsi="Arial" w:cs="Arial"/>
          <w:sz w:val="22"/>
          <w:szCs w:val="22"/>
          <w:vertAlign w:val="baseline"/>
        </w:rPr>
        <w:t xml:space="preserve">Declaração, sob as penalidades cabíveis, da inexistência de fatos supervenientes impeditivos para a sua habilitação neste certame, sendo que a Codevasf </w:t>
      </w:r>
      <w:proofErr w:type="gramStart"/>
      <w:r w:rsidRPr="0020132A">
        <w:rPr>
          <w:rFonts w:ascii="Arial" w:hAnsi="Arial" w:cs="Arial"/>
          <w:sz w:val="22"/>
          <w:szCs w:val="22"/>
          <w:vertAlign w:val="baseline"/>
        </w:rPr>
        <w:t>procederá</w:t>
      </w:r>
      <w:proofErr w:type="gramEnd"/>
      <w:r w:rsidRPr="0020132A">
        <w:rPr>
          <w:rFonts w:ascii="Arial" w:hAnsi="Arial" w:cs="Arial"/>
          <w:sz w:val="22"/>
          <w:szCs w:val="22"/>
          <w:vertAlign w:val="baseline"/>
        </w:rPr>
        <w:t xml:space="preserve"> verificação junto ao sítio </w:t>
      </w:r>
      <w:r w:rsidRPr="0020132A">
        <w:rPr>
          <w:rFonts w:ascii="Arial" w:hAnsi="Arial" w:cs="Arial"/>
          <w:sz w:val="22"/>
          <w:szCs w:val="22"/>
          <w:u w:val="single"/>
          <w:vertAlign w:val="baseline"/>
        </w:rPr>
        <w:t>www.portaldatransparencia.gov.br</w:t>
      </w:r>
      <w:r w:rsidRPr="0020132A">
        <w:rPr>
          <w:rFonts w:ascii="Arial" w:hAnsi="Arial" w:cs="Arial"/>
          <w:sz w:val="22"/>
          <w:szCs w:val="22"/>
          <w:vertAlign w:val="baseline"/>
        </w:rPr>
        <w:t xml:space="preserve"> no intuito de verificar a inexistência de impedimento da empresa participante em licitar e contratar com a Administração Pública</w:t>
      </w:r>
      <w:r>
        <w:rPr>
          <w:rFonts w:ascii="Arial" w:hAnsi="Arial" w:cs="Arial"/>
          <w:sz w:val="22"/>
          <w:szCs w:val="22"/>
          <w:vertAlign w:val="baseline"/>
        </w:rPr>
        <w:t>;</w:t>
      </w:r>
    </w:p>
    <w:p w:rsidR="00801C13" w:rsidRDefault="00801C13"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 xml:space="preserve">Declaração de que a empresa cumpre o disposto no inciso XXXIII do art. 7º da Constituição Federal e no inciso XVIII do art. 78 da Lei nº 8.666/93, conforme </w:t>
      </w:r>
      <w:proofErr w:type="gramStart"/>
      <w:r w:rsidRPr="00801C13">
        <w:rPr>
          <w:rFonts w:ascii="Arial" w:hAnsi="Arial" w:cs="Arial"/>
          <w:sz w:val="22"/>
          <w:szCs w:val="22"/>
          <w:vertAlign w:val="baseline"/>
        </w:rPr>
        <w:t>o inciso VI</w:t>
      </w:r>
      <w:proofErr w:type="gramEnd"/>
      <w:r w:rsidRPr="00801C13">
        <w:rPr>
          <w:rFonts w:ascii="Arial" w:hAnsi="Arial" w:cs="Arial"/>
          <w:sz w:val="22"/>
          <w:szCs w:val="22"/>
          <w:vertAlign w:val="baseline"/>
        </w:rPr>
        <w:t xml:space="preserve"> do art. 14 do Decreto nº 5.450/2005, ou seja, que não utiliza mão-de-obra direta ou indireta de menores</w:t>
      </w:r>
      <w:r>
        <w:rPr>
          <w:rFonts w:ascii="Arial" w:hAnsi="Arial" w:cs="Arial"/>
          <w:sz w:val="22"/>
          <w:szCs w:val="22"/>
          <w:vertAlign w:val="baseline"/>
        </w:rPr>
        <w:t>;</w:t>
      </w:r>
    </w:p>
    <w:p w:rsidR="0034487F" w:rsidRPr="0020754C" w:rsidRDefault="00801C13"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 xml:space="preserve">Declaração de que cumpre os requisitos legais para a qualificação como Microempresa – ME, Empresa de Pequeno Porte – EPP ou Cooperativa, estando apta a usufruir do tratamento favorecido estabelecido nos </w:t>
      </w:r>
      <w:proofErr w:type="spellStart"/>
      <w:r w:rsidRPr="00801C13">
        <w:rPr>
          <w:rFonts w:ascii="Arial" w:hAnsi="Arial" w:cs="Arial"/>
          <w:sz w:val="22"/>
          <w:szCs w:val="22"/>
          <w:vertAlign w:val="baseline"/>
        </w:rPr>
        <w:t>arts</w:t>
      </w:r>
      <w:proofErr w:type="spellEnd"/>
      <w:r w:rsidRPr="00801C13">
        <w:rPr>
          <w:rFonts w:ascii="Arial" w:hAnsi="Arial" w:cs="Arial"/>
          <w:sz w:val="22"/>
          <w:szCs w:val="22"/>
          <w:vertAlign w:val="baseline"/>
        </w:rPr>
        <w:t xml:space="preserve">. </w:t>
      </w:r>
      <w:proofErr w:type="gramStart"/>
      <w:r w:rsidRPr="00801C13">
        <w:rPr>
          <w:rFonts w:ascii="Arial" w:hAnsi="Arial" w:cs="Arial"/>
          <w:sz w:val="22"/>
          <w:szCs w:val="22"/>
          <w:vertAlign w:val="baseline"/>
        </w:rPr>
        <w:t>42 a 49 da Lei Complementar nº</w:t>
      </w:r>
      <w:proofErr w:type="gramEnd"/>
      <w:r w:rsidRPr="00801C13">
        <w:rPr>
          <w:rFonts w:ascii="Arial" w:hAnsi="Arial" w:cs="Arial"/>
          <w:sz w:val="22"/>
          <w:szCs w:val="22"/>
          <w:vertAlign w:val="baseline"/>
        </w:rPr>
        <w:t xml:space="preserve"> 123/2006, com base no que preceitua o art. 11º do Decreto nº 8.538/2015</w:t>
      </w:r>
      <w:r w:rsidR="00003966" w:rsidRPr="0020754C">
        <w:rPr>
          <w:rFonts w:ascii="Arial" w:hAnsi="Arial" w:cs="Arial"/>
          <w:sz w:val="22"/>
          <w:szCs w:val="22"/>
          <w:vertAlign w:val="baseline"/>
        </w:rPr>
        <w:t>.</w:t>
      </w:r>
      <w:r w:rsidR="0020754C" w:rsidRPr="0020754C">
        <w:rPr>
          <w:rFonts w:ascii="Arial" w:hAnsi="Arial" w:cs="Arial"/>
          <w:sz w:val="22"/>
          <w:szCs w:val="22"/>
          <w:vertAlign w:val="baseline"/>
        </w:rPr>
        <w:t xml:space="preserve"> </w:t>
      </w:r>
    </w:p>
    <w:p w:rsidR="00003966" w:rsidRPr="00801C13" w:rsidRDefault="00801C13"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Declaração de Elaboração Independente de Proposta, de acordo com o determinado na IN 02/2009, da Secretaria de Logística e Tecnologia da Informação do Ministério do Planejamento, Orçamento e Gestão, publicada no DOU em 17/09/2009</w:t>
      </w:r>
      <w:r w:rsidR="00003966" w:rsidRPr="00801C13">
        <w:rPr>
          <w:rFonts w:ascii="Arial" w:hAnsi="Arial" w:cs="Arial"/>
          <w:sz w:val="22"/>
          <w:szCs w:val="22"/>
          <w:vertAlign w:val="baseline"/>
        </w:rPr>
        <w:t>.</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sidR="00801C13">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E10C2A">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w:t>
      </w:r>
      <w:proofErr w:type="gramStart"/>
      <w:r w:rsidRPr="003F0309">
        <w:rPr>
          <w:rFonts w:ascii="Arial" w:hAnsi="Arial" w:cs="Arial"/>
          <w:sz w:val="22"/>
          <w:szCs w:val="22"/>
          <w:vertAlign w:val="baseline"/>
        </w:rPr>
        <w:t>certidão(</w:t>
      </w:r>
      <w:proofErr w:type="spellStart"/>
      <w:proofErr w:type="gramEnd"/>
      <w:r w:rsidRPr="003F0309">
        <w:rPr>
          <w:rFonts w:ascii="Arial" w:hAnsi="Arial" w:cs="Arial"/>
          <w:sz w:val="22"/>
          <w:szCs w:val="22"/>
          <w:vertAlign w:val="baseline"/>
        </w:rPr>
        <w:t>ões</w:t>
      </w:r>
      <w:proofErr w:type="spellEnd"/>
      <w:r w:rsidRPr="003F0309">
        <w:rPr>
          <w:rFonts w:ascii="Arial" w:hAnsi="Arial" w:cs="Arial"/>
          <w:sz w:val="22"/>
          <w:szCs w:val="22"/>
          <w:vertAlign w:val="baseline"/>
        </w:rPr>
        <w:t xml:space="preserve">)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E10C2A">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w:t>
      </w:r>
      <w:r w:rsidRPr="003F0309">
        <w:rPr>
          <w:rFonts w:ascii="Arial" w:hAnsi="Arial" w:cs="Arial"/>
          <w:sz w:val="22"/>
          <w:szCs w:val="22"/>
          <w:vertAlign w:val="baseline"/>
        </w:rPr>
        <w:lastRenderedPageBreak/>
        <w:t>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E10C2A" w:rsidRDefault="00E10C2A" w:rsidP="00E10C2A">
      <w:pPr>
        <w:numPr>
          <w:ilvl w:val="1"/>
          <w:numId w:val="2"/>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ou cooperativa, a comprovação de regularidade fiscal de que trata a alínea “a” do subitem 11.1.1 somente será exigida quando da contratação dos materiais, produtos ou implementos, seja pela convocação para assinatura do contrato ou entrega da respectiva Ordem de </w:t>
      </w:r>
      <w:r w:rsidR="009F2B74">
        <w:rPr>
          <w:rFonts w:ascii="Arial" w:hAnsi="Arial" w:cs="Arial"/>
          <w:sz w:val="22"/>
          <w:szCs w:val="22"/>
          <w:vertAlign w:val="baseline"/>
        </w:rPr>
        <w:t>Serviço</w:t>
      </w:r>
      <w:r w:rsidRPr="00E10C2A">
        <w:rPr>
          <w:rFonts w:ascii="Arial" w:hAnsi="Arial" w:cs="Arial"/>
          <w:sz w:val="22"/>
          <w:szCs w:val="22"/>
          <w:vertAlign w:val="baseline"/>
        </w:rPr>
        <w:t xml:space="preserve"> – O</w:t>
      </w:r>
      <w:r w:rsidR="009F2B74">
        <w:rPr>
          <w:rFonts w:ascii="Arial" w:hAnsi="Arial" w:cs="Arial"/>
          <w:sz w:val="22"/>
          <w:szCs w:val="22"/>
          <w:vertAlign w:val="baseline"/>
        </w:rPr>
        <w:t>S</w:t>
      </w:r>
      <w:r w:rsidRPr="00E10C2A">
        <w:rPr>
          <w:rFonts w:ascii="Arial" w:hAnsi="Arial" w:cs="Arial"/>
          <w:sz w:val="22"/>
          <w:szCs w:val="22"/>
          <w:vertAlign w:val="baseline"/>
        </w:rPr>
        <w:t>, emitida pela Codevasf. Contudo, deverão apresentar toda a documentação exigida para efeito de comprovação de regularidade fiscal, mesmo que esta apresente alguma restrição. (art. 43, caput da Lei Complementar nº 123, de 14/12/2006)</w:t>
      </w:r>
      <w:r>
        <w:rPr>
          <w:rFonts w:ascii="Arial" w:hAnsi="Arial" w:cs="Arial"/>
          <w:sz w:val="22"/>
          <w:szCs w:val="22"/>
          <w:vertAlign w:val="baseline"/>
        </w:rPr>
        <w:t>.</w:t>
      </w:r>
    </w:p>
    <w:p w:rsidR="003F0309" w:rsidRPr="003F0309" w:rsidRDefault="003F0309" w:rsidP="00E10C2A">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w:t>
      </w:r>
      <w:proofErr w:type="gramStart"/>
      <w:r w:rsidRPr="003F0309">
        <w:rPr>
          <w:rFonts w:ascii="Arial" w:hAnsi="Arial" w:cs="Arial"/>
          <w:sz w:val="22"/>
          <w:szCs w:val="22"/>
          <w:vertAlign w:val="baseline"/>
        </w:rPr>
        <w:t>5</w:t>
      </w:r>
      <w:proofErr w:type="gramEnd"/>
      <w:r w:rsidRPr="003F0309">
        <w:rPr>
          <w:rFonts w:ascii="Arial" w:hAnsi="Arial" w:cs="Arial"/>
          <w:sz w:val="22"/>
          <w:szCs w:val="22"/>
          <w:vertAlign w:val="baseline"/>
        </w:rPr>
        <w:t xml:space="preserve">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w:t>
      </w:r>
      <w:proofErr w:type="gramStart"/>
      <w:r w:rsidRPr="003F0309">
        <w:rPr>
          <w:rFonts w:ascii="Arial" w:hAnsi="Arial" w:cs="Arial"/>
          <w:sz w:val="22"/>
          <w:szCs w:val="22"/>
          <w:vertAlign w:val="baseline"/>
        </w:rPr>
        <w:t>não-regularização</w:t>
      </w:r>
      <w:proofErr w:type="gramEnd"/>
      <w:r w:rsidRPr="003F0309">
        <w:rPr>
          <w:rFonts w:ascii="Arial" w:hAnsi="Arial" w:cs="Arial"/>
          <w:sz w:val="22"/>
          <w:szCs w:val="22"/>
          <w:vertAlign w:val="baseline"/>
        </w:rPr>
        <w:t xml:space="preserve"> da documentação dentro do prazo previsto no subitem 11.</w:t>
      </w:r>
      <w:r w:rsidR="00F3691B">
        <w:rPr>
          <w:rFonts w:ascii="Arial" w:hAnsi="Arial" w:cs="Arial"/>
          <w:sz w:val="22"/>
          <w:szCs w:val="22"/>
          <w:vertAlign w:val="baseline"/>
        </w:rPr>
        <w:t>4</w:t>
      </w:r>
      <w:r w:rsidRPr="003F0309">
        <w:rPr>
          <w:rFonts w:ascii="Arial" w:hAnsi="Arial" w:cs="Arial"/>
          <w:sz w:val="22"/>
          <w:szCs w:val="22"/>
          <w:vertAlign w:val="baseline"/>
        </w:rPr>
        <w:t xml:space="preserve"> acima, implicará decadência do direito à contratação, sem prejuízo das sanções previstas no art. 81 das Lei n.º 8.666, de 21 de junho de 1993,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E33CEF" w:rsidRDefault="00E33CEF" w:rsidP="00E33CEF">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E33CEF" w:rsidRDefault="00E33CEF" w:rsidP="00E33CEF">
      <w:pPr>
        <w:numPr>
          <w:ilvl w:val="1"/>
          <w:numId w:val="2"/>
        </w:numPr>
        <w:tabs>
          <w:tab w:val="left" w:pos="851"/>
        </w:tabs>
        <w:spacing w:before="120"/>
        <w:ind w:left="851" w:hanging="851"/>
        <w:jc w:val="both"/>
        <w:rPr>
          <w:rFonts w:ascii="Arial" w:hAnsi="Arial" w:cs="Arial"/>
          <w:color w:val="0070C0"/>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r>
        <w:rPr>
          <w:rFonts w:ascii="Arial" w:hAnsi="Arial" w:cs="Arial"/>
          <w:sz w:val="22"/>
          <w:szCs w:val="22"/>
          <w:vertAlign w:val="baseline"/>
        </w:rPr>
        <w:t>.</w:t>
      </w:r>
    </w:p>
    <w:p w:rsidR="0004299C" w:rsidRPr="00E33CEF" w:rsidRDefault="0004299C" w:rsidP="007C05DE">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Declarada a ordem de classificação, qualquer licitante poderá, durante a sessão pública, de forma imediata e motivada, em campo próprio do sistema, manifestar sua intenção de recorrer, quando será concedido o prazo de </w:t>
      </w:r>
      <w:proofErr w:type="gramStart"/>
      <w:r w:rsidRPr="00620142">
        <w:rPr>
          <w:rFonts w:ascii="Arial" w:hAnsi="Arial" w:cs="Arial"/>
          <w:sz w:val="22"/>
          <w:szCs w:val="22"/>
          <w:vertAlign w:val="baseline"/>
        </w:rPr>
        <w:t>3</w:t>
      </w:r>
      <w:proofErr w:type="gramEnd"/>
      <w:r w:rsidRPr="00620142">
        <w:rPr>
          <w:rFonts w:ascii="Arial" w:hAnsi="Arial" w:cs="Arial"/>
          <w:sz w:val="22"/>
          <w:szCs w:val="22"/>
          <w:vertAlign w:val="baseline"/>
        </w:rPr>
        <w:t xml:space="preserve">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O acolhimento do recurso implica tão somente a invalidação daqueles atos que não sejam passíveis de aproveitamento.</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C42F8D" w:rsidRPr="00620142" w:rsidRDefault="00C42F8D" w:rsidP="00C42F8D">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C42F8D" w:rsidRPr="00620142" w:rsidRDefault="00C42F8D" w:rsidP="00C42F8D">
      <w:pPr>
        <w:autoSpaceDE/>
        <w:autoSpaceDN/>
        <w:rPr>
          <w:rFonts w:ascii="Arial" w:hAnsi="Arial" w:cs="Arial"/>
          <w:sz w:val="22"/>
          <w:szCs w:val="22"/>
          <w:vertAlign w:val="baseline"/>
        </w:rPr>
      </w:pPr>
    </w:p>
    <w:p w:rsidR="00C42F8D" w:rsidRPr="00620142" w:rsidRDefault="00C42F8D" w:rsidP="00C42F8D">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As razões dos recursos deverão ser apresentadas por escrito, tempestivamente, via sistema através do portal </w:t>
      </w:r>
      <w:proofErr w:type="gramStart"/>
      <w:r w:rsidRPr="00620142">
        <w:rPr>
          <w:rFonts w:ascii="Arial" w:hAnsi="Arial" w:cs="Arial"/>
          <w:sz w:val="22"/>
          <w:szCs w:val="22"/>
          <w:vertAlign w:val="baseline"/>
        </w:rPr>
        <w:t>do</w:t>
      </w:r>
      <w:r>
        <w:rPr>
          <w:rFonts w:ascii="Arial" w:hAnsi="Arial" w:cs="Arial"/>
          <w:sz w:val="22"/>
          <w:szCs w:val="22"/>
          <w:vertAlign w:val="baseline"/>
        </w:rPr>
        <w:t xml:space="preserve"> </w:t>
      </w:r>
      <w:r w:rsidRPr="00620142">
        <w:rPr>
          <w:rFonts w:ascii="Arial" w:hAnsi="Arial" w:cs="Arial"/>
          <w:sz w:val="22"/>
          <w:szCs w:val="22"/>
          <w:vertAlign w:val="baseline"/>
        </w:rPr>
        <w:t>Compras</w:t>
      </w:r>
      <w:proofErr w:type="gramEnd"/>
      <w:r w:rsidRPr="00620142">
        <w:rPr>
          <w:rFonts w:ascii="Arial" w:hAnsi="Arial" w:cs="Arial"/>
          <w:sz w:val="22"/>
          <w:szCs w:val="22"/>
          <w:vertAlign w:val="baseline"/>
        </w:rPr>
        <w:t xml:space="preserve"> Governamentais (www.comprasgovernamentais.gov.br) ou, caso haja algum problema de envio via sistema, no endere</w:t>
      </w:r>
      <w:r>
        <w:rPr>
          <w:rFonts w:ascii="Arial" w:hAnsi="Arial" w:cs="Arial"/>
          <w:sz w:val="22"/>
          <w:szCs w:val="22"/>
          <w:vertAlign w:val="baseline"/>
        </w:rPr>
        <w:t xml:space="preserve">ço acima, ou ainda por email: </w:t>
      </w:r>
      <w:proofErr w:type="spellStart"/>
      <w:r>
        <w:rPr>
          <w:rFonts w:ascii="Arial" w:hAnsi="Arial" w:cs="Arial"/>
          <w:sz w:val="22"/>
          <w:szCs w:val="22"/>
          <w:vertAlign w:val="baseline"/>
        </w:rPr>
        <w:t>3a.</w:t>
      </w:r>
      <w:r w:rsidRPr="00620142">
        <w:rPr>
          <w:rFonts w:ascii="Arial" w:hAnsi="Arial" w:cs="Arial"/>
          <w:sz w:val="22"/>
          <w:szCs w:val="22"/>
          <w:vertAlign w:val="baseline"/>
        </w:rPr>
        <w:t>sl.@codevasf.gov.br,</w:t>
      </w:r>
      <w:proofErr w:type="spellEnd"/>
      <w:r w:rsidRPr="00620142">
        <w:rPr>
          <w:rFonts w:ascii="Arial" w:hAnsi="Arial" w:cs="Arial"/>
          <w:sz w:val="22"/>
          <w:szCs w:val="22"/>
          <w:vertAlign w:val="baseline"/>
        </w:rPr>
        <w:t xml:space="preserve">  dirigidas ao Pregoeiro, que os analisará e quando mantiver sua decisão, encaminhará os autos à autoridade competente que, neste caso, deverá decidir sobre o recurso.</w:t>
      </w:r>
    </w:p>
    <w:p w:rsidR="00CC520B" w:rsidRPr="00C42F8D" w:rsidRDefault="00C42F8D" w:rsidP="00C42F8D">
      <w:pPr>
        <w:numPr>
          <w:ilvl w:val="1"/>
          <w:numId w:val="1"/>
        </w:numPr>
        <w:tabs>
          <w:tab w:val="left" w:pos="851"/>
          <w:tab w:val="left" w:pos="1276"/>
        </w:tabs>
        <w:spacing w:after="120"/>
        <w:ind w:left="851" w:hanging="851"/>
        <w:jc w:val="both"/>
        <w:rPr>
          <w:rFonts w:ascii="Arial" w:hAnsi="Arial" w:cs="Arial"/>
          <w:sz w:val="22"/>
          <w:szCs w:val="22"/>
          <w:vertAlign w:val="baseline"/>
        </w:rPr>
      </w:pPr>
      <w:r w:rsidRPr="00C42F8D">
        <w:rPr>
          <w:rFonts w:ascii="Arial" w:hAnsi="Arial" w:cs="Arial"/>
          <w:sz w:val="22"/>
          <w:szCs w:val="22"/>
          <w:vertAlign w:val="baseline"/>
        </w:rPr>
        <w:t>Não serão considerados os recursos interpostos após os respectivos prazos legais, bem como os que não forem apresentados na forma estabelecida no subitem acima</w:t>
      </w:r>
      <w:r w:rsidR="00CC520B" w:rsidRPr="00C42F8D">
        <w:rPr>
          <w:rFonts w:ascii="Arial" w:hAnsi="Arial" w:cs="Arial"/>
          <w:sz w:val="22"/>
          <w:szCs w:val="22"/>
          <w:vertAlign w:val="baseline"/>
        </w:rPr>
        <w:t>.</w:t>
      </w:r>
    </w:p>
    <w:p w:rsidR="0004299C" w:rsidRPr="004F4D9F" w:rsidRDefault="0004299C" w:rsidP="007C05DE">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proofErr w:type="gramStart"/>
      <w:r w:rsidRPr="00A820C4">
        <w:rPr>
          <w:sz w:val="22"/>
          <w:szCs w:val="22"/>
        </w:rPr>
        <w:t>Após</w:t>
      </w:r>
      <w:proofErr w:type="gramEnd"/>
      <w:r w:rsidRPr="00A820C4">
        <w:rPr>
          <w:sz w:val="22"/>
          <w:szCs w:val="22"/>
        </w:rPr>
        <w:t xml:space="preserve">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Pr="004F4D9F" w:rsidRDefault="00687802" w:rsidP="00636026">
      <w:pPr>
        <w:pStyle w:val="Corpodetexto3"/>
        <w:numPr>
          <w:ilvl w:val="2"/>
          <w:numId w:val="3"/>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0004299C" w:rsidRPr="004F4D9F">
        <w:rPr>
          <w:sz w:val="22"/>
          <w:szCs w:val="22"/>
        </w:rPr>
        <w:t>autoridade competente poderá encaminhar o processo ao setor que solicitou a aquisição com vistas à verificação da aceitabilidade dos itens cotados, antes da homologação do certame.</w:t>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w:t>
      </w:r>
      <w:r w:rsidRPr="00BA2D8C">
        <w:rPr>
          <w:rFonts w:ascii="Arial" w:hAnsi="Arial" w:cs="Arial"/>
          <w:bCs/>
          <w:sz w:val="22"/>
          <w:szCs w:val="22"/>
          <w:vertAlign w:val="baseline"/>
        </w:rPr>
        <w:t>termos do Anexo I</w:t>
      </w:r>
      <w:r w:rsidR="00982366" w:rsidRPr="00BA2D8C">
        <w:rPr>
          <w:rFonts w:ascii="Arial" w:hAnsi="Arial" w:cs="Arial"/>
          <w:bCs/>
          <w:sz w:val="22"/>
          <w:szCs w:val="22"/>
          <w:vertAlign w:val="baseline"/>
        </w:rPr>
        <w:t>II</w:t>
      </w:r>
      <w:r w:rsidRPr="00BA2D8C">
        <w:rPr>
          <w:rFonts w:ascii="Arial" w:hAnsi="Arial" w:cs="Arial"/>
          <w:bCs/>
          <w:sz w:val="22"/>
          <w:szCs w:val="22"/>
          <w:vertAlign w:val="baseline"/>
        </w:rPr>
        <w:t xml:space="preserve"> deste edital, com a licitante classificada em primeiro lugar na disputa havida dos ITENS constante da Planilha Orçamentária, Anexo do Termo de Referência, Anexo I, parte integrante</w:t>
      </w:r>
      <w:r w:rsidRPr="008162B8">
        <w:rPr>
          <w:rFonts w:ascii="Arial" w:hAnsi="Arial" w:cs="Arial"/>
          <w:bCs/>
          <w:sz w:val="22"/>
          <w:szCs w:val="22"/>
          <w:vertAlign w:val="baseline"/>
        </w:rPr>
        <w:t xml:space="preserve">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w:t>
      </w:r>
      <w:proofErr w:type="gramStart"/>
      <w:r w:rsidRPr="008162B8">
        <w:rPr>
          <w:rFonts w:ascii="Arial" w:hAnsi="Arial" w:cs="Arial"/>
          <w:bCs/>
          <w:sz w:val="22"/>
          <w:szCs w:val="22"/>
          <w:vertAlign w:val="baseline"/>
        </w:rPr>
        <w:t>5</w:t>
      </w:r>
      <w:proofErr w:type="gramEnd"/>
      <w:r w:rsidRPr="008162B8">
        <w:rPr>
          <w:rFonts w:ascii="Arial" w:hAnsi="Arial" w:cs="Arial"/>
          <w:bCs/>
          <w:sz w:val="22"/>
          <w:szCs w:val="22"/>
          <w:vertAlign w:val="baseline"/>
        </w:rPr>
        <w:t xml:space="preserve"> (cinco) dias úteis, remetendo-a a Codevasf para o endereço citado no subitem 1.3 deste edital.</w:t>
      </w:r>
    </w:p>
    <w:p w:rsidR="008162B8" w:rsidRPr="008162B8" w:rsidRDefault="008162B8" w:rsidP="005D1503">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5D1503" w:rsidP="005D1503">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lastRenderedPageBreak/>
        <w:t xml:space="preserve">No caso da licitante se recusar a assinar a Ata de Registro de Preços, sem prejuízo das punições previstas neste Edital, o Pregoeiro poderá </w:t>
      </w:r>
      <w:r w:rsidRPr="005D1503">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r w:rsidR="008162B8" w:rsidRPr="005D1503">
        <w:rPr>
          <w:rFonts w:ascii="Arial" w:hAnsi="Arial" w:cs="Arial"/>
          <w:b/>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w:t>
      </w:r>
      <w:proofErr w:type="spellStart"/>
      <w:r w:rsidRPr="008162B8">
        <w:rPr>
          <w:rFonts w:ascii="Arial" w:hAnsi="Arial" w:cs="Arial"/>
          <w:bCs/>
          <w:sz w:val="22"/>
          <w:szCs w:val="22"/>
          <w:vertAlign w:val="baseline"/>
        </w:rPr>
        <w:t>facultando-se-lhe</w:t>
      </w:r>
      <w:proofErr w:type="spellEnd"/>
      <w:r w:rsidRPr="008162B8">
        <w:rPr>
          <w:rFonts w:ascii="Arial" w:hAnsi="Arial" w:cs="Arial"/>
          <w:bCs/>
          <w:sz w:val="22"/>
          <w:szCs w:val="22"/>
          <w:vertAlign w:val="baseline"/>
        </w:rPr>
        <w:t xml:space="preserv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O fornecedor beneficiário que não fizer a comprovação referida no subitem 14.5 acima terá sua proposta desclassificada, podendo a Codevasf convocar outra licitante, respeitada a ordem de classificação, para, após comprovados os documentos </w:t>
      </w:r>
      <w:proofErr w:type="spellStart"/>
      <w:r w:rsidRPr="008162B8">
        <w:rPr>
          <w:rFonts w:ascii="Arial" w:hAnsi="Arial" w:cs="Arial"/>
          <w:bCs/>
          <w:sz w:val="22"/>
          <w:szCs w:val="22"/>
          <w:vertAlign w:val="baseline"/>
        </w:rPr>
        <w:t>habilitatórios</w:t>
      </w:r>
      <w:proofErr w:type="spellEnd"/>
      <w:r w:rsidRPr="008162B8">
        <w:rPr>
          <w:rFonts w:ascii="Arial" w:hAnsi="Arial" w:cs="Arial"/>
          <w:bCs/>
          <w:sz w:val="22"/>
          <w:szCs w:val="22"/>
          <w:vertAlign w:val="baseline"/>
        </w:rPr>
        <w:t xml:space="preserve"> e feita </w:t>
      </w:r>
      <w:proofErr w:type="gramStart"/>
      <w:r w:rsidRPr="008162B8">
        <w:rPr>
          <w:rFonts w:ascii="Arial" w:hAnsi="Arial" w:cs="Arial"/>
          <w:bCs/>
          <w:sz w:val="22"/>
          <w:szCs w:val="22"/>
          <w:vertAlign w:val="baseline"/>
        </w:rPr>
        <w:t>a</w:t>
      </w:r>
      <w:proofErr w:type="gramEnd"/>
      <w:r w:rsidRPr="008162B8">
        <w:rPr>
          <w:rFonts w:ascii="Arial" w:hAnsi="Arial" w:cs="Arial"/>
          <w:bCs/>
          <w:sz w:val="22"/>
          <w:szCs w:val="22"/>
          <w:vertAlign w:val="baseline"/>
        </w:rPr>
        <w:t xml:space="preserve">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9259C8" w:rsidRPr="009259C8" w:rsidRDefault="005D1503" w:rsidP="009259C8">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A contratação prescindirá da assinatura do Termo de Contrato, na forma do disposto no Art. nº 62 da Lei nº 8.666/93, sendo substituído pela respectiva Ordem de Serviço</w:t>
      </w:r>
      <w:r w:rsidR="009F2B74">
        <w:rPr>
          <w:rFonts w:ascii="Arial" w:hAnsi="Arial" w:cs="Arial"/>
          <w:bCs/>
          <w:sz w:val="22"/>
          <w:szCs w:val="22"/>
          <w:vertAlign w:val="baseline"/>
        </w:rPr>
        <w:t xml:space="preserve"> </w:t>
      </w:r>
      <w:r w:rsidRPr="005D1503">
        <w:rPr>
          <w:rFonts w:ascii="Arial" w:hAnsi="Arial" w:cs="Arial"/>
          <w:bCs/>
          <w:sz w:val="22"/>
          <w:szCs w:val="22"/>
          <w:vertAlign w:val="baseline"/>
        </w:rPr>
        <w:t>- OS quando o objeto a ser contratado não exigir obrigações secundárias, tornando-se necessária, neste caso, a efetivação do instrumento contratual</w:t>
      </w:r>
      <w:r w:rsidR="009259C8" w:rsidRPr="009259C8">
        <w:rPr>
          <w:rFonts w:ascii="Arial" w:hAnsi="Arial" w:cs="Arial"/>
          <w:bCs/>
          <w:sz w:val="22"/>
          <w:szCs w:val="22"/>
          <w:vertAlign w:val="baseline"/>
        </w:rPr>
        <w:t>.</w:t>
      </w:r>
    </w:p>
    <w:p w:rsidR="009259C8" w:rsidRPr="009259C8" w:rsidRDefault="005D1503" w:rsidP="009259C8">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Após a assinatura da Ata de Registro de Preços, a Codevasf, de acordo com a demanda de execução dos serviços objeto desta licitação constantes do Sistema de Registro de Preços – SRP, procederá a emissão da Nota de Empenho em favor do fornecedor beneficiário do(s) </w:t>
      </w:r>
      <w:proofErr w:type="gramStart"/>
      <w:r w:rsidRPr="005D1503">
        <w:rPr>
          <w:rFonts w:ascii="Arial" w:hAnsi="Arial" w:cs="Arial"/>
          <w:bCs/>
          <w:sz w:val="22"/>
          <w:szCs w:val="22"/>
          <w:vertAlign w:val="baseline"/>
        </w:rPr>
        <w:t>item(</w:t>
      </w:r>
      <w:proofErr w:type="spellStart"/>
      <w:proofErr w:type="gramEnd"/>
      <w:r w:rsidRPr="005D1503">
        <w:rPr>
          <w:rFonts w:ascii="Arial" w:hAnsi="Arial" w:cs="Arial"/>
          <w:bCs/>
          <w:sz w:val="22"/>
          <w:szCs w:val="22"/>
          <w:vertAlign w:val="baseline"/>
        </w:rPr>
        <w:t>ns</w:t>
      </w:r>
      <w:proofErr w:type="spellEnd"/>
      <w:r w:rsidRPr="005D1503">
        <w:rPr>
          <w:rFonts w:ascii="Arial" w:hAnsi="Arial" w:cs="Arial"/>
          <w:bCs/>
          <w:sz w:val="22"/>
          <w:szCs w:val="22"/>
          <w:vertAlign w:val="baseline"/>
        </w:rPr>
        <w:t>) respectivo(s), bem como da Ordem de Serviço - OS correspondente, durante a vigência da Ata de Registro de Preços, remetendo-as pelo e-mail, visando a aquisição dos mesmos</w:t>
      </w:r>
      <w:r w:rsidR="009259C8" w:rsidRPr="009259C8">
        <w:rPr>
          <w:rFonts w:ascii="Arial" w:hAnsi="Arial" w:cs="Arial"/>
          <w:bCs/>
          <w:sz w:val="22"/>
          <w:szCs w:val="22"/>
          <w:vertAlign w:val="baseline"/>
        </w:rPr>
        <w:t>.</w:t>
      </w:r>
    </w:p>
    <w:p w:rsidR="005D1503" w:rsidRDefault="005D1503" w:rsidP="005D1503">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que não aceitar as condições estabelecidas na Nota de Empenho, não cumprindo assim as obrigações prescritas na Ata de Registro de Preço, estará sujeito às sanções previstas neste Edital</w:t>
      </w:r>
      <w:r>
        <w:rPr>
          <w:rFonts w:ascii="Arial" w:hAnsi="Arial" w:cs="Arial"/>
          <w:bCs/>
          <w:sz w:val="22"/>
          <w:szCs w:val="22"/>
          <w:vertAlign w:val="baseline"/>
        </w:rPr>
        <w:t>.</w:t>
      </w:r>
    </w:p>
    <w:p w:rsidR="005D1503" w:rsidRPr="005D1503" w:rsidRDefault="005D1503" w:rsidP="005D1503">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504577" w:rsidRDefault="005D1503" w:rsidP="005D1503">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O fornecedor beneficiário da Ata de Registro de Preços deverá proceder </w:t>
      </w:r>
      <w:proofErr w:type="gramStart"/>
      <w:r w:rsidRPr="005D1503">
        <w:rPr>
          <w:rFonts w:ascii="Arial" w:hAnsi="Arial" w:cs="Arial"/>
          <w:bCs/>
          <w:sz w:val="22"/>
          <w:szCs w:val="22"/>
          <w:vertAlign w:val="baseline"/>
        </w:rPr>
        <w:t>a</w:t>
      </w:r>
      <w:proofErr w:type="gramEnd"/>
      <w:r w:rsidRPr="005D1503">
        <w:rPr>
          <w:rFonts w:ascii="Arial" w:hAnsi="Arial" w:cs="Arial"/>
          <w:bCs/>
          <w:sz w:val="22"/>
          <w:szCs w:val="22"/>
          <w:vertAlign w:val="baseline"/>
        </w:rPr>
        <w:t xml:space="preserve"> execução dos serviços em conformidade com as exigências prescritas no item 19 deste Edital</w:t>
      </w:r>
      <w:r w:rsidR="007B5544" w:rsidRPr="00FE5F20">
        <w:rPr>
          <w:rFonts w:ascii="Arial" w:hAnsi="Arial" w:cs="Arial"/>
          <w:bCs/>
          <w:sz w:val="22"/>
          <w:szCs w:val="22"/>
          <w:vertAlign w:val="baseline"/>
        </w:rPr>
        <w:t>.</w:t>
      </w:r>
    </w:p>
    <w:p w:rsidR="001D60C9" w:rsidRPr="001D60C9" w:rsidRDefault="001D60C9" w:rsidP="001D60C9">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Havendo necessidade de efetivação do instrumento contratual, as licitantes deverão atentar para o seguinte:</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lastRenderedPageBreak/>
        <w:t xml:space="preserve">A licitante vencedora será convocada por escrito para assinar o contrato na </w:t>
      </w:r>
      <w:r>
        <w:rPr>
          <w:rFonts w:ascii="Arial" w:hAnsi="Arial" w:cs="Arial"/>
          <w:bCs/>
          <w:sz w:val="22"/>
          <w:szCs w:val="22"/>
          <w:vertAlign w:val="baseline"/>
        </w:rPr>
        <w:t>3</w:t>
      </w:r>
      <w:r w:rsidRPr="001D60C9">
        <w:rPr>
          <w:rFonts w:ascii="Arial" w:hAnsi="Arial" w:cs="Arial"/>
          <w:bCs/>
          <w:sz w:val="22"/>
          <w:szCs w:val="22"/>
          <w:vertAlign w:val="baseline"/>
        </w:rPr>
        <w:t xml:space="preserve">ª SR, em </w:t>
      </w:r>
      <w:r>
        <w:rPr>
          <w:rFonts w:ascii="Arial" w:hAnsi="Arial" w:cs="Arial"/>
          <w:bCs/>
          <w:sz w:val="22"/>
          <w:szCs w:val="22"/>
          <w:vertAlign w:val="baseline"/>
        </w:rPr>
        <w:t>Petrolina- PE</w:t>
      </w:r>
      <w:r w:rsidRPr="001D60C9">
        <w:rPr>
          <w:rFonts w:ascii="Arial" w:hAnsi="Arial" w:cs="Arial"/>
          <w:bCs/>
          <w:sz w:val="22"/>
          <w:szCs w:val="22"/>
          <w:vertAlign w:val="baseline"/>
        </w:rPr>
        <w:t>, devendo comparecer no prazo de 10 (dez) dias, contado a partir da data da convocação.</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recusa injustificada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sidRPr="001D60C9">
        <w:rPr>
          <w:rFonts w:ascii="Arial" w:hAnsi="Arial" w:cs="Arial"/>
          <w:bCs/>
          <w:sz w:val="22"/>
          <w:szCs w:val="22"/>
          <w:vertAlign w:val="baseline"/>
        </w:rPr>
        <w:t>às</w:t>
      </w:r>
      <w:proofErr w:type="gramEnd"/>
      <w:r w:rsidRPr="001D60C9">
        <w:rPr>
          <w:rFonts w:ascii="Arial" w:hAnsi="Arial" w:cs="Arial"/>
          <w:bCs/>
          <w:sz w:val="22"/>
          <w:szCs w:val="22"/>
          <w:vertAlign w:val="baseline"/>
        </w:rPr>
        <w:t xml:space="preserve"> sanções previstas neste Edital, sem prejuízo das demais cominações legais cabíveis.</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w:t>
      </w:r>
      <w:r>
        <w:rPr>
          <w:rFonts w:ascii="Arial" w:hAnsi="Arial" w:cs="Arial"/>
          <w:bCs/>
          <w:sz w:val="22"/>
          <w:szCs w:val="22"/>
          <w:vertAlign w:val="baseline"/>
        </w:rPr>
        <w:t>6</w:t>
      </w:r>
      <w:r w:rsidRPr="001D60C9">
        <w:rPr>
          <w:rFonts w:ascii="Arial" w:hAnsi="Arial" w:cs="Arial"/>
          <w:bCs/>
          <w:sz w:val="22"/>
          <w:szCs w:val="22"/>
          <w:vertAlign w:val="baseline"/>
        </w:rPr>
        <w:t>.1 deste Edital.</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Codevasf providenciará a publicação do extrato do instrumento de Contrato na Imprensa Oficial, até o quinto dia útil do mês seguinte ao de sua assinatura, para ocorrer no prazo de </w:t>
      </w:r>
      <w:proofErr w:type="gramStart"/>
      <w:r w:rsidRPr="001D60C9">
        <w:rPr>
          <w:rFonts w:ascii="Arial" w:hAnsi="Arial" w:cs="Arial"/>
          <w:bCs/>
          <w:sz w:val="22"/>
          <w:szCs w:val="22"/>
          <w:vertAlign w:val="baseline"/>
        </w:rPr>
        <w:t>20 (vinte) dias daquela data nos termos do parágrafo único do artigo 61 da Lei nº</w:t>
      </w:r>
      <w:proofErr w:type="gramEnd"/>
      <w:r w:rsidRPr="001D60C9">
        <w:rPr>
          <w:rFonts w:ascii="Arial" w:hAnsi="Arial" w:cs="Arial"/>
          <w:bCs/>
          <w:sz w:val="22"/>
          <w:szCs w:val="22"/>
          <w:vertAlign w:val="baseline"/>
        </w:rPr>
        <w:t xml:space="preserve"> 8.666/93.</w:t>
      </w:r>
    </w:p>
    <w:p w:rsidR="001D60C9" w:rsidRPr="001D60C9" w:rsidRDefault="001D60C9" w:rsidP="001D60C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Contrato a ser assinado com a licitante vencedora só terá eficácia após a publicação do respectivo extrato, do Diário Oficial da União, podendo ser prorrogado na forma dos §§ 1º e 2º do art. 57 da Lei 8.666/93.</w:t>
      </w:r>
    </w:p>
    <w:p w:rsidR="005D1503" w:rsidRPr="001D60C9" w:rsidRDefault="001D60C9" w:rsidP="001D60C9">
      <w:pPr>
        <w:numPr>
          <w:ilvl w:val="1"/>
          <w:numId w:val="1"/>
        </w:numPr>
        <w:tabs>
          <w:tab w:val="left" w:pos="851"/>
        </w:tabs>
        <w:spacing w:before="120"/>
        <w:ind w:left="851" w:hanging="851"/>
        <w:jc w:val="both"/>
        <w:rPr>
          <w:rFonts w:ascii="Arial" w:hAnsi="Arial" w:cs="Arial"/>
          <w:b/>
          <w:bCs/>
          <w:sz w:val="22"/>
          <w:szCs w:val="22"/>
          <w:vertAlign w:val="baseline"/>
        </w:rPr>
      </w:pPr>
      <w:r w:rsidRPr="001D60C9">
        <w:rPr>
          <w:rFonts w:ascii="Arial" w:hAnsi="Arial" w:cs="Arial"/>
          <w:bCs/>
          <w:sz w:val="22"/>
          <w:szCs w:val="22"/>
          <w:vertAlign w:val="baseline"/>
        </w:rPr>
        <w:t xml:space="preserve">Se a proposta da licitante classificada em primeiro lugar não alcançar o quantitativo total estimado para a execução dos serviços, as demais licitantes que concordarem com o fornecimento ao preço do primeiro colocado também serão convocadas, respeitada a ordem de classificação, para proceder ao fornecimento desejado, até que o quantitativo total seja atingido, conforme determina o </w:t>
      </w:r>
      <w:r w:rsidRPr="001D60C9">
        <w:rPr>
          <w:rFonts w:ascii="Arial" w:hAnsi="Arial" w:cs="Arial"/>
          <w:b/>
          <w:bCs/>
          <w:sz w:val="22"/>
          <w:szCs w:val="22"/>
          <w:vertAlign w:val="baseline"/>
        </w:rPr>
        <w:t>Art. 11º inciso II do § 2º, do Decreto nº 7.892/2013</w:t>
      </w:r>
      <w:r>
        <w:rPr>
          <w:rFonts w:ascii="Arial" w:hAnsi="Arial" w:cs="Arial"/>
          <w:b/>
          <w:bCs/>
          <w:sz w:val="22"/>
          <w:szCs w:val="22"/>
          <w:vertAlign w:val="baseline"/>
        </w:rPr>
        <w:t>.</w:t>
      </w:r>
    </w:p>
    <w:p w:rsidR="00237E6F" w:rsidRDefault="009E15D6" w:rsidP="002C60BC">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Mesmo comprovada </w:t>
      </w:r>
      <w:r w:rsidR="005E7D7E" w:rsidRPr="009E15D6">
        <w:rPr>
          <w:rFonts w:ascii="Arial" w:hAnsi="Arial" w:cs="Arial"/>
          <w:bCs/>
          <w:sz w:val="22"/>
          <w:szCs w:val="22"/>
          <w:vertAlign w:val="baseline"/>
        </w:rPr>
        <w:t>à</w:t>
      </w:r>
      <w:r w:rsidRPr="009E15D6">
        <w:rPr>
          <w:rFonts w:ascii="Arial" w:hAnsi="Arial" w:cs="Arial"/>
          <w:bCs/>
          <w:sz w:val="22"/>
          <w:szCs w:val="22"/>
          <w:vertAlign w:val="baseline"/>
        </w:rPr>
        <w:t xml:space="preserve"> ocorrência de situação prevista na alínea “d” do inciso II do art. 65 da Lei n.º 8.666/1993, a CODEVASF, se julgar conveniente, poderá optar por cancelar a Ata e iniciar outro processo licitatório.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237E6F" w:rsidRDefault="009E7C0B" w:rsidP="009E15D6">
      <w:pPr>
        <w:numPr>
          <w:ilvl w:val="1"/>
          <w:numId w:val="1"/>
        </w:numPr>
        <w:spacing w:before="120"/>
        <w:ind w:left="851" w:hanging="851"/>
        <w:jc w:val="both"/>
        <w:rPr>
          <w:rFonts w:ascii="Arial" w:hAnsi="Arial" w:cs="Arial"/>
          <w:bCs/>
          <w:sz w:val="22"/>
          <w:szCs w:val="22"/>
          <w:vertAlign w:val="baseline"/>
        </w:rPr>
      </w:pPr>
      <w:r w:rsidRPr="009E7C0B">
        <w:rPr>
          <w:rFonts w:ascii="Arial" w:hAnsi="Arial" w:cs="Arial"/>
          <w:bCs/>
          <w:sz w:val="22"/>
          <w:szCs w:val="22"/>
          <w:vertAlign w:val="baseline"/>
        </w:rPr>
        <w:lastRenderedPageBreak/>
        <w:t xml:space="preserve">Os preços somente poderão ser revistos em caso de desequilíbrio econômico-financeiro do preço registrado, que eleve o custo dos materiais registrados, ou em decorrência de eventual redução daqueles praticados no mercado, conforme - </w:t>
      </w:r>
      <w:proofErr w:type="spellStart"/>
      <w:r w:rsidRPr="009E7C0B">
        <w:rPr>
          <w:rFonts w:ascii="Arial" w:hAnsi="Arial" w:cs="Arial"/>
          <w:bCs/>
          <w:sz w:val="22"/>
          <w:szCs w:val="22"/>
          <w:vertAlign w:val="baseline"/>
        </w:rPr>
        <w:t>Arts</w:t>
      </w:r>
      <w:proofErr w:type="spellEnd"/>
      <w:r w:rsidRPr="009E7C0B">
        <w:rPr>
          <w:rFonts w:ascii="Arial" w:hAnsi="Arial" w:cs="Arial"/>
          <w:bCs/>
          <w:sz w:val="22"/>
          <w:szCs w:val="22"/>
          <w:vertAlign w:val="baseline"/>
        </w:rPr>
        <w:t xml:space="preserve">. </w:t>
      </w:r>
      <w:proofErr w:type="gramStart"/>
      <w:r w:rsidRPr="009E7C0B">
        <w:rPr>
          <w:rFonts w:ascii="Arial" w:hAnsi="Arial" w:cs="Arial"/>
          <w:bCs/>
          <w:sz w:val="22"/>
          <w:szCs w:val="22"/>
          <w:vertAlign w:val="baseline"/>
        </w:rPr>
        <w:t>17, 18 e 19</w:t>
      </w:r>
      <w:proofErr w:type="gramEnd"/>
      <w:r w:rsidRPr="009E7C0B">
        <w:rPr>
          <w:rFonts w:ascii="Arial" w:hAnsi="Arial" w:cs="Arial"/>
          <w:bCs/>
          <w:sz w:val="22"/>
          <w:szCs w:val="22"/>
          <w:vertAlign w:val="baseline"/>
        </w:rPr>
        <w:t xml:space="preserve"> do Decreto nº 7.892/2013</w:t>
      </w:r>
      <w:r w:rsidR="00660AE7">
        <w:rPr>
          <w:rFonts w:ascii="Arial" w:hAnsi="Arial" w:cs="Arial"/>
          <w:bCs/>
          <w:sz w:val="22"/>
          <w:szCs w:val="22"/>
          <w:vertAlign w:val="baseline"/>
        </w:rPr>
        <w:t>.</w:t>
      </w:r>
    </w:p>
    <w:p w:rsidR="00BA2D8C" w:rsidRDefault="00BA2D8C">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1B64C0" w:rsidP="0020754C">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002A4927" w:rsidRPr="002A4927">
        <w:rPr>
          <w:rFonts w:ascii="Arial" w:hAnsi="Arial" w:cs="Arial"/>
          <w:bCs/>
          <w:sz w:val="22"/>
          <w:szCs w:val="22"/>
          <w:vertAlign w:val="baseline"/>
        </w:rPr>
        <w:t>:</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r>
      <w:r>
        <w:rPr>
          <w:rFonts w:ascii="Arial" w:hAnsi="Arial" w:cs="Arial"/>
          <w:bCs/>
          <w:sz w:val="22"/>
          <w:szCs w:val="22"/>
          <w:vertAlign w:val="baseline"/>
        </w:rPr>
        <w:t xml:space="preserve">  </w:t>
      </w:r>
      <w:proofErr w:type="gramStart"/>
      <w:r w:rsidRPr="002A4927">
        <w:rPr>
          <w:rFonts w:ascii="Arial" w:hAnsi="Arial" w:cs="Arial"/>
          <w:bCs/>
          <w:sz w:val="22"/>
          <w:szCs w:val="22"/>
          <w:vertAlign w:val="baseline"/>
        </w:rPr>
        <w:t>A pedido</w:t>
      </w:r>
      <w:proofErr w:type="gramEnd"/>
      <w:r w:rsidRPr="002A4927">
        <w:rPr>
          <w:rFonts w:ascii="Arial" w:hAnsi="Arial" w:cs="Arial"/>
          <w:bCs/>
          <w:sz w:val="22"/>
          <w:szCs w:val="22"/>
          <w:vertAlign w:val="baseline"/>
        </w:rPr>
        <w:t>,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sidR="001B64C0">
        <w:rPr>
          <w:rFonts w:ascii="Arial" w:hAnsi="Arial" w:cs="Arial"/>
          <w:bCs/>
          <w:sz w:val="22"/>
          <w:szCs w:val="22"/>
          <w:vertAlign w:val="baseline"/>
        </w:rPr>
        <w:t>.</w:t>
      </w:r>
    </w:p>
    <w:p w:rsidR="002A4927" w:rsidRPr="002A4927" w:rsidRDefault="002A4927" w:rsidP="0020754C">
      <w:pPr>
        <w:numPr>
          <w:ilvl w:val="2"/>
          <w:numId w:val="1"/>
        </w:numPr>
        <w:spacing w:before="120"/>
        <w:jc w:val="both"/>
        <w:rPr>
          <w:rFonts w:ascii="Arial" w:hAnsi="Arial" w:cs="Arial"/>
          <w:bCs/>
          <w:sz w:val="22"/>
          <w:szCs w:val="22"/>
          <w:vertAlign w:val="baseline"/>
        </w:rPr>
      </w:pPr>
      <w:r>
        <w:rPr>
          <w:rFonts w:ascii="Arial" w:hAnsi="Arial" w:cs="Arial"/>
          <w:bCs/>
          <w:sz w:val="22"/>
          <w:szCs w:val="22"/>
          <w:vertAlign w:val="baseline"/>
        </w:rPr>
        <w:t xml:space="preserve">   </w:t>
      </w:r>
      <w:r w:rsidRPr="002A4927">
        <w:rPr>
          <w:rFonts w:ascii="Arial" w:hAnsi="Arial" w:cs="Arial"/>
          <w:bCs/>
          <w:sz w:val="22"/>
          <w:szCs w:val="22"/>
          <w:vertAlign w:val="baseline"/>
        </w:rPr>
        <w:t>Por iniciativa da CODEVASF, quando:</w:t>
      </w:r>
    </w:p>
    <w:p w:rsidR="000C7942" w:rsidRPr="000C7942" w:rsidRDefault="000C7942" w:rsidP="000C7942">
      <w:pPr>
        <w:spacing w:before="120"/>
        <w:ind w:left="1134" w:hanging="283"/>
        <w:jc w:val="both"/>
        <w:rPr>
          <w:rFonts w:ascii="Arial" w:hAnsi="Arial" w:cs="Arial"/>
          <w:b/>
          <w:bCs/>
          <w:sz w:val="22"/>
          <w:szCs w:val="22"/>
          <w:vertAlign w:val="baseline"/>
        </w:rPr>
      </w:pPr>
      <w:proofErr w:type="gramStart"/>
      <w:r w:rsidRPr="000C7942">
        <w:rPr>
          <w:rFonts w:ascii="Arial" w:hAnsi="Arial" w:cs="Arial"/>
          <w:bCs/>
          <w:sz w:val="22"/>
          <w:szCs w:val="22"/>
          <w:vertAlign w:val="baseline"/>
        </w:rPr>
        <w:t>a</w:t>
      </w:r>
      <w:proofErr w:type="gramEnd"/>
      <w:r w:rsidRPr="000C7942">
        <w:rPr>
          <w:rFonts w:ascii="Arial" w:hAnsi="Arial" w:cs="Arial"/>
          <w:bCs/>
          <w:sz w:val="22"/>
          <w:szCs w:val="22"/>
          <w:vertAlign w:val="baseline"/>
        </w:rPr>
        <w:t>)</w:t>
      </w:r>
      <w:r w:rsidRPr="000C7942">
        <w:rPr>
          <w:rFonts w:ascii="Arial" w:hAnsi="Arial" w:cs="Arial"/>
          <w:bCs/>
          <w:sz w:val="22"/>
          <w:szCs w:val="22"/>
          <w:vertAlign w:val="baseline"/>
        </w:rPr>
        <w:tab/>
      </w:r>
      <w:r w:rsidRPr="000C7942">
        <w:rPr>
          <w:rFonts w:ascii="Arial" w:hAnsi="Arial" w:cs="Arial"/>
          <w:b/>
          <w:bCs/>
          <w:sz w:val="22"/>
          <w:szCs w:val="22"/>
          <w:vertAlign w:val="baseline"/>
        </w:rPr>
        <w:t>Sofrer sanção prevista nos incisos III ou IV do caput do art. 87 da Lei nº 8.666, de 1993, ou no art. 7º da Lei nº 10.520, de 2002;</w:t>
      </w:r>
    </w:p>
    <w:p w:rsidR="000C7942" w:rsidRPr="000C7942"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b)</w:t>
      </w:r>
      <w:proofErr w:type="gramEnd"/>
      <w:r w:rsidRPr="000C7942">
        <w:rPr>
          <w:rFonts w:ascii="Arial" w:hAnsi="Arial" w:cs="Arial"/>
          <w:bCs/>
          <w:sz w:val="22"/>
          <w:szCs w:val="22"/>
          <w:vertAlign w:val="baseline"/>
        </w:rPr>
        <w:tab/>
        <w:t>Não aceitar reduzir o preço registrado, na hipótese deste se tornar superior àqueles praticados no mercado;</w:t>
      </w:r>
    </w:p>
    <w:p w:rsidR="000C7942" w:rsidRPr="000C7942"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c)</w:t>
      </w:r>
      <w:proofErr w:type="gramEnd"/>
      <w:r w:rsidRPr="000C7942">
        <w:rPr>
          <w:rFonts w:ascii="Arial" w:hAnsi="Arial" w:cs="Arial"/>
          <w:bCs/>
          <w:sz w:val="22"/>
          <w:szCs w:val="22"/>
          <w:vertAlign w:val="baseline"/>
        </w:rPr>
        <w:tab/>
        <w:t>Não mantiver as condições de habilitação ou qualificação técnica exigida no processo licitatório;</w:t>
      </w:r>
    </w:p>
    <w:p w:rsidR="000C7942" w:rsidRPr="000C7942"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d)</w:t>
      </w:r>
      <w:proofErr w:type="gramEnd"/>
      <w:r w:rsidRPr="000C7942">
        <w:rPr>
          <w:rFonts w:ascii="Arial" w:hAnsi="Arial" w:cs="Arial"/>
          <w:bCs/>
          <w:sz w:val="22"/>
          <w:szCs w:val="22"/>
          <w:vertAlign w:val="baseline"/>
        </w:rPr>
        <w:tab/>
        <w:t>Por razões de interesse público, devidamente motivadas e justificadas;</w:t>
      </w:r>
    </w:p>
    <w:p w:rsidR="000C7942" w:rsidRPr="000C7942"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e</w:t>
      </w:r>
      <w:proofErr w:type="gramEnd"/>
      <w:r w:rsidRPr="000C7942">
        <w:rPr>
          <w:rFonts w:ascii="Arial" w:hAnsi="Arial" w:cs="Arial"/>
          <w:bCs/>
          <w:sz w:val="22"/>
          <w:szCs w:val="22"/>
          <w:vertAlign w:val="baseline"/>
        </w:rPr>
        <w:t>)</w:t>
      </w:r>
      <w:r w:rsidRPr="000C7942">
        <w:rPr>
          <w:rFonts w:ascii="Arial" w:hAnsi="Arial" w:cs="Arial"/>
          <w:bCs/>
          <w:sz w:val="22"/>
          <w:szCs w:val="22"/>
          <w:vertAlign w:val="baseline"/>
        </w:rPr>
        <w:tab/>
        <w:t>Não cumprir as obrigações decorrentes da Ata de Registro de Preços;</w:t>
      </w:r>
    </w:p>
    <w:p w:rsidR="000C7942" w:rsidRPr="000C7942"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f)</w:t>
      </w:r>
      <w:proofErr w:type="gramEnd"/>
      <w:r w:rsidRPr="000C7942">
        <w:rPr>
          <w:rFonts w:ascii="Arial" w:hAnsi="Arial" w:cs="Arial"/>
          <w:bCs/>
          <w:sz w:val="22"/>
          <w:szCs w:val="22"/>
          <w:vertAlign w:val="baseline"/>
        </w:rPr>
        <w:tab/>
        <w:t>Se recusar a realizar os serviços nos prazos estabelecidos no Edital e seus anexos;</w:t>
      </w:r>
    </w:p>
    <w:p w:rsidR="002A4927" w:rsidRPr="002A4927" w:rsidRDefault="000C7942" w:rsidP="000C7942">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g)</w:t>
      </w:r>
      <w:proofErr w:type="gramEnd"/>
      <w:r w:rsidRPr="000C7942">
        <w:rPr>
          <w:rFonts w:ascii="Arial" w:hAnsi="Arial" w:cs="Arial"/>
          <w:bCs/>
          <w:sz w:val="22"/>
          <w:szCs w:val="22"/>
          <w:vertAlign w:val="baseline"/>
        </w:rPr>
        <w:tab/>
        <w:t>Na ocorrência de inexecução total ou parcial das condições estabelecidas na Ata de Registro de Preços ou nos pedidos dela decorrentes</w:t>
      </w:r>
      <w:r w:rsidR="002A4927" w:rsidRPr="002A4927">
        <w:rPr>
          <w:rFonts w:ascii="Arial" w:hAnsi="Arial" w:cs="Arial"/>
          <w:bCs/>
          <w:sz w:val="22"/>
          <w:szCs w:val="22"/>
          <w:vertAlign w:val="baseline"/>
        </w:rPr>
        <w:t>.</w:t>
      </w:r>
    </w:p>
    <w:p w:rsidR="000C7942" w:rsidRPr="002A4927" w:rsidRDefault="002A4927" w:rsidP="000C7942">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r>
      <w:r w:rsidR="000C7942" w:rsidRPr="002A4927">
        <w:rPr>
          <w:rFonts w:ascii="Arial" w:hAnsi="Arial" w:cs="Arial"/>
          <w:bCs/>
          <w:sz w:val="22"/>
          <w:szCs w:val="22"/>
          <w:vertAlign w:val="baseline"/>
        </w:rPr>
        <w:t>A Ata de Registro de Preço, decorrente deste Pregão, será cancelada automaticamente:</w:t>
      </w:r>
    </w:p>
    <w:p w:rsidR="000C7942" w:rsidRDefault="000C7942" w:rsidP="000C7942">
      <w:pPr>
        <w:pStyle w:val="PargrafodaLista"/>
        <w:numPr>
          <w:ilvl w:val="0"/>
          <w:numId w:val="47"/>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0C7942" w:rsidRPr="000C7942" w:rsidRDefault="000C7942" w:rsidP="000C7942">
      <w:pPr>
        <w:pStyle w:val="PargrafodaLista"/>
        <w:numPr>
          <w:ilvl w:val="0"/>
          <w:numId w:val="47"/>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r>
      <w:r w:rsidR="000C7942" w:rsidRPr="002A4927">
        <w:rPr>
          <w:rFonts w:ascii="Arial" w:hAnsi="Arial" w:cs="Arial"/>
          <w:bCs/>
          <w:sz w:val="22"/>
          <w:szCs w:val="22"/>
          <w:vertAlign w:val="baseline"/>
        </w:rPr>
        <w:t xml:space="preserve">Em qualquer das hipóteses </w:t>
      </w:r>
      <w:r w:rsidR="000C7942">
        <w:rPr>
          <w:rFonts w:ascii="Arial" w:hAnsi="Arial" w:cs="Arial"/>
          <w:bCs/>
          <w:sz w:val="22"/>
          <w:szCs w:val="22"/>
          <w:vertAlign w:val="baseline"/>
        </w:rPr>
        <w:t>acima</w:t>
      </w:r>
      <w:r w:rsidR="000C7942" w:rsidRPr="002A4927">
        <w:rPr>
          <w:rFonts w:ascii="Arial" w:hAnsi="Arial" w:cs="Arial"/>
          <w:bCs/>
          <w:sz w:val="22"/>
          <w:szCs w:val="22"/>
          <w:vertAlign w:val="baseline"/>
        </w:rPr>
        <w:t xml:space="preserve">, a CODEVASF fará o devido </w:t>
      </w:r>
      <w:proofErr w:type="spellStart"/>
      <w:r w:rsidR="000C7942" w:rsidRPr="002A4927">
        <w:rPr>
          <w:rFonts w:ascii="Arial" w:hAnsi="Arial" w:cs="Arial"/>
          <w:bCs/>
          <w:sz w:val="22"/>
          <w:szCs w:val="22"/>
          <w:vertAlign w:val="baseline"/>
        </w:rPr>
        <w:t>apostilamento</w:t>
      </w:r>
      <w:proofErr w:type="spellEnd"/>
      <w:r w:rsidR="000C7942" w:rsidRPr="002A4927">
        <w:rPr>
          <w:rFonts w:ascii="Arial" w:hAnsi="Arial" w:cs="Arial"/>
          <w:bCs/>
          <w:sz w:val="22"/>
          <w:szCs w:val="22"/>
          <w:vertAlign w:val="baseline"/>
        </w:rPr>
        <w:t xml:space="preserve"> na Ata de Registro de Preço e informará ao</w:t>
      </w:r>
      <w:r w:rsidR="000C7942">
        <w:rPr>
          <w:rFonts w:ascii="Arial" w:hAnsi="Arial" w:cs="Arial"/>
          <w:bCs/>
          <w:sz w:val="22"/>
          <w:szCs w:val="22"/>
          <w:vertAlign w:val="baseline"/>
        </w:rPr>
        <w:t>s</w:t>
      </w:r>
      <w:r w:rsidR="000C7942" w:rsidRPr="002A4927">
        <w:rPr>
          <w:rFonts w:ascii="Arial" w:hAnsi="Arial" w:cs="Arial"/>
          <w:bCs/>
          <w:sz w:val="22"/>
          <w:szCs w:val="22"/>
          <w:vertAlign w:val="baseline"/>
        </w:rPr>
        <w:t xml:space="preserve"> </w:t>
      </w:r>
      <w:r w:rsidR="000C7942">
        <w:rPr>
          <w:rFonts w:ascii="Arial" w:hAnsi="Arial" w:cs="Arial"/>
          <w:bCs/>
          <w:sz w:val="22"/>
          <w:szCs w:val="22"/>
          <w:vertAlign w:val="baseline"/>
        </w:rPr>
        <w:t>Concorrentes</w:t>
      </w:r>
      <w:r w:rsidR="000C7942" w:rsidRPr="002A4927">
        <w:rPr>
          <w:rFonts w:ascii="Arial" w:hAnsi="Arial" w:cs="Arial"/>
          <w:bCs/>
          <w:sz w:val="22"/>
          <w:szCs w:val="22"/>
          <w:vertAlign w:val="baseline"/>
        </w:rPr>
        <w:t xml:space="preserve"> a nova ordem de registro</w:t>
      </w:r>
      <w:r w:rsidRPr="002A4927">
        <w:rPr>
          <w:rFonts w:ascii="Arial" w:hAnsi="Arial" w:cs="Arial"/>
          <w:bCs/>
          <w:sz w:val="22"/>
          <w:szCs w:val="22"/>
          <w:vertAlign w:val="baseline"/>
        </w:rPr>
        <w:t>:</w:t>
      </w:r>
    </w:p>
    <w:p w:rsidR="0020754C" w:rsidRDefault="0020754C" w:rsidP="00833571">
      <w:pPr>
        <w:spacing w:after="120"/>
        <w:ind w:left="851" w:hanging="851"/>
        <w:jc w:val="both"/>
        <w:rPr>
          <w:rFonts w:ascii="Arial" w:hAnsi="Arial" w:cs="Arial"/>
          <w:bCs/>
          <w:sz w:val="22"/>
          <w:szCs w:val="22"/>
          <w:vertAlign w:val="baseline"/>
        </w:rPr>
      </w:pPr>
    </w:p>
    <w:p w:rsidR="00833571" w:rsidRPr="00833571" w:rsidRDefault="00833571" w:rsidP="00882F1E">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B112C2" w:rsidRPr="00B112C2" w:rsidRDefault="00B112C2" w:rsidP="00B112C2">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B112C2">
        <w:rPr>
          <w:rFonts w:ascii="Arial" w:hAnsi="Arial" w:cs="Arial"/>
          <w:bCs/>
          <w:sz w:val="22"/>
          <w:szCs w:val="22"/>
          <w:vertAlign w:val="baseline"/>
        </w:rPr>
        <w:t>O prazo de vigência da Ata de Registro de Preços será de 12 (doze) meses, a contar da data de sua assinatura.</w:t>
      </w:r>
    </w:p>
    <w:p w:rsidR="00C23CA1" w:rsidRPr="00B112C2" w:rsidRDefault="00B112C2" w:rsidP="00B112C2">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B112C2">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w:t>
      </w:r>
      <w:proofErr w:type="gramStart"/>
      <w:r w:rsidRPr="00B112C2">
        <w:rPr>
          <w:rFonts w:ascii="Arial" w:hAnsi="Arial" w:cs="Arial"/>
          <w:bCs/>
          <w:sz w:val="22"/>
          <w:szCs w:val="22"/>
          <w:vertAlign w:val="baseline"/>
        </w:rPr>
        <w:t>obedecido o</w:t>
      </w:r>
      <w:proofErr w:type="gramEnd"/>
      <w:r w:rsidRPr="00B112C2">
        <w:rPr>
          <w:rFonts w:ascii="Arial" w:hAnsi="Arial" w:cs="Arial"/>
          <w:bCs/>
          <w:sz w:val="22"/>
          <w:szCs w:val="22"/>
          <w:vertAlign w:val="baseline"/>
        </w:rPr>
        <w:t xml:space="preserve"> disposto no </w:t>
      </w:r>
      <w:r w:rsidRPr="00B112C2">
        <w:rPr>
          <w:rFonts w:ascii="Arial" w:hAnsi="Arial" w:cs="Arial"/>
          <w:b/>
          <w:bCs/>
          <w:sz w:val="22"/>
          <w:szCs w:val="22"/>
          <w:vertAlign w:val="baseline"/>
        </w:rPr>
        <w:t>art. 12, caput, do Decreto 7.892/13 e o art. 15, §3º, III da Lei nº 8.666/93</w:t>
      </w:r>
      <w:r w:rsidR="0029664C" w:rsidRPr="00B112C2">
        <w:rPr>
          <w:rFonts w:ascii="Arial" w:hAnsi="Arial" w:cs="Arial"/>
          <w:b/>
          <w:bCs/>
          <w:sz w:val="22"/>
          <w:szCs w:val="22"/>
          <w:vertAlign w:val="baseline"/>
        </w:rPr>
        <w:t>.</w:t>
      </w:r>
    </w:p>
    <w:p w:rsidR="0020754C" w:rsidRDefault="0020754C" w:rsidP="0020754C">
      <w:pPr>
        <w:autoSpaceDE/>
        <w:autoSpaceDN/>
        <w:spacing w:after="120"/>
        <w:jc w:val="both"/>
        <w:rPr>
          <w:rFonts w:ascii="Arial" w:hAnsi="Arial" w:cs="Arial"/>
          <w:b/>
          <w:bCs/>
          <w:sz w:val="22"/>
          <w:szCs w:val="22"/>
          <w:vertAlign w:val="baseline"/>
        </w:rPr>
      </w:pPr>
    </w:p>
    <w:p w:rsidR="001C3694" w:rsidRDefault="001C3694" w:rsidP="0020754C">
      <w:pPr>
        <w:autoSpaceDE/>
        <w:autoSpaceDN/>
        <w:spacing w:after="120"/>
        <w:jc w:val="both"/>
        <w:rPr>
          <w:rFonts w:ascii="Arial" w:hAnsi="Arial" w:cs="Arial"/>
          <w:b/>
          <w:bCs/>
          <w:sz w:val="22"/>
          <w:szCs w:val="22"/>
          <w:vertAlign w:val="baseline"/>
        </w:rPr>
      </w:pPr>
    </w:p>
    <w:p w:rsidR="001C3694" w:rsidRPr="00C23CA1" w:rsidRDefault="001C3694" w:rsidP="0020754C">
      <w:pPr>
        <w:autoSpaceDE/>
        <w:autoSpaceDN/>
        <w:spacing w:after="120"/>
        <w:jc w:val="both"/>
        <w:rPr>
          <w:rFonts w:ascii="Arial" w:hAnsi="Arial" w:cs="Arial"/>
          <w:b/>
          <w:bCs/>
          <w:sz w:val="22"/>
          <w:szCs w:val="22"/>
          <w:vertAlign w:val="baseline"/>
        </w:rPr>
      </w:pPr>
    </w:p>
    <w:p w:rsidR="00C23CA1" w:rsidRPr="00BA15F9" w:rsidRDefault="00C23CA1" w:rsidP="00C23CA1">
      <w:pPr>
        <w:numPr>
          <w:ilvl w:val="0"/>
          <w:numId w:val="1"/>
        </w:numPr>
        <w:ind w:left="851" w:hanging="851"/>
        <w:jc w:val="both"/>
        <w:rPr>
          <w:rFonts w:ascii="Arial" w:hAnsi="Arial" w:cs="Arial"/>
          <w:b/>
          <w:bCs/>
          <w:sz w:val="22"/>
          <w:szCs w:val="22"/>
          <w:vertAlign w:val="baseline"/>
        </w:rPr>
      </w:pPr>
      <w:r w:rsidRPr="00BA15F9">
        <w:rPr>
          <w:rFonts w:ascii="Arial" w:hAnsi="Arial" w:cs="Arial"/>
          <w:b/>
          <w:bCs/>
          <w:sz w:val="22"/>
          <w:szCs w:val="22"/>
          <w:vertAlign w:val="baseline"/>
        </w:rPr>
        <w:lastRenderedPageBreak/>
        <w:t>PRAZO</w:t>
      </w:r>
      <w:r>
        <w:rPr>
          <w:rFonts w:ascii="Arial" w:hAnsi="Arial" w:cs="Arial"/>
          <w:b/>
          <w:bCs/>
          <w:sz w:val="22"/>
          <w:szCs w:val="22"/>
          <w:vertAlign w:val="baseline"/>
        </w:rPr>
        <w:t xml:space="preserve"> E </w:t>
      </w:r>
      <w:r w:rsidRPr="00BA15F9">
        <w:rPr>
          <w:rFonts w:ascii="Arial" w:hAnsi="Arial" w:cs="Arial"/>
          <w:b/>
          <w:bCs/>
          <w:sz w:val="22"/>
          <w:szCs w:val="22"/>
          <w:vertAlign w:val="baseline"/>
        </w:rPr>
        <w:t xml:space="preserve">LOCAL </w:t>
      </w:r>
      <w:r>
        <w:rPr>
          <w:rFonts w:ascii="Arial" w:hAnsi="Arial" w:cs="Arial"/>
          <w:b/>
          <w:bCs/>
          <w:sz w:val="22"/>
          <w:szCs w:val="22"/>
          <w:vertAlign w:val="baseline"/>
        </w:rPr>
        <w:t xml:space="preserve">DE </w:t>
      </w:r>
      <w:r w:rsidRPr="00BA15F9">
        <w:rPr>
          <w:rFonts w:ascii="Arial" w:hAnsi="Arial" w:cs="Arial"/>
          <w:b/>
          <w:bCs/>
          <w:sz w:val="22"/>
          <w:szCs w:val="22"/>
          <w:vertAlign w:val="baseline"/>
        </w:rPr>
        <w:t>ENTREGA</w:t>
      </w:r>
    </w:p>
    <w:p w:rsidR="00C23CA1" w:rsidRPr="00171818" w:rsidRDefault="00B112C2"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 prazo de vigência do contrato e execução </w:t>
      </w:r>
      <w:r w:rsidR="005472DE">
        <w:rPr>
          <w:rFonts w:ascii="Arial" w:hAnsi="Arial" w:cs="Arial"/>
          <w:bCs/>
          <w:sz w:val="22"/>
          <w:szCs w:val="22"/>
          <w:vertAlign w:val="baseline"/>
        </w:rPr>
        <w:t>dos serviços se</w:t>
      </w:r>
      <w:r w:rsidRPr="00171818">
        <w:rPr>
          <w:rFonts w:ascii="Arial" w:hAnsi="Arial" w:cs="Arial"/>
          <w:bCs/>
          <w:sz w:val="22"/>
          <w:szCs w:val="22"/>
          <w:vertAlign w:val="baseline"/>
        </w:rPr>
        <w:t xml:space="preserve">rá de 360 (trezentos e sessenta) dias, contados a partir da data de sua assinatura, com eficácia após a publicação do seu extrato no Diário Oficial da União e emissão da </w:t>
      </w:r>
      <w:r w:rsidR="009F2B74">
        <w:rPr>
          <w:rFonts w:ascii="Arial" w:hAnsi="Arial" w:cs="Arial"/>
          <w:bCs/>
          <w:sz w:val="22"/>
          <w:szCs w:val="22"/>
          <w:vertAlign w:val="baseline"/>
        </w:rPr>
        <w:t>o</w:t>
      </w:r>
      <w:r w:rsidRPr="00171818">
        <w:rPr>
          <w:rFonts w:ascii="Arial" w:hAnsi="Arial" w:cs="Arial"/>
          <w:bCs/>
          <w:sz w:val="22"/>
          <w:szCs w:val="22"/>
          <w:vertAlign w:val="baseline"/>
        </w:rPr>
        <w:t xml:space="preserve">rdem de </w:t>
      </w:r>
      <w:r w:rsidR="009F2B74">
        <w:rPr>
          <w:rFonts w:ascii="Arial" w:hAnsi="Arial" w:cs="Arial"/>
          <w:bCs/>
          <w:sz w:val="22"/>
          <w:szCs w:val="22"/>
          <w:vertAlign w:val="baseline"/>
        </w:rPr>
        <w:t>s</w:t>
      </w:r>
      <w:r w:rsidRPr="00171818">
        <w:rPr>
          <w:rFonts w:ascii="Arial" w:hAnsi="Arial" w:cs="Arial"/>
          <w:bCs/>
          <w:sz w:val="22"/>
          <w:szCs w:val="22"/>
          <w:vertAlign w:val="baseline"/>
        </w:rPr>
        <w:t>erviço para perfuração e instalação dos poços tubulares, objeto deste Edital</w:t>
      </w:r>
      <w:r w:rsidR="00C23CA1" w:rsidRPr="00171818">
        <w:rPr>
          <w:rFonts w:ascii="Arial" w:hAnsi="Arial" w:cs="Arial"/>
          <w:bCs/>
          <w:sz w:val="22"/>
          <w:szCs w:val="22"/>
          <w:vertAlign w:val="baseline"/>
        </w:rPr>
        <w:t>.</w:t>
      </w:r>
    </w:p>
    <w:p w:rsidR="00B112C2" w:rsidRPr="00171818" w:rsidRDefault="00B112C2" w:rsidP="00C23CA1">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 prazo de vigência dos contratos é contado em dias, a partir da data de sua assinatura, com eficácia após a publicação do seu extrato no Diário Oficial da União e emissão da </w:t>
      </w:r>
      <w:r w:rsidR="009F2B74">
        <w:rPr>
          <w:rFonts w:ascii="Arial" w:hAnsi="Arial" w:cs="Arial"/>
          <w:bCs/>
          <w:sz w:val="22"/>
          <w:szCs w:val="22"/>
          <w:vertAlign w:val="baseline"/>
        </w:rPr>
        <w:t>O</w:t>
      </w:r>
      <w:r w:rsidRPr="00171818">
        <w:rPr>
          <w:rFonts w:ascii="Arial" w:hAnsi="Arial" w:cs="Arial"/>
          <w:bCs/>
          <w:sz w:val="22"/>
          <w:szCs w:val="22"/>
          <w:vertAlign w:val="baseline"/>
        </w:rPr>
        <w:t xml:space="preserve">rdem de </w:t>
      </w:r>
      <w:r w:rsidR="009F2B74">
        <w:rPr>
          <w:rFonts w:ascii="Arial" w:hAnsi="Arial" w:cs="Arial"/>
          <w:bCs/>
          <w:sz w:val="22"/>
          <w:szCs w:val="22"/>
          <w:vertAlign w:val="baseline"/>
        </w:rPr>
        <w:t>S</w:t>
      </w:r>
      <w:r w:rsidRPr="00171818">
        <w:rPr>
          <w:rFonts w:ascii="Arial" w:hAnsi="Arial" w:cs="Arial"/>
          <w:bCs/>
          <w:sz w:val="22"/>
          <w:szCs w:val="22"/>
          <w:vertAlign w:val="baseline"/>
        </w:rPr>
        <w:t>erviço</w:t>
      </w:r>
    </w:p>
    <w:p w:rsidR="00B112C2" w:rsidRPr="00171818" w:rsidRDefault="00B112C2" w:rsidP="00C23CA1">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 (Art. 57, § 2º da Lei 8.666/93).</w:t>
      </w:r>
    </w:p>
    <w:p w:rsidR="00B112C2" w:rsidRPr="00171818" w:rsidRDefault="00B112C2" w:rsidP="00C23CA1">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meio de transporte e o acondicionamento dos equipamentos/materiais necessários à execução dos serviços que integram as Especificações Técnicas para execução dos serviços devem ocorrer em padrões de qualidade que assegurem a integridade e qualidade dos mesmos. Todas as partes sujeitas a vibrações ou pancadas durante o transporte deverão ser travadas ou suportadas de forma a evitar danos aos objetos transportados;</w:t>
      </w:r>
    </w:p>
    <w:p w:rsidR="00B112C2" w:rsidRPr="00171818" w:rsidRDefault="00B112C2" w:rsidP="00C23CA1">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 3ª/SR conforme </w:t>
      </w:r>
      <w:r w:rsidRPr="00171818">
        <w:rPr>
          <w:rFonts w:ascii="Arial" w:hAnsi="Arial" w:cs="Arial"/>
          <w:b/>
          <w:bCs/>
          <w:sz w:val="22"/>
          <w:szCs w:val="22"/>
          <w:vertAlign w:val="baseline"/>
        </w:rPr>
        <w:t xml:space="preserve">item </w:t>
      </w:r>
      <w:proofErr w:type="gramStart"/>
      <w:r w:rsidRPr="00171818">
        <w:rPr>
          <w:rFonts w:ascii="Arial" w:hAnsi="Arial" w:cs="Arial"/>
          <w:b/>
          <w:bCs/>
          <w:sz w:val="22"/>
          <w:szCs w:val="22"/>
          <w:vertAlign w:val="baseline"/>
        </w:rPr>
        <w:t>5</w:t>
      </w:r>
      <w:proofErr w:type="gramEnd"/>
      <w:r w:rsidRPr="00171818">
        <w:rPr>
          <w:rFonts w:ascii="Arial" w:hAnsi="Arial" w:cs="Arial"/>
          <w:b/>
          <w:bCs/>
          <w:sz w:val="22"/>
          <w:szCs w:val="22"/>
          <w:vertAlign w:val="baseline"/>
        </w:rPr>
        <w:t xml:space="preserve"> dos Termos de Referência</w:t>
      </w:r>
      <w:r w:rsidRPr="00171818">
        <w:rPr>
          <w:rFonts w:ascii="Arial" w:hAnsi="Arial" w:cs="Arial"/>
          <w:bCs/>
          <w:sz w:val="22"/>
          <w:szCs w:val="22"/>
          <w:vertAlign w:val="baseline"/>
        </w:rPr>
        <w:t>.</w:t>
      </w:r>
    </w:p>
    <w:p w:rsidR="00171818" w:rsidRDefault="00171818" w:rsidP="00C23CA1">
      <w:pPr>
        <w:numPr>
          <w:ilvl w:val="1"/>
          <w:numId w:val="1"/>
        </w:numPr>
        <w:tabs>
          <w:tab w:val="num" w:pos="709"/>
        </w:tabs>
        <w:spacing w:before="120"/>
        <w:ind w:left="851" w:hanging="851"/>
        <w:jc w:val="both"/>
        <w:rPr>
          <w:rFonts w:ascii="Arial" w:hAnsi="Arial" w:cs="Arial"/>
          <w:bCs/>
          <w:color w:val="FF0000"/>
          <w:sz w:val="22"/>
          <w:szCs w:val="22"/>
          <w:vertAlign w:val="baseline"/>
        </w:rPr>
      </w:pPr>
      <w:r w:rsidRPr="00171818">
        <w:rPr>
          <w:rFonts w:ascii="Arial" w:hAnsi="Arial" w:cs="Arial"/>
          <w:bCs/>
          <w:sz w:val="22"/>
          <w:szCs w:val="22"/>
          <w:vertAlign w:val="baseline"/>
        </w:rPr>
        <w:t xml:space="preserve">As demais condições de recebimento do objeto desta licitação constam do item </w:t>
      </w:r>
      <w:r w:rsidR="00B274A3">
        <w:rPr>
          <w:rFonts w:ascii="Arial" w:hAnsi="Arial" w:cs="Arial"/>
          <w:bCs/>
          <w:sz w:val="22"/>
          <w:szCs w:val="22"/>
          <w:vertAlign w:val="baseline"/>
        </w:rPr>
        <w:t>16</w:t>
      </w:r>
      <w:r w:rsidRPr="00171818">
        <w:rPr>
          <w:rFonts w:ascii="Arial" w:hAnsi="Arial" w:cs="Arial"/>
          <w:bCs/>
          <w:sz w:val="22"/>
          <w:szCs w:val="22"/>
          <w:vertAlign w:val="baseline"/>
        </w:rPr>
        <w:t xml:space="preserve"> dos Termos de Referência/Especificações Técnicas,</w:t>
      </w:r>
      <w:r w:rsidRPr="00171818">
        <w:rPr>
          <w:rFonts w:ascii="Arial" w:hAnsi="Arial" w:cs="Arial"/>
          <w:bCs/>
          <w:color w:val="0070C0"/>
          <w:sz w:val="22"/>
          <w:szCs w:val="22"/>
          <w:vertAlign w:val="baseline"/>
        </w:rPr>
        <w:t xml:space="preserve"> </w:t>
      </w:r>
      <w:r w:rsidRPr="0029126B">
        <w:rPr>
          <w:rFonts w:ascii="Arial" w:hAnsi="Arial" w:cs="Arial"/>
          <w:bCs/>
          <w:sz w:val="22"/>
          <w:szCs w:val="22"/>
          <w:vertAlign w:val="baseline"/>
        </w:rPr>
        <w:t>Anexo I deste Edital</w:t>
      </w:r>
      <w:r w:rsidR="008651E7" w:rsidRPr="0029126B">
        <w:rPr>
          <w:rFonts w:ascii="Arial" w:hAnsi="Arial" w:cs="Arial"/>
          <w:bCs/>
          <w:sz w:val="22"/>
          <w:szCs w:val="22"/>
          <w:vertAlign w:val="baseline"/>
        </w:rPr>
        <w:t>.</w:t>
      </w:r>
    </w:p>
    <w:p w:rsidR="00BE593B" w:rsidRPr="005A34FC" w:rsidRDefault="00BE593B" w:rsidP="007C05DE">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5407A3" w:rsidRDefault="005407A3" w:rsidP="00BE593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1C6FF4" w:rsidRPr="001C6FF4" w:rsidRDefault="001C6FF4" w:rsidP="001C6FF4">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 órgão participante será responsável pela manifestação de interesse em participar do registro de preços, providenciando o encaminhamento ao órgão gerenciador de sua estimativa de consumo, local de entrega e, quando couber, cronograma de contratação e respectivas especificações ou termo de referência ou projeto básico, nos termos da Lei nº 8.666/93 e da Lei nº 10.250/02 adequado ao registro de preços do qual pretende fazer parte, devendo ainda:</w:t>
      </w:r>
    </w:p>
    <w:p w:rsidR="001C6FF4" w:rsidRPr="001C6FF4" w:rsidRDefault="001C6FF4" w:rsidP="003A2A0A">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Garantir que os atos relativos à sua inclusão no registro de preços estejam formalizados e aprovados pela autoridade competente;</w:t>
      </w:r>
    </w:p>
    <w:p w:rsidR="001C6FF4" w:rsidRPr="001C6FF4" w:rsidRDefault="001C6FF4" w:rsidP="003A2A0A">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Manifestar, junto ao órgão gerenciador, mediante a utilização da Intenção de Registro de Preços, sua concordância com o objeto a ser licitado, antes da realização do procedimento licitatório; e</w:t>
      </w:r>
    </w:p>
    <w:p w:rsidR="001C6FF4" w:rsidRPr="001C6FF4" w:rsidRDefault="001C6FF4" w:rsidP="003A2A0A">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Tomar conhecimento da ata de registros de preços, inclusive de eventuais alterações, para o correto cumprimento de suas disposições.</w:t>
      </w:r>
    </w:p>
    <w:p w:rsidR="001C6FF4" w:rsidRPr="001C6FF4" w:rsidRDefault="001C6FF4" w:rsidP="003A2A0A">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 ao órgão participante 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
    <w:p w:rsidR="001C6FF4" w:rsidRPr="001C6FF4" w:rsidRDefault="001C6FF4" w:rsidP="003A2A0A">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A ata de registro de preços, durante sua vigência, poderá ser utilizada por qualquer órgão ou entidade da administração pública que não tenha participado do certame licitatório, mediante anuência do órgão gerenciador, desde que devidamente </w:t>
      </w:r>
      <w:r w:rsidRPr="001C6FF4">
        <w:rPr>
          <w:rFonts w:ascii="Arial" w:hAnsi="Arial" w:cs="Arial"/>
          <w:bCs/>
          <w:sz w:val="22"/>
          <w:szCs w:val="22"/>
          <w:vertAlign w:val="baseline"/>
        </w:rPr>
        <w:lastRenderedPageBreak/>
        <w:t xml:space="preserve">justificada a vantagem e respeitadas, no que </w:t>
      </w:r>
      <w:proofErr w:type="gramStart"/>
      <w:r w:rsidRPr="001C6FF4">
        <w:rPr>
          <w:rFonts w:ascii="Arial" w:hAnsi="Arial" w:cs="Arial"/>
          <w:bCs/>
          <w:sz w:val="22"/>
          <w:szCs w:val="22"/>
          <w:vertAlign w:val="baseline"/>
        </w:rPr>
        <w:t>couber</w:t>
      </w:r>
      <w:proofErr w:type="gramEnd"/>
      <w:r w:rsidRPr="001C6FF4">
        <w:rPr>
          <w:rFonts w:ascii="Arial" w:hAnsi="Arial" w:cs="Arial"/>
          <w:bCs/>
          <w:sz w:val="22"/>
          <w:szCs w:val="22"/>
          <w:vertAlign w:val="baseline"/>
        </w:rPr>
        <w:t>, as condições e as regras estabelecidas no Decreto nº 7.892/13, e na Lei nº 8.666/93.</w:t>
      </w:r>
    </w:p>
    <w:p w:rsidR="001C6FF4" w:rsidRPr="001C6FF4" w:rsidRDefault="001C6FF4" w:rsidP="003A2A0A">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1C6FF4" w:rsidRPr="001C6FF4" w:rsidRDefault="001C6FF4" w:rsidP="003A2A0A">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1C6FF4" w:rsidRPr="001C6FF4" w:rsidRDefault="001C6FF4" w:rsidP="003A2A0A">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C6FF4" w:rsidRPr="001C6FF4" w:rsidRDefault="001C6FF4" w:rsidP="003A2A0A">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C6FF4" w:rsidRPr="001C6FF4" w:rsidRDefault="001C6FF4" w:rsidP="003A2A0A">
      <w:pPr>
        <w:numPr>
          <w:ilvl w:val="3"/>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observado o disposto no § 4º do art. 22 do Decreto 7.892/13.</w:t>
      </w:r>
    </w:p>
    <w:p w:rsidR="001C6FF4" w:rsidRPr="001C6FF4" w:rsidRDefault="001C6FF4" w:rsidP="003A2A0A">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 xml:space="preserve">Ao órgão não participante que aderir </w:t>
      </w:r>
      <w:proofErr w:type="gramStart"/>
      <w:r w:rsidRPr="001C6FF4">
        <w:rPr>
          <w:rFonts w:ascii="Arial" w:hAnsi="Arial" w:cs="Arial"/>
          <w:bCs/>
          <w:sz w:val="22"/>
          <w:szCs w:val="22"/>
          <w:vertAlign w:val="baseline"/>
        </w:rPr>
        <w:t>a presente</w:t>
      </w:r>
      <w:proofErr w:type="gramEnd"/>
      <w:r w:rsidRPr="001C6FF4">
        <w:rPr>
          <w:rFonts w:ascii="Arial" w:hAnsi="Arial" w:cs="Arial"/>
          <w:bCs/>
          <w:sz w:val="22"/>
          <w:szCs w:val="22"/>
          <w:vertAlign w:val="baseline"/>
        </w:rPr>
        <w:t xml:space="preserv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BE593B" w:rsidRDefault="001C6FF4" w:rsidP="003A2A0A">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sidR="00882F1E">
        <w:rPr>
          <w:rFonts w:ascii="Arial" w:hAnsi="Arial" w:cs="Arial"/>
          <w:bCs/>
          <w:sz w:val="22"/>
          <w:szCs w:val="22"/>
          <w:vertAlign w:val="baseline"/>
        </w:rPr>
        <w:t>.</w:t>
      </w:r>
    </w:p>
    <w:p w:rsidR="00250DCF" w:rsidRPr="001C6FF4" w:rsidRDefault="00250DCF" w:rsidP="00882F1E">
      <w:pPr>
        <w:numPr>
          <w:ilvl w:val="1"/>
          <w:numId w:val="1"/>
        </w:numPr>
        <w:spacing w:before="120"/>
        <w:ind w:left="851" w:hanging="851"/>
        <w:jc w:val="both"/>
        <w:rPr>
          <w:rFonts w:ascii="Arial" w:hAnsi="Arial" w:cs="Arial"/>
          <w:bCs/>
          <w:sz w:val="22"/>
          <w:szCs w:val="22"/>
          <w:vertAlign w:val="baseline"/>
        </w:rPr>
      </w:pPr>
      <w:r w:rsidRPr="001C6FF4">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b)</w:t>
      </w:r>
      <w:proofErr w:type="gramEnd"/>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c)</w:t>
      </w:r>
      <w:proofErr w:type="gramEnd"/>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d)</w:t>
      </w:r>
      <w:proofErr w:type="gramEnd"/>
      <w:r w:rsidRPr="006232D1">
        <w:rPr>
          <w:rFonts w:ascii="Arial" w:hAnsi="Arial" w:cs="Arial"/>
          <w:bCs/>
          <w:sz w:val="22"/>
          <w:szCs w:val="22"/>
          <w:vertAlign w:val="baseline"/>
        </w:rPr>
        <w:tab/>
        <w:t>Acompanhar e fiscalizar o cumprimento das obrigações da Contratada,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e</w:t>
      </w:r>
      <w:proofErr w:type="gramEnd"/>
      <w:r w:rsidRPr="006232D1">
        <w:rPr>
          <w:rFonts w:ascii="Arial" w:hAnsi="Arial" w:cs="Arial"/>
          <w:bCs/>
          <w:sz w:val="22"/>
          <w:szCs w:val="22"/>
          <w:vertAlign w:val="baseline"/>
        </w:rPr>
        <w:t>)</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f)</w:t>
      </w:r>
      <w:proofErr w:type="gramEnd"/>
      <w:r w:rsidRPr="006232D1">
        <w:rPr>
          <w:rFonts w:ascii="Arial" w:hAnsi="Arial" w:cs="Arial"/>
          <w:bCs/>
          <w:sz w:val="22"/>
          <w:szCs w:val="22"/>
          <w:vertAlign w:val="baseline"/>
        </w:rPr>
        <w:tab/>
        <w:t>Efetuar o pagamento à Contratada no valor correspondente ao fornecimento do objeto, no prazo e forma estabelecidos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g)</w:t>
      </w:r>
      <w:proofErr w:type="gramEnd"/>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lastRenderedPageBreak/>
        <w:t>h)</w:t>
      </w:r>
      <w:proofErr w:type="gramEnd"/>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i)</w:t>
      </w:r>
      <w:proofErr w:type="gramEnd"/>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20.7.1. 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Informar, no prazo máximo de </w:t>
      </w:r>
      <w:proofErr w:type="gramStart"/>
      <w:r w:rsidRPr="006232D1">
        <w:rPr>
          <w:rFonts w:ascii="Arial" w:hAnsi="Arial" w:cs="Arial"/>
          <w:bCs/>
          <w:sz w:val="22"/>
          <w:szCs w:val="22"/>
          <w:vertAlign w:val="baseline"/>
        </w:rPr>
        <w:t>5</w:t>
      </w:r>
      <w:proofErr w:type="gramEnd"/>
      <w:r w:rsidRPr="006232D1">
        <w:rPr>
          <w:rFonts w:ascii="Arial" w:hAnsi="Arial" w:cs="Arial"/>
          <w:bCs/>
          <w:sz w:val="22"/>
          <w:szCs w:val="22"/>
          <w:vertAlign w:val="baseline"/>
        </w:rPr>
        <w:t xml:space="preserve">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Responsabilizar-se pelos vícios e danos decorrentes do objeto, de acordo com o art. 76 da Lei 8.666/1993;</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Substituir, reparar ou corrigir, às suas expensas, no prazo fixado neste Edital, </w:t>
      </w:r>
      <w:proofErr w:type="gramStart"/>
      <w:r w:rsidRPr="006232D1">
        <w:rPr>
          <w:rFonts w:ascii="Arial" w:hAnsi="Arial" w:cs="Arial"/>
          <w:bCs/>
          <w:sz w:val="22"/>
          <w:szCs w:val="22"/>
          <w:vertAlign w:val="baseline"/>
        </w:rPr>
        <w:t>objeto</w:t>
      </w:r>
      <w:proofErr w:type="gramEnd"/>
      <w:r w:rsidRPr="006232D1">
        <w:rPr>
          <w:rFonts w:ascii="Arial" w:hAnsi="Arial" w:cs="Arial"/>
          <w:bCs/>
          <w:sz w:val="22"/>
          <w:szCs w:val="22"/>
          <w:vertAlign w:val="baseline"/>
        </w:rPr>
        <w:t xml:space="preserve"> com avarias ou defeitos;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w:t>
      </w:r>
      <w:r w:rsidR="009F2B74">
        <w:rPr>
          <w:rFonts w:ascii="Arial" w:hAnsi="Arial" w:cs="Arial"/>
          <w:bCs/>
          <w:sz w:val="22"/>
          <w:szCs w:val="22"/>
          <w:vertAlign w:val="baseline"/>
        </w:rPr>
        <w:t>O</w:t>
      </w:r>
      <w:r w:rsidRPr="006232D1">
        <w:rPr>
          <w:rFonts w:ascii="Arial" w:hAnsi="Arial" w:cs="Arial"/>
          <w:bCs/>
          <w:sz w:val="22"/>
          <w:szCs w:val="22"/>
          <w:vertAlign w:val="baseline"/>
        </w:rPr>
        <w:t xml:space="preserve">rdem de </w:t>
      </w:r>
      <w:r w:rsidR="009F2B74">
        <w:rPr>
          <w:rFonts w:ascii="Arial" w:hAnsi="Arial" w:cs="Arial"/>
          <w:bCs/>
          <w:sz w:val="22"/>
          <w:szCs w:val="22"/>
          <w:vertAlign w:val="baseline"/>
        </w:rPr>
        <w:t>Serviço</w:t>
      </w:r>
      <w:r w:rsidRPr="006232D1">
        <w:rPr>
          <w:rFonts w:ascii="Arial" w:hAnsi="Arial" w:cs="Arial"/>
          <w:bCs/>
          <w:sz w:val="22"/>
          <w:szCs w:val="22"/>
          <w:vertAlign w:val="baseline"/>
        </w:rPr>
        <w:t>, no prazo estabelecido no edital;</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250DCF"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5A34FC" w:rsidRDefault="00C92289" w:rsidP="007C05DE">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sidR="005A34FC">
        <w:rPr>
          <w:rFonts w:ascii="Arial" w:hAnsi="Arial" w:cs="Arial"/>
          <w:b/>
          <w:bCs/>
          <w:sz w:val="22"/>
          <w:szCs w:val="22"/>
          <w:vertAlign w:val="baseline"/>
        </w:rPr>
        <w:t>DO</w:t>
      </w:r>
    </w:p>
    <w:p w:rsidR="00C92289" w:rsidRPr="00D65C2C" w:rsidRDefault="001A10D6" w:rsidP="002C60BC">
      <w:pPr>
        <w:numPr>
          <w:ilvl w:val="1"/>
          <w:numId w:val="1"/>
        </w:numPr>
        <w:spacing w:before="120"/>
        <w:ind w:left="851" w:hanging="851"/>
        <w:jc w:val="both"/>
        <w:rPr>
          <w:rFonts w:ascii="Arial" w:hAnsi="Arial" w:cs="Arial"/>
          <w:b/>
          <w:bCs/>
          <w:sz w:val="22"/>
          <w:szCs w:val="22"/>
          <w:vertAlign w:val="baseline"/>
        </w:rPr>
      </w:pPr>
      <w:r w:rsidRPr="001A10D6">
        <w:rPr>
          <w:rFonts w:ascii="Arial" w:hAnsi="Arial" w:cs="Arial"/>
          <w:sz w:val="22"/>
          <w:szCs w:val="22"/>
          <w:vertAlign w:val="baseline"/>
        </w:rPr>
        <w:t>O valor máximo global orçado pela CODEVASF para a realização d</w:t>
      </w:r>
      <w:r w:rsidR="005472DE">
        <w:rPr>
          <w:rFonts w:ascii="Arial" w:hAnsi="Arial" w:cs="Arial"/>
          <w:sz w:val="22"/>
          <w:szCs w:val="22"/>
          <w:vertAlign w:val="baseline"/>
        </w:rPr>
        <w:t>os</w:t>
      </w:r>
      <w:r w:rsidRPr="001A10D6">
        <w:rPr>
          <w:rFonts w:ascii="Arial" w:hAnsi="Arial" w:cs="Arial"/>
          <w:sz w:val="22"/>
          <w:szCs w:val="22"/>
          <w:vertAlign w:val="baseline"/>
        </w:rPr>
        <w:t xml:space="preserve"> serviços necessários para perfuração e instalação dos poços tubulares é de </w:t>
      </w:r>
      <w:r w:rsidRPr="001A10D6">
        <w:rPr>
          <w:rFonts w:ascii="Arial" w:hAnsi="Arial" w:cs="Arial"/>
          <w:b/>
          <w:sz w:val="22"/>
          <w:szCs w:val="22"/>
          <w:vertAlign w:val="baseline"/>
        </w:rPr>
        <w:t xml:space="preserve">R$ 12.812.195,41 </w:t>
      </w:r>
      <w:r w:rsidRPr="001A10D6">
        <w:rPr>
          <w:rFonts w:ascii="Arial" w:hAnsi="Arial" w:cs="Arial"/>
          <w:b/>
          <w:sz w:val="22"/>
          <w:szCs w:val="22"/>
          <w:vertAlign w:val="baseline"/>
        </w:rPr>
        <w:lastRenderedPageBreak/>
        <w:t>(doze milhões oitocentos e doze reais, cento e noventa e cinco reais e quarenta e um centavos),</w:t>
      </w:r>
      <w:r w:rsidRPr="001A10D6">
        <w:rPr>
          <w:rFonts w:ascii="Arial" w:hAnsi="Arial" w:cs="Arial"/>
          <w:sz w:val="22"/>
          <w:szCs w:val="22"/>
          <w:vertAlign w:val="baseline"/>
        </w:rPr>
        <w:t xml:space="preserve"> tomados como referência a Tabela do SINAPI-PE de Março de 2018 (Não Desonerada), do ORSE de Fevereiro de 2018, cotações de mercado e o site COMPRASNET; correspondendo a um custo unitário por poço de R$28.367,41(vinte e oito mil, trezentos e sessenta e sete reais e quarenta e um centavos) para perfuração e instalação de poços tubulares em áreas de rochas cristalinas, R$94.984,04 (noventa e quatro mil, novecentos e oitenta e quatro reais e quatro centavos) para perfuração e instalação de poços tubulares em áreas de rochas sedimentares, R$19.031,15 (dezenove mil, trinta e um reais e quinze centavos) para instalação de poços tubulares em áreas de rochas cristalinas (Motobomba),</w:t>
      </w:r>
      <w:r w:rsidR="00231739">
        <w:rPr>
          <w:rFonts w:ascii="Arial" w:hAnsi="Arial" w:cs="Arial"/>
          <w:sz w:val="22"/>
          <w:szCs w:val="22"/>
          <w:vertAlign w:val="baseline"/>
        </w:rPr>
        <w:t xml:space="preserve"> e</w:t>
      </w:r>
      <w:r w:rsidRPr="001A10D6">
        <w:rPr>
          <w:rFonts w:ascii="Arial" w:hAnsi="Arial" w:cs="Arial"/>
          <w:sz w:val="22"/>
          <w:szCs w:val="22"/>
          <w:vertAlign w:val="baseline"/>
        </w:rPr>
        <w:t xml:space="preserve"> R$17.467,45 (dezessete mil, quatrocentos e sessenta e sete reais e quarenta e cinco centavos) para instalação de poços tubulares em áreas de rochas cris</w:t>
      </w:r>
      <w:r w:rsidR="00231739">
        <w:rPr>
          <w:rFonts w:ascii="Arial" w:hAnsi="Arial" w:cs="Arial"/>
          <w:sz w:val="22"/>
          <w:szCs w:val="22"/>
          <w:vertAlign w:val="baseline"/>
        </w:rPr>
        <w:t>talinas (Catavento)</w:t>
      </w:r>
      <w:r w:rsidRPr="001A10D6">
        <w:rPr>
          <w:rFonts w:ascii="Arial" w:hAnsi="Arial" w:cs="Arial"/>
          <w:sz w:val="22"/>
          <w:szCs w:val="22"/>
          <w:vertAlign w:val="baseline"/>
        </w:rPr>
        <w:t>, já inclusos BDI, encargos sociais, taxas, impostos e emolumentos, conforme especificado em planilhas orçamentárias anexas, e atende ao disposto no Decreto nº 7.893, de 08/04/2013, e na Lei nº 13.473, de 08/08/2017 - LDO/2018</w:t>
      </w:r>
      <w:r w:rsidR="00214F71" w:rsidRPr="00D65C2C">
        <w:rPr>
          <w:rFonts w:ascii="Arial" w:hAnsi="Arial" w:cs="Arial"/>
          <w:sz w:val="22"/>
          <w:szCs w:val="22"/>
          <w:vertAlign w:val="baseline"/>
        </w:rPr>
        <w:t>.</w:t>
      </w:r>
    </w:p>
    <w:p w:rsid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062299" w:rsidRPr="00810A1C" w:rsidRDefault="0004299C" w:rsidP="007C2DC3">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301230" w:rsidRPr="00301230" w:rsidRDefault="001A10D6"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com exceção da mobilização e desmobilização, </w:t>
      </w:r>
      <w:r w:rsidR="002D73A6">
        <w:rPr>
          <w:rFonts w:ascii="Arial" w:hAnsi="Arial" w:cs="Arial"/>
          <w:sz w:val="22"/>
          <w:szCs w:val="22"/>
          <w:vertAlign w:val="baseline"/>
        </w:rPr>
        <w:t>em conformidade com os itens 11 e</w:t>
      </w:r>
      <w:r w:rsidRPr="001A10D6">
        <w:rPr>
          <w:rFonts w:ascii="Arial" w:hAnsi="Arial" w:cs="Arial"/>
          <w:sz w:val="22"/>
          <w:szCs w:val="22"/>
          <w:vertAlign w:val="baseline"/>
        </w:rPr>
        <w:t xml:space="preserve"> 16 do</w:t>
      </w:r>
      <w:r w:rsidR="002D73A6">
        <w:rPr>
          <w:rFonts w:ascii="Arial" w:hAnsi="Arial" w:cs="Arial"/>
          <w:sz w:val="22"/>
          <w:szCs w:val="22"/>
          <w:vertAlign w:val="baseline"/>
        </w:rPr>
        <w:t>s</w:t>
      </w:r>
      <w:r w:rsidRPr="001A10D6">
        <w:rPr>
          <w:rFonts w:ascii="Arial" w:hAnsi="Arial" w:cs="Arial"/>
          <w:sz w:val="22"/>
          <w:szCs w:val="22"/>
          <w:vertAlign w:val="baseline"/>
        </w:rPr>
        <w:t xml:space="preserve"> Termo</w:t>
      </w:r>
      <w:r w:rsidR="002D73A6">
        <w:rPr>
          <w:rFonts w:ascii="Arial" w:hAnsi="Arial" w:cs="Arial"/>
          <w:sz w:val="22"/>
          <w:szCs w:val="22"/>
          <w:vertAlign w:val="baseline"/>
        </w:rPr>
        <w:t>s</w:t>
      </w:r>
      <w:r w:rsidRPr="001A10D6">
        <w:rPr>
          <w:rFonts w:ascii="Arial" w:hAnsi="Arial" w:cs="Arial"/>
          <w:sz w:val="22"/>
          <w:szCs w:val="22"/>
          <w:vertAlign w:val="baseline"/>
        </w:rPr>
        <w:t xml:space="preserve"> de Referência que faz parte integrante deste Edital</w:t>
      </w:r>
      <w:r w:rsidR="00C221B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Será observado o prazo de até 30 (trinta) dias para pagamento, conforme estabelece o art. 40, inciso XIV, alínea “a”, da Lei n.º 8.666/93 ou na forma do § 3º do art. 5º da Lei 8.666/93.</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proofErr w:type="spellStart"/>
      <w:r w:rsidR="00B01050">
        <w:rPr>
          <w:rFonts w:ascii="Arial" w:hAnsi="Arial" w:cs="Arial"/>
          <w:sz w:val="22"/>
          <w:szCs w:val="22"/>
          <w:vertAlign w:val="baseline"/>
        </w:rPr>
        <w:t>3</w:t>
      </w:r>
      <w:r w:rsidRPr="00301230">
        <w:rPr>
          <w:rFonts w:ascii="Arial" w:hAnsi="Arial" w:cs="Arial"/>
          <w:sz w:val="22"/>
          <w:szCs w:val="22"/>
          <w:vertAlign w:val="baseline"/>
        </w:rPr>
        <w:t>ªSR</w:t>
      </w:r>
      <w:proofErr w:type="spellEnd"/>
      <w:r w:rsidRPr="00301230">
        <w:rPr>
          <w:rFonts w:ascii="Arial" w:hAnsi="Arial" w:cs="Arial"/>
          <w:sz w:val="22"/>
          <w:szCs w:val="22"/>
          <w:vertAlign w:val="baseline"/>
        </w:rPr>
        <w:t xml:space="preserve"> da CODEVASF, e deverá estar isenta de erros ou omissões, </w:t>
      </w:r>
      <w:r w:rsidR="00DC572F" w:rsidRPr="00591EB0">
        <w:rPr>
          <w:rFonts w:ascii="Arial" w:hAnsi="Arial" w:cs="Arial"/>
          <w:sz w:val="22"/>
          <w:szCs w:val="22"/>
          <w:vertAlign w:val="baseline"/>
        </w:rPr>
        <w:t>se</w:t>
      </w:r>
      <w:r w:rsidR="00DC572F">
        <w:rPr>
          <w:rFonts w:ascii="Arial" w:hAnsi="Arial" w:cs="Arial"/>
          <w:sz w:val="22"/>
          <w:szCs w:val="22"/>
          <w:vertAlign w:val="baseline"/>
        </w:rPr>
        <w:t>não</w:t>
      </w:r>
      <w:r w:rsidR="00DC572F" w:rsidRPr="00591EB0">
        <w:rPr>
          <w:rFonts w:ascii="Arial" w:hAnsi="Arial" w:cs="Arial"/>
          <w:sz w:val="22"/>
          <w:szCs w:val="22"/>
          <w:vertAlign w:val="baseline"/>
        </w:rPr>
        <w:t xml:space="preserve"> será</w:t>
      </w:r>
      <w:r w:rsidR="00DC572F">
        <w:rPr>
          <w:rFonts w:ascii="Arial" w:hAnsi="Arial" w:cs="Arial"/>
          <w:sz w:val="22"/>
          <w:szCs w:val="22"/>
          <w:vertAlign w:val="baseline"/>
        </w:rPr>
        <w:t xml:space="preserve"> </w:t>
      </w:r>
      <w:r w:rsidR="00DC572F" w:rsidRPr="00591EB0">
        <w:rPr>
          <w:rFonts w:ascii="Arial" w:hAnsi="Arial" w:cs="Arial"/>
          <w:sz w:val="22"/>
          <w:szCs w:val="22"/>
          <w:vertAlign w:val="baseline"/>
        </w:rPr>
        <w:t>devolvida à licitante vencedora para correções</w:t>
      </w:r>
      <w:r w:rsidR="00DC572F">
        <w:rPr>
          <w:rFonts w:ascii="Arial" w:hAnsi="Arial" w:cs="Arial"/>
          <w:sz w:val="22"/>
          <w:szCs w:val="22"/>
          <w:vertAlign w:val="baseline"/>
        </w:rPr>
        <w:t>, de forma imediata</w:t>
      </w:r>
      <w:r w:rsidRPr="0030123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w:t>
      </w:r>
      <w:r w:rsidR="003F06AD">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sidR="003F06AD">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O pagamento será creditado em nome da licitante vencedora, mediante Ordem Bancária em Conta Corrente por ela indicada ou meio de Ordem Bancária para pagamento de fatura com Código de Barras, </w:t>
      </w:r>
      <w:proofErr w:type="gramStart"/>
      <w:r w:rsidRPr="00301230">
        <w:rPr>
          <w:rFonts w:ascii="Arial" w:hAnsi="Arial" w:cs="Arial"/>
          <w:sz w:val="22"/>
          <w:szCs w:val="22"/>
          <w:vertAlign w:val="baseline"/>
        </w:rPr>
        <w:t>um vez</w:t>
      </w:r>
      <w:proofErr w:type="gramEnd"/>
      <w:r w:rsidRPr="00301230">
        <w:rPr>
          <w:rFonts w:ascii="Arial" w:hAnsi="Arial" w:cs="Arial"/>
          <w:sz w:val="22"/>
          <w:szCs w:val="22"/>
          <w:vertAlign w:val="baseline"/>
        </w:rPr>
        <w:t xml:space="preserve"> satisfeitas as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3F06AD" w:rsidRPr="003F06AD" w:rsidRDefault="003F06AD" w:rsidP="003F06AD">
      <w:pPr>
        <w:numPr>
          <w:ilvl w:val="1"/>
          <w:numId w:val="2"/>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 xml:space="preserve">Atendido ao disposto nos itens anteriores a Codevasf considera como data final do período de adimplemento a do dia útil seguinte à data de entrega do documento de cobrança no local de pagamento do fornecimento, a partir da qual será observado o </w:t>
      </w:r>
      <w:r w:rsidRPr="003F06AD">
        <w:rPr>
          <w:rFonts w:ascii="Arial" w:hAnsi="Arial" w:cs="Arial"/>
          <w:sz w:val="22"/>
          <w:szCs w:val="22"/>
          <w:vertAlign w:val="baseline"/>
        </w:rPr>
        <w:lastRenderedPageBreak/>
        <w:t>prazo de até 30 (trinta) dias para pagamento, conforme estabelecido no Artigo 9º, do Decreto nº 1.054, de 07 de fevereiro de 1994.</w:t>
      </w:r>
    </w:p>
    <w:p w:rsidR="003F06AD" w:rsidRPr="003F06AD" w:rsidRDefault="003F06AD" w:rsidP="003F06AD">
      <w:pPr>
        <w:numPr>
          <w:ilvl w:val="1"/>
          <w:numId w:val="2"/>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F06AD" w:rsidRPr="008651E7" w:rsidRDefault="003F06AD" w:rsidP="003F06AD">
      <w:pPr>
        <w:numPr>
          <w:ilvl w:val="1"/>
          <w:numId w:val="2"/>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3F06AD" w:rsidRPr="008651E7" w:rsidRDefault="003F06AD" w:rsidP="003F06AD">
      <w:pPr>
        <w:numPr>
          <w:ilvl w:val="1"/>
          <w:numId w:val="2"/>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w:t>
      </w:r>
      <w:proofErr w:type="gramStart"/>
      <w:r w:rsidRPr="006539C5">
        <w:rPr>
          <w:rFonts w:ascii="Arial" w:hAnsi="Arial" w:cs="Arial"/>
          <w:sz w:val="22"/>
          <w:szCs w:val="22"/>
          <w:vertAlign w:val="baseline"/>
        </w:rPr>
        <w:t>monetária, assim apurado</w:t>
      </w:r>
      <w:proofErr w:type="gramEnd"/>
      <w:r w:rsidRPr="006539C5">
        <w:rPr>
          <w:rFonts w:ascii="Arial" w:hAnsi="Arial" w:cs="Arial"/>
          <w:sz w:val="22"/>
          <w:szCs w:val="22"/>
          <w:vertAlign w:val="baseline"/>
        </w:rPr>
        <w:t>:</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w:t>
      </w:r>
      <w:proofErr w:type="spellStart"/>
      <w:r w:rsidRPr="006539C5">
        <w:rPr>
          <w:rFonts w:ascii="Arial" w:hAnsi="Arial" w:cs="Arial"/>
          <w:b/>
          <w:sz w:val="22"/>
          <w:szCs w:val="22"/>
          <w:vertAlign w:val="baseline"/>
        </w:rPr>
        <w:t>imn</w:t>
      </w:r>
      <w:proofErr w:type="spellEnd"/>
      <w:r w:rsidRPr="006539C5">
        <w:rPr>
          <w:rFonts w:ascii="Arial" w:hAnsi="Arial" w:cs="Arial"/>
          <w:b/>
          <w:sz w:val="22"/>
          <w:szCs w:val="22"/>
          <w:vertAlign w:val="baseline"/>
        </w:rPr>
        <w:t>/100)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Nos cálculos deverão ser utilizadas </w:t>
      </w:r>
      <w:proofErr w:type="gramStart"/>
      <w:r w:rsidRPr="006539C5">
        <w:rPr>
          <w:rFonts w:ascii="Arial" w:hAnsi="Arial" w:cs="Arial"/>
          <w:sz w:val="22"/>
          <w:szCs w:val="22"/>
          <w:vertAlign w:val="baseline"/>
        </w:rPr>
        <w:t>5</w:t>
      </w:r>
      <w:proofErr w:type="gramEnd"/>
      <w:r w:rsidRPr="006539C5">
        <w:rPr>
          <w:rFonts w:ascii="Arial" w:hAnsi="Arial" w:cs="Arial"/>
          <w:sz w:val="22"/>
          <w:szCs w:val="22"/>
          <w:vertAlign w:val="baseline"/>
        </w:rPr>
        <w:t xml:space="preserve"> (cinco) casas decimais</w:t>
      </w:r>
      <w:r>
        <w:rPr>
          <w:rFonts w:ascii="Arial" w:hAnsi="Arial" w:cs="Arial"/>
          <w:sz w:val="22"/>
          <w:szCs w:val="22"/>
          <w:vertAlign w:val="baseline"/>
        </w:rPr>
        <w:t>.</w:t>
      </w:r>
    </w:p>
    <w:p w:rsidR="00C80E8D" w:rsidRDefault="00AF00DF" w:rsidP="001C3694">
      <w:pPr>
        <w:numPr>
          <w:ilvl w:val="0"/>
          <w:numId w:val="1"/>
        </w:numPr>
        <w:spacing w:before="24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DC7DB7" w:rsidRPr="00DC7DB7" w:rsidRDefault="00DC7DB7" w:rsidP="001C3694">
      <w:pPr>
        <w:numPr>
          <w:ilvl w:val="1"/>
          <w:numId w:val="1"/>
        </w:numPr>
        <w:tabs>
          <w:tab w:val="left" w:pos="993"/>
        </w:tabs>
        <w:spacing w:before="120"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DC7DB7" w:rsidRPr="00DC7DB7"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 xml:space="preserve">Nos casos de inexecução parcial </w:t>
      </w:r>
      <w:r w:rsidR="005472DE">
        <w:rPr>
          <w:rFonts w:ascii="Arial" w:hAnsi="Arial" w:cs="Arial"/>
          <w:sz w:val="22"/>
          <w:szCs w:val="22"/>
          <w:vertAlign w:val="baseline"/>
        </w:rPr>
        <w:t>dos</w:t>
      </w:r>
      <w:r w:rsidRPr="00DC7DB7">
        <w:rPr>
          <w:rFonts w:ascii="Arial" w:hAnsi="Arial" w:cs="Arial"/>
          <w:sz w:val="22"/>
          <w:szCs w:val="22"/>
          <w:vertAlign w:val="baseline"/>
        </w:rPr>
        <w:t xml:space="preserve"> serviços ou atraso na execução dos mesmos, será cobrada multa de 2% (dois por cento) do valor da parte não executada do contrato ou fase em atraso, sem prejuízo da responsabilidade civil e perdas das garantias contratuais.</w:t>
      </w:r>
    </w:p>
    <w:p w:rsidR="00DC7DB7" w:rsidRPr="00DC7DB7"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lastRenderedPageBreak/>
        <w:t>Nos casos de mora ou atraso na execução, será cobrada multa 2% (dois por cento) incidentes sobre valor da etapa ou fase em atraso.</w:t>
      </w:r>
    </w:p>
    <w:p w:rsidR="00DC7DB7" w:rsidRPr="00DC7DB7"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 atraso na execução dos serviços, inclusive dos prazos parciais constantes do cronograma físico-financeiro, constitui inadimplência passível de aplicação de multa, conforme o subitem acima.</w:t>
      </w:r>
    </w:p>
    <w:p w:rsidR="00DC7DB7" w:rsidRPr="00DC7DB7"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 xml:space="preserve">Ocorrida </w:t>
      </w:r>
      <w:proofErr w:type="gramStart"/>
      <w:r w:rsidRPr="00DC7DB7">
        <w:rPr>
          <w:rFonts w:ascii="Arial" w:hAnsi="Arial" w:cs="Arial"/>
          <w:sz w:val="22"/>
          <w:szCs w:val="22"/>
          <w:vertAlign w:val="baseline"/>
        </w:rPr>
        <w:t>a</w:t>
      </w:r>
      <w:proofErr w:type="gramEnd"/>
      <w:r w:rsidRPr="00DC7DB7">
        <w:rPr>
          <w:rFonts w:ascii="Arial" w:hAnsi="Arial" w:cs="Arial"/>
          <w:sz w:val="22"/>
          <w:szCs w:val="22"/>
          <w:vertAlign w:val="baseline"/>
        </w:rPr>
        <w:t xml:space="preserve"> inadimplência, a multa será aplicada pela Codevasf, após regular processo administrativo, observando-se o seguinte.</w:t>
      </w:r>
    </w:p>
    <w:p w:rsidR="00DC7DB7" w:rsidRPr="00DC7DB7"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A multa será descontada da garantia prestada pela contratada;</w:t>
      </w:r>
    </w:p>
    <w:p w:rsidR="00E13F4A" w:rsidRPr="00E13F4A" w:rsidRDefault="00DC7DB7" w:rsidP="00DC7DB7">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00E13F4A" w:rsidRPr="00E13F4A">
        <w:rPr>
          <w:rFonts w:ascii="Arial" w:hAnsi="Arial" w:cs="Arial"/>
          <w:sz w:val="22"/>
          <w:szCs w:val="22"/>
          <w:vertAlign w:val="baseline"/>
        </w:rPr>
        <w:t>.</w:t>
      </w:r>
    </w:p>
    <w:p w:rsidR="00E13F4A" w:rsidRPr="00E13F4A" w:rsidRDefault="00E13F4A" w:rsidP="00BA7103">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Ocorrida </w:t>
      </w: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 xml:space="preserve"> inadimplência, a multa será aplicada pela Codevasf, observando-se o seguinte: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E13F4A" w:rsidRPr="00D53554" w:rsidRDefault="00E13F4A" w:rsidP="00BA7103">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 xml:space="preserve">A licitante vencedora terá um prazo inicialmente de </w:t>
      </w:r>
      <w:proofErr w:type="gramStart"/>
      <w:r w:rsidRPr="00D53554">
        <w:rPr>
          <w:rFonts w:ascii="Arial" w:hAnsi="Arial" w:cs="Arial"/>
          <w:sz w:val="22"/>
          <w:szCs w:val="22"/>
          <w:vertAlign w:val="baseline"/>
        </w:rPr>
        <w:t>5</w:t>
      </w:r>
      <w:proofErr w:type="gramEnd"/>
      <w:r w:rsidRPr="00D53554">
        <w:rPr>
          <w:rFonts w:ascii="Arial" w:hAnsi="Arial" w:cs="Arial"/>
          <w:sz w:val="22"/>
          <w:szCs w:val="22"/>
          <w:vertAlign w:val="baseline"/>
        </w:rPr>
        <w:t xml:space="preserve">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contrato, o recurso será encaminhado à Assessoria Jurídica da Superintendência Regional/Sede, que procederá ao seu exame.</w:t>
      </w:r>
    </w:p>
    <w:p w:rsidR="00E13F4A" w:rsidRPr="00D53554" w:rsidRDefault="00E13F4A" w:rsidP="00BA7103">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D53554" w:rsidRDefault="00E13F4A" w:rsidP="00BA7103">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Em caso de releva</w:t>
      </w:r>
      <w:r w:rsidR="00A00D4D" w:rsidRPr="00D53554">
        <w:rPr>
          <w:rFonts w:ascii="Arial" w:hAnsi="Arial" w:cs="Arial"/>
          <w:sz w:val="22"/>
          <w:szCs w:val="22"/>
          <w:vertAlign w:val="baseline"/>
        </w:rPr>
        <w:t>mento</w:t>
      </w:r>
      <w:r w:rsidRPr="00D53554">
        <w:rPr>
          <w:rFonts w:ascii="Arial" w:hAnsi="Arial" w:cs="Arial"/>
          <w:sz w:val="22"/>
          <w:szCs w:val="22"/>
          <w:vertAlign w:val="baseline"/>
        </w:rPr>
        <w:t xml:space="preserve"> da multa, a Codevasf se reserva o direito de cobrar perdas e danos porventura cabíveis em razão do inadimplemento de outras obrigações, não constituindo a </w:t>
      </w:r>
      <w:proofErr w:type="spellStart"/>
      <w:r w:rsidRPr="00D53554">
        <w:rPr>
          <w:rFonts w:ascii="Arial" w:hAnsi="Arial" w:cs="Arial"/>
          <w:sz w:val="22"/>
          <w:szCs w:val="22"/>
          <w:vertAlign w:val="baseline"/>
        </w:rPr>
        <w:t>relevação</w:t>
      </w:r>
      <w:proofErr w:type="spellEnd"/>
      <w:r w:rsidRPr="00D53554">
        <w:rPr>
          <w:rFonts w:ascii="Arial" w:hAnsi="Arial" w:cs="Arial"/>
          <w:sz w:val="22"/>
          <w:szCs w:val="22"/>
          <w:vertAlign w:val="baseline"/>
        </w:rPr>
        <w:t xml:space="preserve"> novação contratual nem desistência dos direitos que lhe forem assegurados.</w:t>
      </w:r>
    </w:p>
    <w:p w:rsidR="00DE7C9D" w:rsidRPr="00D53554" w:rsidRDefault="00E13F4A" w:rsidP="00BA7103">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Caso a Diretoria Executiva da Codevasf mantenha a multa, não caberá novo recurso administrativo</w:t>
      </w:r>
      <w:r w:rsidR="003F7166" w:rsidRPr="00D53554">
        <w:rPr>
          <w:rFonts w:ascii="Arial" w:hAnsi="Arial" w:cs="Arial"/>
          <w:sz w:val="22"/>
          <w:szCs w:val="22"/>
          <w:vertAlign w:val="baseline"/>
        </w:rPr>
        <w:t>.</w:t>
      </w:r>
    </w:p>
    <w:p w:rsidR="001A6DA8" w:rsidRPr="009F25F8" w:rsidRDefault="001A6DA8" w:rsidP="001A6DA8">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DE EXECUÇÃO</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lastRenderedPageBreak/>
        <w:t>A garantia a que se refere o subitem acima deverá ser entregue na Unidade Regional</w:t>
      </w:r>
      <w:proofErr w:type="gramStart"/>
      <w:r w:rsidRPr="00241B0B">
        <w:rPr>
          <w:rFonts w:ascii="Arial" w:hAnsi="Arial" w:cs="Arial"/>
          <w:sz w:val="22"/>
          <w:szCs w:val="22"/>
          <w:vertAlign w:val="baseline"/>
        </w:rPr>
        <w:t xml:space="preserve">  </w:t>
      </w:r>
      <w:proofErr w:type="gramEnd"/>
      <w:r w:rsidRPr="00241B0B">
        <w:rPr>
          <w:rFonts w:ascii="Arial" w:hAnsi="Arial" w:cs="Arial"/>
          <w:sz w:val="22"/>
          <w:szCs w:val="22"/>
          <w:vertAlign w:val="baseline"/>
        </w:rPr>
        <w:t>de Finanças da Codevasf, até a data da assinatura do contrato.</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 xml:space="preserve">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w:t>
      </w:r>
      <w:proofErr w:type="gramStart"/>
      <w:r w:rsidRPr="00241B0B">
        <w:rPr>
          <w:rFonts w:ascii="Arial" w:hAnsi="Arial" w:cs="Arial"/>
          <w:sz w:val="22"/>
          <w:szCs w:val="22"/>
          <w:vertAlign w:val="baseline"/>
        </w:rPr>
        <w:t>Federais, e avaliado pelos seus valores econômicos</w:t>
      </w:r>
      <w:proofErr w:type="gramEnd"/>
      <w:r w:rsidRPr="00241B0B">
        <w:rPr>
          <w:rFonts w:ascii="Arial" w:hAnsi="Arial" w:cs="Arial"/>
          <w:sz w:val="22"/>
          <w:szCs w:val="22"/>
          <w:vertAlign w:val="baseline"/>
        </w:rPr>
        <w:t>,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241B0B" w:rsidRPr="00241B0B" w:rsidRDefault="00241B0B" w:rsidP="00241B0B">
      <w:pPr>
        <w:numPr>
          <w:ilvl w:val="1"/>
          <w:numId w:val="2"/>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241B0B" w:rsidRPr="00241B0B" w:rsidRDefault="00241B0B" w:rsidP="00241B0B">
      <w:pPr>
        <w:tabs>
          <w:tab w:val="left" w:pos="567"/>
        </w:tabs>
        <w:spacing w:before="120"/>
        <w:ind w:left="1134" w:hanging="283"/>
        <w:jc w:val="both"/>
        <w:rPr>
          <w:rFonts w:ascii="Arial" w:hAnsi="Arial" w:cs="Arial"/>
          <w:sz w:val="22"/>
          <w:szCs w:val="22"/>
          <w:vertAlign w:val="baseline"/>
        </w:rPr>
      </w:pPr>
      <w:proofErr w:type="gramStart"/>
      <w:r w:rsidRPr="00241B0B">
        <w:rPr>
          <w:rFonts w:ascii="Arial" w:hAnsi="Arial" w:cs="Arial"/>
          <w:sz w:val="22"/>
          <w:szCs w:val="22"/>
          <w:vertAlign w:val="baseline"/>
        </w:rPr>
        <w:t>a</w:t>
      </w:r>
      <w:proofErr w:type="gramEnd"/>
      <w:r>
        <w:rPr>
          <w:rFonts w:ascii="Arial" w:hAnsi="Arial" w:cs="Arial"/>
          <w:sz w:val="22"/>
          <w:szCs w:val="22"/>
          <w:vertAlign w:val="baseline"/>
        </w:rPr>
        <w:t xml:space="preserve"> </w:t>
      </w:r>
      <w:r w:rsidRPr="00241B0B">
        <w:rPr>
          <w:rFonts w:ascii="Arial" w:hAnsi="Arial" w:cs="Arial"/>
          <w:sz w:val="22"/>
          <w:szCs w:val="22"/>
          <w:vertAlign w:val="baseline"/>
        </w:rPr>
        <w:t>- Prejuízos advindos do não cumprimento do objeto do contrato;</w:t>
      </w:r>
    </w:p>
    <w:p w:rsidR="00241B0B" w:rsidRPr="00241B0B" w:rsidRDefault="00241B0B" w:rsidP="00241B0B">
      <w:pPr>
        <w:tabs>
          <w:tab w:val="left" w:pos="567"/>
        </w:tabs>
        <w:spacing w:before="120"/>
        <w:ind w:left="1134" w:hanging="283"/>
        <w:jc w:val="both"/>
        <w:rPr>
          <w:rFonts w:ascii="Arial" w:hAnsi="Arial" w:cs="Arial"/>
          <w:sz w:val="22"/>
          <w:szCs w:val="22"/>
          <w:vertAlign w:val="baseline"/>
        </w:rPr>
      </w:pPr>
      <w:r w:rsidRPr="00241B0B">
        <w:rPr>
          <w:rFonts w:ascii="Arial" w:hAnsi="Arial" w:cs="Arial"/>
          <w:sz w:val="22"/>
          <w:szCs w:val="22"/>
          <w:vertAlign w:val="baseline"/>
        </w:rPr>
        <w:t>b</w:t>
      </w:r>
      <w:r>
        <w:rPr>
          <w:rFonts w:ascii="Arial" w:hAnsi="Arial" w:cs="Arial"/>
          <w:sz w:val="22"/>
          <w:szCs w:val="22"/>
          <w:vertAlign w:val="baseline"/>
        </w:rPr>
        <w:t xml:space="preserve"> </w:t>
      </w:r>
      <w:r w:rsidRPr="00241B0B">
        <w:rPr>
          <w:rFonts w:ascii="Arial" w:hAnsi="Arial" w:cs="Arial"/>
          <w:sz w:val="22"/>
          <w:szCs w:val="22"/>
          <w:vertAlign w:val="baseline"/>
        </w:rPr>
        <w:t>-</w:t>
      </w:r>
      <w:r>
        <w:rPr>
          <w:rFonts w:ascii="Arial" w:hAnsi="Arial" w:cs="Arial"/>
          <w:sz w:val="22"/>
          <w:szCs w:val="22"/>
          <w:vertAlign w:val="baseline"/>
        </w:rPr>
        <w:t xml:space="preserve"> </w:t>
      </w:r>
      <w:r w:rsidRPr="00241B0B">
        <w:rPr>
          <w:rFonts w:ascii="Arial" w:hAnsi="Arial" w:cs="Arial"/>
          <w:sz w:val="22"/>
          <w:szCs w:val="22"/>
          <w:vertAlign w:val="baseline"/>
        </w:rPr>
        <w:t>Prejuízos diretos causados à Administração decorrentes de culpa ou dolo durante a execução do contrato;</w:t>
      </w:r>
    </w:p>
    <w:p w:rsidR="00241B0B" w:rsidRPr="00241B0B" w:rsidRDefault="00241B0B" w:rsidP="00241B0B">
      <w:pPr>
        <w:tabs>
          <w:tab w:val="left" w:pos="567"/>
        </w:tabs>
        <w:spacing w:before="120"/>
        <w:ind w:left="1134" w:hanging="283"/>
        <w:jc w:val="both"/>
        <w:rPr>
          <w:rFonts w:ascii="Arial" w:hAnsi="Arial" w:cs="Arial"/>
          <w:sz w:val="22"/>
          <w:szCs w:val="22"/>
          <w:vertAlign w:val="baseline"/>
        </w:rPr>
      </w:pPr>
      <w:proofErr w:type="gramStart"/>
      <w:r w:rsidRPr="00241B0B">
        <w:rPr>
          <w:rFonts w:ascii="Arial" w:hAnsi="Arial" w:cs="Arial"/>
          <w:sz w:val="22"/>
          <w:szCs w:val="22"/>
          <w:vertAlign w:val="baseline"/>
        </w:rPr>
        <w:t>c</w:t>
      </w:r>
      <w:proofErr w:type="gramEnd"/>
      <w:r w:rsidRPr="00241B0B">
        <w:rPr>
          <w:rFonts w:ascii="Arial" w:hAnsi="Arial" w:cs="Arial"/>
          <w:sz w:val="22"/>
          <w:szCs w:val="22"/>
          <w:vertAlign w:val="baseline"/>
        </w:rPr>
        <w:t>-</w:t>
      </w:r>
      <w:r>
        <w:rPr>
          <w:rFonts w:ascii="Arial" w:hAnsi="Arial" w:cs="Arial"/>
          <w:sz w:val="22"/>
          <w:szCs w:val="22"/>
          <w:vertAlign w:val="baseline"/>
        </w:rPr>
        <w:t xml:space="preserve"> </w:t>
      </w:r>
      <w:r w:rsidRPr="00241B0B">
        <w:rPr>
          <w:rFonts w:ascii="Arial" w:hAnsi="Arial" w:cs="Arial"/>
          <w:sz w:val="22"/>
          <w:szCs w:val="22"/>
          <w:vertAlign w:val="baseline"/>
        </w:rPr>
        <w:t>Multas moratórias e punitivas aplicadas pela Administração à contratada; e</w:t>
      </w:r>
    </w:p>
    <w:p w:rsidR="001A6DA8" w:rsidRDefault="00241B0B" w:rsidP="00241B0B">
      <w:pPr>
        <w:tabs>
          <w:tab w:val="left" w:pos="567"/>
        </w:tabs>
        <w:spacing w:before="120"/>
        <w:ind w:left="1134" w:hanging="283"/>
        <w:jc w:val="both"/>
        <w:rPr>
          <w:rFonts w:ascii="Arial" w:hAnsi="Arial" w:cs="Arial"/>
          <w:sz w:val="22"/>
          <w:szCs w:val="22"/>
          <w:vertAlign w:val="baseline"/>
        </w:rPr>
      </w:pPr>
      <w:proofErr w:type="gramStart"/>
      <w:r w:rsidRPr="00241B0B">
        <w:rPr>
          <w:rFonts w:ascii="Arial" w:hAnsi="Arial" w:cs="Arial"/>
          <w:sz w:val="22"/>
          <w:szCs w:val="22"/>
          <w:vertAlign w:val="baseline"/>
        </w:rPr>
        <w:t>d</w:t>
      </w:r>
      <w:proofErr w:type="gramEnd"/>
      <w:r w:rsidRPr="00241B0B">
        <w:rPr>
          <w:rFonts w:ascii="Arial" w:hAnsi="Arial" w:cs="Arial"/>
          <w:sz w:val="22"/>
          <w:szCs w:val="22"/>
          <w:vertAlign w:val="baseline"/>
        </w:rPr>
        <w:t>-</w:t>
      </w:r>
      <w:r>
        <w:rPr>
          <w:rFonts w:ascii="Arial" w:hAnsi="Arial" w:cs="Arial"/>
          <w:sz w:val="22"/>
          <w:szCs w:val="22"/>
          <w:vertAlign w:val="baseline"/>
        </w:rPr>
        <w:t xml:space="preserve"> </w:t>
      </w:r>
      <w:r w:rsidRPr="00241B0B">
        <w:rPr>
          <w:rFonts w:ascii="Arial" w:hAnsi="Arial" w:cs="Arial"/>
          <w:sz w:val="22"/>
          <w:szCs w:val="22"/>
          <w:vertAlign w:val="baseline"/>
        </w:rPr>
        <w:t>Obrigações trabalhistas e previdenciárias de qualquer natureza, não adimplidas pela contratada, quando couber</w:t>
      </w:r>
      <w:r>
        <w:rPr>
          <w:rFonts w:ascii="Arial" w:hAnsi="Arial" w:cs="Arial"/>
          <w:sz w:val="22"/>
          <w:szCs w:val="22"/>
          <w:vertAlign w:val="baseline"/>
        </w:rPr>
        <w:t>.</w:t>
      </w:r>
    </w:p>
    <w:p w:rsidR="001A6DA8" w:rsidRPr="00810A1C" w:rsidRDefault="001A6DA8" w:rsidP="001A6DA8">
      <w:pPr>
        <w:tabs>
          <w:tab w:val="left" w:pos="567"/>
        </w:tabs>
        <w:spacing w:before="120"/>
        <w:jc w:val="both"/>
        <w:rPr>
          <w:rFonts w:ascii="Arial" w:hAnsi="Arial" w:cs="Arial"/>
          <w:sz w:val="22"/>
          <w:szCs w:val="22"/>
          <w:vertAlign w:val="baseline"/>
        </w:rPr>
      </w:pPr>
    </w:p>
    <w:p w:rsidR="001A6DA8" w:rsidRDefault="001A6DA8" w:rsidP="001A6DA8">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w:t>
      </w:r>
      <w:r w:rsidRPr="008406C7">
        <w:rPr>
          <w:rFonts w:ascii="Arial" w:hAnsi="Arial" w:cs="Arial"/>
          <w:sz w:val="22"/>
          <w:szCs w:val="22"/>
          <w:vertAlign w:val="baseline"/>
        </w:rPr>
        <w:lastRenderedPageBreak/>
        <w:t>do art. 65 da Lei nº 8.666, de 1993 - conforme – Art. 17 do Decreto nº 7.892 de 23.01.13.</w:t>
      </w:r>
    </w:p>
    <w:p w:rsidR="001A6DA8"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Após este prazo serão reajustados aplicando-se os critérios </w:t>
      </w:r>
      <w:r w:rsidRPr="00BA2D8C">
        <w:rPr>
          <w:rFonts w:ascii="Arial" w:hAnsi="Arial" w:cs="Arial"/>
          <w:sz w:val="22"/>
          <w:szCs w:val="22"/>
          <w:vertAlign w:val="baseline"/>
        </w:rPr>
        <w:t>estabelecidos no item 13 do Termo de Referência que faz parte integrante</w:t>
      </w:r>
      <w:r w:rsidRPr="008406C7">
        <w:rPr>
          <w:rFonts w:ascii="Arial" w:hAnsi="Arial" w:cs="Arial"/>
          <w:sz w:val="22"/>
          <w:szCs w:val="22"/>
          <w:vertAlign w:val="baseline"/>
        </w:rPr>
        <w:t xml:space="preserve"> deste Edital</w:t>
      </w:r>
      <w:r w:rsidR="00241B0B">
        <w:rPr>
          <w:rFonts w:ascii="Arial" w:hAnsi="Arial" w:cs="Arial"/>
          <w:sz w:val="22"/>
          <w:szCs w:val="22"/>
          <w:vertAlign w:val="baseline"/>
        </w:rPr>
        <w:t>.</w:t>
      </w:r>
    </w:p>
    <w:p w:rsidR="00E13F4A" w:rsidRPr="00E13F4A" w:rsidRDefault="00E13F4A" w:rsidP="007C05DE">
      <w:pPr>
        <w:numPr>
          <w:ilvl w:val="0"/>
          <w:numId w:val="1"/>
        </w:numPr>
        <w:tabs>
          <w:tab w:val="left" w:pos="993"/>
        </w:tabs>
        <w:spacing w:before="360"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7C05DE" w:rsidRPr="00C01D04" w:rsidRDefault="00E13F4A" w:rsidP="00C01D04">
      <w:pPr>
        <w:numPr>
          <w:ilvl w:val="1"/>
          <w:numId w:val="1"/>
        </w:numPr>
        <w:tabs>
          <w:tab w:val="left" w:pos="993"/>
        </w:tabs>
        <w:autoSpaceDE/>
        <w:autoSpaceDN/>
        <w:spacing w:after="120"/>
        <w:ind w:left="851" w:hanging="851"/>
        <w:jc w:val="both"/>
        <w:rPr>
          <w:rFonts w:ascii="Arial" w:hAnsi="Arial" w:cs="Arial"/>
          <w:sz w:val="22"/>
          <w:szCs w:val="22"/>
          <w:vertAlign w:val="baseline"/>
        </w:rPr>
      </w:pPr>
      <w:r w:rsidRPr="00C01D04">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ab/>
        <w:t>Convocado dentro do prazo de validade da sua proposta não celebrar o contrato;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Deixar de entregar a documentação exigida no certame ou apresentar documento falso;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proofErr w:type="gramEnd"/>
      <w:r w:rsidRPr="00E13F4A">
        <w:rPr>
          <w:rFonts w:ascii="Arial" w:hAnsi="Arial" w:cs="Arial"/>
          <w:sz w:val="22"/>
          <w:szCs w:val="22"/>
          <w:vertAlign w:val="baseline"/>
        </w:rPr>
        <w:tab/>
        <w:t>Ensejar o retardamento da execução ou da entrega de seu objeto da licitação sem motivo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d.</w:t>
      </w:r>
      <w:proofErr w:type="gramEnd"/>
      <w:r w:rsidRPr="00E13F4A">
        <w:rPr>
          <w:rFonts w:ascii="Arial" w:hAnsi="Arial" w:cs="Arial"/>
          <w:sz w:val="22"/>
          <w:szCs w:val="22"/>
          <w:vertAlign w:val="baseline"/>
        </w:rPr>
        <w:tab/>
        <w:t>Não mantiver a proposta, salvo se em decorrência de fato superveniente, devidamente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e</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Fraudar a licitação ou praticar atos fraudulentos na execução do contrato;</w:t>
      </w:r>
    </w:p>
    <w:p w:rsidR="00E13F4A" w:rsidRPr="00E13F4A" w:rsidRDefault="00E13F4A" w:rsidP="00450D7E">
      <w:pPr>
        <w:tabs>
          <w:tab w:val="left" w:pos="1276"/>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f.</w:t>
      </w:r>
      <w:proofErr w:type="gramEnd"/>
      <w:r w:rsidRPr="00E13F4A">
        <w:rPr>
          <w:rFonts w:ascii="Arial" w:hAnsi="Arial" w:cs="Arial"/>
          <w:sz w:val="22"/>
          <w:szCs w:val="22"/>
          <w:vertAlign w:val="baseline"/>
        </w:rPr>
        <w:tab/>
        <w:t>Comportar-se de modo inidôneo ou cometer fraude fiscal;</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g.</w:t>
      </w:r>
      <w:proofErr w:type="gramEnd"/>
      <w:r w:rsidRPr="00E13F4A">
        <w:rPr>
          <w:rFonts w:ascii="Arial" w:hAnsi="Arial" w:cs="Arial"/>
          <w:sz w:val="22"/>
          <w:szCs w:val="22"/>
          <w:vertAlign w:val="baseline"/>
        </w:rPr>
        <w:tab/>
        <w:t>Der causa à inexecução total ou parcial do contrato; ou</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h.</w:t>
      </w:r>
      <w:proofErr w:type="gramEnd"/>
      <w:r w:rsidRPr="00E13F4A">
        <w:rPr>
          <w:rFonts w:ascii="Arial" w:hAnsi="Arial" w:cs="Arial"/>
          <w:sz w:val="22"/>
          <w:szCs w:val="22"/>
          <w:vertAlign w:val="baseline"/>
        </w:rPr>
        <w:tab/>
        <w:t>Não cumprir quaisquer das obrigações da contratada.</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 94, 95 e 97 da Lei nº 8.666/93.</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w:t>
      </w:r>
      <w:proofErr w:type="gramStart"/>
      <w:r w:rsidRPr="00E13F4A">
        <w:rPr>
          <w:rFonts w:ascii="Arial" w:hAnsi="Arial" w:cs="Arial"/>
          <w:sz w:val="22"/>
          <w:szCs w:val="22"/>
          <w:vertAlign w:val="baseline"/>
        </w:rPr>
        <w:t>à</w:t>
      </w:r>
      <w:proofErr w:type="gramEnd"/>
      <w:r w:rsidRPr="00E13F4A">
        <w:rPr>
          <w:rFonts w:ascii="Arial" w:hAnsi="Arial" w:cs="Arial"/>
          <w:sz w:val="22"/>
          <w:szCs w:val="22"/>
          <w:vertAlign w:val="baseline"/>
        </w:rPr>
        <w:t xml:space="preserve"> presente licitação as sanções administrativas, criminais e demais regras previstas no Capítulo IV da Lei nº 8.666/93.</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Caberá recurso no prazo de </w:t>
      </w:r>
      <w:proofErr w:type="gramStart"/>
      <w:r w:rsidRPr="00E13F4A">
        <w:rPr>
          <w:rFonts w:ascii="Arial" w:hAnsi="Arial" w:cs="Arial"/>
          <w:sz w:val="22"/>
          <w:szCs w:val="22"/>
          <w:vertAlign w:val="baseline"/>
        </w:rPr>
        <w:t>5</w:t>
      </w:r>
      <w:proofErr w:type="gramEnd"/>
      <w:r w:rsidRPr="00E13F4A">
        <w:rPr>
          <w:rFonts w:ascii="Arial" w:hAnsi="Arial" w:cs="Arial"/>
          <w:sz w:val="22"/>
          <w:szCs w:val="22"/>
          <w:vertAlign w:val="baseline"/>
        </w:rPr>
        <w:t xml:space="preserve">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BA2D8C" w:rsidRPr="001C3694" w:rsidRDefault="00E13F4A" w:rsidP="007C05DE">
      <w:pPr>
        <w:numPr>
          <w:ilvl w:val="1"/>
          <w:numId w:val="1"/>
        </w:numPr>
        <w:tabs>
          <w:tab w:val="left" w:pos="993"/>
        </w:tabs>
        <w:autoSpaceDE/>
        <w:autoSpaceDN/>
        <w:spacing w:after="120"/>
        <w:ind w:left="851" w:hanging="851"/>
        <w:jc w:val="both"/>
        <w:rPr>
          <w:rFonts w:ascii="Arial" w:hAnsi="Arial" w:cs="Arial"/>
          <w:b/>
          <w:bCs/>
          <w:sz w:val="22"/>
          <w:szCs w:val="22"/>
          <w:vertAlign w:val="baseline"/>
        </w:rPr>
      </w:pPr>
      <w:r w:rsidRPr="007C05DE">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sidR="007C05DE" w:rsidRPr="007C05DE">
        <w:rPr>
          <w:rFonts w:ascii="Arial" w:hAnsi="Arial" w:cs="Arial"/>
          <w:sz w:val="22"/>
          <w:szCs w:val="22"/>
          <w:vertAlign w:val="baseline"/>
        </w:rPr>
        <w:t>.</w:t>
      </w:r>
    </w:p>
    <w:p w:rsidR="008B594D" w:rsidRDefault="008B594D" w:rsidP="007C05DE">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B594D" w:rsidRDefault="008B594D" w:rsidP="007C05DE">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 xml:space="preserve">A Contratada deverá apresentar quando da assinatura do contrato o Termo de Observância ao Código de Conduta Ética e Integridade da Codevasf, devidamente </w:t>
      </w:r>
      <w:r w:rsidRPr="008B594D">
        <w:rPr>
          <w:rFonts w:ascii="Arial" w:hAnsi="Arial" w:cs="Arial"/>
          <w:bCs/>
          <w:sz w:val="22"/>
          <w:szCs w:val="22"/>
          <w:vertAlign w:val="baseline"/>
        </w:rPr>
        <w:lastRenderedPageBreak/>
        <w:t>assinado, conforme modelo constante do Anexo V deste Edital, sendo condição essencial para a referida assinatura</w:t>
      </w:r>
      <w:r>
        <w:rPr>
          <w:rFonts w:ascii="Arial" w:hAnsi="Arial" w:cs="Arial"/>
          <w:bCs/>
          <w:sz w:val="22"/>
          <w:szCs w:val="22"/>
          <w:vertAlign w:val="baseline"/>
        </w:rPr>
        <w:t>.</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sidR="0012456D">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6F2E10" w:rsidRPr="006E5862" w:rsidRDefault="006F2E10" w:rsidP="007C05DE">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p>
    <w:p w:rsidR="007C05DE" w:rsidRPr="00C01D04" w:rsidRDefault="0013260A" w:rsidP="00C01D04">
      <w:pPr>
        <w:numPr>
          <w:ilvl w:val="1"/>
          <w:numId w:val="2"/>
        </w:numPr>
        <w:tabs>
          <w:tab w:val="left" w:pos="851"/>
        </w:tabs>
        <w:autoSpaceDE/>
        <w:autoSpaceDN/>
        <w:spacing w:before="240"/>
        <w:ind w:left="851" w:hanging="851"/>
        <w:jc w:val="both"/>
        <w:rPr>
          <w:rFonts w:ascii="Arial" w:hAnsi="Arial" w:cs="Arial"/>
          <w:sz w:val="22"/>
          <w:szCs w:val="22"/>
          <w:vertAlign w:val="baseline"/>
        </w:rPr>
      </w:pPr>
      <w:r w:rsidRPr="00C01D04">
        <w:rPr>
          <w:rFonts w:ascii="Arial" w:hAnsi="Arial" w:cs="Arial"/>
          <w:sz w:val="22"/>
          <w:szCs w:val="22"/>
          <w:vertAlign w:val="baseline"/>
        </w:rPr>
        <w:t>Durante o processo de fornecimento será exigido da Contratada o atendimento do Art. 5º da Instrução Normativa SLTI/MO nº 01/2010 no que concerne aos seguintes critérios de sustentabilidade ambiental:</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Que os produtos a fornecidos sejam, preferencialmente, acondicionados em embalagem individual adequada, com o menor volume possível, que utilize materiais recicláveis, de forma a garantir a máxima proteção durante o transporte e o armazenamento.</w:t>
      </w:r>
    </w:p>
    <w:p w:rsidR="00012DA0"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 xml:space="preserve">Não contenham substâncias perigosas em concentração acima da recomendada na diretiva </w:t>
      </w:r>
      <w:proofErr w:type="spellStart"/>
      <w:proofErr w:type="gramStart"/>
      <w:r w:rsidRPr="0013260A">
        <w:rPr>
          <w:rFonts w:ascii="Arial" w:hAnsi="Arial" w:cs="Arial"/>
          <w:sz w:val="22"/>
          <w:szCs w:val="22"/>
          <w:vertAlign w:val="baseline"/>
        </w:rPr>
        <w:t>RoHS</w:t>
      </w:r>
      <w:proofErr w:type="spellEnd"/>
      <w:proofErr w:type="gram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Restriction</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of</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Certain</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Hazardous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Substances</w:t>
      </w:r>
      <w:proofErr w:type="spellEnd"/>
      <w:r w:rsidRPr="0013260A">
        <w:rPr>
          <w:rFonts w:ascii="Arial" w:hAnsi="Arial" w:cs="Arial"/>
          <w:sz w:val="22"/>
          <w:szCs w:val="22"/>
          <w:vertAlign w:val="baseline"/>
        </w:rPr>
        <w:t>), tais como mercúrio (Hg), chumbo (</w:t>
      </w:r>
      <w:proofErr w:type="spellStart"/>
      <w:r w:rsidRPr="0013260A">
        <w:rPr>
          <w:rFonts w:ascii="Arial" w:hAnsi="Arial" w:cs="Arial"/>
          <w:sz w:val="22"/>
          <w:szCs w:val="22"/>
          <w:vertAlign w:val="baseline"/>
        </w:rPr>
        <w:t>Pb</w:t>
      </w:r>
      <w:proofErr w:type="spellEnd"/>
      <w:r w:rsidRPr="0013260A">
        <w:rPr>
          <w:rFonts w:ascii="Arial" w:hAnsi="Arial" w:cs="Arial"/>
          <w:sz w:val="22"/>
          <w:szCs w:val="22"/>
          <w:vertAlign w:val="baseline"/>
        </w:rPr>
        <w:t xml:space="preserve">), cromo hexavalente (Cr(VI)), cádmio (Cd), </w:t>
      </w:r>
      <w:proofErr w:type="spellStart"/>
      <w:r w:rsidRPr="0013260A">
        <w:rPr>
          <w:rFonts w:ascii="Arial" w:hAnsi="Arial" w:cs="Arial"/>
          <w:sz w:val="22"/>
          <w:szCs w:val="22"/>
          <w:vertAlign w:val="baseline"/>
        </w:rPr>
        <w:t>bifenil-polibromados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PBBs</w:t>
      </w:r>
      <w:proofErr w:type="spellEnd"/>
      <w:r w:rsidRPr="0013260A">
        <w:rPr>
          <w:rFonts w:ascii="Arial" w:hAnsi="Arial" w:cs="Arial"/>
          <w:sz w:val="22"/>
          <w:szCs w:val="22"/>
          <w:vertAlign w:val="baseline"/>
        </w:rPr>
        <w:t xml:space="preserve">), éteres </w:t>
      </w:r>
      <w:proofErr w:type="spellStart"/>
      <w:r w:rsidRPr="0013260A">
        <w:rPr>
          <w:rFonts w:ascii="Arial" w:hAnsi="Arial" w:cs="Arial"/>
          <w:sz w:val="22"/>
          <w:szCs w:val="22"/>
          <w:vertAlign w:val="baseline"/>
        </w:rPr>
        <w:t>difenil-polibromados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PBDEs</w:t>
      </w:r>
      <w:proofErr w:type="spellEnd"/>
      <w:r w:rsidRPr="0013260A">
        <w:rPr>
          <w:rFonts w:ascii="Arial" w:hAnsi="Arial" w:cs="Arial"/>
          <w:sz w:val="22"/>
          <w:szCs w:val="22"/>
          <w:vertAlign w:val="baseline"/>
        </w:rPr>
        <w:t>).</w:t>
      </w:r>
    </w:p>
    <w:p w:rsidR="006E5862" w:rsidRDefault="0004299C" w:rsidP="007C05DE">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EB0704"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81661E" w:rsidRPr="00146887" w:rsidRDefault="0081661E" w:rsidP="0081661E">
      <w:pPr>
        <w:numPr>
          <w:ilvl w:val="1"/>
          <w:numId w:val="2"/>
        </w:numPr>
        <w:tabs>
          <w:tab w:val="left" w:pos="567"/>
          <w:tab w:val="left" w:pos="851"/>
        </w:tabs>
        <w:spacing w:before="120"/>
        <w:ind w:left="851" w:hanging="851"/>
        <w:jc w:val="both"/>
        <w:rPr>
          <w:rFonts w:ascii="Arial" w:hAnsi="Arial" w:cs="Arial"/>
          <w:sz w:val="22"/>
          <w:szCs w:val="22"/>
          <w:vertAlign w:val="baseline"/>
        </w:rPr>
      </w:pPr>
      <w:r w:rsidRPr="00146887">
        <w:rPr>
          <w:rFonts w:ascii="Arial" w:hAnsi="Arial" w:cs="Arial"/>
          <w:sz w:val="22"/>
          <w:szCs w:val="22"/>
          <w:vertAlign w:val="baseline"/>
        </w:rPr>
        <w:t xml:space="preserve">OBRIGAÇÕES DA CONTRATADA: Dentre outras obrigações citadas ao longo deste Edital, obriga-se a contratada </w:t>
      </w:r>
      <w:proofErr w:type="gramStart"/>
      <w:r w:rsidRPr="00146887">
        <w:rPr>
          <w:rFonts w:ascii="Arial" w:hAnsi="Arial" w:cs="Arial"/>
          <w:sz w:val="22"/>
          <w:szCs w:val="22"/>
          <w:vertAlign w:val="baseline"/>
        </w:rPr>
        <w:t>à</w:t>
      </w:r>
      <w:proofErr w:type="gramEnd"/>
      <w:r w:rsidRPr="00146887">
        <w:rPr>
          <w:rFonts w:ascii="Arial" w:hAnsi="Arial" w:cs="Arial"/>
          <w:sz w:val="22"/>
          <w:szCs w:val="22"/>
          <w:vertAlign w:val="baseline"/>
        </w:rPr>
        <w:t xml:space="preserve"> cumprir o item </w:t>
      </w:r>
      <w:r w:rsidR="00146887" w:rsidRPr="00146887">
        <w:rPr>
          <w:rFonts w:ascii="Arial" w:hAnsi="Arial" w:cs="Arial"/>
          <w:sz w:val="22"/>
          <w:szCs w:val="22"/>
          <w:vertAlign w:val="baseline"/>
        </w:rPr>
        <w:t>18</w:t>
      </w:r>
      <w:r w:rsidRPr="00146887">
        <w:rPr>
          <w:rFonts w:ascii="Arial" w:hAnsi="Arial" w:cs="Arial"/>
          <w:sz w:val="22"/>
          <w:szCs w:val="22"/>
          <w:vertAlign w:val="baseline"/>
        </w:rPr>
        <w:t xml:space="preserve"> dos Termos de Referencia – Anexo I, desde Edital.</w:t>
      </w:r>
    </w:p>
    <w:p w:rsidR="0081661E" w:rsidRPr="00146887" w:rsidRDefault="0081661E" w:rsidP="0081661E">
      <w:pPr>
        <w:numPr>
          <w:ilvl w:val="1"/>
          <w:numId w:val="2"/>
        </w:numPr>
        <w:tabs>
          <w:tab w:val="left" w:pos="567"/>
          <w:tab w:val="left" w:pos="851"/>
        </w:tabs>
        <w:spacing w:before="120"/>
        <w:ind w:left="851" w:hanging="851"/>
        <w:jc w:val="both"/>
        <w:rPr>
          <w:rFonts w:ascii="Arial" w:hAnsi="Arial" w:cs="Arial"/>
          <w:sz w:val="22"/>
          <w:szCs w:val="22"/>
          <w:vertAlign w:val="baseline"/>
        </w:rPr>
      </w:pPr>
      <w:r w:rsidRPr="00146887">
        <w:rPr>
          <w:rFonts w:ascii="Arial" w:hAnsi="Arial" w:cs="Arial"/>
          <w:sz w:val="22"/>
          <w:szCs w:val="22"/>
          <w:vertAlign w:val="baseline"/>
        </w:rPr>
        <w:t xml:space="preserve">PLACA DE IDENTIFICAÇÃO: </w:t>
      </w:r>
      <w:r w:rsidR="008111BE" w:rsidRPr="00146887">
        <w:rPr>
          <w:rFonts w:ascii="Arial" w:hAnsi="Arial" w:cs="Arial"/>
          <w:sz w:val="22"/>
          <w:szCs w:val="22"/>
          <w:vertAlign w:val="baseline"/>
        </w:rPr>
        <w:t>A Contratada se obriga a fornecer, implantar e</w:t>
      </w:r>
      <w:r w:rsidR="005472DE">
        <w:rPr>
          <w:rFonts w:ascii="Arial" w:hAnsi="Arial" w:cs="Arial"/>
          <w:sz w:val="22"/>
          <w:szCs w:val="22"/>
          <w:vertAlign w:val="baseline"/>
        </w:rPr>
        <w:t xml:space="preserve"> manter placas de identificação</w:t>
      </w:r>
      <w:r w:rsidR="008111BE" w:rsidRPr="00146887">
        <w:rPr>
          <w:rFonts w:ascii="Arial" w:hAnsi="Arial" w:cs="Arial"/>
          <w:sz w:val="22"/>
          <w:szCs w:val="22"/>
          <w:vertAlign w:val="baseline"/>
        </w:rPr>
        <w:t xml:space="preserve">, conforme quantitativos da planilha orçamentária, no padrão definido pela CODEVASF, atendendo o item </w:t>
      </w:r>
      <w:r w:rsidR="00146887" w:rsidRPr="00146887">
        <w:rPr>
          <w:rFonts w:ascii="Arial" w:hAnsi="Arial" w:cs="Arial"/>
          <w:sz w:val="22"/>
          <w:szCs w:val="22"/>
          <w:vertAlign w:val="baseline"/>
        </w:rPr>
        <w:t>17</w:t>
      </w:r>
      <w:r w:rsidR="008111BE" w:rsidRPr="00146887">
        <w:rPr>
          <w:rFonts w:ascii="Arial" w:hAnsi="Arial" w:cs="Arial"/>
          <w:sz w:val="22"/>
          <w:szCs w:val="22"/>
          <w:vertAlign w:val="baseline"/>
        </w:rPr>
        <w:t xml:space="preserve"> dos Termos de Referência – Anexo I, deste Edital.</w:t>
      </w:r>
    </w:p>
    <w:p w:rsidR="0004299C" w:rsidRPr="00EB0704"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EB0704">
        <w:rPr>
          <w:rFonts w:ascii="Arial" w:hAnsi="Arial" w:cs="Arial"/>
          <w:sz w:val="22"/>
          <w:szCs w:val="22"/>
          <w:vertAlign w:val="baseline"/>
        </w:rPr>
        <w:t>subsequente</w:t>
      </w:r>
      <w:r w:rsidRPr="00EB0704">
        <w:rPr>
          <w:rFonts w:ascii="Arial" w:hAnsi="Arial" w:cs="Arial"/>
          <w:sz w:val="22"/>
          <w:szCs w:val="22"/>
          <w:vertAlign w:val="baseline"/>
        </w:rPr>
        <w:t>, no mesmo horário anteriormente estabelecido, desde que não haja comunicação do Pregoeiro em contrário.</w:t>
      </w:r>
    </w:p>
    <w:p w:rsidR="00A40225" w:rsidRPr="00EB0704"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Os documentos eletrônicos produzidos com a utilização de processo de certificação disponibilizada pela </w:t>
      </w:r>
      <w:proofErr w:type="spellStart"/>
      <w:r w:rsidRPr="00EB0704">
        <w:rPr>
          <w:rFonts w:ascii="Arial" w:hAnsi="Arial" w:cs="Arial"/>
          <w:sz w:val="22"/>
          <w:szCs w:val="22"/>
          <w:vertAlign w:val="baseline"/>
        </w:rPr>
        <w:t>ICP-Brasil</w:t>
      </w:r>
      <w:proofErr w:type="spellEnd"/>
      <w:r w:rsidRPr="00EB0704">
        <w:rPr>
          <w:rFonts w:ascii="Arial" w:hAnsi="Arial" w:cs="Arial"/>
          <w:sz w:val="22"/>
          <w:szCs w:val="22"/>
          <w:vertAlign w:val="baseline"/>
        </w:rPr>
        <w:t>, nos termos da Medida Provisória nº 2.200-2, de 24 de agosto de 2001, serão recebidos e presumidos verdadeiros em relação aos signatários, dispensando-se o envio de documentos originais e cópias autenticadas em papel.</w:t>
      </w:r>
    </w:p>
    <w:p w:rsidR="0004299C" w:rsidRPr="00EB0704"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É </w:t>
      </w:r>
      <w:proofErr w:type="gramStart"/>
      <w:r w:rsidRPr="00EB0704">
        <w:rPr>
          <w:rFonts w:ascii="Arial" w:hAnsi="Arial" w:cs="Arial"/>
          <w:sz w:val="22"/>
          <w:szCs w:val="22"/>
          <w:vertAlign w:val="baseline"/>
        </w:rPr>
        <w:t>facultado</w:t>
      </w:r>
      <w:proofErr w:type="gramEnd"/>
      <w:r w:rsidRPr="00EB0704">
        <w:rPr>
          <w:rFonts w:ascii="Arial" w:hAnsi="Arial" w:cs="Arial"/>
          <w:sz w:val="22"/>
          <w:szCs w:val="22"/>
          <w:vertAlign w:val="baseline"/>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EB0704"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lastRenderedPageBreak/>
        <w:t>As situações não previstas neste Edital, inclusive as decorrentes de caso fortuito ou de força maior, serão resolvidas pelo Pregoeiro, ou pela autoridade competente, desde que pertinentes com o objeto do pregão</w:t>
      </w:r>
      <w:r w:rsidR="009C6FA9" w:rsidRPr="00EB0704">
        <w:rPr>
          <w:rFonts w:ascii="Arial" w:hAnsi="Arial" w:cs="Arial"/>
          <w:sz w:val="22"/>
          <w:szCs w:val="22"/>
          <w:vertAlign w:val="baseline"/>
        </w:rPr>
        <w:t>,</w:t>
      </w:r>
      <w:r w:rsidRPr="00EB0704">
        <w:rPr>
          <w:rFonts w:ascii="Arial" w:hAnsi="Arial" w:cs="Arial"/>
          <w:sz w:val="22"/>
          <w:szCs w:val="22"/>
          <w:vertAlign w:val="baseline"/>
        </w:rPr>
        <w:t xml:space="preserve"> observada a legislação.</w:t>
      </w:r>
    </w:p>
    <w:p w:rsidR="007C05DE" w:rsidRPr="00C01D04" w:rsidRDefault="00A40225" w:rsidP="00C01D04">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Devem ser registradas, por meio de Termo Aditivo, eventuais alterações que ocorrerem durante a execução do contrato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EB0704"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O não atendimento às exigências formais não essenciais não importará no afastamento da licitante, desde que, a critério do Pregoeiro, </w:t>
      </w:r>
      <w:proofErr w:type="gramStart"/>
      <w:r w:rsidRPr="00EB0704">
        <w:rPr>
          <w:rFonts w:ascii="Arial" w:hAnsi="Arial" w:cs="Arial"/>
          <w:sz w:val="22"/>
          <w:szCs w:val="22"/>
          <w:vertAlign w:val="baseline"/>
        </w:rPr>
        <w:t>sejam</w:t>
      </w:r>
      <w:proofErr w:type="gramEnd"/>
      <w:r w:rsidRPr="00EB0704">
        <w:rPr>
          <w:rFonts w:ascii="Arial" w:hAnsi="Arial" w:cs="Arial"/>
          <w:sz w:val="22"/>
          <w:szCs w:val="22"/>
          <w:vertAlign w:val="baseline"/>
        </w:rPr>
        <w:t xml:space="preserve"> possíveis a aferição da sua qualificação e a exata compreensão da sua proposta, durante a realização da sessão pública do pregão.</w:t>
      </w:r>
    </w:p>
    <w:p w:rsidR="00763259" w:rsidRPr="00EB0704" w:rsidRDefault="00763259" w:rsidP="00763259">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fornecedor beneficiário da Ata de Registro de Preços será responsável, na forma da Lei, por quaisquer danos ou prejuízos provenientes de vícios e/ou defeitos decorrentes do fornecimento contratado.</w:t>
      </w:r>
    </w:p>
    <w:p w:rsidR="00241B0B" w:rsidRPr="00EB0704" w:rsidRDefault="00763259" w:rsidP="00763259">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Correrão por conta do fornecedor beneficiário da Ata de Registro de Preços as despesas que tiverem de ser feitas, por ela ou pela Codevasf, para reparação desses danos ou prejuízos.</w:t>
      </w:r>
    </w:p>
    <w:p w:rsidR="00D950F5" w:rsidRPr="00EB0704"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A </w:t>
      </w:r>
      <w:r w:rsidR="008C7C1F" w:rsidRPr="00EB0704">
        <w:rPr>
          <w:rFonts w:ascii="Arial" w:hAnsi="Arial" w:cs="Arial"/>
          <w:sz w:val="22"/>
          <w:szCs w:val="22"/>
          <w:vertAlign w:val="baseline"/>
        </w:rPr>
        <w:t>CODEVASF</w:t>
      </w:r>
      <w:r w:rsidRPr="00EB0704">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EB0704"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A </w:t>
      </w:r>
      <w:r w:rsidR="008C7C1F" w:rsidRPr="00EB0704">
        <w:rPr>
          <w:rFonts w:ascii="Arial" w:hAnsi="Arial" w:cs="Arial"/>
          <w:sz w:val="22"/>
          <w:szCs w:val="22"/>
          <w:vertAlign w:val="baseline"/>
        </w:rPr>
        <w:t>CODEVASF</w:t>
      </w:r>
      <w:r w:rsidRPr="00EB0704">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EB0704">
        <w:rPr>
          <w:rFonts w:ascii="Arial" w:hAnsi="Arial" w:cs="Arial"/>
          <w:sz w:val="22"/>
          <w:szCs w:val="22"/>
          <w:vertAlign w:val="baseline"/>
        </w:rPr>
        <w:t>,</w:t>
      </w:r>
      <w:r w:rsidRPr="00EB0704">
        <w:rPr>
          <w:rFonts w:ascii="Arial" w:hAnsi="Arial" w:cs="Arial"/>
          <w:sz w:val="22"/>
          <w:szCs w:val="22"/>
          <w:vertAlign w:val="baseline"/>
        </w:rPr>
        <w:t xml:space="preserve"> ou por provocação de terceiros, mediante parecer isento e devidamente fundamentado.</w:t>
      </w:r>
    </w:p>
    <w:p w:rsidR="00B94AFC" w:rsidRPr="00EB070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r w:rsidR="00B94AFC" w:rsidRPr="00EB0704">
        <w:rPr>
          <w:rFonts w:ascii="Arial" w:hAnsi="Arial" w:cs="Arial"/>
          <w:sz w:val="22"/>
          <w:szCs w:val="22"/>
          <w:vertAlign w:val="baseline"/>
        </w:rPr>
        <w:t>.</w:t>
      </w:r>
    </w:p>
    <w:p w:rsidR="00CD2645" w:rsidRPr="00EB070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Responsabiliza-se a licitante vencedora por quaisquer ônus decorrentes de danos </w:t>
      </w:r>
      <w:proofErr w:type="gramStart"/>
      <w:r w:rsidRPr="00EB0704">
        <w:rPr>
          <w:rFonts w:ascii="Arial" w:hAnsi="Arial" w:cs="Arial"/>
          <w:sz w:val="22"/>
          <w:szCs w:val="22"/>
          <w:vertAlign w:val="baseline"/>
        </w:rPr>
        <w:t>que</w:t>
      </w:r>
      <w:proofErr w:type="gramEnd"/>
      <w:r w:rsidRPr="00EB0704">
        <w:rPr>
          <w:rFonts w:ascii="Arial" w:hAnsi="Arial" w:cs="Arial"/>
          <w:sz w:val="22"/>
          <w:szCs w:val="22"/>
          <w:vertAlign w:val="baseline"/>
        </w:rPr>
        <w:t xml:space="preserve"> vier causar à CODEVASF e a terceiros, em decorrência do</w:t>
      </w:r>
      <w:r w:rsidR="00241B0B" w:rsidRPr="00EB0704">
        <w:rPr>
          <w:rFonts w:ascii="Arial" w:hAnsi="Arial" w:cs="Arial"/>
          <w:sz w:val="22"/>
          <w:szCs w:val="22"/>
          <w:vertAlign w:val="baseline"/>
        </w:rPr>
        <w:t>s serviços</w:t>
      </w:r>
      <w:r w:rsidRPr="00EB0704">
        <w:rPr>
          <w:rFonts w:ascii="Arial" w:hAnsi="Arial" w:cs="Arial"/>
          <w:sz w:val="22"/>
          <w:szCs w:val="22"/>
          <w:vertAlign w:val="baseline"/>
        </w:rPr>
        <w:t xml:space="preserve"> objeto</w:t>
      </w:r>
      <w:r w:rsidR="00241B0B" w:rsidRPr="00EB0704">
        <w:rPr>
          <w:rFonts w:ascii="Arial" w:hAnsi="Arial" w:cs="Arial"/>
          <w:sz w:val="22"/>
          <w:szCs w:val="22"/>
          <w:vertAlign w:val="baseline"/>
        </w:rPr>
        <w:t xml:space="preserve"> deste Edital</w:t>
      </w:r>
      <w:r w:rsidRPr="00EB0704">
        <w:rPr>
          <w:rFonts w:ascii="Arial" w:hAnsi="Arial" w:cs="Arial"/>
          <w:sz w:val="22"/>
          <w:szCs w:val="22"/>
          <w:vertAlign w:val="baseline"/>
        </w:rPr>
        <w:t>.</w:t>
      </w:r>
    </w:p>
    <w:p w:rsidR="00535DCF" w:rsidRPr="00EB070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Pr="00EB070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Para efeito da contagem dos prazos, o expediente na CODEVASF é das de </w:t>
      </w:r>
      <w:proofErr w:type="gramStart"/>
      <w:r w:rsidRPr="00EB0704">
        <w:rPr>
          <w:rFonts w:ascii="Arial" w:hAnsi="Arial" w:cs="Arial"/>
          <w:sz w:val="22"/>
          <w:szCs w:val="22"/>
          <w:vertAlign w:val="baseline"/>
        </w:rPr>
        <w:t>8</w:t>
      </w:r>
      <w:proofErr w:type="gramEnd"/>
      <w:r w:rsidRPr="00EB0704">
        <w:rPr>
          <w:rFonts w:ascii="Arial" w:hAnsi="Arial" w:cs="Arial"/>
          <w:sz w:val="22"/>
          <w:szCs w:val="22"/>
          <w:vertAlign w:val="baseline"/>
        </w:rPr>
        <w:t xml:space="preserve"> (oito) às 12 (doze) horas e das 13h30 (treze e trinta) às 17</w:t>
      </w:r>
      <w:r w:rsidR="00CD2645" w:rsidRPr="00EB0704">
        <w:rPr>
          <w:rFonts w:ascii="Arial" w:hAnsi="Arial" w:cs="Arial"/>
          <w:sz w:val="22"/>
          <w:szCs w:val="22"/>
          <w:vertAlign w:val="baseline"/>
        </w:rPr>
        <w:t>h30</w:t>
      </w:r>
      <w:r w:rsidRPr="00EB0704">
        <w:rPr>
          <w:rFonts w:ascii="Arial" w:hAnsi="Arial" w:cs="Arial"/>
          <w:sz w:val="22"/>
          <w:szCs w:val="22"/>
          <w:vertAlign w:val="baseline"/>
        </w:rPr>
        <w:t xml:space="preserve"> (dezessete</w:t>
      </w:r>
      <w:r w:rsidR="00CD2645" w:rsidRPr="00EB0704">
        <w:rPr>
          <w:rFonts w:ascii="Arial" w:hAnsi="Arial" w:cs="Arial"/>
          <w:sz w:val="22"/>
          <w:szCs w:val="22"/>
          <w:vertAlign w:val="baseline"/>
        </w:rPr>
        <w:t xml:space="preserve"> e trinta</w:t>
      </w:r>
      <w:r w:rsidRPr="00EB0704">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sidRPr="00EB0704">
        <w:rPr>
          <w:rFonts w:ascii="Arial" w:hAnsi="Arial" w:cs="Arial"/>
          <w:sz w:val="22"/>
          <w:szCs w:val="22"/>
          <w:vertAlign w:val="baseline"/>
        </w:rPr>
        <w:t>www.c</w:t>
      </w:r>
      <w:r w:rsidRPr="00EB0704">
        <w:rPr>
          <w:rFonts w:ascii="Arial" w:hAnsi="Arial" w:cs="Arial"/>
          <w:sz w:val="22"/>
          <w:szCs w:val="22"/>
          <w:vertAlign w:val="baseline"/>
        </w:rPr>
        <w:t>ompras</w:t>
      </w:r>
      <w:r w:rsidR="00CD2645" w:rsidRPr="00EB0704">
        <w:rPr>
          <w:rFonts w:ascii="Arial" w:hAnsi="Arial" w:cs="Arial"/>
          <w:sz w:val="22"/>
          <w:szCs w:val="22"/>
          <w:vertAlign w:val="baseline"/>
        </w:rPr>
        <w:t>g</w:t>
      </w:r>
      <w:r w:rsidRPr="00EB0704">
        <w:rPr>
          <w:rFonts w:ascii="Arial" w:hAnsi="Arial" w:cs="Arial"/>
          <w:sz w:val="22"/>
          <w:szCs w:val="22"/>
          <w:vertAlign w:val="baseline"/>
        </w:rPr>
        <w:t>overnamentais</w:t>
      </w:r>
      <w:r w:rsidR="00CD2645" w:rsidRPr="00EB0704">
        <w:rPr>
          <w:rFonts w:ascii="Arial" w:hAnsi="Arial" w:cs="Arial"/>
          <w:sz w:val="22"/>
          <w:szCs w:val="22"/>
          <w:vertAlign w:val="baseline"/>
        </w:rPr>
        <w:t>.gov.br</w:t>
      </w:r>
      <w:r w:rsidRPr="00EB0704">
        <w:rPr>
          <w:rFonts w:ascii="Arial" w:hAnsi="Arial" w:cs="Arial"/>
          <w:sz w:val="22"/>
          <w:szCs w:val="22"/>
          <w:vertAlign w:val="baseline"/>
        </w:rPr>
        <w:t>, ou pelo Protocolo da CODEVASF até às 17</w:t>
      </w:r>
      <w:r w:rsidR="00CD2645" w:rsidRPr="00EB0704">
        <w:rPr>
          <w:rFonts w:ascii="Arial" w:hAnsi="Arial" w:cs="Arial"/>
          <w:sz w:val="22"/>
          <w:szCs w:val="22"/>
          <w:vertAlign w:val="baseline"/>
        </w:rPr>
        <w:t>h</w:t>
      </w:r>
      <w:r w:rsidRPr="00EB0704">
        <w:rPr>
          <w:rFonts w:ascii="Arial" w:hAnsi="Arial" w:cs="Arial"/>
          <w:sz w:val="22"/>
          <w:szCs w:val="22"/>
          <w:vertAlign w:val="baseline"/>
        </w:rPr>
        <w:t xml:space="preserve"> (dezessete</w:t>
      </w:r>
      <w:r w:rsidR="00CD2645" w:rsidRPr="00EB0704">
        <w:rPr>
          <w:rFonts w:ascii="Arial" w:hAnsi="Arial" w:cs="Arial"/>
          <w:sz w:val="22"/>
          <w:szCs w:val="22"/>
          <w:vertAlign w:val="baseline"/>
        </w:rPr>
        <w:t xml:space="preserve"> e trinta</w:t>
      </w:r>
      <w:r w:rsidRPr="00EB0704">
        <w:rPr>
          <w:rFonts w:ascii="Arial" w:hAnsi="Arial" w:cs="Arial"/>
          <w:sz w:val="22"/>
          <w:szCs w:val="22"/>
          <w:vertAlign w:val="baseline"/>
        </w:rPr>
        <w:t>) horas do último dia do prazo recursal.</w:t>
      </w:r>
    </w:p>
    <w:p w:rsidR="00813F84" w:rsidRPr="00EB070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inexecução total ou parcial d</w:t>
      </w:r>
      <w:r w:rsidR="009E56CD" w:rsidRPr="00EB0704">
        <w:rPr>
          <w:rFonts w:ascii="Arial" w:hAnsi="Arial" w:cs="Arial"/>
          <w:sz w:val="22"/>
          <w:szCs w:val="22"/>
          <w:vertAlign w:val="baseline"/>
        </w:rPr>
        <w:t xml:space="preserve">a Ordem de </w:t>
      </w:r>
      <w:r w:rsidR="009F2B74">
        <w:rPr>
          <w:rFonts w:ascii="Arial" w:hAnsi="Arial" w:cs="Arial"/>
          <w:sz w:val="22"/>
          <w:szCs w:val="22"/>
          <w:vertAlign w:val="baseline"/>
        </w:rPr>
        <w:t>Serviço</w:t>
      </w:r>
      <w:r w:rsidRPr="00EB0704">
        <w:rPr>
          <w:rFonts w:ascii="Arial" w:hAnsi="Arial" w:cs="Arial"/>
          <w:sz w:val="22"/>
          <w:szCs w:val="22"/>
          <w:vertAlign w:val="baseline"/>
        </w:rPr>
        <w:t xml:space="preserve"> acarretará a sua rescisão, com as consequências contratuais e legais, consoante prescrição nos artigos 77 a 80 da Lei n.º 8.666/93.</w:t>
      </w:r>
    </w:p>
    <w:p w:rsidR="00491BED" w:rsidRPr="0030794C" w:rsidRDefault="0004299C" w:rsidP="0030794C">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04299C" w:rsidRPr="00EB0704" w:rsidRDefault="00BD3ADB"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C44C04">
        <w:rPr>
          <w:rFonts w:ascii="Arial" w:hAnsi="Arial" w:cs="Arial"/>
          <w:sz w:val="22"/>
          <w:szCs w:val="22"/>
          <w:vertAlign w:val="baseline"/>
        </w:rPr>
        <w:t xml:space="preserve">Os casos omissos serão dirimidos pelo Pregoeiro, com observância da legislação regedora, em </w:t>
      </w:r>
      <w:r w:rsidR="00426938" w:rsidRPr="00363C39">
        <w:rPr>
          <w:rFonts w:ascii="Arial" w:hAnsi="Arial" w:cs="Arial"/>
          <w:sz w:val="22"/>
          <w:szCs w:val="22"/>
          <w:vertAlign w:val="baseline"/>
        </w:rPr>
        <w:t xml:space="preserve">especial as disposições da Lei nº 10.520, de 17/07/2002, da Lei </w:t>
      </w:r>
      <w:r w:rsidR="00426938" w:rsidRPr="00363C39">
        <w:rPr>
          <w:rFonts w:ascii="Arial" w:hAnsi="Arial" w:cs="Arial"/>
          <w:sz w:val="22"/>
          <w:szCs w:val="22"/>
          <w:vertAlign w:val="baseline"/>
        </w:rPr>
        <w:lastRenderedPageBreak/>
        <w:t>Complementar nº 123/2006 e dos Decretos nº 5.450/2005, 8.538/2015 e 7.892/2013 e alterações – Registro de Preços, e, subsidiariamente, dos dispositivos da Lei nº 8.666/93 e suas alterações posteriores</w:t>
      </w:r>
      <w:r w:rsidR="0004299C" w:rsidRPr="00EB0704">
        <w:rPr>
          <w:rFonts w:ascii="Arial" w:hAnsi="Arial" w:cs="Arial"/>
          <w:sz w:val="22"/>
          <w:szCs w:val="22"/>
          <w:vertAlign w:val="baseline"/>
        </w:rPr>
        <w:t>.</w:t>
      </w:r>
    </w:p>
    <w:p w:rsidR="007C05DE" w:rsidRPr="00C01D04" w:rsidRDefault="0004299C" w:rsidP="00C01D04">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sidR="00BD3ADB">
        <w:rPr>
          <w:rFonts w:ascii="Arial" w:hAnsi="Arial" w:cs="Arial"/>
          <w:sz w:val="22"/>
          <w:szCs w:val="22"/>
          <w:vertAlign w:val="baseline"/>
        </w:rPr>
        <w:t>o</w:t>
      </w:r>
      <w:r w:rsidR="009E56CD" w:rsidRPr="00C01D04">
        <w:rPr>
          <w:rFonts w:ascii="Arial" w:hAnsi="Arial" w:cs="Arial"/>
          <w:sz w:val="22"/>
          <w:szCs w:val="22"/>
          <w:vertAlign w:val="baseline"/>
        </w:rPr>
        <w:t xml:space="preserve"> </w:t>
      </w:r>
      <w:r w:rsidR="00BD3ADB">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04299C" w:rsidRPr="00EB0704"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501EE8">
        <w:rPr>
          <w:rFonts w:ascii="Arial" w:hAnsi="Arial" w:cs="Arial"/>
          <w:sz w:val="22"/>
          <w:szCs w:val="22"/>
          <w:vertAlign w:val="baseline"/>
        </w:rPr>
        <w:t>1</w:t>
      </w:r>
      <w:r w:rsidR="0006427C">
        <w:rPr>
          <w:rFonts w:ascii="Arial" w:hAnsi="Arial" w:cs="Arial"/>
          <w:sz w:val="22"/>
          <w:szCs w:val="22"/>
          <w:vertAlign w:val="baseline"/>
        </w:rPr>
        <w:t>3</w:t>
      </w:r>
      <w:r>
        <w:rPr>
          <w:rFonts w:ascii="Arial" w:hAnsi="Arial" w:cs="Arial"/>
          <w:sz w:val="22"/>
          <w:szCs w:val="22"/>
          <w:vertAlign w:val="baseline"/>
        </w:rPr>
        <w:t xml:space="preserve"> de </w:t>
      </w:r>
      <w:r w:rsidR="00501EE8">
        <w:rPr>
          <w:rFonts w:ascii="Arial" w:hAnsi="Arial" w:cs="Arial"/>
          <w:sz w:val="22"/>
          <w:szCs w:val="22"/>
          <w:vertAlign w:val="baseline"/>
        </w:rPr>
        <w:t>setembro</w:t>
      </w:r>
      <w:r>
        <w:rPr>
          <w:rFonts w:ascii="Arial" w:hAnsi="Arial" w:cs="Arial"/>
          <w:sz w:val="22"/>
          <w:szCs w:val="22"/>
          <w:vertAlign w:val="baseline"/>
        </w:rPr>
        <w:t xml:space="preserve"> </w:t>
      </w:r>
      <w:r w:rsidRPr="004F4D9F">
        <w:rPr>
          <w:rFonts w:ascii="Arial" w:hAnsi="Arial" w:cs="Arial"/>
          <w:sz w:val="22"/>
          <w:szCs w:val="22"/>
          <w:vertAlign w:val="baseline"/>
        </w:rPr>
        <w:t>de 201</w:t>
      </w:r>
      <w:r w:rsidR="00535DCF">
        <w:rPr>
          <w:rFonts w:ascii="Arial" w:hAnsi="Arial" w:cs="Arial"/>
          <w:sz w:val="22"/>
          <w:szCs w:val="22"/>
          <w:vertAlign w:val="baseline"/>
        </w:rPr>
        <w:t>8</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985D45" w:rsidRDefault="00985D45" w:rsidP="00985D45">
      <w:pPr>
        <w:jc w:val="center"/>
        <w:rPr>
          <w:rFonts w:ascii="Arial" w:hAnsi="Arial"/>
          <w:b/>
          <w:sz w:val="22"/>
          <w:szCs w:val="22"/>
          <w:vertAlign w:val="baseline"/>
        </w:rPr>
      </w:pPr>
      <w:r>
        <w:rPr>
          <w:rFonts w:ascii="Arial" w:hAnsi="Arial"/>
          <w:b/>
          <w:sz w:val="22"/>
          <w:szCs w:val="22"/>
          <w:vertAlign w:val="baseline"/>
        </w:rPr>
        <w:t>AURIVALTER CORDEIRO PEREIRA D</w:t>
      </w:r>
      <w:r w:rsidRPr="00676CB0">
        <w:rPr>
          <w:rFonts w:ascii="Arial" w:hAnsi="Arial"/>
          <w:b/>
          <w:sz w:val="22"/>
          <w:szCs w:val="22"/>
          <w:vertAlign w:val="baseline"/>
        </w:rPr>
        <w:t>A SILVA</w:t>
      </w:r>
    </w:p>
    <w:p w:rsidR="00985D45" w:rsidRDefault="00985D45" w:rsidP="00985D45">
      <w:pPr>
        <w:jc w:val="center"/>
        <w:rPr>
          <w:rFonts w:ascii="Arial" w:hAnsi="Arial"/>
          <w:sz w:val="22"/>
          <w:szCs w:val="22"/>
          <w:vertAlign w:val="baseline"/>
        </w:rPr>
      </w:pPr>
      <w:r w:rsidRPr="004F4F73">
        <w:rPr>
          <w:rFonts w:ascii="Arial" w:hAnsi="Arial"/>
          <w:sz w:val="22"/>
          <w:szCs w:val="22"/>
          <w:vertAlign w:val="baseline"/>
        </w:rPr>
        <w:t>SUPERINTENDENTE REGIONAL</w:t>
      </w:r>
      <w:r w:rsidR="00483777">
        <w:rPr>
          <w:rFonts w:ascii="Arial" w:hAnsi="Arial"/>
          <w:sz w:val="22"/>
          <w:szCs w:val="22"/>
          <w:vertAlign w:val="baseline"/>
        </w:rPr>
        <w:t xml:space="preserve"> DA </w:t>
      </w:r>
      <w:r w:rsidRPr="004F4F73">
        <w:rPr>
          <w:rFonts w:ascii="Arial" w:hAnsi="Arial"/>
          <w:sz w:val="22"/>
          <w:szCs w:val="22"/>
          <w:vertAlign w:val="baseline"/>
        </w:rPr>
        <w:t>CODEVASF – 3.ª SR</w:t>
      </w:r>
    </w:p>
    <w:p w:rsidR="00D854B6" w:rsidRDefault="00D854B6" w:rsidP="00985D45">
      <w:pPr>
        <w:jc w:val="center"/>
        <w:rPr>
          <w:rFonts w:ascii="Arial" w:hAnsi="Arial"/>
          <w:sz w:val="22"/>
          <w:szCs w:val="22"/>
          <w:vertAlign w:val="baseline"/>
        </w:rPr>
      </w:pPr>
    </w:p>
    <w:p w:rsidR="008651E7" w:rsidRDefault="008651E7" w:rsidP="00985D45">
      <w:pPr>
        <w:jc w:val="center"/>
        <w:rPr>
          <w:rFonts w:ascii="Arial" w:hAnsi="Arial"/>
          <w:sz w:val="22"/>
          <w:szCs w:val="22"/>
          <w:vertAlign w:val="baseline"/>
        </w:rPr>
      </w:pPr>
    </w:p>
    <w:p w:rsidR="008651E7" w:rsidRDefault="008651E7" w:rsidP="00985D45">
      <w:pPr>
        <w:jc w:val="center"/>
        <w:rPr>
          <w:rFonts w:ascii="Arial" w:hAnsi="Arial"/>
          <w:sz w:val="22"/>
          <w:szCs w:val="22"/>
          <w:vertAlign w:val="baseline"/>
        </w:rPr>
      </w:pPr>
    </w:p>
    <w:p w:rsidR="001C3694" w:rsidRDefault="001C3694">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AE21E1" w:rsidRDefault="00AE21E1" w:rsidP="00C01D04">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501EE8">
        <w:rPr>
          <w:rFonts w:ascii="Arial" w:hAnsi="Arial" w:cs="Arial"/>
          <w:b/>
          <w:bCs/>
          <w:sz w:val="21"/>
          <w:szCs w:val="21"/>
          <w:vertAlign w:val="baseline"/>
        </w:rPr>
        <w:t>003/2018</w:t>
      </w:r>
      <w:r>
        <w:rPr>
          <w:rFonts w:ascii="Arial" w:hAnsi="Arial" w:cs="Arial"/>
          <w:b/>
          <w:bCs/>
          <w:sz w:val="21"/>
          <w:szCs w:val="21"/>
          <w:vertAlign w:val="baseline"/>
        </w:rPr>
        <w:t>- 3ª SR</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902703" w:rsidRPr="004F4D9F" w:rsidRDefault="00902703" w:rsidP="00902703">
      <w:pPr>
        <w:spacing w:before="120" w:after="120"/>
        <w:jc w:val="center"/>
        <w:rPr>
          <w:rFonts w:ascii="Arial" w:hAnsi="Arial" w:cs="Arial"/>
          <w:b/>
          <w:bCs/>
          <w:sz w:val="22"/>
          <w:szCs w:val="22"/>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A422C6">
        <w:rPr>
          <w:rFonts w:ascii="Arial" w:hAnsi="Arial" w:cs="Arial"/>
          <w:b/>
          <w:bCs/>
          <w:sz w:val="22"/>
          <w:szCs w:val="22"/>
          <w:vertAlign w:val="baseline"/>
        </w:rPr>
        <w:t>/</w:t>
      </w:r>
      <w:r>
        <w:rPr>
          <w:rFonts w:ascii="Arial" w:hAnsi="Arial" w:cs="Arial"/>
          <w:b/>
          <w:bCs/>
          <w:sz w:val="22"/>
          <w:szCs w:val="22"/>
          <w:vertAlign w:val="baseline"/>
        </w:rPr>
        <w:t>ESPECIFICAÇÕES TÉCNICAS</w:t>
      </w:r>
      <w:r w:rsidR="00A422C6">
        <w:rPr>
          <w:rFonts w:ascii="Arial" w:hAnsi="Arial" w:cs="Arial"/>
          <w:b/>
          <w:bCs/>
          <w:sz w:val="22"/>
          <w:szCs w:val="22"/>
          <w:vertAlign w:val="baseline"/>
        </w:rPr>
        <w:t>/PLANILHAS ORÇAMENTÁRIAS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AE21E1" w:rsidRDefault="00AE21E1" w:rsidP="00AE21E1"/>
    <w:p w:rsidR="00AE21E1" w:rsidRDefault="00AE21E1" w:rsidP="00AE21E1"/>
    <w:p w:rsidR="00AE21E1" w:rsidRDefault="00AE21E1" w:rsidP="00AE21E1"/>
    <w:p w:rsidR="00AE21E1" w:rsidRPr="00AE21E1" w:rsidRDefault="00AE21E1" w:rsidP="00AE21E1"/>
    <w:p w:rsidR="00902703" w:rsidRDefault="00902703" w:rsidP="00D4491C">
      <w:pPr>
        <w:pStyle w:val="Ttulo4"/>
        <w:jc w:val="center"/>
        <w:rPr>
          <w:rFonts w:ascii="Arial" w:hAnsi="Arial" w:cs="Arial"/>
          <w:sz w:val="22"/>
          <w:szCs w:val="22"/>
        </w:rPr>
      </w:pPr>
    </w:p>
    <w:p w:rsidR="00902703" w:rsidRDefault="00902703" w:rsidP="00D4491C">
      <w:pPr>
        <w:pStyle w:val="Ttulo4"/>
        <w:jc w:val="center"/>
        <w:rPr>
          <w:rFonts w:ascii="Arial" w:hAnsi="Arial" w:cs="Arial"/>
          <w:sz w:val="22"/>
          <w:szCs w:val="22"/>
        </w:rPr>
      </w:pPr>
    </w:p>
    <w:p w:rsidR="00902703" w:rsidRDefault="00902703" w:rsidP="00D4491C">
      <w:pPr>
        <w:pStyle w:val="Ttulo4"/>
        <w:jc w:val="center"/>
        <w:rPr>
          <w:rFonts w:ascii="Arial" w:hAnsi="Arial" w:cs="Arial"/>
          <w:sz w:val="22"/>
          <w:szCs w:val="22"/>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 xml:space="preserve">TERMO DE PROPOSTA E PLANILHA DE </w:t>
      </w:r>
      <w:r w:rsidR="00A422C6">
        <w:rPr>
          <w:rFonts w:ascii="Arial" w:hAnsi="Arial" w:cs="Arial"/>
          <w:b/>
          <w:bCs/>
          <w:sz w:val="22"/>
          <w:szCs w:val="22"/>
          <w:vertAlign w:val="baseline"/>
        </w:rPr>
        <w:t>PREÇOS</w:t>
      </w:r>
    </w:p>
    <w:p w:rsidR="004B5BC3" w:rsidRDefault="004B5BC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4147BD">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r w:rsidR="004147BD">
        <w:rPr>
          <w:rFonts w:ascii="Arial" w:hAnsi="Arial" w:cs="Arial"/>
          <w:b/>
          <w:bCs/>
          <w:sz w:val="22"/>
          <w:szCs w:val="22"/>
          <w:vertAlign w:val="baseline"/>
        </w:rPr>
        <w:t xml:space="preserve"> </w:t>
      </w:r>
      <w:r w:rsidRPr="004F4D9F">
        <w:rPr>
          <w:rFonts w:ascii="Arial" w:hAnsi="Arial" w:cs="Arial"/>
          <w:b/>
          <w:bCs/>
          <w:sz w:val="22"/>
          <w:szCs w:val="22"/>
          <w:vertAlign w:val="baseline"/>
        </w:rPr>
        <w:t>3</w:t>
      </w:r>
      <w:r w:rsidR="004147BD">
        <w:rPr>
          <w:rFonts w:ascii="Arial" w:hAnsi="Arial" w:cs="Arial"/>
          <w:b/>
          <w:bCs/>
          <w:sz w:val="22"/>
          <w:szCs w:val="22"/>
          <w:vertAlign w:val="baseline"/>
        </w:rPr>
        <w:t>ª</w:t>
      </w:r>
      <w:r w:rsidRPr="004F4D9F">
        <w:rPr>
          <w:rFonts w:ascii="Arial" w:hAnsi="Arial" w:cs="Arial"/>
          <w:b/>
          <w:bCs/>
          <w:sz w:val="22"/>
          <w:szCs w:val="22"/>
          <w:vertAlign w:val="baseline"/>
        </w:rPr>
        <w:t xml:space="preserve">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Pr="00FD67BB">
        <w:rPr>
          <w:rFonts w:ascii="Arial" w:hAnsi="Arial" w:cs="Arial"/>
          <w:b/>
          <w:bCs/>
          <w:sz w:val="22"/>
          <w:szCs w:val="22"/>
          <w:vertAlign w:val="baseline"/>
        </w:rPr>
        <w:t xml:space="preserve"> </w:t>
      </w:r>
      <w:r w:rsidRPr="004F4D9F">
        <w:rPr>
          <w:rFonts w:ascii="Arial" w:hAnsi="Arial" w:cs="Arial"/>
          <w:b/>
          <w:bCs/>
          <w:sz w:val="22"/>
          <w:szCs w:val="22"/>
          <w:vertAlign w:val="baseline"/>
        </w:rPr>
        <w:t xml:space="preserv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0610A9">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Eletrônico SRP nº ___/2018, que tem como objeto</w:t>
      </w:r>
      <w:r w:rsidR="00DE6BE9">
        <w:rPr>
          <w:rFonts w:ascii="Arial" w:hAnsi="Arial" w:cs="Arial"/>
          <w:sz w:val="22"/>
          <w:szCs w:val="22"/>
          <w:vertAlign w:val="baseline"/>
        </w:rPr>
        <w:t xml:space="preserve"> a</w:t>
      </w:r>
      <w:r w:rsidRPr="00DE6BE9">
        <w:rPr>
          <w:rFonts w:ascii="Arial" w:hAnsi="Arial" w:cs="Arial"/>
          <w:sz w:val="22"/>
          <w:szCs w:val="22"/>
          <w:vertAlign w:val="baseline"/>
        </w:rPr>
        <w:t xml:space="preserve"> </w:t>
      </w:r>
      <w:r w:rsidR="00DE6BE9">
        <w:rPr>
          <w:rFonts w:ascii="Arial" w:hAnsi="Arial" w:cs="Arial"/>
          <w:sz w:val="22"/>
          <w:szCs w:val="22"/>
          <w:vertAlign w:val="baseline"/>
        </w:rPr>
        <w:t>c</w:t>
      </w:r>
      <w:r w:rsidR="00DE6BE9" w:rsidRPr="00DE6BE9">
        <w:rPr>
          <w:rFonts w:ascii="Arial" w:hAnsi="Arial" w:cs="Arial"/>
          <w:sz w:val="22"/>
          <w:szCs w:val="22"/>
          <w:vertAlign w:val="baseline"/>
        </w:rPr>
        <w:t xml:space="preserve">onstituição de Sistema de Registro de Preços – SRP </w:t>
      </w:r>
      <w:r w:rsidR="004147BD" w:rsidRPr="004147BD">
        <w:rPr>
          <w:rFonts w:ascii="Arial" w:hAnsi="Arial" w:cs="Arial"/>
          <w:sz w:val="22"/>
          <w:szCs w:val="22"/>
          <w:vertAlign w:val="baseline"/>
        </w:rPr>
        <w:t xml:space="preserve">para perfuração e instalação de 300 (trezentos) poços tubulares em áreas de rochas cristalinas, sendo 130 com motobomba e 170 com catavento; perfuração e instalação de 10 (dez) poços tubulares em áreas de rochas sedimentares; </w:t>
      </w:r>
      <w:r w:rsidR="00231739">
        <w:rPr>
          <w:rFonts w:ascii="Arial" w:hAnsi="Arial" w:cs="Arial"/>
          <w:sz w:val="22"/>
          <w:szCs w:val="22"/>
          <w:vertAlign w:val="baseline"/>
        </w:rPr>
        <w:t xml:space="preserve">e </w:t>
      </w:r>
      <w:r w:rsidR="004147BD" w:rsidRPr="004147BD">
        <w:rPr>
          <w:rFonts w:ascii="Arial" w:hAnsi="Arial" w:cs="Arial"/>
          <w:sz w:val="22"/>
          <w:szCs w:val="22"/>
          <w:vertAlign w:val="baseline"/>
        </w:rPr>
        <w:t>instalação de 200 (duzentos) poços tubulares em áreas de rochas cristalinas, sendo 80 co</w:t>
      </w:r>
      <w:r w:rsidR="00231739">
        <w:rPr>
          <w:rFonts w:ascii="Arial" w:hAnsi="Arial" w:cs="Arial"/>
          <w:sz w:val="22"/>
          <w:szCs w:val="22"/>
          <w:vertAlign w:val="baseline"/>
        </w:rPr>
        <w:t>m motobomba e 120 com catavento</w:t>
      </w:r>
      <w:r w:rsidR="004147BD" w:rsidRPr="004147BD">
        <w:rPr>
          <w:rFonts w:ascii="Arial" w:hAnsi="Arial" w:cs="Arial"/>
          <w:sz w:val="22"/>
          <w:szCs w:val="22"/>
          <w:vertAlign w:val="baseline"/>
        </w:rPr>
        <w:t>, todos localizados em municípios diversos do estado de Pernambuco, inseridos na área de atuação da 3ª Superintendência Regional da Codevasf</w:t>
      </w:r>
      <w:r w:rsidRPr="000610A9">
        <w:rPr>
          <w:rFonts w:ascii="Arial" w:hAnsi="Arial" w:cs="Arial"/>
          <w:sz w:val="22"/>
          <w:szCs w:val="22"/>
          <w:vertAlign w:val="baseline"/>
        </w:rPr>
        <w:t>,</w:t>
      </w:r>
      <w:r w:rsidRPr="00DE6BE9">
        <w:rPr>
          <w:rFonts w:ascii="Arial" w:hAnsi="Arial" w:cs="Arial"/>
          <w:sz w:val="22"/>
          <w:szCs w:val="22"/>
          <w:vertAlign w:val="baseline"/>
        </w:rPr>
        <w:t xml:space="preserve"> de conformidade</w:t>
      </w:r>
      <w:r w:rsidRPr="004F4D9F">
        <w:rPr>
          <w:rFonts w:ascii="Arial" w:hAnsi="Arial" w:cs="Arial"/>
          <w:sz w:val="22"/>
          <w:szCs w:val="22"/>
          <w:vertAlign w:val="baseline"/>
        </w:rPr>
        <w:t xml:space="preserve"> com as especificações técnicas do referido Edital, </w:t>
      </w:r>
      <w:r w:rsidR="00A225AC" w:rsidRPr="00944DB8">
        <w:rPr>
          <w:rFonts w:ascii="Arial" w:hAnsi="Arial" w:cs="Arial"/>
          <w:sz w:val="22"/>
          <w:szCs w:val="22"/>
          <w:vertAlign w:val="baseline"/>
        </w:rPr>
        <w:t xml:space="preserve">para o </w:t>
      </w:r>
      <w:r w:rsidR="004147BD">
        <w:rPr>
          <w:rFonts w:ascii="Arial" w:hAnsi="Arial" w:cs="Arial"/>
          <w:sz w:val="22"/>
          <w:szCs w:val="22"/>
          <w:vertAlign w:val="baseline"/>
        </w:rPr>
        <w:t>GRUPO</w:t>
      </w:r>
      <w:r w:rsidR="00A225AC" w:rsidRPr="00944DB8">
        <w:rPr>
          <w:rFonts w:ascii="Arial" w:hAnsi="Arial" w:cs="Arial"/>
          <w:sz w:val="22"/>
          <w:szCs w:val="22"/>
          <w:vertAlign w:val="baseline"/>
        </w:rPr>
        <w:t xml:space="preserve">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Comprometendo-nos, se nossa proposta for aceita, a realizar o fornecimento no prazo de __ (</w:t>
      </w:r>
      <w:proofErr w:type="gramStart"/>
      <w:r w:rsidRPr="004F4D9F">
        <w:rPr>
          <w:rFonts w:ascii="Arial" w:hAnsi="Arial" w:cs="Arial"/>
          <w:sz w:val="22"/>
          <w:szCs w:val="22"/>
          <w:vertAlign w:val="baseline"/>
        </w:rPr>
        <w:t>.................</w:t>
      </w:r>
      <w:proofErr w:type="gramEnd"/>
      <w:r w:rsidRPr="004F4D9F">
        <w:rPr>
          <w:rFonts w:ascii="Arial" w:hAnsi="Arial" w:cs="Arial"/>
          <w:sz w:val="22"/>
          <w:szCs w:val="22"/>
          <w:vertAlign w:val="baseline"/>
        </w:rPr>
        <w:t xml:space="preserve">) dias corridos, a contar da data de totalização do fornecimento. </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(___/_</w:t>
      </w:r>
      <w:r>
        <w:rPr>
          <w:rFonts w:ascii="Arial" w:hAnsi="Arial" w:cs="Arial"/>
          <w:sz w:val="22"/>
          <w:szCs w:val="22"/>
          <w:vertAlign w:val="baseline"/>
        </w:rPr>
        <w:t>__/2018</w:t>
      </w:r>
      <w:r w:rsidRPr="004F4D9F">
        <w:rPr>
          <w:rFonts w:ascii="Arial" w:hAnsi="Arial" w:cs="Arial"/>
          <w:sz w:val="22"/>
          <w:szCs w:val="22"/>
          <w:vertAlign w:val="baseline"/>
        </w:rPr>
        <w:t>),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proofErr w:type="gramStart"/>
      <w:r w:rsidRPr="004F4D9F">
        <w:rPr>
          <w:rFonts w:ascii="Arial" w:hAnsi="Arial" w:cs="Arial"/>
          <w:sz w:val="22"/>
          <w:szCs w:val="22"/>
          <w:vertAlign w:val="baseline"/>
        </w:rPr>
        <w:t>Declaramos,</w:t>
      </w:r>
      <w:proofErr w:type="gramEnd"/>
      <w:r w:rsidRPr="004F4D9F">
        <w:rPr>
          <w:rFonts w:ascii="Arial" w:hAnsi="Arial" w:cs="Arial"/>
          <w:sz w:val="22"/>
          <w:szCs w:val="22"/>
          <w:vertAlign w:val="baseline"/>
        </w:rPr>
        <w:t xml:space="preserve">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231739" w:rsidRDefault="00231739"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p>
    <w:p w:rsidR="00AD6A2F" w:rsidRDefault="00AD6A2F" w:rsidP="00C20630">
      <w:pPr>
        <w:ind w:right="-516"/>
        <w:jc w:val="center"/>
        <w:rPr>
          <w:rFonts w:ascii="Arial" w:hAnsi="Arial" w:cs="Arial"/>
          <w:b/>
          <w:bCs/>
          <w:sz w:val="22"/>
          <w:szCs w:val="22"/>
          <w:vertAlign w:val="baseline"/>
        </w:rPr>
      </w:pP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04299C" w:rsidRDefault="0004299C">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pPr>
        <w:jc w:val="center"/>
        <w:rPr>
          <w:rFonts w:ascii="Arial" w:hAnsi="Arial" w:cs="Arial"/>
          <w:b/>
          <w:bCs/>
          <w:sz w:val="22"/>
          <w:szCs w:val="22"/>
          <w:vertAlign w:val="baseline"/>
        </w:rPr>
      </w:pPr>
    </w:p>
    <w:p w:rsidR="00B1443D" w:rsidRPr="004F4D9F" w:rsidRDefault="00B1443D" w:rsidP="00B1443D">
      <w:pPr>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ser </w:t>
      </w:r>
      <w:r w:rsidR="0019016E">
        <w:rPr>
          <w:rFonts w:ascii="Arial" w:hAnsi="Arial" w:cs="Arial"/>
          <w:b/>
          <w:sz w:val="22"/>
          <w:szCs w:val="22"/>
          <w:vertAlign w:val="baseline"/>
        </w:rPr>
        <w:t>E</w:t>
      </w:r>
      <w:r w:rsidRPr="00943B92">
        <w:rPr>
          <w:rFonts w:ascii="Arial" w:hAnsi="Arial" w:cs="Arial"/>
          <w:b/>
          <w:sz w:val="22"/>
          <w:szCs w:val="22"/>
          <w:vertAlign w:val="baseline"/>
        </w:rPr>
        <w:t>nviado também o Termo de Proposta)</w:t>
      </w:r>
      <w:r w:rsidR="003D25BE">
        <w:rPr>
          <w:rFonts w:ascii="Arial" w:hAnsi="Arial" w:cs="Arial"/>
          <w:b/>
          <w:sz w:val="22"/>
          <w:szCs w:val="22"/>
          <w:vertAlign w:val="baseline"/>
        </w:rPr>
        <w:t>.</w:t>
      </w:r>
    </w:p>
    <w:p w:rsidR="00F8163E" w:rsidRDefault="00F8163E" w:rsidP="0019016E">
      <w:pPr>
        <w:jc w:val="both"/>
        <w:rPr>
          <w:rFonts w:ascii="Arial" w:hAnsi="Arial" w:cs="Arial"/>
          <w:b/>
          <w:sz w:val="22"/>
          <w:szCs w:val="22"/>
          <w:vertAlign w:val="baseline"/>
        </w:rPr>
      </w:pPr>
    </w:p>
    <w:p w:rsidR="00364276" w:rsidRPr="00A818D2" w:rsidRDefault="00364276" w:rsidP="00364276">
      <w:pPr>
        <w:tabs>
          <w:tab w:val="left" w:pos="993"/>
        </w:tabs>
        <w:spacing w:before="120"/>
        <w:jc w:val="both"/>
        <w:rPr>
          <w:rFonts w:ascii="Arial" w:hAnsi="Arial" w:cs="Arial"/>
          <w:sz w:val="22"/>
          <w:szCs w:val="22"/>
          <w:vertAlign w:val="baseline"/>
        </w:rPr>
      </w:pPr>
      <w:r w:rsidRPr="00A818D2">
        <w:rPr>
          <w:rFonts w:ascii="Arial" w:hAnsi="Arial" w:cs="Arial"/>
          <w:sz w:val="22"/>
          <w:szCs w:val="22"/>
          <w:vertAlign w:val="baseline"/>
        </w:rPr>
        <w:t xml:space="preserve"> </w:t>
      </w:r>
    </w:p>
    <w:p w:rsidR="00B1443D" w:rsidRPr="004F4D9F" w:rsidRDefault="00B1443D" w:rsidP="00B1443D">
      <w:pPr>
        <w:spacing w:before="120" w:after="120"/>
        <w:jc w:val="center"/>
        <w:rPr>
          <w:rFonts w:ascii="Arial" w:hAnsi="Arial" w:cs="Arial"/>
          <w:b/>
          <w:sz w:val="22"/>
          <w:szCs w:val="22"/>
          <w:vertAlign w:val="baseline"/>
        </w:rPr>
      </w:pPr>
    </w:p>
    <w:p w:rsidR="00B1443D" w:rsidRPr="004F4D9F" w:rsidRDefault="00B1443D" w:rsidP="00B1443D">
      <w:pPr>
        <w:ind w:left="-284"/>
        <w:jc w:val="both"/>
        <w:rPr>
          <w:rFonts w:ascii="Arial" w:hAnsi="Arial" w:cs="Arial"/>
          <w:b/>
          <w:bCs/>
          <w:color w:val="0070C0"/>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FE2894">
      <w:pPr>
        <w:ind w:right="425"/>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pStyle w:val="Recuodecorpodetexto"/>
        <w:spacing w:before="120" w:after="120"/>
        <w:ind w:right="0" w:firstLine="3"/>
        <w:jc w:val="center"/>
        <w:rPr>
          <w:rFonts w:ascii="Arial" w:hAnsi="Arial" w:cs="Arial"/>
          <w:sz w:val="22"/>
          <w:szCs w:val="22"/>
        </w:rPr>
      </w:pPr>
    </w:p>
    <w:p w:rsidR="00902703" w:rsidRDefault="00413C7E" w:rsidP="008651E7">
      <w:pPr>
        <w:ind w:right="-516"/>
        <w:jc w:val="center"/>
        <w:rPr>
          <w:rFonts w:ascii="Arial" w:hAnsi="Arial" w:cs="Arial"/>
          <w:b/>
          <w:bCs/>
          <w:sz w:val="22"/>
          <w:szCs w:val="22"/>
          <w:vertAlign w:val="baseline"/>
        </w:rPr>
      </w:pPr>
      <w:r w:rsidRPr="004F4D9F">
        <w:rPr>
          <w:rFonts w:ascii="Arial" w:hAnsi="Arial" w:cs="Arial"/>
          <w:sz w:val="22"/>
          <w:szCs w:val="22"/>
        </w:rPr>
        <w:br w:type="page"/>
      </w: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8651E7">
        <w:rPr>
          <w:rFonts w:ascii="Arial" w:hAnsi="Arial" w:cs="Arial"/>
          <w:b/>
          <w:bCs/>
          <w:sz w:val="22"/>
          <w:szCs w:val="22"/>
          <w:vertAlign w:val="baseline"/>
        </w:rPr>
        <w:t>II</w:t>
      </w:r>
    </w:p>
    <w:p w:rsidR="00111CDA" w:rsidRPr="00E26BBE" w:rsidRDefault="00111CDA" w:rsidP="00111CDA">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EA7C9B" w:rsidRDefault="00E26BBE" w:rsidP="00EA7C9B">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sidR="00EA7C9B">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501EE8">
        <w:rPr>
          <w:rFonts w:ascii="Arial" w:hAnsi="Arial" w:cs="Arial"/>
          <w:b/>
          <w:bCs/>
          <w:sz w:val="22"/>
          <w:szCs w:val="22"/>
          <w:vertAlign w:val="baseline"/>
        </w:rPr>
        <w:t>003</w:t>
      </w:r>
      <w:r w:rsidRPr="00E26BBE">
        <w:rPr>
          <w:rFonts w:ascii="Arial" w:hAnsi="Arial" w:cs="Arial"/>
          <w:b/>
          <w:bCs/>
          <w:sz w:val="22"/>
          <w:szCs w:val="22"/>
          <w:vertAlign w:val="baseline"/>
        </w:rPr>
        <w:t>/201</w:t>
      </w:r>
      <w:r w:rsidR="006F60CB">
        <w:rPr>
          <w:rFonts w:ascii="Arial" w:hAnsi="Arial" w:cs="Arial"/>
          <w:b/>
          <w:bCs/>
          <w:sz w:val="22"/>
          <w:szCs w:val="22"/>
          <w:vertAlign w:val="baseline"/>
        </w:rPr>
        <w:t>8</w:t>
      </w:r>
    </w:p>
    <w:p w:rsidR="00E26BBE" w:rsidRPr="0030794C" w:rsidRDefault="00E26BBE" w:rsidP="00E26BBE">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30794C" w:rsidRPr="0030794C">
        <w:rPr>
          <w:rFonts w:ascii="Arial" w:hAnsi="Arial" w:cs="Arial"/>
          <w:b/>
          <w:sz w:val="22"/>
          <w:szCs w:val="22"/>
          <w:vertAlign w:val="baseline"/>
        </w:rPr>
        <w:t>59530.000563/2018-90</w:t>
      </w:r>
    </w:p>
    <w:p w:rsidR="00111CDA" w:rsidRPr="00E26BBE" w:rsidRDefault="00111CDA" w:rsidP="00E26BBE">
      <w:pPr>
        <w:jc w:val="center"/>
        <w:rPr>
          <w:rFonts w:ascii="Arial" w:hAnsi="Arial" w:cs="Arial"/>
          <w:b/>
          <w:bCs/>
          <w:sz w:val="22"/>
          <w:szCs w:val="22"/>
          <w:vertAlign w:val="baseline"/>
        </w:rPr>
      </w:pPr>
    </w:p>
    <w:p w:rsidR="00E26BBE" w:rsidRDefault="00E26BBE" w:rsidP="00B04F34">
      <w:pPr>
        <w:jc w:val="both"/>
        <w:rPr>
          <w:rFonts w:ascii="Arial" w:hAnsi="Arial" w:cs="Arial"/>
          <w:bCs/>
          <w:sz w:val="21"/>
          <w:szCs w:val="21"/>
          <w:vertAlign w:val="baseline"/>
        </w:rPr>
      </w:pPr>
      <w:r w:rsidRPr="00EA7C9B">
        <w:rPr>
          <w:rFonts w:ascii="Arial" w:hAnsi="Arial" w:cs="Arial"/>
          <w:bCs/>
          <w:sz w:val="21"/>
          <w:szCs w:val="21"/>
          <w:vertAlign w:val="baseline"/>
        </w:rPr>
        <w:t xml:space="preserve">Aos ___ dias de _____ do ano de _____, a COMPANHIA DE DESENVOLVIMENTO DOS VALES DO SÃO FRANCISCO E DO PARNAÍBA -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w:t>
      </w:r>
      <w:proofErr w:type="gramStart"/>
      <w:r w:rsidRPr="00EA7C9B">
        <w:rPr>
          <w:rFonts w:ascii="Arial" w:hAnsi="Arial" w:cs="Arial"/>
          <w:bCs/>
          <w:sz w:val="21"/>
          <w:szCs w:val="21"/>
          <w:vertAlign w:val="baseline"/>
        </w:rPr>
        <w:t>ato representada</w:t>
      </w:r>
      <w:proofErr w:type="gramEnd"/>
      <w:r w:rsidRPr="00EA7C9B">
        <w:rPr>
          <w:rFonts w:ascii="Arial" w:hAnsi="Arial" w:cs="Arial"/>
          <w:bCs/>
          <w:sz w:val="21"/>
          <w:szCs w:val="21"/>
          <w:vertAlign w:val="baseline"/>
        </w:rPr>
        <w:t xml:space="preserve"> pelo </w:t>
      </w:r>
      <w:r w:rsidRPr="00552CD1">
        <w:rPr>
          <w:rFonts w:ascii="Arial" w:hAnsi="Arial" w:cs="Arial"/>
          <w:bCs/>
          <w:sz w:val="21"/>
          <w:szCs w:val="21"/>
          <w:vertAlign w:val="baseline"/>
        </w:rPr>
        <w:t xml:space="preserve">Sr. </w:t>
      </w:r>
      <w:r w:rsidR="00DA1802" w:rsidRPr="00552CD1">
        <w:rPr>
          <w:rFonts w:ascii="Arial" w:hAnsi="Arial" w:cs="Arial"/>
          <w:bCs/>
          <w:sz w:val="21"/>
          <w:szCs w:val="21"/>
          <w:vertAlign w:val="baseline"/>
        </w:rPr>
        <w:t>AURIVALTER CORDEIRO PEREIRA DA SILVA</w:t>
      </w:r>
      <w:r w:rsidR="00FD6F22" w:rsidRPr="00552CD1">
        <w:rPr>
          <w:rFonts w:ascii="Arial" w:hAnsi="Arial" w:cs="Arial"/>
          <w:bCs/>
          <w:sz w:val="21"/>
          <w:szCs w:val="21"/>
          <w:vertAlign w:val="baseline"/>
        </w:rPr>
        <w:t xml:space="preserve">, Superintendente Regional da CODEVASF – 3ª SR, brasileiro, casado, portador da Carteira de Identidade nº </w:t>
      </w:r>
      <w:r w:rsidR="00552CD1" w:rsidRPr="00552CD1">
        <w:rPr>
          <w:rFonts w:ascii="Arial" w:hAnsi="Arial" w:cs="Arial"/>
          <w:bCs/>
          <w:sz w:val="21"/>
          <w:szCs w:val="21"/>
          <w:vertAlign w:val="baseline"/>
        </w:rPr>
        <w:t>686097 - SSP/PE, CPF nº 104.654.134-04</w:t>
      </w:r>
      <w:r w:rsidR="00FD6F22" w:rsidRPr="00552CD1">
        <w:rPr>
          <w:rFonts w:ascii="Arial" w:hAnsi="Arial" w:cs="Arial"/>
          <w:bCs/>
          <w:sz w:val="21"/>
          <w:szCs w:val="21"/>
          <w:vertAlign w:val="baseline"/>
        </w:rPr>
        <w:t>,</w:t>
      </w:r>
      <w:r w:rsidRPr="00552CD1">
        <w:rPr>
          <w:rFonts w:ascii="Arial" w:hAnsi="Arial" w:cs="Arial"/>
          <w:bCs/>
          <w:sz w:val="21"/>
          <w:szCs w:val="21"/>
          <w:vertAlign w:val="baseline"/>
        </w:rPr>
        <w:t xml:space="preserve"> residente e domiciliad</w:t>
      </w:r>
      <w:r w:rsidR="00B04F34" w:rsidRPr="00552CD1">
        <w:rPr>
          <w:rFonts w:ascii="Arial" w:hAnsi="Arial" w:cs="Arial"/>
          <w:bCs/>
          <w:sz w:val="21"/>
          <w:szCs w:val="21"/>
          <w:vertAlign w:val="baseline"/>
        </w:rPr>
        <w:t>o</w:t>
      </w:r>
      <w:r w:rsidRPr="00552CD1">
        <w:rPr>
          <w:rFonts w:ascii="Arial" w:hAnsi="Arial" w:cs="Arial"/>
          <w:bCs/>
          <w:sz w:val="21"/>
          <w:szCs w:val="21"/>
          <w:vertAlign w:val="baseline"/>
        </w:rPr>
        <w:t xml:space="preserve"> em </w:t>
      </w:r>
      <w:r w:rsidR="00B04F34" w:rsidRPr="00552CD1">
        <w:rPr>
          <w:rFonts w:ascii="Arial" w:hAnsi="Arial" w:cs="Arial"/>
          <w:bCs/>
          <w:sz w:val="21"/>
          <w:szCs w:val="21"/>
          <w:vertAlign w:val="baseline"/>
        </w:rPr>
        <w:t>Petrolina-PE</w:t>
      </w:r>
      <w:r w:rsidRPr="00552CD1">
        <w:rPr>
          <w:rFonts w:ascii="Arial" w:hAnsi="Arial" w:cs="Arial"/>
          <w:bCs/>
          <w:sz w:val="21"/>
          <w:szCs w:val="21"/>
          <w:vertAlign w:val="baseline"/>
        </w:rPr>
        <w:t>, nomeado pela Decisão nº ____, de _</w:t>
      </w:r>
      <w:r w:rsidRPr="00EA7C9B">
        <w:rPr>
          <w:rFonts w:ascii="Arial" w:hAnsi="Arial" w:cs="Arial"/>
          <w:bCs/>
          <w:sz w:val="21"/>
          <w:szCs w:val="21"/>
          <w:vertAlign w:val="baseline"/>
        </w:rPr>
        <w:t xml:space="preserve">_ de _______ de 20__, </w:t>
      </w:r>
      <w:r w:rsidR="00B04F34" w:rsidRPr="00EA7C9B">
        <w:rPr>
          <w:rFonts w:ascii="Arial" w:hAnsi="Arial" w:cs="Arial"/>
          <w:bCs/>
          <w:sz w:val="21"/>
          <w:szCs w:val="21"/>
          <w:vertAlign w:val="baseline"/>
        </w:rPr>
        <w:t xml:space="preserve">nos termos e de acordo com a Lei nº 10.520/02, Decreto nº 5.450/05, Decreto nº 7.892/2013, Lei Complementar nº 123/06, Decreto nº </w:t>
      </w:r>
      <w:r w:rsidR="00763A1B">
        <w:rPr>
          <w:rFonts w:ascii="Arial" w:hAnsi="Arial" w:cs="Arial"/>
          <w:bCs/>
          <w:sz w:val="21"/>
          <w:szCs w:val="21"/>
          <w:vertAlign w:val="baseline"/>
        </w:rPr>
        <w:t>8.538/2015</w:t>
      </w:r>
      <w:r w:rsidR="00B04F34" w:rsidRPr="00EA7C9B">
        <w:rPr>
          <w:rFonts w:ascii="Arial" w:hAnsi="Arial" w:cs="Arial"/>
          <w:bCs/>
          <w:sz w:val="21"/>
          <w:szCs w:val="21"/>
          <w:vertAlign w:val="baseline"/>
        </w:rPr>
        <w:t>, Lei nº 8.666/93</w:t>
      </w:r>
      <w:r w:rsidRPr="00EA7C9B">
        <w:rPr>
          <w:rFonts w:ascii="Arial" w:hAnsi="Arial" w:cs="Arial"/>
          <w:bCs/>
          <w:sz w:val="21"/>
          <w:szCs w:val="21"/>
          <w:vertAlign w:val="baseline"/>
        </w:rPr>
        <w:t xml:space="preserve">, e das demais normas legais aplicáveis, em face da classificação da proposta apresentada no </w:t>
      </w:r>
      <w:r w:rsidRPr="004147BD">
        <w:rPr>
          <w:rFonts w:ascii="Arial" w:hAnsi="Arial" w:cs="Arial"/>
          <w:bCs/>
          <w:sz w:val="21"/>
          <w:szCs w:val="21"/>
          <w:vertAlign w:val="baseline"/>
        </w:rPr>
        <w:t xml:space="preserve">Pregão Eletrônico por Registro de Preços nº </w:t>
      </w:r>
      <w:r w:rsidR="006F60CB" w:rsidRPr="004147BD">
        <w:rPr>
          <w:rFonts w:ascii="Arial" w:hAnsi="Arial" w:cs="Arial"/>
          <w:bCs/>
          <w:sz w:val="21"/>
          <w:szCs w:val="21"/>
          <w:vertAlign w:val="baseline"/>
        </w:rPr>
        <w:t>___</w:t>
      </w:r>
      <w:r w:rsidR="00981351" w:rsidRPr="004147BD">
        <w:rPr>
          <w:rFonts w:ascii="Arial" w:hAnsi="Arial" w:cs="Arial"/>
          <w:bCs/>
          <w:sz w:val="21"/>
          <w:szCs w:val="21"/>
          <w:vertAlign w:val="baseline"/>
        </w:rPr>
        <w:t>/201</w:t>
      </w:r>
      <w:r w:rsidR="006F60CB" w:rsidRPr="004147BD">
        <w:rPr>
          <w:rFonts w:ascii="Arial" w:hAnsi="Arial" w:cs="Arial"/>
          <w:bCs/>
          <w:sz w:val="21"/>
          <w:szCs w:val="21"/>
          <w:vertAlign w:val="baseline"/>
        </w:rPr>
        <w:t>8</w:t>
      </w:r>
      <w:r w:rsidRPr="004147BD">
        <w:rPr>
          <w:rFonts w:ascii="Arial" w:hAnsi="Arial" w:cs="Arial"/>
          <w:bCs/>
          <w:sz w:val="21"/>
          <w:szCs w:val="21"/>
          <w:vertAlign w:val="baseline"/>
        </w:rPr>
        <w:t xml:space="preserve">, referente à </w:t>
      </w:r>
      <w:r w:rsidR="004147BD" w:rsidRPr="004147BD">
        <w:rPr>
          <w:rFonts w:ascii="Arial" w:hAnsi="Arial" w:cs="Arial"/>
          <w:sz w:val="21"/>
          <w:szCs w:val="21"/>
          <w:vertAlign w:val="baseline"/>
        </w:rPr>
        <w:t xml:space="preserve">contratação de empresa do ramo da engenharia para perfuração e instalação de 300 (trezentos) poços tubulares em áreas de rochas cristalinas, sendo 130 com motobomba e 170 com catavento; perfuração e instalação de 10 (dez) poços tubulares em áreas de rochas sedimentares; </w:t>
      </w:r>
      <w:r w:rsidR="00231739">
        <w:rPr>
          <w:rFonts w:ascii="Arial" w:hAnsi="Arial" w:cs="Arial"/>
          <w:sz w:val="21"/>
          <w:szCs w:val="21"/>
          <w:vertAlign w:val="baseline"/>
        </w:rPr>
        <w:t xml:space="preserve">e </w:t>
      </w:r>
      <w:r w:rsidR="004147BD" w:rsidRPr="004147BD">
        <w:rPr>
          <w:rFonts w:ascii="Arial" w:hAnsi="Arial" w:cs="Arial"/>
          <w:sz w:val="21"/>
          <w:szCs w:val="21"/>
          <w:vertAlign w:val="baseline"/>
        </w:rPr>
        <w:t>instalação de 200 (duzentos) poços tubulares em áreas de rochas cristalinas, sendo 80 co</w:t>
      </w:r>
      <w:r w:rsidR="00231739">
        <w:rPr>
          <w:rFonts w:ascii="Arial" w:hAnsi="Arial" w:cs="Arial"/>
          <w:sz w:val="21"/>
          <w:szCs w:val="21"/>
          <w:vertAlign w:val="baseline"/>
        </w:rPr>
        <w:t>m motobomba e 120 com catavento</w:t>
      </w:r>
      <w:r w:rsidR="004147BD" w:rsidRPr="004147BD">
        <w:rPr>
          <w:rFonts w:ascii="Arial" w:hAnsi="Arial" w:cs="Arial"/>
          <w:sz w:val="21"/>
          <w:szCs w:val="21"/>
          <w:vertAlign w:val="baseline"/>
        </w:rPr>
        <w:t>, todos localizados em mu</w:t>
      </w:r>
      <w:r w:rsidR="004147BD">
        <w:rPr>
          <w:rFonts w:ascii="Arial" w:hAnsi="Arial" w:cs="Arial"/>
          <w:sz w:val="21"/>
          <w:szCs w:val="21"/>
          <w:vertAlign w:val="baseline"/>
        </w:rPr>
        <w:t>nicípios diversos do estado de P</w:t>
      </w:r>
      <w:r w:rsidR="004147BD" w:rsidRPr="004147BD">
        <w:rPr>
          <w:rFonts w:ascii="Arial" w:hAnsi="Arial" w:cs="Arial"/>
          <w:sz w:val="21"/>
          <w:szCs w:val="21"/>
          <w:vertAlign w:val="baseline"/>
        </w:rPr>
        <w:t xml:space="preserve">ernambuco, inseridos na área de atuação da 3ª </w:t>
      </w:r>
      <w:r w:rsidR="004147BD">
        <w:rPr>
          <w:rFonts w:ascii="Arial" w:hAnsi="Arial" w:cs="Arial"/>
          <w:sz w:val="21"/>
          <w:szCs w:val="21"/>
          <w:vertAlign w:val="baseline"/>
        </w:rPr>
        <w:t>S</w:t>
      </w:r>
      <w:r w:rsidR="004147BD" w:rsidRPr="004147BD">
        <w:rPr>
          <w:rFonts w:ascii="Arial" w:hAnsi="Arial" w:cs="Arial"/>
          <w:sz w:val="21"/>
          <w:szCs w:val="21"/>
          <w:vertAlign w:val="baseline"/>
        </w:rPr>
        <w:t>uper</w:t>
      </w:r>
      <w:r w:rsidR="004147BD">
        <w:rPr>
          <w:rFonts w:ascii="Arial" w:hAnsi="Arial" w:cs="Arial"/>
          <w:sz w:val="21"/>
          <w:szCs w:val="21"/>
          <w:vertAlign w:val="baseline"/>
        </w:rPr>
        <w:t>intendência Regional da Codevasf, através de Sistema de Registro de P</w:t>
      </w:r>
      <w:r w:rsidR="004147BD" w:rsidRPr="004147BD">
        <w:rPr>
          <w:rFonts w:ascii="Arial" w:hAnsi="Arial" w:cs="Arial"/>
          <w:sz w:val="21"/>
          <w:szCs w:val="21"/>
          <w:vertAlign w:val="baseline"/>
        </w:rPr>
        <w:t>reços - SRP</w:t>
      </w:r>
      <w:r w:rsidR="00197A05" w:rsidRPr="004147BD">
        <w:rPr>
          <w:rFonts w:ascii="Arial" w:hAnsi="Arial" w:cs="Arial"/>
          <w:bCs/>
          <w:sz w:val="21"/>
          <w:szCs w:val="21"/>
          <w:vertAlign w:val="baseline"/>
        </w:rPr>
        <w:t>,</w:t>
      </w:r>
      <w:r w:rsidRPr="004147BD">
        <w:rPr>
          <w:rFonts w:ascii="Arial" w:hAnsi="Arial" w:cs="Arial"/>
          <w:bCs/>
          <w:sz w:val="21"/>
          <w:szCs w:val="21"/>
          <w:vertAlign w:val="baseline"/>
        </w:rPr>
        <w:t xml:space="preserve"> </w:t>
      </w:r>
      <w:r w:rsidRPr="00EA7C9B">
        <w:rPr>
          <w:rFonts w:ascii="Arial" w:hAnsi="Arial" w:cs="Arial"/>
          <w:bCs/>
          <w:sz w:val="21"/>
          <w:szCs w:val="21"/>
          <w:vertAlign w:val="baseline"/>
        </w:rPr>
        <w:t xml:space="preserve">cujo resultado foi publicado no Diário Oficial da União e homologado pela Diretoria Executiva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constante às fls. _____ do Processo nº ___________________-__, RESOLVE registrar os preços da seguinte empresa detentora da Ata: ___________________________, CNPJ nº _____________, com sede no ____________________, telefone nº ___________, fax </w:t>
      </w:r>
      <w:proofErr w:type="spellStart"/>
      <w:r w:rsidRPr="00EA7C9B">
        <w:rPr>
          <w:rFonts w:ascii="Arial" w:hAnsi="Arial" w:cs="Arial"/>
          <w:bCs/>
          <w:sz w:val="21"/>
          <w:szCs w:val="21"/>
          <w:vertAlign w:val="baseline"/>
        </w:rPr>
        <w:t>nº______________</w:t>
      </w:r>
      <w:proofErr w:type="spellEnd"/>
      <w:r w:rsidRPr="00EA7C9B">
        <w:rPr>
          <w:rFonts w:ascii="Arial" w:hAnsi="Arial" w:cs="Arial"/>
          <w:bCs/>
          <w:sz w:val="21"/>
          <w:szCs w:val="21"/>
          <w:vertAlign w:val="baseline"/>
        </w:rPr>
        <w:t xml:space="preserve">, representada por seu ________, </w:t>
      </w:r>
      <w:proofErr w:type="gramStart"/>
      <w:r w:rsidRPr="00EA7C9B">
        <w:rPr>
          <w:rFonts w:ascii="Arial" w:hAnsi="Arial" w:cs="Arial"/>
          <w:bCs/>
          <w:sz w:val="21"/>
          <w:szCs w:val="21"/>
          <w:vertAlign w:val="baseline"/>
        </w:rPr>
        <w:t>Sr.</w:t>
      </w:r>
      <w:proofErr w:type="gramEnd"/>
      <w:r w:rsidRPr="00EA7C9B">
        <w:rPr>
          <w:rFonts w:ascii="Arial" w:hAnsi="Arial" w:cs="Arial"/>
          <w:bCs/>
          <w:sz w:val="21"/>
          <w:szCs w:val="21"/>
          <w:vertAlign w:val="baseline"/>
        </w:rPr>
        <w:t xml:space="preserve"> _________________________, (nacionalidade) ___________, (estado civil) ______, residente e domiciliado em _____________________________, RG nº ____________, CPF nº ________________________, atendendo às condições previstas no instrumento convocatório e às </w:t>
      </w:r>
      <w:r w:rsidRPr="00746420">
        <w:rPr>
          <w:rFonts w:ascii="Arial" w:hAnsi="Arial" w:cs="Arial"/>
          <w:bCs/>
          <w:sz w:val="21"/>
          <w:szCs w:val="21"/>
          <w:vertAlign w:val="baseline"/>
        </w:rPr>
        <w:t>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4147BD" w:rsidRPr="00EA7C9B" w:rsidTr="008B2276">
        <w:trPr>
          <w:cantSplit/>
          <w:trHeight w:val="315"/>
        </w:trPr>
        <w:tc>
          <w:tcPr>
            <w:tcW w:w="9072" w:type="dxa"/>
            <w:gridSpan w:val="7"/>
            <w:tcBorders>
              <w:top w:val="single" w:sz="4" w:space="0" w:color="000000"/>
              <w:left w:val="single" w:sz="4" w:space="0" w:color="000000"/>
              <w:right w:val="single" w:sz="4" w:space="0" w:color="auto"/>
            </w:tcBorders>
          </w:tcPr>
          <w:p w:rsidR="004147BD" w:rsidRPr="000C0E6F" w:rsidRDefault="004147BD" w:rsidP="00E05676">
            <w:pPr>
              <w:snapToGrid w:val="0"/>
              <w:jc w:val="center"/>
              <w:rPr>
                <w:rFonts w:ascii="Arial" w:hAnsi="Arial" w:cs="Arial"/>
                <w:b/>
                <w:bCs/>
                <w:sz w:val="18"/>
                <w:szCs w:val="18"/>
                <w:vertAlign w:val="baseline"/>
              </w:rPr>
            </w:pPr>
            <w:r>
              <w:rPr>
                <w:rFonts w:ascii="Arial" w:hAnsi="Arial" w:cs="Arial"/>
                <w:b/>
                <w:bCs/>
                <w:sz w:val="18"/>
                <w:szCs w:val="18"/>
                <w:vertAlign w:val="baseline"/>
              </w:rPr>
              <w:t>GRUPO</w:t>
            </w:r>
          </w:p>
        </w:tc>
      </w:tr>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Pr="00EA7C9B" w:rsidRDefault="00EC3655" w:rsidP="00E05676">
            <w:pPr>
              <w:snapToGrid w:val="0"/>
              <w:jc w:val="center"/>
              <w:rPr>
                <w:rFonts w:ascii="Arial" w:hAnsi="Arial" w:cs="Arial"/>
                <w:b/>
                <w:bCs/>
                <w:sz w:val="21"/>
                <w:szCs w:val="21"/>
              </w:rPr>
            </w:pP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4147BD"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4147BD" w:rsidRDefault="004147BD" w:rsidP="00E05676">
            <w:pPr>
              <w:snapToGrid w:val="0"/>
              <w:jc w:val="center"/>
              <w:rPr>
                <w:rFonts w:ascii="Arial" w:hAnsi="Arial" w:cs="Arial"/>
                <w:b/>
                <w:bCs/>
                <w:sz w:val="18"/>
                <w:szCs w:val="18"/>
                <w:vertAlign w:val="baseline"/>
              </w:rPr>
            </w:pPr>
            <w:r>
              <w:rPr>
                <w:rFonts w:ascii="Arial" w:hAnsi="Arial" w:cs="Arial"/>
                <w:b/>
                <w:bCs/>
                <w:sz w:val="18"/>
                <w:szCs w:val="18"/>
                <w:vertAlign w:val="baseline"/>
              </w:rPr>
              <w:t>03</w:t>
            </w:r>
          </w:p>
        </w:tc>
        <w:tc>
          <w:tcPr>
            <w:tcW w:w="2835"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4147BD" w:rsidRPr="00EA7C9B" w:rsidRDefault="004147BD"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r>
      <w:tr w:rsidR="004147BD"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4147BD" w:rsidRDefault="004147BD" w:rsidP="00E05676">
            <w:pPr>
              <w:snapToGrid w:val="0"/>
              <w:jc w:val="center"/>
              <w:rPr>
                <w:rFonts w:ascii="Arial" w:hAnsi="Arial" w:cs="Arial"/>
                <w:b/>
                <w:bCs/>
                <w:sz w:val="18"/>
                <w:szCs w:val="18"/>
                <w:vertAlign w:val="baseline"/>
              </w:rPr>
            </w:pPr>
            <w:r>
              <w:rPr>
                <w:rFonts w:ascii="Arial" w:hAnsi="Arial" w:cs="Arial"/>
                <w:b/>
                <w:bCs/>
                <w:sz w:val="18"/>
                <w:szCs w:val="18"/>
                <w:vertAlign w:val="baseline"/>
              </w:rPr>
              <w:t>04</w:t>
            </w:r>
          </w:p>
        </w:tc>
        <w:tc>
          <w:tcPr>
            <w:tcW w:w="2835"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4147BD" w:rsidRPr="00EA7C9B" w:rsidRDefault="004147BD"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r>
      <w:tr w:rsidR="004147BD"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4147BD" w:rsidRDefault="004147BD" w:rsidP="00E05676">
            <w:pPr>
              <w:snapToGrid w:val="0"/>
              <w:jc w:val="center"/>
              <w:rPr>
                <w:rFonts w:ascii="Arial" w:hAnsi="Arial" w:cs="Arial"/>
                <w:b/>
                <w:bCs/>
                <w:sz w:val="18"/>
                <w:szCs w:val="18"/>
                <w:vertAlign w:val="baseline"/>
              </w:rPr>
            </w:pPr>
            <w:r>
              <w:rPr>
                <w:rFonts w:ascii="Arial" w:hAnsi="Arial" w:cs="Arial"/>
                <w:b/>
                <w:bCs/>
                <w:sz w:val="18"/>
                <w:szCs w:val="18"/>
                <w:vertAlign w:val="baseline"/>
              </w:rPr>
              <w:t>05</w:t>
            </w:r>
          </w:p>
        </w:tc>
        <w:tc>
          <w:tcPr>
            <w:tcW w:w="2835"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4147BD" w:rsidRPr="00EA7C9B" w:rsidRDefault="004147BD"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4147BD" w:rsidRPr="00EA7C9B" w:rsidRDefault="004147BD"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147BD" w:rsidRPr="00EA7C9B" w:rsidRDefault="004147BD" w:rsidP="00E05676">
            <w:pPr>
              <w:snapToGrid w:val="0"/>
              <w:jc w:val="center"/>
              <w:rPr>
                <w:rFonts w:ascii="Arial" w:hAnsi="Arial" w:cs="Arial"/>
                <w:sz w:val="21"/>
                <w:szCs w:val="21"/>
              </w:rPr>
            </w:pPr>
          </w:p>
        </w:tc>
      </w:tr>
      <w:tr w:rsidR="00EC3655" w:rsidRPr="00EA7C9B" w:rsidTr="004147BD">
        <w:trPr>
          <w:trHeight w:val="239"/>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29664C" w:rsidRPr="0029664C" w:rsidRDefault="0029664C" w:rsidP="0029664C">
      <w:pPr>
        <w:adjustRightInd w:val="0"/>
        <w:rPr>
          <w:rFonts w:ascii="Arial" w:hAnsi="Arial" w:cs="Arial"/>
          <w:color w:val="000000"/>
          <w:sz w:val="24"/>
          <w:vertAlign w:val="baseline"/>
        </w:rPr>
      </w:pPr>
    </w:p>
    <w:p w:rsidR="00E26BBE" w:rsidRPr="00EA7C9B" w:rsidRDefault="0029664C" w:rsidP="0029664C">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00E26BBE" w:rsidRPr="00EA7C9B">
        <w:rPr>
          <w:rFonts w:ascii="Arial" w:hAnsi="Arial" w:cs="Arial"/>
          <w:bCs/>
          <w:sz w:val="21"/>
          <w:szCs w:val="21"/>
          <w:vertAlign w:val="baseline"/>
        </w:rPr>
        <w:t>.</w:t>
      </w:r>
    </w:p>
    <w:p w:rsidR="009F6880"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 xml:space="preserve">A existência de preços registrados não obriga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Admitir-se-á aos órgãos não participantes adesão ao Sistema de Registro de Preços – SRP, resultante desta licitação, até 100% (cem por cento) dos quantitativos dos itens que compõem as Planilhas I Anexo I, integrante deste Edital, não excedendo, na totalidade, ao quíntuplo do quantitativo item registrado na Ata de Registro de Preços para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órgãos participantes, independente do número de órgãos não participantes que aderirem, observadas as demais condições</w:t>
      </w:r>
      <w:r w:rsidR="00825E63" w:rsidRPr="00EA7C9B">
        <w:rPr>
          <w:rFonts w:ascii="Arial" w:hAnsi="Arial" w:cs="Arial"/>
          <w:bCs/>
          <w:sz w:val="21"/>
          <w:szCs w:val="21"/>
          <w:vertAlign w:val="baseline"/>
        </w:rPr>
        <w:t xml:space="preserve"> </w:t>
      </w:r>
      <w:r w:rsidRPr="00EA7C9B">
        <w:rPr>
          <w:rFonts w:ascii="Arial" w:hAnsi="Arial" w:cs="Arial"/>
          <w:bCs/>
          <w:sz w:val="21"/>
          <w:szCs w:val="21"/>
          <w:vertAlign w:val="baseline"/>
        </w:rPr>
        <w:t>previstas no art. 22 do Decreto nº 7.892/2013.</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E26BBE" w:rsidRPr="00EA7C9B" w:rsidRDefault="00E26BBE" w:rsidP="00B04F34">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Durante a realização dos fornecimentos contratados deverá ser observado o disposto no Edital de Pregão Eletrôni</w:t>
      </w:r>
      <w:r w:rsidR="006E5862" w:rsidRPr="00EA7C9B">
        <w:rPr>
          <w:rFonts w:ascii="Arial" w:hAnsi="Arial" w:cs="Arial"/>
          <w:bCs/>
          <w:sz w:val="21"/>
          <w:szCs w:val="21"/>
          <w:vertAlign w:val="baseline"/>
        </w:rPr>
        <w:t xml:space="preserve">co por Registro de Preços nº </w:t>
      </w:r>
      <w:r w:rsidR="00501EE8">
        <w:rPr>
          <w:rFonts w:ascii="Arial" w:hAnsi="Arial" w:cs="Arial"/>
          <w:bCs/>
          <w:sz w:val="21"/>
          <w:szCs w:val="21"/>
          <w:vertAlign w:val="baseline"/>
        </w:rPr>
        <w:t>003/2018</w:t>
      </w:r>
      <w:r w:rsidRPr="00EA7C9B">
        <w:rPr>
          <w:rFonts w:ascii="Arial" w:hAnsi="Arial" w:cs="Arial"/>
          <w:bCs/>
          <w:sz w:val="21"/>
          <w:szCs w:val="21"/>
          <w:vertAlign w:val="baseline"/>
        </w:rPr>
        <w:t xml:space="preserve">e seus anexos. </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4 – DA REVISÃO E</w:t>
      </w:r>
      <w:proofErr w:type="gramStart"/>
      <w:r w:rsidRPr="00EA7C9B">
        <w:rPr>
          <w:rFonts w:ascii="Arial" w:hAnsi="Arial" w:cs="Arial"/>
          <w:b/>
          <w:bCs/>
          <w:sz w:val="21"/>
          <w:szCs w:val="21"/>
          <w:vertAlign w:val="baseline"/>
        </w:rPr>
        <w:t xml:space="preserve">  </w:t>
      </w:r>
      <w:proofErr w:type="gramEnd"/>
      <w:r w:rsidRPr="00EA7C9B">
        <w:rPr>
          <w:rFonts w:ascii="Arial" w:hAnsi="Arial" w:cs="Arial"/>
          <w:b/>
          <w:bCs/>
          <w:sz w:val="21"/>
          <w:szCs w:val="21"/>
          <w:vertAlign w:val="baseline"/>
        </w:rPr>
        <w:t>CANCELAMENTO DOS PREÇOS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promover as negociações junto aos fornecedores, observadas as disposições contidas na alínea “d” do inciso II do caput do art. 65 da Lei nº 8.666, de 1993.</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convocará os fornecedores para negociarem a redução dos preços aos valores praticados pelo mercado.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poderá:</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Liberar o fornecedor do compromisso assumido, caso a comunicação ocorra antes do pedido de fornecimento, e sem aplicação da penalidade se confirmada </w:t>
      </w:r>
      <w:proofErr w:type="gramStart"/>
      <w:r w:rsidRPr="00EA7C9B">
        <w:rPr>
          <w:rFonts w:ascii="Arial" w:hAnsi="Arial" w:cs="Arial"/>
          <w:bCs/>
          <w:sz w:val="21"/>
          <w:szCs w:val="21"/>
          <w:vertAlign w:val="baseline"/>
        </w:rPr>
        <w:t>a</w:t>
      </w:r>
      <w:proofErr w:type="gramEnd"/>
      <w:r w:rsidRPr="00EA7C9B">
        <w:rPr>
          <w:rFonts w:ascii="Arial" w:hAnsi="Arial" w:cs="Arial"/>
          <w:bCs/>
          <w:sz w:val="21"/>
          <w:szCs w:val="21"/>
          <w:vertAlign w:val="baseline"/>
        </w:rPr>
        <w:t xml:space="preserve"> veracidade dos motivos e comprovantes apresentados; 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procederá à revogação da Ata de Registro de Preços, e adotará as medidas cabíveis para obtenção da contratação mais vantajosa.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ou IV do caput do art. 87 da Lei nº 8.666, de 1993, ou no art.7º da Lei nº 10.520, de 2002.</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 xml:space="preserve">O cancelamento de registros nas hipóteses previstas nas alíneas “a”, “b” e “d” do item </w:t>
      </w:r>
      <w:proofErr w:type="gramStart"/>
      <w:r w:rsidRPr="00EA7C9B">
        <w:rPr>
          <w:rFonts w:ascii="Arial" w:hAnsi="Arial" w:cs="Arial"/>
          <w:bCs/>
          <w:sz w:val="21"/>
          <w:szCs w:val="21"/>
          <w:vertAlign w:val="baseline"/>
        </w:rPr>
        <w:t>4</w:t>
      </w:r>
      <w:proofErr w:type="gramEnd"/>
      <w:r w:rsidRPr="00EA7C9B">
        <w:rPr>
          <w:rFonts w:ascii="Arial" w:hAnsi="Arial" w:cs="Arial"/>
          <w:bCs/>
          <w:sz w:val="21"/>
          <w:szCs w:val="21"/>
          <w:vertAlign w:val="baseline"/>
        </w:rPr>
        <w:t xml:space="preserve"> acima será formalizado por processo administrativo específico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assegurado o contraditório e a ampla defesa.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do registro de preços poderá ocorrer por fato superveniente, decorrente de caso fortuito ou força maior, que prejudique o cumprimento da ata, devidamente comprovados e justificados: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Quando não restarem fornecedores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fará o devido </w:t>
      </w:r>
      <w:proofErr w:type="spellStart"/>
      <w:r w:rsidRPr="00EA7C9B">
        <w:rPr>
          <w:rFonts w:ascii="Arial" w:hAnsi="Arial" w:cs="Arial"/>
          <w:bCs/>
          <w:sz w:val="21"/>
          <w:szCs w:val="21"/>
          <w:vertAlign w:val="baseline"/>
        </w:rPr>
        <w:t>apostilamento</w:t>
      </w:r>
      <w:proofErr w:type="spellEnd"/>
      <w:r w:rsidRPr="00EA7C9B">
        <w:rPr>
          <w:rFonts w:ascii="Arial" w:hAnsi="Arial" w:cs="Arial"/>
          <w:bCs/>
          <w:sz w:val="21"/>
          <w:szCs w:val="21"/>
          <w:vertAlign w:val="baseline"/>
        </w:rPr>
        <w:t xml:space="preserve"> na Ata de Registro de Preços e informará aos fornecedores a nova ordem de registro.</w:t>
      </w:r>
    </w:p>
    <w:p w:rsidR="00E26BBE" w:rsidRPr="0003470E" w:rsidRDefault="00E26BBE" w:rsidP="00825E63">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E26BBE" w:rsidRPr="0003470E" w:rsidRDefault="00E26BBE" w:rsidP="00825E63">
      <w:pPr>
        <w:spacing w:before="120"/>
        <w:jc w:val="both"/>
        <w:rPr>
          <w:rFonts w:ascii="Arial" w:hAnsi="Arial" w:cs="Arial"/>
          <w:bCs/>
          <w:sz w:val="21"/>
          <w:szCs w:val="21"/>
          <w:vertAlign w:val="baseline"/>
        </w:rPr>
      </w:pPr>
      <w:r w:rsidRPr="0003470E">
        <w:rPr>
          <w:rFonts w:ascii="Arial" w:hAnsi="Arial" w:cs="Arial"/>
          <w:bCs/>
          <w:sz w:val="21"/>
          <w:szCs w:val="21"/>
          <w:vertAlign w:val="baseline"/>
        </w:rPr>
        <w:t xml:space="preserve">O pagamento será efetuado pela </w:t>
      </w:r>
      <w:r w:rsidR="008C7C1F" w:rsidRPr="0003470E">
        <w:rPr>
          <w:rFonts w:ascii="Arial" w:hAnsi="Arial" w:cs="Arial"/>
          <w:bCs/>
          <w:sz w:val="21"/>
          <w:szCs w:val="21"/>
          <w:vertAlign w:val="baseline"/>
        </w:rPr>
        <w:t>CODEVASF</w:t>
      </w:r>
      <w:r w:rsidRPr="0003470E">
        <w:rPr>
          <w:rFonts w:ascii="Arial" w:hAnsi="Arial" w:cs="Arial"/>
          <w:bCs/>
          <w:sz w:val="21"/>
          <w:szCs w:val="21"/>
          <w:vertAlign w:val="baseline"/>
        </w:rPr>
        <w:t xml:space="preserve"> em conformidade com o disposto no item 2</w:t>
      </w:r>
      <w:r w:rsidR="00845683" w:rsidRPr="0003470E">
        <w:rPr>
          <w:rFonts w:ascii="Arial" w:hAnsi="Arial" w:cs="Arial"/>
          <w:bCs/>
          <w:sz w:val="21"/>
          <w:szCs w:val="21"/>
          <w:vertAlign w:val="baseline"/>
        </w:rPr>
        <w:t>0</w:t>
      </w:r>
      <w:r w:rsidRPr="0003470E">
        <w:rPr>
          <w:rFonts w:ascii="Arial" w:hAnsi="Arial" w:cs="Arial"/>
          <w:bCs/>
          <w:sz w:val="21"/>
          <w:szCs w:val="21"/>
          <w:vertAlign w:val="baseline"/>
        </w:rPr>
        <w:t xml:space="preserve"> do Edital.</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024B40" w:rsidRPr="00EA7C9B">
        <w:rPr>
          <w:rFonts w:ascii="Arial" w:hAnsi="Arial" w:cs="Arial"/>
          <w:bCs/>
          <w:sz w:val="21"/>
          <w:szCs w:val="21"/>
          <w:vertAlign w:val="baseline"/>
        </w:rPr>
        <w:t>4</w:t>
      </w:r>
      <w:r w:rsidRPr="00EA7C9B">
        <w:rPr>
          <w:rFonts w:ascii="Arial" w:hAnsi="Arial" w:cs="Arial"/>
          <w:bCs/>
          <w:sz w:val="21"/>
          <w:szCs w:val="21"/>
          <w:vertAlign w:val="baseline"/>
        </w:rPr>
        <w:t xml:space="preserve"> do Edital, no caso de descumprimento parcial ou total das condições estipuladas.</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contratação e os demais atos inerentes </w:t>
      </w:r>
      <w:proofErr w:type="gramStart"/>
      <w:r w:rsidRPr="00EA7C9B">
        <w:rPr>
          <w:rFonts w:ascii="Arial" w:hAnsi="Arial" w:cs="Arial"/>
          <w:bCs/>
          <w:sz w:val="21"/>
          <w:szCs w:val="21"/>
          <w:vertAlign w:val="baseline"/>
        </w:rPr>
        <w:t>à</w:t>
      </w:r>
      <w:proofErr w:type="gramEnd"/>
      <w:r w:rsidRPr="00EA7C9B">
        <w:rPr>
          <w:rFonts w:ascii="Arial" w:hAnsi="Arial" w:cs="Arial"/>
          <w:bCs/>
          <w:sz w:val="21"/>
          <w:szCs w:val="21"/>
          <w:vertAlign w:val="baseline"/>
        </w:rPr>
        <w:t xml:space="preserve"> presente Ata de Registro de Preços serão autorizados, caso a caso, pelo Sr. Presidente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no caso dos órgãos usuários, pela respectiva autoridade responsável de cada órgão.</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E26BBE" w:rsidRPr="00EA7C9B" w:rsidRDefault="00E26BBE" w:rsidP="0084568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Integram</w:t>
      </w:r>
      <w:proofErr w:type="gramEnd"/>
      <w:r w:rsidRPr="00EA7C9B">
        <w:rPr>
          <w:rFonts w:ascii="Arial" w:hAnsi="Arial" w:cs="Arial"/>
          <w:bCs/>
          <w:sz w:val="21"/>
          <w:szCs w:val="21"/>
          <w:vertAlign w:val="baseline"/>
        </w:rPr>
        <w:t xml:space="preserve"> esta Ata, o Edital do Pregão Eletrônico por Registro de Preços nº </w:t>
      </w:r>
      <w:r w:rsidR="00B274A3">
        <w:rPr>
          <w:rFonts w:ascii="Arial" w:hAnsi="Arial" w:cs="Arial"/>
          <w:bCs/>
          <w:sz w:val="21"/>
          <w:szCs w:val="21"/>
          <w:vertAlign w:val="baseline"/>
        </w:rPr>
        <w:t>___</w:t>
      </w:r>
      <w:r w:rsidR="00981351">
        <w:rPr>
          <w:rFonts w:ascii="Arial" w:hAnsi="Arial" w:cs="Arial"/>
          <w:bCs/>
          <w:sz w:val="21"/>
          <w:szCs w:val="21"/>
          <w:vertAlign w:val="baseline"/>
        </w:rPr>
        <w:t>/201</w:t>
      </w:r>
      <w:r w:rsidR="00B274A3">
        <w:rPr>
          <w:rFonts w:ascii="Arial" w:hAnsi="Arial" w:cs="Arial"/>
          <w:bCs/>
          <w:sz w:val="21"/>
          <w:szCs w:val="21"/>
          <w:vertAlign w:val="baseline"/>
        </w:rPr>
        <w:t>8</w:t>
      </w:r>
      <w:r w:rsidRPr="00EA7C9B">
        <w:rPr>
          <w:rFonts w:ascii="Arial" w:hAnsi="Arial" w:cs="Arial"/>
          <w:bCs/>
          <w:sz w:val="21"/>
          <w:szCs w:val="21"/>
          <w:vertAlign w:val="baseline"/>
        </w:rPr>
        <w:t>, seus anexos, e a proposta da empresa: ________________ classificada em 1º lugar no certame supramencionado.</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Aos casos omissos aplicar-se-ão as demais disposições constantes da Lei n. º 10.520, de 17 de julho de 2002, do Decreto nº 5.450, de 31 de maio de 2005, do Decreto nº 7.892, de 23 de janeiro de 2013, da Lei nº 8.666, de 21 de junho de 1993 e demais normas aplicáveis.</w:t>
      </w:r>
    </w:p>
    <w:p w:rsidR="008142D6" w:rsidRPr="00EA7C9B" w:rsidRDefault="008142D6" w:rsidP="00845683">
      <w:pPr>
        <w:spacing w:before="120"/>
        <w:jc w:val="both"/>
        <w:rPr>
          <w:rFonts w:ascii="Arial" w:hAnsi="Arial" w:cs="Arial"/>
          <w:bCs/>
          <w:sz w:val="21"/>
          <w:szCs w:val="21"/>
          <w:vertAlign w:val="baseline"/>
        </w:rPr>
      </w:pPr>
    </w:p>
    <w:p w:rsidR="00E26BBE" w:rsidRDefault="00E26BBE" w:rsidP="00711DAD">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sidR="000B21A0">
        <w:rPr>
          <w:rFonts w:ascii="Arial" w:hAnsi="Arial" w:cs="Arial"/>
          <w:bCs/>
          <w:sz w:val="21"/>
          <w:szCs w:val="21"/>
          <w:vertAlign w:val="baseline"/>
        </w:rPr>
        <w:t>8</w:t>
      </w:r>
      <w:r w:rsidRPr="00EA7C9B">
        <w:rPr>
          <w:rFonts w:ascii="Arial" w:hAnsi="Arial" w:cs="Arial"/>
          <w:bCs/>
          <w:sz w:val="21"/>
          <w:szCs w:val="21"/>
          <w:vertAlign w:val="baseline"/>
        </w:rPr>
        <w:t>.</w:t>
      </w:r>
    </w:p>
    <w:p w:rsidR="008142D6" w:rsidRPr="00EA7C9B" w:rsidRDefault="008142D6" w:rsidP="00711DAD">
      <w:pPr>
        <w:spacing w:before="120" w:after="120"/>
        <w:jc w:val="center"/>
        <w:rPr>
          <w:rFonts w:ascii="Arial" w:hAnsi="Arial" w:cs="Arial"/>
          <w:bCs/>
          <w:sz w:val="21"/>
          <w:szCs w:val="21"/>
          <w:vertAlign w:val="baseline"/>
        </w:rPr>
      </w:pPr>
    </w:p>
    <w:p w:rsidR="00E26BBE" w:rsidRPr="00EA7C9B" w:rsidRDefault="00E26BBE" w:rsidP="00711DAD">
      <w:pPr>
        <w:spacing w:before="120"/>
        <w:jc w:val="center"/>
        <w:rPr>
          <w:rFonts w:ascii="Arial" w:hAnsi="Arial" w:cs="Arial"/>
          <w:bCs/>
          <w:sz w:val="21"/>
          <w:szCs w:val="21"/>
          <w:vertAlign w:val="baseline"/>
        </w:rPr>
      </w:pPr>
      <w:r w:rsidRPr="00EA7C9B">
        <w:rPr>
          <w:rFonts w:ascii="Arial" w:hAnsi="Arial" w:cs="Arial"/>
          <w:bCs/>
          <w:sz w:val="21"/>
          <w:szCs w:val="21"/>
          <w:vertAlign w:val="baseline"/>
        </w:rPr>
        <w:t>_</w:t>
      </w:r>
      <w:r w:rsidR="00711DAD" w:rsidRPr="00EA7C9B">
        <w:rPr>
          <w:rFonts w:ascii="Arial" w:hAnsi="Arial" w:cs="Arial"/>
          <w:bCs/>
          <w:sz w:val="21"/>
          <w:szCs w:val="21"/>
          <w:vertAlign w:val="baseline"/>
        </w:rPr>
        <w:t>_________</w:t>
      </w:r>
      <w:r w:rsidRPr="00EA7C9B">
        <w:rPr>
          <w:rFonts w:ascii="Arial" w:hAnsi="Arial" w:cs="Arial"/>
          <w:bCs/>
          <w:sz w:val="21"/>
          <w:szCs w:val="21"/>
          <w:vertAlign w:val="baseline"/>
        </w:rPr>
        <w:t>_______________________________</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E26BBE"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8142D6" w:rsidRPr="00EA7C9B" w:rsidRDefault="008142D6" w:rsidP="00414D5D">
      <w:pPr>
        <w:jc w:val="center"/>
        <w:rPr>
          <w:rFonts w:ascii="Arial" w:hAnsi="Arial" w:cs="Arial"/>
          <w:bCs/>
          <w:sz w:val="21"/>
          <w:szCs w:val="21"/>
          <w:vertAlign w:val="baseline"/>
        </w:rPr>
      </w:pPr>
    </w:p>
    <w:p w:rsidR="00E26BBE" w:rsidRPr="00EA7C9B" w:rsidRDefault="00E26BBE" w:rsidP="00711DAD">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E26BBE" w:rsidRPr="00EA7C9B"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B04F34"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5C6281" w:rsidRDefault="005C6281"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C20630" w:rsidRPr="00C20630" w:rsidRDefault="00C20630" w:rsidP="00AD6A2F">
      <w:pPr>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C20630" w:rsidRPr="00C20630" w:rsidRDefault="00C20630" w:rsidP="00AD6A2F">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AD6A2F">
      <w:pPr>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550CFE" w:rsidRDefault="00550CFE" w:rsidP="00AD6A2F">
      <w:pPr>
        <w:autoSpaceDE/>
        <w:autoSpaceDN/>
        <w:jc w:val="center"/>
        <w:rPr>
          <w:rFonts w:ascii="Arial" w:hAnsi="Arial" w:cs="Arial"/>
          <w:b/>
          <w:bCs/>
          <w:sz w:val="22"/>
          <w:szCs w:val="22"/>
          <w:vertAlign w:val="baseline"/>
        </w:rPr>
      </w:pPr>
    </w:p>
    <w:p w:rsidR="00550CFE" w:rsidRDefault="00550CFE" w:rsidP="00AD6A2F">
      <w:pPr>
        <w:pStyle w:val="FR-PARAGRAFOTITULOFOLHAROSTO"/>
        <w:tabs>
          <w:tab w:val="left" w:pos="737"/>
        </w:tabs>
        <w:spacing w:before="0" w:line="240" w:lineRule="auto"/>
        <w:rPr>
          <w:rFonts w:ascii="Arial" w:hAnsi="Arial" w:cs="Arial"/>
          <w:caps w:val="0"/>
          <w:sz w:val="22"/>
          <w:szCs w:val="22"/>
        </w:rPr>
      </w:pPr>
    </w:p>
    <w:p w:rsidR="00550CFE" w:rsidRDefault="00550CFE" w:rsidP="00AD6A2F">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sidR="00CC31C0">
        <w:rPr>
          <w:rFonts w:ascii="Arial" w:hAnsi="Arial" w:cs="Arial"/>
          <w:caps w:val="0"/>
          <w:sz w:val="22"/>
          <w:szCs w:val="22"/>
        </w:rPr>
        <w:t>I</w:t>
      </w:r>
      <w:r w:rsidRPr="00971F31">
        <w:rPr>
          <w:rFonts w:ascii="Arial" w:hAnsi="Arial" w:cs="Arial"/>
          <w:caps w:val="0"/>
          <w:sz w:val="22"/>
          <w:szCs w:val="22"/>
        </w:rPr>
        <w:t>V</w:t>
      </w:r>
    </w:p>
    <w:p w:rsidR="00550CFE" w:rsidRDefault="00550CFE" w:rsidP="00AD6A2F">
      <w:pPr>
        <w:jc w:val="center"/>
        <w:rPr>
          <w:rFonts w:ascii="Arial" w:hAnsi="Arial" w:cs="Arial"/>
          <w:b/>
          <w:bCs/>
          <w:sz w:val="22"/>
          <w:szCs w:val="22"/>
        </w:rPr>
      </w:pPr>
    </w:p>
    <w:p w:rsidR="00550CFE" w:rsidRDefault="00550CFE"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AD6A2F" w:rsidRDefault="00AD6A2F" w:rsidP="00AD6A2F">
      <w:pPr>
        <w:jc w:val="center"/>
        <w:rPr>
          <w:rFonts w:ascii="Arial" w:hAnsi="Arial" w:cs="Arial"/>
          <w:b/>
          <w:bCs/>
          <w:sz w:val="22"/>
          <w:szCs w:val="22"/>
        </w:rPr>
      </w:pPr>
    </w:p>
    <w:p w:rsidR="00550CFE" w:rsidRDefault="00550CFE" w:rsidP="00AD6A2F">
      <w:pPr>
        <w:tabs>
          <w:tab w:val="left" w:pos="1021"/>
        </w:tabs>
        <w:jc w:val="center"/>
        <w:rPr>
          <w:rFonts w:ascii="Arial" w:hAnsi="Arial" w:cs="Arial"/>
          <w:b/>
          <w:sz w:val="24"/>
        </w:rPr>
      </w:pPr>
    </w:p>
    <w:p w:rsidR="00550CFE" w:rsidRDefault="00550CFE" w:rsidP="00AD6A2F">
      <w:pPr>
        <w:tabs>
          <w:tab w:val="left" w:pos="1021"/>
        </w:tabs>
        <w:jc w:val="center"/>
        <w:rPr>
          <w:rFonts w:ascii="Arial" w:hAnsi="Arial" w:cs="Arial"/>
          <w:b/>
          <w:sz w:val="24"/>
        </w:rPr>
      </w:pPr>
    </w:p>
    <w:p w:rsidR="00550CFE" w:rsidRDefault="00550CFE" w:rsidP="00AD6A2F">
      <w:pPr>
        <w:tabs>
          <w:tab w:val="left" w:pos="1021"/>
        </w:tabs>
        <w:jc w:val="center"/>
        <w:rPr>
          <w:rFonts w:ascii="Arial" w:hAnsi="Arial" w:cs="Arial"/>
          <w:b/>
          <w:sz w:val="24"/>
        </w:rPr>
      </w:pPr>
    </w:p>
    <w:p w:rsidR="00550CFE" w:rsidRDefault="00550CFE" w:rsidP="00AD6A2F">
      <w:pPr>
        <w:tabs>
          <w:tab w:val="left" w:pos="1021"/>
        </w:tabs>
        <w:jc w:val="center"/>
        <w:rPr>
          <w:rFonts w:ascii="Arial" w:hAnsi="Arial" w:cs="Arial"/>
          <w:b/>
          <w:sz w:val="24"/>
        </w:rPr>
      </w:pPr>
    </w:p>
    <w:p w:rsidR="00550CFE" w:rsidRPr="00453C15" w:rsidRDefault="00550CFE" w:rsidP="00AD6A2F">
      <w:pPr>
        <w:pStyle w:val="FR-PARAGRAFOTITULOFOLHAROSTO"/>
        <w:tabs>
          <w:tab w:val="left" w:pos="737"/>
        </w:tabs>
        <w:spacing w:before="0" w:line="240" w:lineRule="auto"/>
        <w:rPr>
          <w:rFonts w:ascii="Arial" w:hAnsi="Arial" w:cs="Arial"/>
          <w:caps w:val="0"/>
          <w:sz w:val="22"/>
          <w:szCs w:val="22"/>
        </w:rPr>
      </w:pPr>
      <w:r>
        <w:rPr>
          <w:rFonts w:ascii="Arial" w:hAnsi="Arial" w:cs="Arial"/>
          <w:caps w:val="0"/>
          <w:sz w:val="22"/>
          <w:szCs w:val="22"/>
        </w:rPr>
        <w:t>MINUTA DO CONTRATO</w:t>
      </w:r>
    </w:p>
    <w:p w:rsidR="00550CFE" w:rsidRPr="00453C15" w:rsidRDefault="00550CFE" w:rsidP="00AD6A2F">
      <w:pPr>
        <w:pStyle w:val="FR-PARAGRAFOTITULOFOLHAROSTO"/>
        <w:tabs>
          <w:tab w:val="left" w:pos="737"/>
        </w:tabs>
        <w:spacing w:before="0" w:line="240" w:lineRule="auto"/>
        <w:rPr>
          <w:rFonts w:ascii="Arial" w:hAnsi="Arial" w:cs="Arial"/>
          <w:caps w:val="0"/>
          <w:sz w:val="22"/>
          <w:szCs w:val="22"/>
        </w:rPr>
      </w:pPr>
    </w:p>
    <w:p w:rsidR="00550CFE" w:rsidRPr="00453C15" w:rsidRDefault="00550CFE" w:rsidP="00AD6A2F">
      <w:pPr>
        <w:pStyle w:val="FR-PARAGRAFOTITULOFOLHAROSTO"/>
        <w:tabs>
          <w:tab w:val="left" w:pos="737"/>
        </w:tabs>
        <w:spacing w:before="0" w:line="240" w:lineRule="auto"/>
        <w:rPr>
          <w:rFonts w:ascii="Arial" w:hAnsi="Arial" w:cs="Arial"/>
          <w:caps w:val="0"/>
          <w:sz w:val="22"/>
          <w:szCs w:val="22"/>
        </w:rPr>
      </w:pPr>
      <w:r w:rsidRPr="00453C15">
        <w:rPr>
          <w:rFonts w:ascii="Arial" w:hAnsi="Arial" w:cs="Arial"/>
          <w:caps w:val="0"/>
          <w:sz w:val="22"/>
          <w:szCs w:val="22"/>
        </w:rPr>
        <w:t>(Gravado em arquivo separado)</w:t>
      </w:r>
    </w:p>
    <w:p w:rsidR="00550CFE" w:rsidRDefault="00161DE4" w:rsidP="00343C23">
      <w:pPr>
        <w:jc w:val="center"/>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996722" w:rsidRDefault="00996722" w:rsidP="00343C23">
      <w:pPr>
        <w:autoSpaceDE/>
        <w:autoSpaceDN/>
        <w:jc w:val="center"/>
        <w:rPr>
          <w:rFonts w:ascii="Arial" w:hAnsi="Arial" w:cs="Arial"/>
          <w:caps/>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A pessoa </w:t>
      </w:r>
      <w:proofErr w:type="gramStart"/>
      <w:r w:rsidRPr="001C3694">
        <w:rPr>
          <w:rFonts w:ascii="Arial" w:hAnsi="Arial" w:cs="Arial"/>
          <w:color w:val="auto"/>
          <w:sz w:val="22"/>
          <w:szCs w:val="22"/>
        </w:rPr>
        <w:t>física/jurídica</w:t>
      </w:r>
      <w:proofErr w:type="gramEnd"/>
      <w:r w:rsidRPr="001C3694">
        <w:rPr>
          <w:rFonts w:ascii="Arial" w:hAnsi="Arial" w:cs="Arial"/>
          <w:color w:val="auto"/>
          <w:sz w:val="22"/>
          <w:szCs w:val="22"/>
        </w:rPr>
        <w:t xml:space="preserve">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w:t>
      </w:r>
      <w:proofErr w:type="gramStart"/>
      <w:r w:rsidRPr="001C3694">
        <w:rPr>
          <w:rFonts w:ascii="Arial" w:hAnsi="Arial" w:cs="Arial"/>
          <w:color w:val="auto"/>
          <w:sz w:val="22"/>
          <w:szCs w:val="22"/>
        </w:rPr>
        <w:t>https</w:t>
      </w:r>
      <w:proofErr w:type="gramEnd"/>
      <w:r w:rsidRPr="001C3694">
        <w:rPr>
          <w:rFonts w:ascii="Arial" w:hAnsi="Arial" w:cs="Arial"/>
          <w:color w:val="auto"/>
          <w:sz w:val="22"/>
          <w:szCs w:val="22"/>
        </w:rPr>
        <w:t xml:space="preserve">://sistema.ouvidorias.gov.br </w:t>
      </w:r>
    </w:p>
    <w:p w:rsidR="00996722" w:rsidRPr="001C3694" w:rsidRDefault="00996722" w:rsidP="00996722">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996722" w:rsidRPr="001C3694" w:rsidRDefault="00996722" w:rsidP="00996722">
      <w:pPr>
        <w:pStyle w:val="Default"/>
        <w:jc w:val="both"/>
        <w:rPr>
          <w:rFonts w:ascii="Arial" w:hAnsi="Arial" w:cs="Arial"/>
          <w:color w:val="auto"/>
          <w:sz w:val="22"/>
          <w:szCs w:val="22"/>
        </w:rPr>
      </w:pP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CPF: </w:t>
      </w:r>
      <w:proofErr w:type="gramStart"/>
      <w:r w:rsidRPr="001C3694">
        <w:rPr>
          <w:rFonts w:ascii="Arial" w:hAnsi="Arial" w:cs="Arial"/>
          <w:color w:val="auto"/>
          <w:sz w:val="22"/>
          <w:szCs w:val="22"/>
        </w:rPr>
        <w:t>XX.</w:t>
      </w:r>
      <w:proofErr w:type="gramEnd"/>
      <w:r w:rsidRPr="001C3694">
        <w:rPr>
          <w:rFonts w:ascii="Arial" w:hAnsi="Arial" w:cs="Arial"/>
          <w:color w:val="auto"/>
          <w:sz w:val="22"/>
          <w:szCs w:val="22"/>
        </w:rPr>
        <w:t>XXX.XXX-XX</w:t>
      </w:r>
    </w:p>
    <w:p w:rsidR="00996722" w:rsidRPr="001C3694" w:rsidRDefault="00996722" w:rsidP="00996722">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996722" w:rsidRDefault="00996722" w:rsidP="00996722">
      <w:pPr>
        <w:pStyle w:val="Default"/>
        <w:jc w:val="both"/>
        <w:rPr>
          <w:rFonts w:ascii="Arial" w:hAnsi="Arial" w:cs="Arial"/>
          <w:color w:val="auto"/>
        </w:rPr>
      </w:pPr>
    </w:p>
    <w:p w:rsidR="00996722" w:rsidRPr="00645527" w:rsidRDefault="00996722" w:rsidP="00996722">
      <w:pPr>
        <w:tabs>
          <w:tab w:val="left" w:pos="1021"/>
        </w:tabs>
        <w:jc w:val="center"/>
        <w:rPr>
          <w:rFonts w:ascii="Arial" w:hAnsi="Arial" w:cs="Arial"/>
          <w:b/>
          <w:sz w:val="24"/>
        </w:rPr>
      </w:pPr>
    </w:p>
    <w:p w:rsidR="00C20630" w:rsidRPr="00C20630" w:rsidRDefault="00161DE4" w:rsidP="00AD6A2F">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AD6A2F">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AD6A2F">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01EE8">
        <w:rPr>
          <w:rFonts w:ascii="Arial" w:hAnsi="Arial" w:cs="Arial"/>
          <w:b/>
          <w:bCs/>
          <w:sz w:val="22"/>
          <w:szCs w:val="22"/>
          <w:vertAlign w:val="baseline"/>
        </w:rPr>
        <w:t>003/2018-</w:t>
      </w:r>
      <w:r w:rsidRPr="00C20630">
        <w:rPr>
          <w:rFonts w:ascii="Arial" w:hAnsi="Arial" w:cs="Arial"/>
          <w:b/>
          <w:bCs/>
          <w:sz w:val="22"/>
          <w:szCs w:val="22"/>
          <w:vertAlign w:val="baseline"/>
        </w:rPr>
        <w:t>3ª/SR</w:t>
      </w:r>
    </w:p>
    <w:p w:rsidR="00996722" w:rsidRDefault="00996722" w:rsidP="00AD6A2F">
      <w:pPr>
        <w:ind w:right="-1"/>
        <w:jc w:val="center"/>
        <w:rPr>
          <w:rFonts w:ascii="Arial" w:hAnsi="Arial" w:cs="Arial"/>
          <w:b/>
          <w:bCs/>
          <w:sz w:val="22"/>
          <w:szCs w:val="22"/>
          <w:vertAlign w:val="baseline"/>
        </w:rPr>
      </w:pPr>
    </w:p>
    <w:p w:rsidR="00996722" w:rsidRDefault="00996722" w:rsidP="00AD6A2F">
      <w:pPr>
        <w:pStyle w:val="FR-PARAGRAFOTITULOFOLHAROSTO"/>
        <w:tabs>
          <w:tab w:val="left" w:pos="737"/>
        </w:tabs>
        <w:spacing w:before="0" w:line="240" w:lineRule="auto"/>
        <w:ind w:right="-1"/>
        <w:rPr>
          <w:rFonts w:ascii="Arial" w:hAnsi="Arial" w:cs="Arial"/>
          <w:caps w:val="0"/>
          <w:sz w:val="22"/>
          <w:szCs w:val="22"/>
        </w:rPr>
      </w:pPr>
    </w:p>
    <w:p w:rsidR="00996722" w:rsidRDefault="00996722" w:rsidP="00AD6A2F">
      <w:pPr>
        <w:pStyle w:val="FR-PARAGRAFOTITULOFOLHAROSTO"/>
        <w:tabs>
          <w:tab w:val="left" w:pos="737"/>
        </w:tabs>
        <w:spacing w:before="0" w:line="240" w:lineRule="auto"/>
        <w:ind w:right="-1"/>
        <w:rPr>
          <w:rFonts w:ascii="Arial" w:hAnsi="Arial" w:cs="Arial"/>
          <w:caps w:val="0"/>
          <w:sz w:val="22"/>
          <w:szCs w:val="22"/>
        </w:rPr>
      </w:pPr>
      <w:proofErr w:type="gramStart"/>
      <w:r w:rsidRPr="00971F31">
        <w:rPr>
          <w:rFonts w:ascii="Arial" w:hAnsi="Arial" w:cs="Arial"/>
          <w:caps w:val="0"/>
          <w:sz w:val="22"/>
          <w:szCs w:val="22"/>
        </w:rPr>
        <w:t>ANEXO V</w:t>
      </w:r>
      <w:r>
        <w:rPr>
          <w:rFonts w:ascii="Arial" w:hAnsi="Arial" w:cs="Arial"/>
          <w:caps w:val="0"/>
          <w:sz w:val="22"/>
          <w:szCs w:val="22"/>
        </w:rPr>
        <w:t>I</w:t>
      </w:r>
      <w:proofErr w:type="gramEnd"/>
    </w:p>
    <w:p w:rsidR="00996722" w:rsidRDefault="00996722" w:rsidP="00AD6A2F">
      <w:pPr>
        <w:ind w:right="-1"/>
        <w:jc w:val="center"/>
        <w:rPr>
          <w:rFonts w:ascii="Arial" w:hAnsi="Arial" w:cs="Arial"/>
          <w:b/>
          <w:bCs/>
          <w:sz w:val="22"/>
          <w:szCs w:val="22"/>
        </w:rPr>
      </w:pPr>
    </w:p>
    <w:p w:rsidR="00996722" w:rsidRDefault="00996722" w:rsidP="00AD6A2F">
      <w:pPr>
        <w:ind w:right="-1"/>
        <w:jc w:val="center"/>
        <w:rPr>
          <w:rFonts w:ascii="Arial" w:hAnsi="Arial" w:cs="Arial"/>
          <w:b/>
          <w:bCs/>
          <w:sz w:val="22"/>
          <w:szCs w:val="22"/>
        </w:rPr>
      </w:pPr>
    </w:p>
    <w:p w:rsidR="00996722" w:rsidRDefault="00996722" w:rsidP="00AD6A2F">
      <w:pPr>
        <w:tabs>
          <w:tab w:val="left" w:pos="1021"/>
        </w:tabs>
        <w:ind w:right="-1"/>
        <w:jc w:val="center"/>
        <w:rPr>
          <w:rFonts w:ascii="Arial" w:hAnsi="Arial" w:cs="Arial"/>
          <w:b/>
          <w:sz w:val="24"/>
        </w:rPr>
      </w:pPr>
    </w:p>
    <w:p w:rsidR="00AD6A2F" w:rsidRDefault="00AD6A2F" w:rsidP="00AD6A2F">
      <w:pPr>
        <w:tabs>
          <w:tab w:val="left" w:pos="1021"/>
        </w:tabs>
        <w:ind w:right="-1"/>
        <w:jc w:val="center"/>
        <w:rPr>
          <w:rFonts w:ascii="Arial" w:hAnsi="Arial" w:cs="Arial"/>
          <w:b/>
          <w:sz w:val="24"/>
        </w:rPr>
      </w:pPr>
    </w:p>
    <w:p w:rsidR="00996722" w:rsidRDefault="00996722" w:rsidP="00AD6A2F">
      <w:pPr>
        <w:tabs>
          <w:tab w:val="left" w:pos="1021"/>
        </w:tabs>
        <w:ind w:right="-1"/>
        <w:jc w:val="center"/>
        <w:rPr>
          <w:rFonts w:ascii="Arial" w:hAnsi="Arial" w:cs="Arial"/>
          <w:b/>
          <w:sz w:val="24"/>
        </w:rPr>
      </w:pPr>
    </w:p>
    <w:p w:rsidR="00996722" w:rsidRDefault="00996722" w:rsidP="00AD6A2F">
      <w:pPr>
        <w:tabs>
          <w:tab w:val="left" w:pos="1021"/>
        </w:tabs>
        <w:ind w:right="-1"/>
        <w:jc w:val="center"/>
        <w:rPr>
          <w:rFonts w:ascii="Arial" w:hAnsi="Arial" w:cs="Arial"/>
          <w:b/>
          <w:sz w:val="24"/>
        </w:rPr>
      </w:pPr>
    </w:p>
    <w:p w:rsidR="00996722" w:rsidRDefault="00996722" w:rsidP="00AD6A2F">
      <w:pPr>
        <w:tabs>
          <w:tab w:val="left" w:pos="1021"/>
        </w:tabs>
        <w:ind w:right="-1"/>
        <w:jc w:val="center"/>
        <w:rPr>
          <w:rFonts w:ascii="Arial" w:hAnsi="Arial" w:cs="Arial"/>
          <w:b/>
          <w:sz w:val="24"/>
        </w:rPr>
      </w:pPr>
    </w:p>
    <w:p w:rsidR="00996722" w:rsidRPr="00453C15" w:rsidRDefault="00996722" w:rsidP="00AD6A2F">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AD6A2F">
      <w:pPr>
        <w:pStyle w:val="FR-PARAGRAFOTITULOFOLHAROSTO"/>
        <w:tabs>
          <w:tab w:val="left" w:pos="737"/>
        </w:tabs>
        <w:spacing w:before="0" w:line="240" w:lineRule="auto"/>
        <w:ind w:right="-1"/>
        <w:rPr>
          <w:rFonts w:ascii="Arial" w:hAnsi="Arial" w:cs="Arial"/>
          <w:caps w:val="0"/>
          <w:sz w:val="22"/>
          <w:szCs w:val="22"/>
        </w:rPr>
      </w:pPr>
    </w:p>
    <w:p w:rsidR="00996722" w:rsidRPr="00453C15" w:rsidRDefault="00996722" w:rsidP="00AD6A2F">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AD6A2F">
      <w:pPr>
        <w:tabs>
          <w:tab w:val="left" w:pos="1021"/>
        </w:tabs>
        <w:ind w:right="-1"/>
        <w:jc w:val="center"/>
        <w:rPr>
          <w:rFonts w:ascii="Arial" w:hAnsi="Arial" w:cs="Arial"/>
          <w:b/>
          <w:sz w:val="24"/>
        </w:rPr>
      </w:pPr>
    </w:p>
    <w:p w:rsidR="00996722" w:rsidRDefault="00996722" w:rsidP="00AD6A2F">
      <w:pPr>
        <w:ind w:right="-1"/>
        <w:jc w:val="center"/>
        <w:rPr>
          <w:rFonts w:ascii="Arial" w:hAnsi="Arial" w:cs="Arial"/>
          <w:bCs/>
          <w:sz w:val="21"/>
          <w:szCs w:val="21"/>
          <w:vertAlign w:val="baseline"/>
        </w:rPr>
      </w:pPr>
    </w:p>
    <w:p w:rsidR="00996722" w:rsidRDefault="00996722" w:rsidP="00AD6A2F">
      <w:pPr>
        <w:ind w:right="-1"/>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A1DDB" w:rsidRDefault="005A1DDB" w:rsidP="00EA7C9B">
      <w:pPr>
        <w:jc w:val="center"/>
        <w:rPr>
          <w:rFonts w:ascii="Arial" w:hAnsi="Arial" w:cs="Arial"/>
          <w:bCs/>
          <w:sz w:val="21"/>
          <w:szCs w:val="21"/>
          <w:vertAlign w:val="baseline"/>
        </w:rPr>
      </w:pPr>
    </w:p>
    <w:p w:rsidR="005A1DDB" w:rsidRDefault="005A1DDB" w:rsidP="00EA7C9B">
      <w:pPr>
        <w:jc w:val="center"/>
        <w:rPr>
          <w:rFonts w:ascii="Arial" w:hAnsi="Arial" w:cs="Arial"/>
          <w:bCs/>
          <w:sz w:val="21"/>
          <w:szCs w:val="21"/>
          <w:vertAlign w:val="baseline"/>
        </w:rPr>
      </w:pPr>
    </w:p>
    <w:p w:rsidR="004A71C2" w:rsidRPr="00C20630" w:rsidRDefault="004A71C2" w:rsidP="004A71C2">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4A71C2" w:rsidRPr="00C20630" w:rsidRDefault="004A71C2" w:rsidP="004A71C2">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4A71C2" w:rsidRPr="00C20630" w:rsidRDefault="004A71C2" w:rsidP="004A71C2">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003/2018-</w:t>
      </w:r>
      <w:r w:rsidRPr="00C20630">
        <w:rPr>
          <w:rFonts w:ascii="Arial" w:hAnsi="Arial" w:cs="Arial"/>
          <w:b/>
          <w:bCs/>
          <w:sz w:val="22"/>
          <w:szCs w:val="22"/>
          <w:vertAlign w:val="baseline"/>
        </w:rPr>
        <w:t>3ª/SR</w:t>
      </w:r>
    </w:p>
    <w:p w:rsidR="004A71C2" w:rsidRDefault="004A71C2" w:rsidP="004A71C2">
      <w:pPr>
        <w:ind w:right="-1"/>
        <w:jc w:val="center"/>
        <w:rPr>
          <w:rFonts w:ascii="Arial" w:hAnsi="Arial" w:cs="Arial"/>
          <w:b/>
          <w:bCs/>
          <w:sz w:val="22"/>
          <w:szCs w:val="22"/>
          <w:vertAlign w:val="baseline"/>
        </w:rPr>
      </w:pPr>
    </w:p>
    <w:p w:rsidR="004A71C2" w:rsidRDefault="004A71C2" w:rsidP="004A71C2">
      <w:pPr>
        <w:pStyle w:val="FR-PARAGRAFOTITULOFOLHAROSTO"/>
        <w:tabs>
          <w:tab w:val="left" w:pos="737"/>
        </w:tabs>
        <w:spacing w:before="0" w:line="240" w:lineRule="auto"/>
        <w:ind w:right="-1"/>
        <w:rPr>
          <w:rFonts w:ascii="Arial" w:hAnsi="Arial" w:cs="Arial"/>
          <w:caps w:val="0"/>
          <w:sz w:val="22"/>
          <w:szCs w:val="22"/>
        </w:rPr>
      </w:pPr>
    </w:p>
    <w:p w:rsidR="004A71C2" w:rsidRDefault="004A71C2" w:rsidP="004A71C2">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r>
        <w:rPr>
          <w:rFonts w:ascii="Arial" w:hAnsi="Arial" w:cs="Arial"/>
          <w:caps w:val="0"/>
          <w:sz w:val="22"/>
          <w:szCs w:val="22"/>
        </w:rPr>
        <w:t>II</w:t>
      </w:r>
    </w:p>
    <w:p w:rsidR="004A71C2" w:rsidRDefault="004A71C2" w:rsidP="004A71C2">
      <w:pPr>
        <w:ind w:right="-1"/>
        <w:jc w:val="center"/>
        <w:rPr>
          <w:rFonts w:ascii="Arial" w:hAnsi="Arial" w:cs="Arial"/>
          <w:b/>
          <w:bCs/>
          <w:sz w:val="22"/>
          <w:szCs w:val="22"/>
        </w:rPr>
      </w:pPr>
    </w:p>
    <w:p w:rsidR="004A71C2" w:rsidRDefault="004A71C2" w:rsidP="004A71C2">
      <w:pPr>
        <w:ind w:right="-1"/>
        <w:jc w:val="center"/>
        <w:rPr>
          <w:rFonts w:ascii="Arial" w:hAnsi="Arial" w:cs="Arial"/>
          <w:b/>
          <w:bCs/>
          <w:sz w:val="22"/>
          <w:szCs w:val="22"/>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Default="004A71C2" w:rsidP="004A71C2">
      <w:pPr>
        <w:tabs>
          <w:tab w:val="left" w:pos="1021"/>
        </w:tabs>
        <w:ind w:right="-1"/>
        <w:jc w:val="center"/>
        <w:rPr>
          <w:rFonts w:ascii="Arial" w:hAnsi="Arial" w:cs="Arial"/>
          <w:b/>
          <w:sz w:val="24"/>
        </w:rPr>
      </w:pPr>
    </w:p>
    <w:p w:rsidR="004A71C2" w:rsidRPr="00453C15" w:rsidRDefault="00276B0E" w:rsidP="004A71C2">
      <w:pPr>
        <w:pStyle w:val="FR-PARAGRAFOTITULOFOLHAROSTO"/>
        <w:tabs>
          <w:tab w:val="left" w:pos="737"/>
        </w:tabs>
        <w:spacing w:before="0" w:line="240" w:lineRule="auto"/>
        <w:ind w:right="-1"/>
        <w:rPr>
          <w:rFonts w:ascii="Arial" w:hAnsi="Arial" w:cs="Arial"/>
          <w:caps w:val="0"/>
          <w:sz w:val="22"/>
          <w:szCs w:val="22"/>
        </w:rPr>
      </w:pPr>
      <w:r>
        <w:rPr>
          <w:rFonts w:ascii="Arial" w:hAnsi="Arial" w:cs="Arial"/>
          <w:sz w:val="22"/>
          <w:szCs w:val="22"/>
        </w:rPr>
        <w:t xml:space="preserve">MANUAL DA </w:t>
      </w:r>
      <w:r w:rsidRPr="00146887">
        <w:rPr>
          <w:rFonts w:ascii="Arial" w:hAnsi="Arial" w:cs="Arial"/>
          <w:sz w:val="22"/>
          <w:szCs w:val="22"/>
        </w:rPr>
        <w:t>PLACA DE IDENTIFICAÇÃO</w:t>
      </w:r>
    </w:p>
    <w:p w:rsidR="004A71C2" w:rsidRPr="00453C15" w:rsidRDefault="004A71C2" w:rsidP="004A71C2">
      <w:pPr>
        <w:pStyle w:val="FR-PARAGRAFOTITULOFOLHAROSTO"/>
        <w:tabs>
          <w:tab w:val="left" w:pos="737"/>
        </w:tabs>
        <w:spacing w:before="0" w:line="240" w:lineRule="auto"/>
        <w:ind w:right="-1"/>
        <w:rPr>
          <w:rFonts w:ascii="Arial" w:hAnsi="Arial" w:cs="Arial"/>
          <w:caps w:val="0"/>
          <w:sz w:val="22"/>
          <w:szCs w:val="22"/>
        </w:rPr>
      </w:pPr>
    </w:p>
    <w:p w:rsidR="004A71C2" w:rsidRPr="00453C15" w:rsidRDefault="004A71C2" w:rsidP="004A71C2">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4A71C2" w:rsidRDefault="004A71C2" w:rsidP="004A71C2">
      <w:pPr>
        <w:tabs>
          <w:tab w:val="left" w:pos="1021"/>
        </w:tabs>
        <w:ind w:right="-1"/>
        <w:jc w:val="center"/>
        <w:rPr>
          <w:rFonts w:ascii="Arial" w:hAnsi="Arial" w:cs="Arial"/>
          <w:b/>
          <w:sz w:val="24"/>
        </w:rPr>
      </w:pPr>
    </w:p>
    <w:p w:rsidR="004A71C2" w:rsidRDefault="004A71C2" w:rsidP="004A71C2">
      <w:pPr>
        <w:ind w:right="-1"/>
        <w:jc w:val="center"/>
        <w:rPr>
          <w:rFonts w:ascii="Arial" w:hAnsi="Arial" w:cs="Arial"/>
          <w:bCs/>
          <w:sz w:val="21"/>
          <w:szCs w:val="21"/>
          <w:vertAlign w:val="baseline"/>
        </w:rPr>
      </w:pPr>
    </w:p>
    <w:p w:rsidR="004A71C2" w:rsidRDefault="004A71C2" w:rsidP="004A71C2">
      <w:pPr>
        <w:ind w:right="-1"/>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4A71C2">
      <w:pPr>
        <w:jc w:val="center"/>
        <w:rPr>
          <w:rFonts w:ascii="Arial" w:hAnsi="Arial" w:cs="Arial"/>
          <w:bCs/>
          <w:sz w:val="21"/>
          <w:szCs w:val="21"/>
          <w:vertAlign w:val="baseline"/>
        </w:rPr>
      </w:pPr>
    </w:p>
    <w:p w:rsidR="004A71C2" w:rsidRDefault="004A71C2" w:rsidP="00993AD9">
      <w:pPr>
        <w:pStyle w:val="western"/>
        <w:spacing w:before="238" w:beforeAutospacing="0" w:after="0"/>
        <w:jc w:val="center"/>
        <w:rPr>
          <w:rFonts w:ascii="Arial" w:hAnsi="Arial" w:cs="Arial"/>
          <w:b/>
        </w:rPr>
      </w:pPr>
    </w:p>
    <w:p w:rsidR="004A71C2" w:rsidRDefault="004A71C2">
      <w:pPr>
        <w:autoSpaceDE/>
        <w:autoSpaceDN/>
        <w:rPr>
          <w:rFonts w:ascii="Arial" w:hAnsi="Arial" w:cs="Arial"/>
          <w:b/>
          <w:sz w:val="24"/>
          <w:vertAlign w:val="baseline"/>
        </w:rPr>
      </w:pPr>
      <w:r>
        <w:rPr>
          <w:rFonts w:ascii="Arial" w:hAnsi="Arial" w:cs="Arial"/>
          <w:b/>
        </w:rPr>
        <w:br w:type="page"/>
      </w:r>
    </w:p>
    <w:p w:rsidR="00993AD9" w:rsidRPr="0026274C" w:rsidRDefault="008142D6" w:rsidP="00993AD9">
      <w:pPr>
        <w:pStyle w:val="western"/>
        <w:spacing w:before="238" w:beforeAutospacing="0" w:after="0"/>
        <w:jc w:val="center"/>
        <w:rPr>
          <w:rFonts w:ascii="Arial" w:hAnsi="Arial" w:cs="Arial"/>
          <w:b/>
        </w:rPr>
      </w:pPr>
      <w:r>
        <w:rPr>
          <w:rFonts w:ascii="Arial" w:hAnsi="Arial" w:cs="Arial"/>
          <w:b/>
        </w:rPr>
        <w:lastRenderedPageBreak/>
        <w:t>A</w:t>
      </w:r>
      <w:r w:rsidR="00993AD9" w:rsidRPr="0026274C">
        <w:rPr>
          <w:rFonts w:ascii="Arial" w:hAnsi="Arial" w:cs="Arial"/>
          <w:b/>
        </w:rPr>
        <w:t>NEXO V</w:t>
      </w:r>
      <w:r w:rsidR="00996722">
        <w:rPr>
          <w:rFonts w:ascii="Arial" w:hAnsi="Arial" w:cs="Arial"/>
          <w:b/>
        </w:rPr>
        <w:t>I</w:t>
      </w:r>
      <w:r w:rsidR="00D51948">
        <w:rPr>
          <w:rFonts w:ascii="Arial" w:hAnsi="Arial" w:cs="Arial"/>
          <w:b/>
        </w:rPr>
        <w:t>I</w:t>
      </w:r>
      <w:r w:rsidR="00996722">
        <w:rPr>
          <w:rFonts w:ascii="Arial" w:hAnsi="Arial" w:cs="Arial"/>
          <w:b/>
        </w:rPr>
        <w:t>I</w:t>
      </w:r>
    </w:p>
    <w:p w:rsidR="004271E6" w:rsidRPr="00E26BBE" w:rsidRDefault="004271E6" w:rsidP="00993AD9">
      <w:pPr>
        <w:tabs>
          <w:tab w:val="left" w:pos="2505"/>
          <w:tab w:val="center" w:pos="4677"/>
        </w:tabs>
        <w:spacing w:before="120"/>
        <w:jc w:val="center"/>
        <w:rPr>
          <w:rFonts w:ascii="Arial" w:hAnsi="Arial" w:cs="Arial"/>
          <w:b/>
          <w:bCs/>
          <w:sz w:val="22"/>
          <w:szCs w:val="22"/>
          <w:vertAlign w:val="baseline"/>
        </w:r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6"/>
        <w:gridCol w:w="2015"/>
        <w:gridCol w:w="325"/>
        <w:gridCol w:w="1559"/>
        <w:gridCol w:w="70"/>
        <w:gridCol w:w="3118"/>
      </w:tblGrid>
      <w:tr w:rsidR="00CD0DB0" w:rsidRPr="004F4D9F" w:rsidTr="00287CCA">
        <w:trPr>
          <w:trHeight w:val="1124"/>
        </w:trPr>
        <w:tc>
          <w:tcPr>
            <w:tcW w:w="2836" w:type="dxa"/>
          </w:tcPr>
          <w:p w:rsidR="00CD0DB0" w:rsidRPr="004F4D9F" w:rsidRDefault="00287CCA" w:rsidP="00EA1F16">
            <w:pPr>
              <w:spacing w:before="60"/>
              <w:rPr>
                <w:rFonts w:ascii="Arial" w:hAnsi="Arial" w:cs="Arial"/>
                <w:sz w:val="22"/>
                <w:szCs w:val="22"/>
              </w:rPr>
            </w:pPr>
            <w:r>
              <w:rPr>
                <w:b/>
                <w:noProof/>
              </w:rPr>
              <w:drawing>
                <wp:inline distT="0" distB="0" distL="0" distR="0">
                  <wp:extent cx="1657350" cy="352425"/>
                  <wp:effectExtent l="19050" t="0" r="0" b="0"/>
                  <wp:docPr id="5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7" cstate="print"/>
                          <a:srcRect/>
                          <a:stretch>
                            <a:fillRect/>
                          </a:stretch>
                        </pic:blipFill>
                        <pic:spPr bwMode="auto">
                          <a:xfrm>
                            <a:off x="0" y="0"/>
                            <a:ext cx="1657350" cy="352425"/>
                          </a:xfrm>
                          <a:prstGeom prst="rect">
                            <a:avLst/>
                          </a:prstGeom>
                          <a:noFill/>
                          <a:ln w="9525">
                            <a:noFill/>
                            <a:miter lim="800000"/>
                            <a:headEnd/>
                            <a:tailEnd/>
                          </a:ln>
                        </pic:spPr>
                      </pic:pic>
                    </a:graphicData>
                  </a:graphic>
                </wp:inline>
              </w:drawing>
            </w:r>
          </w:p>
        </w:tc>
        <w:tc>
          <w:tcPr>
            <w:tcW w:w="3969" w:type="dxa"/>
            <w:gridSpan w:val="4"/>
          </w:tcPr>
          <w:p w:rsidR="00287CCA" w:rsidRDefault="00287CCA" w:rsidP="00EA1F16">
            <w:pPr>
              <w:spacing w:before="60" w:after="60"/>
              <w:jc w:val="center"/>
              <w:rPr>
                <w:rFonts w:ascii="Arial" w:hAnsi="Arial" w:cs="Arial"/>
                <w:b/>
                <w:bCs/>
                <w:sz w:val="22"/>
                <w:szCs w:val="22"/>
                <w:vertAlign w:val="baseline"/>
              </w:rPr>
            </w:pPr>
          </w:p>
          <w:p w:rsidR="00CD0DB0" w:rsidRPr="00287CCA" w:rsidRDefault="00CD0DB0" w:rsidP="00EA1F16">
            <w:pPr>
              <w:spacing w:before="60" w:after="60"/>
              <w:jc w:val="center"/>
              <w:rPr>
                <w:rFonts w:ascii="Arial" w:hAnsi="Arial" w:cs="Arial"/>
                <w:b/>
                <w:bCs/>
                <w:sz w:val="24"/>
                <w:vertAlign w:val="baseline"/>
              </w:rPr>
            </w:pPr>
            <w:r w:rsidRPr="00287CCA">
              <w:rPr>
                <w:rFonts w:ascii="Arial" w:hAnsi="Arial" w:cs="Arial"/>
                <w:b/>
                <w:bCs/>
                <w:sz w:val="24"/>
                <w:vertAlign w:val="baseline"/>
              </w:rPr>
              <w:t>GUIA DE RETIRADA DE EDITAL</w:t>
            </w:r>
          </w:p>
          <w:p w:rsidR="00CD0DB0" w:rsidRPr="004F4D9F" w:rsidRDefault="00CD0DB0" w:rsidP="00EA1F16">
            <w:pPr>
              <w:spacing w:before="60" w:after="60"/>
              <w:jc w:val="center"/>
              <w:rPr>
                <w:rFonts w:ascii="Arial" w:hAnsi="Arial" w:cs="Arial"/>
                <w:sz w:val="22"/>
                <w:szCs w:val="22"/>
              </w:rPr>
            </w:pPr>
          </w:p>
        </w:tc>
        <w:tc>
          <w:tcPr>
            <w:tcW w:w="3118" w:type="dxa"/>
          </w:tcPr>
          <w:p w:rsidR="00CD0DB0" w:rsidRPr="004F4D9F"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 xml:space="preserve">EDITAL N.º </w:t>
            </w:r>
            <w:r w:rsidR="00501EE8">
              <w:rPr>
                <w:rFonts w:ascii="Arial" w:hAnsi="Arial" w:cs="Arial"/>
                <w:b/>
                <w:bCs/>
                <w:sz w:val="22"/>
                <w:szCs w:val="22"/>
                <w:vertAlign w:val="baseline"/>
              </w:rPr>
              <w:t>003</w:t>
            </w:r>
            <w:r w:rsidR="0088255D">
              <w:rPr>
                <w:rFonts w:ascii="Arial" w:hAnsi="Arial" w:cs="Arial"/>
                <w:b/>
                <w:bCs/>
                <w:sz w:val="22"/>
                <w:szCs w:val="22"/>
                <w:vertAlign w:val="baseline"/>
              </w:rPr>
              <w:t>/2018</w:t>
            </w:r>
          </w:p>
          <w:p w:rsidR="00CD0DB0"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PREGÃO ELETRONICO</w:t>
            </w:r>
          </w:p>
          <w:p w:rsidR="00CD0DB0" w:rsidRPr="00525270" w:rsidRDefault="00CD0DB0" w:rsidP="00EA1F16">
            <w:pPr>
              <w:spacing w:before="60" w:after="60"/>
              <w:jc w:val="center"/>
              <w:rPr>
                <w:rFonts w:ascii="Arial" w:hAnsi="Arial" w:cs="Arial"/>
                <w:b/>
                <w:sz w:val="22"/>
                <w:szCs w:val="22"/>
              </w:rPr>
            </w:pPr>
            <w:r w:rsidRPr="00525270">
              <w:rPr>
                <w:rFonts w:ascii="Arial" w:hAnsi="Arial" w:cs="Arial"/>
                <w:b/>
                <w:bCs/>
                <w:sz w:val="23"/>
                <w:szCs w:val="23"/>
                <w:vertAlign w:val="baseline"/>
              </w:rPr>
              <w:t>Sistema de Registro de Preços - SRP</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3C06B6" w:rsidRDefault="003C06B6" w:rsidP="00231739">
            <w:pPr>
              <w:spacing w:before="120"/>
              <w:ind w:right="2"/>
              <w:jc w:val="both"/>
              <w:rPr>
                <w:rFonts w:ascii="Arial" w:hAnsi="Arial" w:cs="Arial"/>
                <w:b/>
                <w:sz w:val="24"/>
              </w:rPr>
            </w:pPr>
            <w:r w:rsidRPr="003C06B6">
              <w:rPr>
                <w:rFonts w:ascii="Arial" w:hAnsi="Arial" w:cs="Arial"/>
                <w:b/>
                <w:sz w:val="24"/>
                <w:vertAlign w:val="baseline"/>
              </w:rPr>
              <w:t xml:space="preserve">OBJETO: </w:t>
            </w:r>
            <w:r w:rsidR="00D27D5F" w:rsidRPr="00D27D5F">
              <w:rPr>
                <w:rFonts w:ascii="Arial" w:hAnsi="Arial" w:cs="Arial"/>
                <w:szCs w:val="20"/>
                <w:vertAlign w:val="baseline"/>
              </w:rPr>
              <w:t xml:space="preserve">CONTRATAÇÃO DE EMPRESA DO RAMO DA ENGENHARIA PARA PERFURAÇÃO E INSTALAÇÃO DE 300 (TREZENTOS) POÇOS TUBULARES EM ÁREAS DE ROCHAS CRISTALINAS, SENDO 130 COM MOTOBOMBA E 170 COM CATAVENTO; PERFURAÇÃO E INSTALAÇÃO DE 10 (DEZ) POÇOS TUBULARES EM ÁREAS DE ROCHAS SEDIMENTARES; </w:t>
            </w:r>
            <w:r w:rsidR="00231739">
              <w:rPr>
                <w:rFonts w:ascii="Arial" w:hAnsi="Arial" w:cs="Arial"/>
                <w:szCs w:val="20"/>
                <w:vertAlign w:val="baseline"/>
              </w:rPr>
              <w:t xml:space="preserve">E </w:t>
            </w:r>
            <w:r w:rsidR="00D27D5F" w:rsidRPr="00D27D5F">
              <w:rPr>
                <w:rFonts w:ascii="Arial" w:hAnsi="Arial" w:cs="Arial"/>
                <w:szCs w:val="20"/>
                <w:vertAlign w:val="baseline"/>
              </w:rPr>
              <w:t>INSTALAÇÃO DE 200 (DUZENTOS) POÇOS TUBULARES EM ÁREAS DE ROCHAS CRISTALINAS, SENDO 80 CO</w:t>
            </w:r>
            <w:r w:rsidR="00231739">
              <w:rPr>
                <w:rFonts w:ascii="Arial" w:hAnsi="Arial" w:cs="Arial"/>
                <w:szCs w:val="20"/>
                <w:vertAlign w:val="baseline"/>
              </w:rPr>
              <w:t>M MOTOBOMBA E 120 COM CATAVENTO</w:t>
            </w:r>
            <w:r w:rsidR="00D27D5F" w:rsidRPr="00D27D5F">
              <w:rPr>
                <w:rFonts w:ascii="Arial" w:hAnsi="Arial" w:cs="Arial"/>
                <w:szCs w:val="20"/>
                <w:vertAlign w:val="baseline"/>
              </w:rPr>
              <w:t>, TODOS LOCALIZADOS EM MUNICÍPIOS DIVERSOS DO ESTADO DE PERNAMBUCO, INSERIDOS NA ÁREA DE ATUAÇÃO DA 3ª SUPERINTENDÊNCIA REGIONAL DA CODEVASF, ATRAVÉS DE SISTEMA DE REGISTRO DE PREÇOS - SRP.</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BF7206" w:rsidRDefault="00CD0DB0" w:rsidP="00EA1F16">
            <w:pPr>
              <w:spacing w:before="60" w:after="60"/>
              <w:rPr>
                <w:rFonts w:ascii="Arial" w:hAnsi="Arial" w:cs="Arial"/>
                <w:noProof/>
                <w:sz w:val="24"/>
              </w:rPr>
            </w:pPr>
            <w:r w:rsidRPr="00BF7206">
              <w:rPr>
                <w:rFonts w:ascii="Arial" w:hAnsi="Arial" w:cs="Arial"/>
                <w:sz w:val="24"/>
              </w:rPr>
              <w:t xml:space="preserve">                                                        </w:t>
            </w:r>
            <w:r>
              <w:rPr>
                <w:rFonts w:ascii="Arial" w:hAnsi="Arial" w:cs="Arial"/>
                <w:sz w:val="24"/>
              </w:rPr>
              <w:t xml:space="preserve">                </w:t>
            </w:r>
            <w:r w:rsidRPr="00BF7206">
              <w:rPr>
                <w:rFonts w:ascii="Arial" w:hAnsi="Arial" w:cs="Arial"/>
                <w:sz w:val="24"/>
              </w:rPr>
              <w:t xml:space="preserve">   </w:t>
            </w:r>
            <w:r w:rsidRPr="002E3EA3">
              <w:rPr>
                <w:rFonts w:ascii="Arial" w:hAnsi="Arial" w:cs="Arial"/>
                <w:b/>
                <w:bCs/>
                <w:sz w:val="22"/>
                <w:szCs w:val="22"/>
                <w:vertAlign w:val="baseline"/>
              </w:rPr>
              <w:t>DOCUMENTOS CONSTITUTIVOS</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left w:val="single" w:sz="6" w:space="0" w:color="auto"/>
              <w:right w:val="single" w:sz="6" w:space="0" w:color="auto"/>
            </w:tcBorders>
          </w:tcPr>
          <w:p w:rsidR="00410CF2" w:rsidRPr="00FD0688" w:rsidRDefault="00410CF2" w:rsidP="00EA1F16">
            <w:pPr>
              <w:pStyle w:val="Ttulo2"/>
              <w:tabs>
                <w:tab w:val="clear" w:pos="1021"/>
                <w:tab w:val="center" w:pos="1134"/>
                <w:tab w:val="left" w:pos="1418"/>
              </w:tabs>
              <w:ind w:left="0" w:firstLine="0"/>
              <w:rPr>
                <w:rFonts w:ascii="Arial" w:hAnsi="Arial" w:cs="Arial"/>
                <w:b/>
                <w:sz w:val="24"/>
              </w:rPr>
            </w:pPr>
            <w:r w:rsidRPr="00FD0688">
              <w:rPr>
                <w:rFonts w:ascii="Arial" w:hAnsi="Arial" w:cs="Arial"/>
                <w:b/>
                <w:sz w:val="24"/>
              </w:rPr>
              <w:t>Anexos:</w:t>
            </w:r>
          </w:p>
          <w:p w:rsidR="00FD0688" w:rsidRPr="00D27D5F" w:rsidRDefault="00FD0688" w:rsidP="000340FD">
            <w:pPr>
              <w:ind w:left="1207" w:hanging="1207"/>
              <w:rPr>
                <w:rFonts w:ascii="Arial" w:hAnsi="Arial" w:cs="Arial"/>
                <w:szCs w:val="20"/>
                <w:vertAlign w:val="baseline"/>
              </w:rPr>
            </w:pPr>
            <w:r w:rsidRPr="00D27D5F">
              <w:rPr>
                <w:rFonts w:ascii="Arial" w:hAnsi="Arial" w:cs="Arial"/>
                <w:szCs w:val="20"/>
                <w:vertAlign w:val="baseline"/>
              </w:rPr>
              <w:t>ANEXO I</w:t>
            </w:r>
            <w:proofErr w:type="gramStart"/>
            <w:r w:rsidRPr="00D27D5F">
              <w:rPr>
                <w:rFonts w:ascii="Arial" w:hAnsi="Arial" w:cs="Arial"/>
                <w:szCs w:val="20"/>
                <w:vertAlign w:val="baseline"/>
              </w:rPr>
              <w:t xml:space="preserve">   </w:t>
            </w:r>
            <w:proofErr w:type="gramEnd"/>
            <w:r w:rsidRPr="00D27D5F">
              <w:rPr>
                <w:rFonts w:ascii="Arial" w:hAnsi="Arial" w:cs="Arial"/>
                <w:szCs w:val="20"/>
                <w:vertAlign w:val="baseline"/>
              </w:rPr>
              <w:t>- TERMOS DE REFERÊNCIA E ESPECIFICAÇÕES TÉCNICAS</w:t>
            </w:r>
            <w:r w:rsidR="000340FD" w:rsidRPr="00D27D5F">
              <w:rPr>
                <w:rFonts w:ascii="Arial" w:hAnsi="Arial" w:cs="Arial"/>
                <w:szCs w:val="20"/>
                <w:vertAlign w:val="baseline"/>
              </w:rPr>
              <w:t>/</w:t>
            </w:r>
            <w:r w:rsidR="00B274A3" w:rsidRPr="00D27D5F">
              <w:rPr>
                <w:rFonts w:ascii="Arial" w:hAnsi="Arial" w:cs="Arial"/>
                <w:szCs w:val="20"/>
                <w:vertAlign w:val="baseline"/>
              </w:rPr>
              <w:t xml:space="preserve">QUADROS/ </w:t>
            </w:r>
            <w:r w:rsidR="000340FD" w:rsidRPr="00D27D5F">
              <w:rPr>
                <w:rFonts w:ascii="Arial" w:hAnsi="Arial" w:cs="Arial"/>
                <w:szCs w:val="20"/>
                <w:vertAlign w:val="baseline"/>
              </w:rPr>
              <w:t>PLANILHAS ORÇAMENTÁRIAS</w:t>
            </w:r>
            <w:r w:rsidRPr="00D27D5F">
              <w:rPr>
                <w:rFonts w:ascii="Arial" w:hAnsi="Arial" w:cs="Arial"/>
                <w:szCs w:val="20"/>
                <w:vertAlign w:val="baseline"/>
              </w:rPr>
              <w:t xml:space="preserve"> </w:t>
            </w:r>
          </w:p>
          <w:p w:rsidR="00FD0688" w:rsidRPr="00D27D5F" w:rsidRDefault="00FD0688" w:rsidP="00FD0688">
            <w:pPr>
              <w:rPr>
                <w:rFonts w:ascii="Arial" w:hAnsi="Arial" w:cs="Arial"/>
                <w:szCs w:val="20"/>
                <w:vertAlign w:val="baseline"/>
              </w:rPr>
            </w:pPr>
            <w:r w:rsidRPr="00D27D5F">
              <w:rPr>
                <w:rFonts w:ascii="Arial" w:hAnsi="Arial" w:cs="Arial"/>
                <w:szCs w:val="20"/>
                <w:vertAlign w:val="baseline"/>
              </w:rPr>
              <w:t>ANEXO II</w:t>
            </w:r>
            <w:proofErr w:type="gramStart"/>
            <w:r w:rsidRPr="00D27D5F">
              <w:rPr>
                <w:rFonts w:ascii="Arial" w:hAnsi="Arial" w:cs="Arial"/>
                <w:szCs w:val="20"/>
                <w:vertAlign w:val="baseline"/>
              </w:rPr>
              <w:t xml:space="preserve">  </w:t>
            </w:r>
            <w:proofErr w:type="gramEnd"/>
            <w:r w:rsidRPr="00D27D5F">
              <w:rPr>
                <w:rFonts w:ascii="Arial" w:hAnsi="Arial" w:cs="Arial"/>
                <w:szCs w:val="20"/>
                <w:vertAlign w:val="baseline"/>
              </w:rPr>
              <w:t xml:space="preserve">- TERMO DE PROPOSTA / PLANILHA DE </w:t>
            </w:r>
            <w:r w:rsidR="000340FD" w:rsidRPr="00D27D5F">
              <w:rPr>
                <w:rFonts w:ascii="Arial" w:hAnsi="Arial" w:cs="Arial"/>
                <w:szCs w:val="20"/>
                <w:vertAlign w:val="baseline"/>
              </w:rPr>
              <w:t>PREÇOS</w:t>
            </w:r>
          </w:p>
          <w:p w:rsidR="00550CFE" w:rsidRPr="00D27D5F" w:rsidRDefault="00FD0688" w:rsidP="00CC31C0">
            <w:pPr>
              <w:rPr>
                <w:rFonts w:ascii="Arial" w:hAnsi="Arial" w:cs="Arial"/>
                <w:szCs w:val="20"/>
                <w:vertAlign w:val="baseline"/>
              </w:rPr>
            </w:pPr>
            <w:r w:rsidRPr="00D27D5F">
              <w:rPr>
                <w:rFonts w:ascii="Arial" w:hAnsi="Arial" w:cs="Arial"/>
                <w:szCs w:val="20"/>
                <w:vertAlign w:val="baseline"/>
              </w:rPr>
              <w:t xml:space="preserve">ANEXO III - MINUTA DA ATA DE REGISTRO DE PREÇOS </w:t>
            </w:r>
          </w:p>
          <w:p w:rsidR="00550CFE" w:rsidRPr="00D27D5F" w:rsidRDefault="00550CFE" w:rsidP="00550CFE">
            <w:pPr>
              <w:ind w:left="1276" w:hanging="1276"/>
              <w:rPr>
                <w:rFonts w:ascii="Arial" w:hAnsi="Arial" w:cs="Arial"/>
                <w:szCs w:val="20"/>
                <w:vertAlign w:val="baseline"/>
              </w:rPr>
            </w:pPr>
            <w:r w:rsidRPr="00D27D5F">
              <w:rPr>
                <w:rFonts w:ascii="Arial" w:hAnsi="Arial" w:cs="Arial"/>
                <w:szCs w:val="20"/>
                <w:vertAlign w:val="baseline"/>
              </w:rPr>
              <w:t xml:space="preserve">ANEXO </w:t>
            </w:r>
            <w:r w:rsidR="00CC31C0" w:rsidRPr="00D27D5F">
              <w:rPr>
                <w:rFonts w:ascii="Arial" w:hAnsi="Arial" w:cs="Arial"/>
                <w:szCs w:val="20"/>
                <w:vertAlign w:val="baseline"/>
              </w:rPr>
              <w:t>I</w:t>
            </w:r>
            <w:r w:rsidRPr="00D27D5F">
              <w:rPr>
                <w:rFonts w:ascii="Arial" w:hAnsi="Arial" w:cs="Arial"/>
                <w:szCs w:val="20"/>
                <w:vertAlign w:val="baseline"/>
              </w:rPr>
              <w:t>V-</w:t>
            </w:r>
            <w:proofErr w:type="gramStart"/>
            <w:r w:rsidR="004D020E" w:rsidRPr="00D27D5F">
              <w:rPr>
                <w:rFonts w:ascii="Arial" w:hAnsi="Arial" w:cs="Arial"/>
                <w:szCs w:val="20"/>
                <w:vertAlign w:val="baseline"/>
              </w:rPr>
              <w:t xml:space="preserve"> </w:t>
            </w:r>
            <w:r w:rsidRPr="00D27D5F">
              <w:rPr>
                <w:rFonts w:ascii="Arial" w:hAnsi="Arial" w:cs="Arial"/>
                <w:szCs w:val="20"/>
                <w:vertAlign w:val="baseline"/>
              </w:rPr>
              <w:t xml:space="preserve"> </w:t>
            </w:r>
            <w:proofErr w:type="gramEnd"/>
            <w:r w:rsidRPr="00D27D5F">
              <w:rPr>
                <w:rFonts w:ascii="Arial" w:hAnsi="Arial" w:cs="Arial"/>
                <w:szCs w:val="20"/>
                <w:vertAlign w:val="baseline"/>
              </w:rPr>
              <w:t>MINUTA D</w:t>
            </w:r>
            <w:r w:rsidR="004D020E" w:rsidRPr="00D27D5F">
              <w:rPr>
                <w:rFonts w:ascii="Arial" w:hAnsi="Arial" w:cs="Arial"/>
                <w:szCs w:val="20"/>
                <w:vertAlign w:val="baseline"/>
              </w:rPr>
              <w:t>O CONTRATO</w:t>
            </w:r>
            <w:r w:rsidRPr="00D27D5F">
              <w:rPr>
                <w:rFonts w:ascii="Arial" w:hAnsi="Arial" w:cs="Arial"/>
                <w:szCs w:val="20"/>
                <w:vertAlign w:val="baseline"/>
              </w:rPr>
              <w:t xml:space="preserve"> </w:t>
            </w:r>
          </w:p>
          <w:p w:rsidR="00FD0688" w:rsidRPr="00D27D5F" w:rsidRDefault="00FD0688" w:rsidP="00FD0688">
            <w:pPr>
              <w:ind w:left="1276" w:hanging="1276"/>
              <w:rPr>
                <w:rFonts w:ascii="Arial" w:hAnsi="Arial" w:cs="Arial"/>
                <w:szCs w:val="20"/>
                <w:vertAlign w:val="baseline"/>
              </w:rPr>
            </w:pPr>
            <w:r w:rsidRPr="00D27D5F">
              <w:rPr>
                <w:rFonts w:ascii="Arial" w:hAnsi="Arial" w:cs="Arial"/>
                <w:szCs w:val="20"/>
                <w:vertAlign w:val="baseline"/>
              </w:rPr>
              <w:t>ANEXO V - TERMO DE OBSERVÂNCIA AO CÓDIGO DE CONDUTA ÉTICA DA CODEVASF</w:t>
            </w:r>
          </w:p>
          <w:p w:rsidR="00FD0688" w:rsidRPr="00D27D5F" w:rsidRDefault="00FD0688" w:rsidP="00FD0688">
            <w:pPr>
              <w:rPr>
                <w:rFonts w:ascii="Arial" w:hAnsi="Arial" w:cs="Arial"/>
                <w:szCs w:val="20"/>
                <w:vertAlign w:val="baseline"/>
              </w:rPr>
            </w:pPr>
            <w:proofErr w:type="gramStart"/>
            <w:r w:rsidRPr="00D27D5F">
              <w:rPr>
                <w:rFonts w:ascii="Arial" w:hAnsi="Arial" w:cs="Arial"/>
                <w:szCs w:val="20"/>
                <w:vertAlign w:val="baseline"/>
              </w:rPr>
              <w:t>ANEXO VI</w:t>
            </w:r>
            <w:proofErr w:type="gramEnd"/>
            <w:r w:rsidRPr="00D27D5F">
              <w:rPr>
                <w:rFonts w:ascii="Arial" w:hAnsi="Arial" w:cs="Arial"/>
                <w:szCs w:val="20"/>
                <w:vertAlign w:val="baseline"/>
              </w:rPr>
              <w:t xml:space="preserve"> - CÓDIGO DE CONDUTA ÉTICA E INTEGRIDADE DA CODEVASF</w:t>
            </w:r>
          </w:p>
          <w:p w:rsidR="00D51948" w:rsidRPr="00D27D5F" w:rsidRDefault="00D51948" w:rsidP="00FD0688">
            <w:pPr>
              <w:rPr>
                <w:rFonts w:ascii="Arial" w:hAnsi="Arial" w:cs="Arial"/>
                <w:szCs w:val="20"/>
                <w:vertAlign w:val="baseline"/>
              </w:rPr>
            </w:pPr>
            <w:r w:rsidRPr="00D27D5F">
              <w:rPr>
                <w:rFonts w:ascii="Arial" w:hAnsi="Arial" w:cs="Arial"/>
                <w:szCs w:val="20"/>
                <w:vertAlign w:val="baseline"/>
              </w:rPr>
              <w:t>ANEXO VII - MANUAL DA PLACA DE IDENTIFICAÇÃO</w:t>
            </w:r>
          </w:p>
          <w:p w:rsidR="00CD0DB0" w:rsidRPr="00A93568" w:rsidRDefault="00FD0688" w:rsidP="00CC31C0">
            <w:pPr>
              <w:rPr>
                <w:rFonts w:ascii="Arial" w:hAnsi="Arial" w:cs="Arial"/>
                <w:sz w:val="24"/>
              </w:rPr>
            </w:pPr>
            <w:r w:rsidRPr="00D27D5F">
              <w:rPr>
                <w:rFonts w:ascii="Arial" w:hAnsi="Arial" w:cs="Arial"/>
                <w:szCs w:val="20"/>
                <w:vertAlign w:val="baseline"/>
              </w:rPr>
              <w:t>ANEXO VI</w:t>
            </w:r>
            <w:r w:rsidR="00D51948" w:rsidRPr="00D27D5F">
              <w:rPr>
                <w:rFonts w:ascii="Arial" w:hAnsi="Arial" w:cs="Arial"/>
                <w:szCs w:val="20"/>
                <w:vertAlign w:val="baseline"/>
              </w:rPr>
              <w:t>I</w:t>
            </w:r>
            <w:r w:rsidRPr="00D27D5F">
              <w:rPr>
                <w:rFonts w:ascii="Arial" w:hAnsi="Arial" w:cs="Arial"/>
                <w:szCs w:val="20"/>
                <w:vertAlign w:val="baseline"/>
              </w:rPr>
              <w:t>I - GUIA DE RETIRADA DO EDITAL</w:t>
            </w:r>
            <w:r w:rsidRPr="004F4D9F">
              <w:rPr>
                <w:rFonts w:ascii="Arial" w:hAnsi="Arial" w:cs="Arial"/>
                <w:sz w:val="22"/>
                <w:szCs w:val="22"/>
                <w:vertAlign w:val="baseline"/>
              </w:rPr>
              <w:t xml:space="preserve"> </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6" w:space="0" w:color="auto"/>
              <w:left w:val="single" w:sz="6" w:space="0" w:color="auto"/>
              <w:bottom w:val="dashed" w:sz="4" w:space="0" w:color="auto"/>
              <w:right w:val="single" w:sz="6" w:space="0" w:color="auto"/>
            </w:tcBorders>
          </w:tcPr>
          <w:p w:rsidR="00CD0DB0" w:rsidRPr="00E52BCA" w:rsidRDefault="00CD0DB0" w:rsidP="00EA1F16">
            <w:pPr>
              <w:spacing w:before="120" w:after="120"/>
              <w:jc w:val="center"/>
              <w:rPr>
                <w:rFonts w:ascii="Arial" w:hAnsi="Arial" w:cs="Arial"/>
                <w:b/>
                <w:sz w:val="24"/>
                <w:vertAlign w:val="baseline"/>
              </w:rPr>
            </w:pPr>
            <w:r w:rsidRPr="00E52BCA">
              <w:rPr>
                <w:rFonts w:ascii="Arial" w:hAnsi="Arial" w:cs="Arial"/>
                <w:b/>
                <w:sz w:val="24"/>
                <w:vertAlign w:val="baseline"/>
              </w:rPr>
              <w:t xml:space="preserve">DADOS PARA </w:t>
            </w:r>
            <w:proofErr w:type="gramStart"/>
            <w:r w:rsidRPr="00E52BCA">
              <w:rPr>
                <w:rFonts w:ascii="Arial" w:hAnsi="Arial" w:cs="Arial"/>
                <w:b/>
                <w:sz w:val="24"/>
                <w:vertAlign w:val="baseline"/>
              </w:rPr>
              <w:t>CORRESPONDÊNCIA INFORMADOS PELA LICITANTE</w:t>
            </w:r>
            <w:proofErr w:type="gramEnd"/>
          </w:p>
        </w:tc>
      </w:tr>
      <w:tr w:rsidR="00CD0DB0" w:rsidRPr="004F4D9F" w:rsidTr="00D27D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6"/>
        </w:trPr>
        <w:tc>
          <w:tcPr>
            <w:tcW w:w="9923" w:type="dxa"/>
            <w:gridSpan w:val="6"/>
            <w:tcBorders>
              <w:top w:val="dashed" w:sz="4" w:space="0" w:color="auto"/>
              <w:left w:val="single" w:sz="4" w:space="0" w:color="auto"/>
              <w:bottom w:val="single" w:sz="4" w:space="0" w:color="auto"/>
              <w:right w:val="single" w:sz="4" w:space="0" w:color="auto"/>
            </w:tcBorders>
          </w:tcPr>
          <w:p w:rsidR="00CD0DB0" w:rsidRPr="00D27D5F" w:rsidRDefault="00CD0DB0" w:rsidP="00D27D5F">
            <w:pPr>
              <w:spacing w:before="60"/>
              <w:rPr>
                <w:rFonts w:ascii="Arial" w:hAnsi="Arial" w:cs="Arial"/>
                <w:b/>
                <w:sz w:val="24"/>
              </w:rPr>
            </w:pPr>
            <w:r w:rsidRPr="00386BFE">
              <w:rPr>
                <w:rFonts w:ascii="Arial" w:hAnsi="Arial" w:cs="Arial"/>
                <w:b/>
                <w:sz w:val="24"/>
              </w:rPr>
              <w:t>EMPRESA:</w:t>
            </w:r>
            <w:r w:rsidRPr="00386BFE">
              <w:rPr>
                <w:rFonts w:ascii="Arial" w:hAnsi="Arial" w:cs="Arial"/>
                <w:sz w:val="24"/>
              </w:rPr>
              <w:t>____________________________________________________________________________________________________</w:t>
            </w:r>
            <w:r w:rsidRPr="00386BFE">
              <w:rPr>
                <w:rFonts w:ascii="Arial" w:hAnsi="Arial" w:cs="Arial"/>
                <w:b/>
                <w:sz w:val="24"/>
              </w:rPr>
              <w:t>CNPJ:</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ENDEREÇO</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35" w:type="dxa"/>
            <w:gridSpan w:val="4"/>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CIDADE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3188" w:type="dxa"/>
            <w:gridSpan w:val="2"/>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CEP</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6"/>
        </w:trPr>
        <w:tc>
          <w:tcPr>
            <w:tcW w:w="5176"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TELEFONE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4747"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FAX</w:t>
            </w:r>
            <w:r w:rsidRPr="00386BFE">
              <w:rPr>
                <w:rFonts w:ascii="Arial" w:hAnsi="Arial" w:cs="Arial"/>
                <w:sz w:val="24"/>
              </w:rPr>
              <w:t>:</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8"/>
        </w:trPr>
        <w:tc>
          <w:tcPr>
            <w:tcW w:w="9923" w:type="dxa"/>
            <w:gridSpan w:val="6"/>
            <w:tcBorders>
              <w:top w:val="single" w:sz="4" w:space="0" w:color="auto"/>
              <w:left w:val="single" w:sz="4" w:space="0" w:color="auto"/>
              <w:right w:val="single" w:sz="4" w:space="0" w:color="auto"/>
            </w:tcBorders>
          </w:tcPr>
          <w:p w:rsidR="00BC66D4" w:rsidRPr="00386BFE" w:rsidRDefault="00BC66D4" w:rsidP="00EA1F16">
            <w:pPr>
              <w:spacing w:before="60"/>
              <w:rPr>
                <w:rFonts w:ascii="Arial" w:hAnsi="Arial" w:cs="Arial"/>
                <w:b/>
                <w:sz w:val="24"/>
              </w:rPr>
            </w:pPr>
            <w:r w:rsidRPr="00E52BCA">
              <w:rPr>
                <w:rFonts w:ascii="Arial" w:hAnsi="Arial" w:cs="Arial"/>
                <w:sz w:val="24"/>
                <w:vertAlign w:val="baseline"/>
              </w:rPr>
              <w:t>Confirmo as informações constantes desta guia e declaro ter retirado o EDITAL e seus elementos constitutivos pelo sítio da CODEVASF</w:t>
            </w:r>
            <w:r>
              <w:rPr>
                <w:rFonts w:ascii="Arial" w:hAnsi="Arial" w:cs="Arial"/>
                <w:sz w:val="24"/>
                <w:vertAlign w:val="baseline"/>
              </w:rPr>
              <w:t>:</w:t>
            </w:r>
          </w:p>
          <w:p w:rsidR="00BC66D4" w:rsidRPr="00386BFE" w:rsidRDefault="00BC66D4" w:rsidP="00EA1F16">
            <w:pPr>
              <w:spacing w:before="60"/>
              <w:rPr>
                <w:rFonts w:ascii="Arial" w:hAnsi="Arial" w:cs="Arial"/>
                <w:b/>
                <w:sz w:val="24"/>
              </w:rPr>
            </w:pPr>
            <w:r w:rsidRPr="00E52BCA">
              <w:rPr>
                <w:rFonts w:ascii="Arial" w:hAnsi="Arial" w:cs="Arial"/>
                <w:sz w:val="24"/>
                <w:vertAlign w:val="baseline"/>
              </w:rPr>
              <w:t>Assinatura:</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2"/>
        </w:trPr>
        <w:tc>
          <w:tcPr>
            <w:tcW w:w="9923" w:type="dxa"/>
            <w:gridSpan w:val="6"/>
            <w:tcBorders>
              <w:top w:val="dashed" w:sz="4" w:space="0" w:color="auto"/>
              <w:left w:val="single" w:sz="6" w:space="0" w:color="auto"/>
              <w:bottom w:val="dashed" w:sz="4" w:space="0" w:color="auto"/>
              <w:right w:val="single" w:sz="6" w:space="0" w:color="auto"/>
            </w:tcBorders>
          </w:tcPr>
          <w:p w:rsidR="00BC66D4" w:rsidRPr="00E52BCA" w:rsidRDefault="00BC66D4" w:rsidP="00BC66D4">
            <w:pPr>
              <w:rPr>
                <w:rFonts w:ascii="Arial" w:hAnsi="Arial" w:cs="Arial"/>
                <w:sz w:val="24"/>
              </w:rPr>
            </w:pPr>
            <w:r>
              <w:rPr>
                <w:rFonts w:ascii="Arial" w:hAnsi="Arial" w:cs="Arial"/>
                <w:sz w:val="24"/>
                <w:vertAlign w:val="baseline"/>
              </w:rPr>
              <w:t>E-mail:</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4851" w:type="dxa"/>
            <w:gridSpan w:val="2"/>
            <w:tcBorders>
              <w:left w:val="single" w:sz="6" w:space="0" w:color="auto"/>
              <w:bottom w:val="single" w:sz="6" w:space="0" w:color="auto"/>
            </w:tcBorders>
          </w:tcPr>
          <w:p w:rsidR="00CD0DB0" w:rsidRPr="00386BFE" w:rsidRDefault="00B2124A" w:rsidP="00BC66D4">
            <w:pPr>
              <w:spacing w:before="60"/>
              <w:rPr>
                <w:rFonts w:ascii="Arial" w:hAnsi="Arial" w:cs="Arial"/>
                <w:b/>
                <w:sz w:val="24"/>
              </w:rPr>
            </w:pPr>
            <w:r>
              <w:rPr>
                <w:rFonts w:ascii="Arial" w:hAnsi="Arial" w:cs="Arial"/>
                <w:sz w:val="24"/>
                <w:vertAlign w:val="baseline"/>
              </w:rPr>
              <w:t>EDITAL GRATUITO</w:t>
            </w:r>
          </w:p>
        </w:tc>
        <w:tc>
          <w:tcPr>
            <w:tcW w:w="5072" w:type="dxa"/>
            <w:gridSpan w:val="4"/>
            <w:tcBorders>
              <w:bottom w:val="single" w:sz="6" w:space="0" w:color="auto"/>
              <w:right w:val="single" w:sz="6" w:space="0" w:color="auto"/>
            </w:tcBorders>
          </w:tcPr>
          <w:p w:rsidR="00CD0DB0" w:rsidRPr="00AD047D" w:rsidRDefault="00BC66D4" w:rsidP="00BC66D4">
            <w:pPr>
              <w:spacing w:before="60"/>
              <w:rPr>
                <w:rFonts w:ascii="Arial" w:hAnsi="Arial" w:cs="Arial"/>
                <w:b/>
                <w:sz w:val="24"/>
              </w:rPr>
            </w:pPr>
            <w:r>
              <w:rPr>
                <w:rFonts w:ascii="Arial" w:hAnsi="Arial" w:cs="Arial"/>
                <w:sz w:val="24"/>
                <w:vertAlign w:val="baseline"/>
              </w:rPr>
              <w:t>DATA:</w:t>
            </w:r>
          </w:p>
        </w:tc>
      </w:tr>
    </w:tbl>
    <w:p w:rsidR="00CD0DB0" w:rsidRPr="004F4D9F" w:rsidRDefault="00CD0DB0" w:rsidP="00D27D5F">
      <w:pPr>
        <w:tabs>
          <w:tab w:val="left" w:pos="1560"/>
        </w:tabs>
        <w:spacing w:before="120" w:after="120"/>
        <w:jc w:val="both"/>
        <w:rPr>
          <w:rFonts w:ascii="Arial" w:hAnsi="Arial" w:cs="Arial"/>
          <w:sz w:val="22"/>
          <w:szCs w:val="22"/>
          <w:vertAlign w:val="baseline"/>
        </w:rPr>
      </w:pPr>
    </w:p>
    <w:sectPr w:rsidR="00CD0DB0" w:rsidRPr="004F4D9F"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30D" w:rsidRDefault="00D3030D">
      <w:r>
        <w:separator/>
      </w:r>
    </w:p>
  </w:endnote>
  <w:endnote w:type="continuationSeparator" w:id="0">
    <w:p w:rsidR="00D3030D" w:rsidRDefault="00D303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30D" w:rsidRDefault="00AB70A4">
    <w:pPr>
      <w:rPr>
        <w:rFonts w:ascii="Arial" w:hAnsi="Arial" w:cs="Arial"/>
        <w:b/>
        <w:bCs/>
        <w:sz w:val="16"/>
        <w:szCs w:val="16"/>
        <w:vertAlign w:val="baseline"/>
      </w:rPr>
    </w:pPr>
    <w:r>
      <w:rPr>
        <w:rFonts w:ascii="Arial" w:hAnsi="Arial" w:cs="Arial"/>
        <w:b/>
        <w:bCs/>
        <w:sz w:val="16"/>
        <w:szCs w:val="16"/>
        <w:vertAlign w:val="baseline"/>
      </w:rPr>
      <w:fldChar w:fldCharType="begin"/>
    </w:r>
    <w:r w:rsidR="00D3030D">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6171B4">
      <w:rPr>
        <w:rFonts w:ascii="Arial" w:hAnsi="Arial" w:cs="Arial"/>
        <w:b/>
        <w:bCs/>
        <w:noProof/>
        <w:sz w:val="16"/>
        <w:szCs w:val="16"/>
        <w:vertAlign w:val="baseline"/>
      </w:rPr>
      <w:t>Ed Pregão Eletrônico - SRP - 003-2018 - Perfuração de Poços - Atual.docx</w:t>
    </w:r>
    <w:r>
      <w:rPr>
        <w:rFonts w:ascii="Arial" w:hAnsi="Arial" w:cs="Arial"/>
        <w:b/>
        <w:bCs/>
        <w:sz w:val="16"/>
        <w:szCs w:val="16"/>
        <w:vertAlign w:val="baseline"/>
      </w:rPr>
      <w:fldChar w:fldCharType="end"/>
    </w:r>
    <w:r w:rsidR="00D3030D">
      <w:rPr>
        <w:rFonts w:ascii="Arial" w:hAnsi="Arial" w:cs="Arial"/>
        <w:b/>
        <w:bCs/>
        <w:sz w:val="16"/>
        <w:szCs w:val="16"/>
        <w:vertAlign w:val="baseline"/>
      </w:rPr>
      <w:tab/>
    </w:r>
    <w:r w:rsidR="00D3030D">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D3030D">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3C125C">
      <w:rPr>
        <w:rFonts w:ascii="Arial" w:hAnsi="Arial" w:cs="Arial"/>
        <w:b/>
        <w:bCs/>
        <w:noProof/>
        <w:sz w:val="16"/>
        <w:szCs w:val="16"/>
        <w:vertAlign w:val="baseline"/>
      </w:rPr>
      <w:t>8</w:t>
    </w:r>
    <w:r>
      <w:rPr>
        <w:rFonts w:ascii="Arial" w:hAnsi="Arial" w:cs="Arial"/>
        <w:b/>
        <w:bCs/>
        <w:sz w:val="16"/>
        <w:szCs w:val="16"/>
        <w:vertAlign w:val="baseline"/>
      </w:rPr>
      <w:fldChar w:fldCharType="end"/>
    </w:r>
    <w:r w:rsidR="00D3030D">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30D" w:rsidRDefault="00D3030D">
      <w:r>
        <w:separator/>
      </w:r>
    </w:p>
  </w:footnote>
  <w:footnote w:type="continuationSeparator" w:id="0">
    <w:p w:rsidR="00D3030D" w:rsidRDefault="00D303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30D" w:rsidRDefault="00AB70A4">
    <w:pPr>
      <w:jc w:val="center"/>
      <w:rPr>
        <w:b/>
        <w:bCs/>
        <w:sz w:val="22"/>
        <w:szCs w:val="22"/>
      </w:rPr>
    </w:pPr>
    <w:r w:rsidRPr="00AB70A4">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D3030D" w:rsidRPr="009F75DB" w:rsidRDefault="00D3030D">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D3030D" w:rsidRPr="009F75DB" w:rsidRDefault="00D3030D"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000563/2018-90</w:t>
                </w:r>
              </w:p>
              <w:p w:rsidR="00D3030D" w:rsidRPr="009F75DB" w:rsidRDefault="00D3030D"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D3030D" w:rsidRPr="009F75DB" w:rsidRDefault="00D3030D">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D3030D" w:rsidRDefault="00D3030D">
    <w:pPr>
      <w:jc w:val="center"/>
      <w:rPr>
        <w:b/>
        <w:bCs/>
        <w:sz w:val="22"/>
        <w:szCs w:val="22"/>
        <w:vertAlign w:val="baseline"/>
      </w:rPr>
    </w:pPr>
  </w:p>
  <w:p w:rsidR="00D3030D" w:rsidRDefault="00D3030D">
    <w:pPr>
      <w:jc w:val="center"/>
      <w:rPr>
        <w:b/>
        <w:bCs/>
        <w:sz w:val="22"/>
        <w:szCs w:val="22"/>
        <w:vertAlign w:val="baseline"/>
      </w:rPr>
    </w:pPr>
  </w:p>
  <w:p w:rsidR="00D3030D" w:rsidRDefault="00D3030D">
    <w:pPr>
      <w:jc w:val="center"/>
      <w:rPr>
        <w:b/>
        <w:bCs/>
        <w:sz w:val="22"/>
        <w:szCs w:val="22"/>
        <w:vertAlign w:val="baseline"/>
      </w:rPr>
    </w:pPr>
  </w:p>
  <w:p w:rsidR="00D3030D" w:rsidRDefault="00AB70A4">
    <w:pPr>
      <w:jc w:val="center"/>
      <w:rPr>
        <w:rFonts w:ascii="Arial" w:hAnsi="Arial" w:cs="Arial"/>
        <w:b/>
        <w:bCs/>
        <w:szCs w:val="20"/>
        <w:vertAlign w:val="baseline"/>
      </w:rPr>
    </w:pPr>
    <w:r>
      <w:rPr>
        <w:szCs w:val="20"/>
      </w:rPr>
      <w:fldChar w:fldCharType="begin" w:fldLock="1"/>
    </w:r>
    <w:r w:rsidR="00D3030D">
      <w:rPr>
        <w:szCs w:val="20"/>
      </w:rPr>
      <w:instrText xml:space="preserve">REF </w:instrText>
    </w:r>
    <w:r w:rsidR="00D3030D">
      <w:rPr>
        <w:b/>
        <w:bCs/>
        <w:sz w:val="22"/>
        <w:szCs w:val="22"/>
        <w:vertAlign w:val="baseline"/>
      </w:rPr>
      <w:instrText xml:space="preserve"> SHAPE  \* MERGEFORMAT </w:instrText>
    </w:r>
    <w:r>
      <w:rPr>
        <w:szCs w:val="20"/>
      </w:rPr>
      <w:fldChar w:fldCharType="end"/>
    </w:r>
    <w:r w:rsidR="00D3030D">
      <w:rPr>
        <w:b/>
        <w:bCs/>
        <w:sz w:val="22"/>
        <w:szCs w:val="22"/>
        <w:vertAlign w:val="baseline"/>
      </w:rPr>
      <w:tab/>
    </w:r>
    <w:r w:rsidR="00D3030D">
      <w:rPr>
        <w:rFonts w:ascii="Arial" w:hAnsi="Arial" w:cs="Arial"/>
        <w:b/>
        <w:bCs/>
        <w:szCs w:val="20"/>
        <w:vertAlign w:val="baseline"/>
      </w:rPr>
      <w:t>MINISTÉRIO DA INTEGRAÇÃO NACIONAL - MI</w:t>
    </w:r>
  </w:p>
  <w:p w:rsidR="00D3030D" w:rsidRDefault="00D3030D">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D3030D" w:rsidRDefault="00D3030D">
    <w:pPr>
      <w:jc w:val="center"/>
      <w:rPr>
        <w:b/>
        <w:bCs/>
        <w:sz w:val="22"/>
        <w:szCs w:val="22"/>
        <w:vertAlign w:val="baseline"/>
      </w:rPr>
    </w:pPr>
    <w:r>
      <w:rPr>
        <w:rFonts w:ascii="Arial" w:hAnsi="Arial" w:cs="Arial"/>
        <w:b/>
        <w:bCs/>
        <w:szCs w:val="20"/>
        <w:vertAlign w:val="baseline"/>
      </w:rPr>
      <w:t>3ª SL – SECRETARIA REGIONAL DE LICITAÇÕES</w:t>
    </w:r>
  </w:p>
  <w:p w:rsidR="00D3030D" w:rsidRDefault="00D3030D">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nsid w:val="00000017"/>
    <w:multiLevelType w:val="multilevel"/>
    <w:tmpl w:val="000000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0"/>
        </w:tabs>
        <w:ind w:left="1224"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1">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2">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10B115FA"/>
    <w:multiLevelType w:val="multilevel"/>
    <w:tmpl w:val="D9DEA09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9">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128C3FBC"/>
    <w:multiLevelType w:val="hybridMultilevel"/>
    <w:tmpl w:val="93E0689A"/>
    <w:lvl w:ilvl="0" w:tplc="0000000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2">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5">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6">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30">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7">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8">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2">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3">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5">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7">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75340AE6"/>
    <w:multiLevelType w:val="hybridMultilevel"/>
    <w:tmpl w:val="A1888C2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F">
      <w:start w:val="1"/>
      <w:numFmt w:val="decimal"/>
      <w:lvlText w:val="%3."/>
      <w:lvlJc w:val="left"/>
      <w:pPr>
        <w:tabs>
          <w:tab w:val="num" w:pos="2160"/>
        </w:tabs>
        <w:ind w:left="2160" w:hanging="360"/>
      </w:p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6"/>
  </w:num>
  <w:num w:numId="3">
    <w:abstractNumId w:val="16"/>
  </w:num>
  <w:num w:numId="4">
    <w:abstractNumId w:val="46"/>
  </w:num>
  <w:num w:numId="5">
    <w:abstractNumId w:val="24"/>
  </w:num>
  <w:num w:numId="6">
    <w:abstractNumId w:val="41"/>
  </w:num>
  <w:num w:numId="7">
    <w:abstractNumId w:val="25"/>
  </w:num>
  <w:num w:numId="8">
    <w:abstractNumId w:val="0"/>
  </w:num>
  <w:num w:numId="9">
    <w:abstractNumId w:val="21"/>
  </w:num>
  <w:num w:numId="10">
    <w:abstractNumId w:val="34"/>
  </w:num>
  <w:num w:numId="11">
    <w:abstractNumId w:val="12"/>
  </w:num>
  <w:num w:numId="12">
    <w:abstractNumId w:val="33"/>
  </w:num>
  <w:num w:numId="13">
    <w:abstractNumId w:val="30"/>
  </w:num>
  <w:num w:numId="14">
    <w:abstractNumId w:val="2"/>
  </w:num>
  <w:num w:numId="15">
    <w:abstractNumId w:val="3"/>
  </w:num>
  <w:num w:numId="16">
    <w:abstractNumId w:val="22"/>
  </w:num>
  <w:num w:numId="17">
    <w:abstractNumId w:val="32"/>
  </w:num>
  <w:num w:numId="18">
    <w:abstractNumId w:val="38"/>
  </w:num>
  <w:num w:numId="19">
    <w:abstractNumId w:val="28"/>
  </w:num>
  <w:num w:numId="20">
    <w:abstractNumId w:val="11"/>
  </w:num>
  <w:num w:numId="21">
    <w:abstractNumId w:val="13"/>
  </w:num>
  <w:num w:numId="22">
    <w:abstractNumId w:val="27"/>
  </w:num>
  <w:num w:numId="23">
    <w:abstractNumId w:val="35"/>
  </w:num>
  <w:num w:numId="24">
    <w:abstractNumId w:val="42"/>
  </w:num>
  <w:num w:numId="25">
    <w:abstractNumId w:val="44"/>
  </w:num>
  <w:num w:numId="26">
    <w:abstractNumId w:val="15"/>
  </w:num>
  <w:num w:numId="27">
    <w:abstractNumId w:val="47"/>
  </w:num>
  <w:num w:numId="28">
    <w:abstractNumId w:val="26"/>
  </w:num>
  <w:num w:numId="29">
    <w:abstractNumId w:val="31"/>
  </w:num>
  <w:num w:numId="30">
    <w:abstractNumId w:val="9"/>
  </w:num>
  <w:num w:numId="31">
    <w:abstractNumId w:val="45"/>
  </w:num>
  <w:num w:numId="32">
    <w:abstractNumId w:val="39"/>
  </w:num>
  <w:num w:numId="33">
    <w:abstractNumId w:val="14"/>
  </w:num>
  <w:num w:numId="34">
    <w:abstractNumId w:val="10"/>
  </w:num>
  <w:num w:numId="35">
    <w:abstractNumId w:val="17"/>
  </w:num>
  <w:num w:numId="36">
    <w:abstractNumId w:val="29"/>
  </w:num>
  <w:num w:numId="37">
    <w:abstractNumId w:val="19"/>
  </w:num>
  <w:num w:numId="38">
    <w:abstractNumId w:val="18"/>
  </w:num>
  <w:num w:numId="39">
    <w:abstractNumId w:val="43"/>
  </w:num>
  <w:num w:numId="40">
    <w:abstractNumId w:val="8"/>
  </w:num>
  <w:num w:numId="41">
    <w:abstractNumId w:val="37"/>
  </w:num>
  <w:num w:numId="42">
    <w:abstractNumId w:val="48"/>
  </w:num>
  <w:num w:numId="43">
    <w:abstractNumId w:val="40"/>
  </w:num>
  <w:num w:numId="44">
    <w:abstractNumId w:val="36"/>
  </w:num>
  <w:num w:numId="45">
    <w:abstractNumId w:val="23"/>
  </w:num>
  <w:num w:numId="46">
    <w:abstractNumId w:val="1"/>
  </w:num>
  <w:num w:numId="47">
    <w:abstractNumId w:val="20"/>
  </w:num>
  <w:num w:numId="48">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rsids>
    <w:rsidRoot w:val="00B22460"/>
    <w:rsid w:val="0000022F"/>
    <w:rsid w:val="00002827"/>
    <w:rsid w:val="00002FCA"/>
    <w:rsid w:val="00002FFE"/>
    <w:rsid w:val="00003493"/>
    <w:rsid w:val="000037C4"/>
    <w:rsid w:val="0000393E"/>
    <w:rsid w:val="00003966"/>
    <w:rsid w:val="00003B17"/>
    <w:rsid w:val="000049AC"/>
    <w:rsid w:val="00004CF0"/>
    <w:rsid w:val="000057A3"/>
    <w:rsid w:val="000067AD"/>
    <w:rsid w:val="00007127"/>
    <w:rsid w:val="00007151"/>
    <w:rsid w:val="00007218"/>
    <w:rsid w:val="000073DA"/>
    <w:rsid w:val="00012185"/>
    <w:rsid w:val="00012DA0"/>
    <w:rsid w:val="0001490F"/>
    <w:rsid w:val="00016DB6"/>
    <w:rsid w:val="00016E96"/>
    <w:rsid w:val="00017053"/>
    <w:rsid w:val="0002239A"/>
    <w:rsid w:val="00024468"/>
    <w:rsid w:val="00024B40"/>
    <w:rsid w:val="00025731"/>
    <w:rsid w:val="000259E9"/>
    <w:rsid w:val="000262F7"/>
    <w:rsid w:val="00026FEF"/>
    <w:rsid w:val="000277A9"/>
    <w:rsid w:val="000328C5"/>
    <w:rsid w:val="000340FD"/>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4707"/>
    <w:rsid w:val="000456ED"/>
    <w:rsid w:val="00045893"/>
    <w:rsid w:val="00047B3B"/>
    <w:rsid w:val="00050516"/>
    <w:rsid w:val="00050AA0"/>
    <w:rsid w:val="000530E4"/>
    <w:rsid w:val="000534CB"/>
    <w:rsid w:val="0005499D"/>
    <w:rsid w:val="00056489"/>
    <w:rsid w:val="00057B8B"/>
    <w:rsid w:val="00057CBF"/>
    <w:rsid w:val="00057FB4"/>
    <w:rsid w:val="00060299"/>
    <w:rsid w:val="000604AE"/>
    <w:rsid w:val="000610A9"/>
    <w:rsid w:val="00062299"/>
    <w:rsid w:val="000623F7"/>
    <w:rsid w:val="00062918"/>
    <w:rsid w:val="00063628"/>
    <w:rsid w:val="0006427C"/>
    <w:rsid w:val="00065495"/>
    <w:rsid w:val="000672E5"/>
    <w:rsid w:val="00067619"/>
    <w:rsid w:val="00071183"/>
    <w:rsid w:val="00072019"/>
    <w:rsid w:val="00072B83"/>
    <w:rsid w:val="0007460D"/>
    <w:rsid w:val="00074CAA"/>
    <w:rsid w:val="000754C1"/>
    <w:rsid w:val="000765D1"/>
    <w:rsid w:val="0007695F"/>
    <w:rsid w:val="00076A17"/>
    <w:rsid w:val="00077368"/>
    <w:rsid w:val="00077B85"/>
    <w:rsid w:val="00081DCD"/>
    <w:rsid w:val="0008388F"/>
    <w:rsid w:val="00084BED"/>
    <w:rsid w:val="00085595"/>
    <w:rsid w:val="00085A4D"/>
    <w:rsid w:val="00086657"/>
    <w:rsid w:val="00086B2D"/>
    <w:rsid w:val="00086FC8"/>
    <w:rsid w:val="0008784E"/>
    <w:rsid w:val="00087E55"/>
    <w:rsid w:val="00091198"/>
    <w:rsid w:val="00092A6A"/>
    <w:rsid w:val="000930C7"/>
    <w:rsid w:val="00094C0C"/>
    <w:rsid w:val="00097444"/>
    <w:rsid w:val="00097461"/>
    <w:rsid w:val="000A29F4"/>
    <w:rsid w:val="000A3377"/>
    <w:rsid w:val="000A3421"/>
    <w:rsid w:val="000A3661"/>
    <w:rsid w:val="000A3C86"/>
    <w:rsid w:val="000A5429"/>
    <w:rsid w:val="000A5BB1"/>
    <w:rsid w:val="000A6DC8"/>
    <w:rsid w:val="000B0A1B"/>
    <w:rsid w:val="000B0A8E"/>
    <w:rsid w:val="000B0B79"/>
    <w:rsid w:val="000B21A0"/>
    <w:rsid w:val="000B2939"/>
    <w:rsid w:val="000B31D7"/>
    <w:rsid w:val="000B3DE2"/>
    <w:rsid w:val="000B44B0"/>
    <w:rsid w:val="000B4E2B"/>
    <w:rsid w:val="000C0E6F"/>
    <w:rsid w:val="000C0F3A"/>
    <w:rsid w:val="000C18DC"/>
    <w:rsid w:val="000C1C36"/>
    <w:rsid w:val="000C222E"/>
    <w:rsid w:val="000C2DE1"/>
    <w:rsid w:val="000C5B0B"/>
    <w:rsid w:val="000C6B25"/>
    <w:rsid w:val="000C6FB9"/>
    <w:rsid w:val="000C7942"/>
    <w:rsid w:val="000D00EA"/>
    <w:rsid w:val="000D1E56"/>
    <w:rsid w:val="000D20D6"/>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7170"/>
    <w:rsid w:val="00100CE1"/>
    <w:rsid w:val="00100F0F"/>
    <w:rsid w:val="00102AB9"/>
    <w:rsid w:val="00102B6D"/>
    <w:rsid w:val="00103A30"/>
    <w:rsid w:val="00103FEB"/>
    <w:rsid w:val="001042A9"/>
    <w:rsid w:val="001049FD"/>
    <w:rsid w:val="00106F24"/>
    <w:rsid w:val="00111CDA"/>
    <w:rsid w:val="00112067"/>
    <w:rsid w:val="00113BD8"/>
    <w:rsid w:val="001147E2"/>
    <w:rsid w:val="00114852"/>
    <w:rsid w:val="0011684D"/>
    <w:rsid w:val="00116A07"/>
    <w:rsid w:val="00121B4B"/>
    <w:rsid w:val="001224E1"/>
    <w:rsid w:val="00123E6B"/>
    <w:rsid w:val="0012454B"/>
    <w:rsid w:val="0012456D"/>
    <w:rsid w:val="001246D0"/>
    <w:rsid w:val="00125016"/>
    <w:rsid w:val="00125038"/>
    <w:rsid w:val="00125FD4"/>
    <w:rsid w:val="001260D1"/>
    <w:rsid w:val="00126CB6"/>
    <w:rsid w:val="001272CA"/>
    <w:rsid w:val="001313B3"/>
    <w:rsid w:val="0013260A"/>
    <w:rsid w:val="0013467F"/>
    <w:rsid w:val="00135C20"/>
    <w:rsid w:val="0013654A"/>
    <w:rsid w:val="001365F9"/>
    <w:rsid w:val="00137AEF"/>
    <w:rsid w:val="00141D27"/>
    <w:rsid w:val="00142BFB"/>
    <w:rsid w:val="00142FB6"/>
    <w:rsid w:val="00143432"/>
    <w:rsid w:val="001447C2"/>
    <w:rsid w:val="00144DEF"/>
    <w:rsid w:val="00144FC9"/>
    <w:rsid w:val="0014541E"/>
    <w:rsid w:val="00145DC2"/>
    <w:rsid w:val="00146887"/>
    <w:rsid w:val="0015214A"/>
    <w:rsid w:val="00153F48"/>
    <w:rsid w:val="00154548"/>
    <w:rsid w:val="00156BF4"/>
    <w:rsid w:val="0015714D"/>
    <w:rsid w:val="0015775E"/>
    <w:rsid w:val="0016020C"/>
    <w:rsid w:val="00161DE4"/>
    <w:rsid w:val="00164CAE"/>
    <w:rsid w:val="00164E87"/>
    <w:rsid w:val="001652AE"/>
    <w:rsid w:val="00165349"/>
    <w:rsid w:val="0016669E"/>
    <w:rsid w:val="00167E90"/>
    <w:rsid w:val="00170DD9"/>
    <w:rsid w:val="00171818"/>
    <w:rsid w:val="00171FF5"/>
    <w:rsid w:val="0017206B"/>
    <w:rsid w:val="00172C92"/>
    <w:rsid w:val="00173032"/>
    <w:rsid w:val="00174AAF"/>
    <w:rsid w:val="0017640C"/>
    <w:rsid w:val="001773F1"/>
    <w:rsid w:val="00177C41"/>
    <w:rsid w:val="00180139"/>
    <w:rsid w:val="00182EB2"/>
    <w:rsid w:val="00183CBE"/>
    <w:rsid w:val="00183EAB"/>
    <w:rsid w:val="001844A7"/>
    <w:rsid w:val="001854A5"/>
    <w:rsid w:val="0018556D"/>
    <w:rsid w:val="00185995"/>
    <w:rsid w:val="001860B0"/>
    <w:rsid w:val="0018642B"/>
    <w:rsid w:val="00187E82"/>
    <w:rsid w:val="0019016E"/>
    <w:rsid w:val="00190E25"/>
    <w:rsid w:val="00191BD8"/>
    <w:rsid w:val="001920A9"/>
    <w:rsid w:val="0019247C"/>
    <w:rsid w:val="00192C9E"/>
    <w:rsid w:val="00193D7A"/>
    <w:rsid w:val="00195D69"/>
    <w:rsid w:val="001970C8"/>
    <w:rsid w:val="00197A05"/>
    <w:rsid w:val="001A10D6"/>
    <w:rsid w:val="001A1FA8"/>
    <w:rsid w:val="001A2AE4"/>
    <w:rsid w:val="001A3300"/>
    <w:rsid w:val="001A3570"/>
    <w:rsid w:val="001A4481"/>
    <w:rsid w:val="001A5458"/>
    <w:rsid w:val="001A65D6"/>
    <w:rsid w:val="001A66BB"/>
    <w:rsid w:val="001A674B"/>
    <w:rsid w:val="001A6DA8"/>
    <w:rsid w:val="001B0001"/>
    <w:rsid w:val="001B0395"/>
    <w:rsid w:val="001B05B1"/>
    <w:rsid w:val="001B05E2"/>
    <w:rsid w:val="001B184C"/>
    <w:rsid w:val="001B19F0"/>
    <w:rsid w:val="001B1C55"/>
    <w:rsid w:val="001B235B"/>
    <w:rsid w:val="001B28D5"/>
    <w:rsid w:val="001B2ACF"/>
    <w:rsid w:val="001B44A1"/>
    <w:rsid w:val="001B54C1"/>
    <w:rsid w:val="001B6167"/>
    <w:rsid w:val="001B64C0"/>
    <w:rsid w:val="001B7B4D"/>
    <w:rsid w:val="001B7D4C"/>
    <w:rsid w:val="001C00E8"/>
    <w:rsid w:val="001C0C70"/>
    <w:rsid w:val="001C1DEE"/>
    <w:rsid w:val="001C1E0F"/>
    <w:rsid w:val="001C22F9"/>
    <w:rsid w:val="001C27D4"/>
    <w:rsid w:val="001C2934"/>
    <w:rsid w:val="001C3694"/>
    <w:rsid w:val="001C3F63"/>
    <w:rsid w:val="001C4E35"/>
    <w:rsid w:val="001C531C"/>
    <w:rsid w:val="001C6A9A"/>
    <w:rsid w:val="001C6FF4"/>
    <w:rsid w:val="001C7003"/>
    <w:rsid w:val="001C7A24"/>
    <w:rsid w:val="001D0073"/>
    <w:rsid w:val="001D01DC"/>
    <w:rsid w:val="001D0764"/>
    <w:rsid w:val="001D1704"/>
    <w:rsid w:val="001D2AA6"/>
    <w:rsid w:val="001D2BA1"/>
    <w:rsid w:val="001D2D1F"/>
    <w:rsid w:val="001D3BB8"/>
    <w:rsid w:val="001D4C58"/>
    <w:rsid w:val="001D4D91"/>
    <w:rsid w:val="001D5C58"/>
    <w:rsid w:val="001D5FD0"/>
    <w:rsid w:val="001D60A8"/>
    <w:rsid w:val="001D60C9"/>
    <w:rsid w:val="001D6411"/>
    <w:rsid w:val="001D6988"/>
    <w:rsid w:val="001D728E"/>
    <w:rsid w:val="001D7632"/>
    <w:rsid w:val="001D785E"/>
    <w:rsid w:val="001D7978"/>
    <w:rsid w:val="001E03C9"/>
    <w:rsid w:val="001E2D2E"/>
    <w:rsid w:val="001E2F19"/>
    <w:rsid w:val="001E3274"/>
    <w:rsid w:val="001E69C1"/>
    <w:rsid w:val="001E7498"/>
    <w:rsid w:val="001E7654"/>
    <w:rsid w:val="001F19D0"/>
    <w:rsid w:val="001F22BC"/>
    <w:rsid w:val="001F5303"/>
    <w:rsid w:val="001F5321"/>
    <w:rsid w:val="001F6254"/>
    <w:rsid w:val="001F70B1"/>
    <w:rsid w:val="001F744E"/>
    <w:rsid w:val="001F758F"/>
    <w:rsid w:val="0020132A"/>
    <w:rsid w:val="00202C9B"/>
    <w:rsid w:val="0020643F"/>
    <w:rsid w:val="00206E9C"/>
    <w:rsid w:val="0020754C"/>
    <w:rsid w:val="00207AFD"/>
    <w:rsid w:val="00207B08"/>
    <w:rsid w:val="00211096"/>
    <w:rsid w:val="00211348"/>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8D0"/>
    <w:rsid w:val="00223194"/>
    <w:rsid w:val="002234A9"/>
    <w:rsid w:val="002237E4"/>
    <w:rsid w:val="00225449"/>
    <w:rsid w:val="0022589E"/>
    <w:rsid w:val="0022721C"/>
    <w:rsid w:val="0023022F"/>
    <w:rsid w:val="002308CB"/>
    <w:rsid w:val="00231739"/>
    <w:rsid w:val="00233100"/>
    <w:rsid w:val="002335F7"/>
    <w:rsid w:val="0023413F"/>
    <w:rsid w:val="002358C3"/>
    <w:rsid w:val="00237E6F"/>
    <w:rsid w:val="00240F57"/>
    <w:rsid w:val="00241B0B"/>
    <w:rsid w:val="00242ABF"/>
    <w:rsid w:val="00243202"/>
    <w:rsid w:val="00243DDD"/>
    <w:rsid w:val="00243E93"/>
    <w:rsid w:val="002440BB"/>
    <w:rsid w:val="0024423E"/>
    <w:rsid w:val="00244B15"/>
    <w:rsid w:val="002477AD"/>
    <w:rsid w:val="00250DCF"/>
    <w:rsid w:val="00251821"/>
    <w:rsid w:val="00251951"/>
    <w:rsid w:val="00251D49"/>
    <w:rsid w:val="00252609"/>
    <w:rsid w:val="00253AEF"/>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6B0E"/>
    <w:rsid w:val="0027745A"/>
    <w:rsid w:val="002777CE"/>
    <w:rsid w:val="00284D6C"/>
    <w:rsid w:val="00286349"/>
    <w:rsid w:val="002871E9"/>
    <w:rsid w:val="00287CCA"/>
    <w:rsid w:val="00290E6F"/>
    <w:rsid w:val="0029126B"/>
    <w:rsid w:val="00291690"/>
    <w:rsid w:val="00291B1C"/>
    <w:rsid w:val="00291FFB"/>
    <w:rsid w:val="002920D1"/>
    <w:rsid w:val="0029331D"/>
    <w:rsid w:val="002936C7"/>
    <w:rsid w:val="0029664C"/>
    <w:rsid w:val="002968A2"/>
    <w:rsid w:val="00296AFC"/>
    <w:rsid w:val="00297787"/>
    <w:rsid w:val="00297A20"/>
    <w:rsid w:val="00297B52"/>
    <w:rsid w:val="002A0DE0"/>
    <w:rsid w:val="002A153C"/>
    <w:rsid w:val="002A1876"/>
    <w:rsid w:val="002A1A5F"/>
    <w:rsid w:val="002A22C4"/>
    <w:rsid w:val="002A28BC"/>
    <w:rsid w:val="002A2B4E"/>
    <w:rsid w:val="002A351B"/>
    <w:rsid w:val="002A4927"/>
    <w:rsid w:val="002A53E1"/>
    <w:rsid w:val="002A6889"/>
    <w:rsid w:val="002A7952"/>
    <w:rsid w:val="002B054E"/>
    <w:rsid w:val="002B1222"/>
    <w:rsid w:val="002B260E"/>
    <w:rsid w:val="002B39D4"/>
    <w:rsid w:val="002B4FD6"/>
    <w:rsid w:val="002B5CB4"/>
    <w:rsid w:val="002B6195"/>
    <w:rsid w:val="002B70E4"/>
    <w:rsid w:val="002B7825"/>
    <w:rsid w:val="002B7DE6"/>
    <w:rsid w:val="002C2FB5"/>
    <w:rsid w:val="002C38EF"/>
    <w:rsid w:val="002C3DB2"/>
    <w:rsid w:val="002C4EE7"/>
    <w:rsid w:val="002C60BC"/>
    <w:rsid w:val="002D0406"/>
    <w:rsid w:val="002D07B1"/>
    <w:rsid w:val="002D1053"/>
    <w:rsid w:val="002D17BF"/>
    <w:rsid w:val="002D288C"/>
    <w:rsid w:val="002D3737"/>
    <w:rsid w:val="002D3874"/>
    <w:rsid w:val="002D3E15"/>
    <w:rsid w:val="002D6DBE"/>
    <w:rsid w:val="002D73A6"/>
    <w:rsid w:val="002D78D9"/>
    <w:rsid w:val="002E0E22"/>
    <w:rsid w:val="002E146F"/>
    <w:rsid w:val="002E17EE"/>
    <w:rsid w:val="002E1AD4"/>
    <w:rsid w:val="002E1B8F"/>
    <w:rsid w:val="002E239A"/>
    <w:rsid w:val="002E2F9C"/>
    <w:rsid w:val="002E3EA3"/>
    <w:rsid w:val="002E5289"/>
    <w:rsid w:val="002E565D"/>
    <w:rsid w:val="002E5E83"/>
    <w:rsid w:val="002E6610"/>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1CB6"/>
    <w:rsid w:val="00304606"/>
    <w:rsid w:val="00304DFF"/>
    <w:rsid w:val="00305E9C"/>
    <w:rsid w:val="00306B7F"/>
    <w:rsid w:val="003074AE"/>
    <w:rsid w:val="00307564"/>
    <w:rsid w:val="0030794C"/>
    <w:rsid w:val="00310A6F"/>
    <w:rsid w:val="00311D5A"/>
    <w:rsid w:val="003132F5"/>
    <w:rsid w:val="0031411C"/>
    <w:rsid w:val="00317FD8"/>
    <w:rsid w:val="00320D53"/>
    <w:rsid w:val="003221FD"/>
    <w:rsid w:val="003224EB"/>
    <w:rsid w:val="00322648"/>
    <w:rsid w:val="00323091"/>
    <w:rsid w:val="00323620"/>
    <w:rsid w:val="0032406A"/>
    <w:rsid w:val="00324C74"/>
    <w:rsid w:val="00326C14"/>
    <w:rsid w:val="0032787D"/>
    <w:rsid w:val="00330ED3"/>
    <w:rsid w:val="00330FD8"/>
    <w:rsid w:val="00331562"/>
    <w:rsid w:val="00331684"/>
    <w:rsid w:val="00333350"/>
    <w:rsid w:val="0033343B"/>
    <w:rsid w:val="003335E1"/>
    <w:rsid w:val="00335728"/>
    <w:rsid w:val="00336CC9"/>
    <w:rsid w:val="003401EA"/>
    <w:rsid w:val="0034153A"/>
    <w:rsid w:val="00342051"/>
    <w:rsid w:val="00342CD3"/>
    <w:rsid w:val="00343C23"/>
    <w:rsid w:val="0034487F"/>
    <w:rsid w:val="00344C00"/>
    <w:rsid w:val="003476D4"/>
    <w:rsid w:val="00347F51"/>
    <w:rsid w:val="003503FF"/>
    <w:rsid w:val="003504DB"/>
    <w:rsid w:val="003507A4"/>
    <w:rsid w:val="00352646"/>
    <w:rsid w:val="00353A3E"/>
    <w:rsid w:val="00355E33"/>
    <w:rsid w:val="00355F49"/>
    <w:rsid w:val="00356EE7"/>
    <w:rsid w:val="00357506"/>
    <w:rsid w:val="00360143"/>
    <w:rsid w:val="003615AA"/>
    <w:rsid w:val="00362649"/>
    <w:rsid w:val="00363B53"/>
    <w:rsid w:val="00363C39"/>
    <w:rsid w:val="00364276"/>
    <w:rsid w:val="0036668E"/>
    <w:rsid w:val="0036731B"/>
    <w:rsid w:val="00367494"/>
    <w:rsid w:val="00367B1A"/>
    <w:rsid w:val="00367EB2"/>
    <w:rsid w:val="003701E4"/>
    <w:rsid w:val="00371CBE"/>
    <w:rsid w:val="00372148"/>
    <w:rsid w:val="003727ED"/>
    <w:rsid w:val="00373119"/>
    <w:rsid w:val="00373C24"/>
    <w:rsid w:val="00377F68"/>
    <w:rsid w:val="00381228"/>
    <w:rsid w:val="00386BFE"/>
    <w:rsid w:val="00387033"/>
    <w:rsid w:val="00391E1A"/>
    <w:rsid w:val="00392385"/>
    <w:rsid w:val="0039264F"/>
    <w:rsid w:val="00392CAB"/>
    <w:rsid w:val="00394AE0"/>
    <w:rsid w:val="00395874"/>
    <w:rsid w:val="00396B30"/>
    <w:rsid w:val="003A0D4A"/>
    <w:rsid w:val="003A26D6"/>
    <w:rsid w:val="003A2A0A"/>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125C"/>
    <w:rsid w:val="003C2DC6"/>
    <w:rsid w:val="003C5BBE"/>
    <w:rsid w:val="003C6260"/>
    <w:rsid w:val="003C77E9"/>
    <w:rsid w:val="003D204F"/>
    <w:rsid w:val="003D25BE"/>
    <w:rsid w:val="003D2B82"/>
    <w:rsid w:val="003D2E3E"/>
    <w:rsid w:val="003D320F"/>
    <w:rsid w:val="003D3A05"/>
    <w:rsid w:val="003D4DEB"/>
    <w:rsid w:val="003D58B1"/>
    <w:rsid w:val="003D616E"/>
    <w:rsid w:val="003D6197"/>
    <w:rsid w:val="003D7052"/>
    <w:rsid w:val="003D7696"/>
    <w:rsid w:val="003D7B27"/>
    <w:rsid w:val="003E0263"/>
    <w:rsid w:val="003E052E"/>
    <w:rsid w:val="003E0EE6"/>
    <w:rsid w:val="003E192B"/>
    <w:rsid w:val="003E28DE"/>
    <w:rsid w:val="003E300E"/>
    <w:rsid w:val="003E4134"/>
    <w:rsid w:val="003E41EE"/>
    <w:rsid w:val="003E4C7A"/>
    <w:rsid w:val="003E6396"/>
    <w:rsid w:val="003E7052"/>
    <w:rsid w:val="003F0269"/>
    <w:rsid w:val="003F0309"/>
    <w:rsid w:val="003F06AD"/>
    <w:rsid w:val="003F0F38"/>
    <w:rsid w:val="003F113B"/>
    <w:rsid w:val="003F5337"/>
    <w:rsid w:val="003F55F1"/>
    <w:rsid w:val="003F66A2"/>
    <w:rsid w:val="003F7166"/>
    <w:rsid w:val="003F7A36"/>
    <w:rsid w:val="003F7AB9"/>
    <w:rsid w:val="00401B88"/>
    <w:rsid w:val="004023DB"/>
    <w:rsid w:val="004035E6"/>
    <w:rsid w:val="004043B0"/>
    <w:rsid w:val="0040445C"/>
    <w:rsid w:val="00404D3E"/>
    <w:rsid w:val="00404E8C"/>
    <w:rsid w:val="00407BC3"/>
    <w:rsid w:val="00407E5C"/>
    <w:rsid w:val="00410A94"/>
    <w:rsid w:val="00410B96"/>
    <w:rsid w:val="00410CF2"/>
    <w:rsid w:val="00410F3E"/>
    <w:rsid w:val="00413C71"/>
    <w:rsid w:val="00413C7E"/>
    <w:rsid w:val="004147BD"/>
    <w:rsid w:val="00414D5D"/>
    <w:rsid w:val="00415B34"/>
    <w:rsid w:val="00415C8F"/>
    <w:rsid w:val="00416E99"/>
    <w:rsid w:val="00416F8D"/>
    <w:rsid w:val="004175F1"/>
    <w:rsid w:val="004176AB"/>
    <w:rsid w:val="00421224"/>
    <w:rsid w:val="004228B6"/>
    <w:rsid w:val="0042316C"/>
    <w:rsid w:val="00423802"/>
    <w:rsid w:val="00426938"/>
    <w:rsid w:val="004271E6"/>
    <w:rsid w:val="0042790C"/>
    <w:rsid w:val="00427E80"/>
    <w:rsid w:val="00432370"/>
    <w:rsid w:val="004324DB"/>
    <w:rsid w:val="00432A61"/>
    <w:rsid w:val="004339F9"/>
    <w:rsid w:val="004351D8"/>
    <w:rsid w:val="004411B3"/>
    <w:rsid w:val="004423DC"/>
    <w:rsid w:val="00444598"/>
    <w:rsid w:val="004451AE"/>
    <w:rsid w:val="004452CF"/>
    <w:rsid w:val="00446A35"/>
    <w:rsid w:val="0044720A"/>
    <w:rsid w:val="00450D7E"/>
    <w:rsid w:val="0045193E"/>
    <w:rsid w:val="00451EEC"/>
    <w:rsid w:val="00452055"/>
    <w:rsid w:val="0045244E"/>
    <w:rsid w:val="00452D96"/>
    <w:rsid w:val="00453C6E"/>
    <w:rsid w:val="00457556"/>
    <w:rsid w:val="00457898"/>
    <w:rsid w:val="00457C02"/>
    <w:rsid w:val="00460A39"/>
    <w:rsid w:val="00460BF7"/>
    <w:rsid w:val="004611B5"/>
    <w:rsid w:val="00461B65"/>
    <w:rsid w:val="004628DB"/>
    <w:rsid w:val="00463480"/>
    <w:rsid w:val="004644E6"/>
    <w:rsid w:val="00466062"/>
    <w:rsid w:val="004668C2"/>
    <w:rsid w:val="00470472"/>
    <w:rsid w:val="004706F8"/>
    <w:rsid w:val="00473B6E"/>
    <w:rsid w:val="004770FE"/>
    <w:rsid w:val="004802D8"/>
    <w:rsid w:val="00482E3C"/>
    <w:rsid w:val="00483777"/>
    <w:rsid w:val="004838A1"/>
    <w:rsid w:val="004839B4"/>
    <w:rsid w:val="00483F58"/>
    <w:rsid w:val="00485ACB"/>
    <w:rsid w:val="00487546"/>
    <w:rsid w:val="004900B8"/>
    <w:rsid w:val="00491160"/>
    <w:rsid w:val="00491BED"/>
    <w:rsid w:val="004928E5"/>
    <w:rsid w:val="0049490C"/>
    <w:rsid w:val="00494A84"/>
    <w:rsid w:val="004956AB"/>
    <w:rsid w:val="00495B9D"/>
    <w:rsid w:val="00496B5C"/>
    <w:rsid w:val="00496FC2"/>
    <w:rsid w:val="004A07B4"/>
    <w:rsid w:val="004A0AF3"/>
    <w:rsid w:val="004A1EF7"/>
    <w:rsid w:val="004A26C7"/>
    <w:rsid w:val="004A3902"/>
    <w:rsid w:val="004A3F79"/>
    <w:rsid w:val="004A4BF2"/>
    <w:rsid w:val="004A6115"/>
    <w:rsid w:val="004A6EEF"/>
    <w:rsid w:val="004A709F"/>
    <w:rsid w:val="004A71C2"/>
    <w:rsid w:val="004A7736"/>
    <w:rsid w:val="004A7BFB"/>
    <w:rsid w:val="004A7F2C"/>
    <w:rsid w:val="004B3CF5"/>
    <w:rsid w:val="004B5BC3"/>
    <w:rsid w:val="004B6C2E"/>
    <w:rsid w:val="004B736A"/>
    <w:rsid w:val="004B7FBB"/>
    <w:rsid w:val="004C01B0"/>
    <w:rsid w:val="004C06A0"/>
    <w:rsid w:val="004C0E3C"/>
    <w:rsid w:val="004C7315"/>
    <w:rsid w:val="004D020E"/>
    <w:rsid w:val="004D0628"/>
    <w:rsid w:val="004D1F3D"/>
    <w:rsid w:val="004D3272"/>
    <w:rsid w:val="004D3E9D"/>
    <w:rsid w:val="004D45B6"/>
    <w:rsid w:val="004D4F23"/>
    <w:rsid w:val="004D5348"/>
    <w:rsid w:val="004D5BA4"/>
    <w:rsid w:val="004D5D65"/>
    <w:rsid w:val="004D5E03"/>
    <w:rsid w:val="004D61BD"/>
    <w:rsid w:val="004D63D1"/>
    <w:rsid w:val="004D6C75"/>
    <w:rsid w:val="004D6CBF"/>
    <w:rsid w:val="004D6D8A"/>
    <w:rsid w:val="004D720A"/>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501EE8"/>
    <w:rsid w:val="00502B21"/>
    <w:rsid w:val="00504577"/>
    <w:rsid w:val="005046FB"/>
    <w:rsid w:val="00506E87"/>
    <w:rsid w:val="005071EB"/>
    <w:rsid w:val="00510ADD"/>
    <w:rsid w:val="00511155"/>
    <w:rsid w:val="00511C83"/>
    <w:rsid w:val="0051505D"/>
    <w:rsid w:val="005152C6"/>
    <w:rsid w:val="0051608D"/>
    <w:rsid w:val="005163CF"/>
    <w:rsid w:val="00517145"/>
    <w:rsid w:val="00517A91"/>
    <w:rsid w:val="00517F8E"/>
    <w:rsid w:val="00521082"/>
    <w:rsid w:val="00521581"/>
    <w:rsid w:val="005231C2"/>
    <w:rsid w:val="00523581"/>
    <w:rsid w:val="00525008"/>
    <w:rsid w:val="00525270"/>
    <w:rsid w:val="00525596"/>
    <w:rsid w:val="0052667B"/>
    <w:rsid w:val="00526D9F"/>
    <w:rsid w:val="005277A1"/>
    <w:rsid w:val="005327E4"/>
    <w:rsid w:val="00533193"/>
    <w:rsid w:val="0053501A"/>
    <w:rsid w:val="00535DCF"/>
    <w:rsid w:val="00537047"/>
    <w:rsid w:val="00537B01"/>
    <w:rsid w:val="005407A3"/>
    <w:rsid w:val="00541703"/>
    <w:rsid w:val="005420E2"/>
    <w:rsid w:val="00542866"/>
    <w:rsid w:val="00544825"/>
    <w:rsid w:val="00544BDA"/>
    <w:rsid w:val="005455B4"/>
    <w:rsid w:val="00545AFA"/>
    <w:rsid w:val="0054662D"/>
    <w:rsid w:val="00546B5C"/>
    <w:rsid w:val="005472DE"/>
    <w:rsid w:val="00547508"/>
    <w:rsid w:val="00547CA3"/>
    <w:rsid w:val="00547D2B"/>
    <w:rsid w:val="005505A5"/>
    <w:rsid w:val="00550CFE"/>
    <w:rsid w:val="00552083"/>
    <w:rsid w:val="00552307"/>
    <w:rsid w:val="00552CD1"/>
    <w:rsid w:val="00552D6D"/>
    <w:rsid w:val="00552EDD"/>
    <w:rsid w:val="005533DB"/>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70623"/>
    <w:rsid w:val="0057074A"/>
    <w:rsid w:val="00570CD0"/>
    <w:rsid w:val="00571C33"/>
    <w:rsid w:val="00571F63"/>
    <w:rsid w:val="00571FDC"/>
    <w:rsid w:val="00572690"/>
    <w:rsid w:val="00573135"/>
    <w:rsid w:val="0057350A"/>
    <w:rsid w:val="00573676"/>
    <w:rsid w:val="0057458F"/>
    <w:rsid w:val="005749BF"/>
    <w:rsid w:val="00575FF7"/>
    <w:rsid w:val="00582D41"/>
    <w:rsid w:val="00582FC8"/>
    <w:rsid w:val="00583007"/>
    <w:rsid w:val="005840A7"/>
    <w:rsid w:val="00586536"/>
    <w:rsid w:val="00586D58"/>
    <w:rsid w:val="00586F07"/>
    <w:rsid w:val="005876D2"/>
    <w:rsid w:val="00590E48"/>
    <w:rsid w:val="00591862"/>
    <w:rsid w:val="00591BB1"/>
    <w:rsid w:val="00591EB0"/>
    <w:rsid w:val="00592A3A"/>
    <w:rsid w:val="00592D4A"/>
    <w:rsid w:val="00592FBF"/>
    <w:rsid w:val="00594797"/>
    <w:rsid w:val="005947F8"/>
    <w:rsid w:val="0059482E"/>
    <w:rsid w:val="005949C3"/>
    <w:rsid w:val="00595303"/>
    <w:rsid w:val="0059589E"/>
    <w:rsid w:val="00596AF7"/>
    <w:rsid w:val="0059786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E1"/>
    <w:rsid w:val="005B6157"/>
    <w:rsid w:val="005B6452"/>
    <w:rsid w:val="005B6A47"/>
    <w:rsid w:val="005B75D9"/>
    <w:rsid w:val="005B7D09"/>
    <w:rsid w:val="005C355A"/>
    <w:rsid w:val="005C3AED"/>
    <w:rsid w:val="005C6281"/>
    <w:rsid w:val="005C666E"/>
    <w:rsid w:val="005C68BC"/>
    <w:rsid w:val="005D12E2"/>
    <w:rsid w:val="005D1503"/>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804"/>
    <w:rsid w:val="005E6919"/>
    <w:rsid w:val="005E7D7E"/>
    <w:rsid w:val="005F2B01"/>
    <w:rsid w:val="005F3502"/>
    <w:rsid w:val="005F4BF5"/>
    <w:rsid w:val="005F4D9C"/>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1B4"/>
    <w:rsid w:val="00617C30"/>
    <w:rsid w:val="00617F11"/>
    <w:rsid w:val="00617F23"/>
    <w:rsid w:val="00620F10"/>
    <w:rsid w:val="006219F6"/>
    <w:rsid w:val="0062326C"/>
    <w:rsid w:val="006232D1"/>
    <w:rsid w:val="00623656"/>
    <w:rsid w:val="00626270"/>
    <w:rsid w:val="006330C4"/>
    <w:rsid w:val="00636026"/>
    <w:rsid w:val="00637022"/>
    <w:rsid w:val="00637C75"/>
    <w:rsid w:val="0064182E"/>
    <w:rsid w:val="00641B1C"/>
    <w:rsid w:val="00643029"/>
    <w:rsid w:val="006432D6"/>
    <w:rsid w:val="00643525"/>
    <w:rsid w:val="00645658"/>
    <w:rsid w:val="00646C3E"/>
    <w:rsid w:val="00647306"/>
    <w:rsid w:val="006535C2"/>
    <w:rsid w:val="006539C5"/>
    <w:rsid w:val="006540B9"/>
    <w:rsid w:val="00657CD5"/>
    <w:rsid w:val="00657ECF"/>
    <w:rsid w:val="00660AE7"/>
    <w:rsid w:val="00663CE9"/>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802"/>
    <w:rsid w:val="00691187"/>
    <w:rsid w:val="006929B0"/>
    <w:rsid w:val="006936BF"/>
    <w:rsid w:val="00694312"/>
    <w:rsid w:val="00694C31"/>
    <w:rsid w:val="006955F7"/>
    <w:rsid w:val="00695A4B"/>
    <w:rsid w:val="00697584"/>
    <w:rsid w:val="006A0F02"/>
    <w:rsid w:val="006A22DD"/>
    <w:rsid w:val="006A40AE"/>
    <w:rsid w:val="006A40D4"/>
    <w:rsid w:val="006A62D3"/>
    <w:rsid w:val="006A63F7"/>
    <w:rsid w:val="006A721B"/>
    <w:rsid w:val="006A7361"/>
    <w:rsid w:val="006B1D67"/>
    <w:rsid w:val="006B295E"/>
    <w:rsid w:val="006C1AB4"/>
    <w:rsid w:val="006C26FF"/>
    <w:rsid w:val="006C2D4E"/>
    <w:rsid w:val="006C37D5"/>
    <w:rsid w:val="006C6AA5"/>
    <w:rsid w:val="006C755D"/>
    <w:rsid w:val="006C7A52"/>
    <w:rsid w:val="006D210C"/>
    <w:rsid w:val="006D2F83"/>
    <w:rsid w:val="006D4913"/>
    <w:rsid w:val="006D4F1C"/>
    <w:rsid w:val="006D5CEE"/>
    <w:rsid w:val="006E182B"/>
    <w:rsid w:val="006E2172"/>
    <w:rsid w:val="006E3E22"/>
    <w:rsid w:val="006E403B"/>
    <w:rsid w:val="006E47CA"/>
    <w:rsid w:val="006E499F"/>
    <w:rsid w:val="006E5682"/>
    <w:rsid w:val="006E5862"/>
    <w:rsid w:val="006E5887"/>
    <w:rsid w:val="006E5D85"/>
    <w:rsid w:val="006E5E0A"/>
    <w:rsid w:val="006E6BD6"/>
    <w:rsid w:val="006F0528"/>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71D2"/>
    <w:rsid w:val="00707A65"/>
    <w:rsid w:val="00710361"/>
    <w:rsid w:val="00711CFD"/>
    <w:rsid w:val="00711DAD"/>
    <w:rsid w:val="00714FF6"/>
    <w:rsid w:val="007166BD"/>
    <w:rsid w:val="00716C5E"/>
    <w:rsid w:val="00717285"/>
    <w:rsid w:val="00721F61"/>
    <w:rsid w:val="0072276E"/>
    <w:rsid w:val="007238A0"/>
    <w:rsid w:val="0072393A"/>
    <w:rsid w:val="00723A56"/>
    <w:rsid w:val="00723FF1"/>
    <w:rsid w:val="007246C2"/>
    <w:rsid w:val="0072599D"/>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36B"/>
    <w:rsid w:val="0074453B"/>
    <w:rsid w:val="00744A91"/>
    <w:rsid w:val="007451A5"/>
    <w:rsid w:val="00745C6B"/>
    <w:rsid w:val="00746420"/>
    <w:rsid w:val="00746F1E"/>
    <w:rsid w:val="0074794C"/>
    <w:rsid w:val="00747C65"/>
    <w:rsid w:val="00750F4E"/>
    <w:rsid w:val="00751AC1"/>
    <w:rsid w:val="00751C73"/>
    <w:rsid w:val="00751D18"/>
    <w:rsid w:val="007532B0"/>
    <w:rsid w:val="0075360D"/>
    <w:rsid w:val="00753B05"/>
    <w:rsid w:val="00754833"/>
    <w:rsid w:val="00755574"/>
    <w:rsid w:val="007577ED"/>
    <w:rsid w:val="00761EC1"/>
    <w:rsid w:val="00762336"/>
    <w:rsid w:val="007629E9"/>
    <w:rsid w:val="00763259"/>
    <w:rsid w:val="00763A1B"/>
    <w:rsid w:val="00764523"/>
    <w:rsid w:val="00765745"/>
    <w:rsid w:val="0076628D"/>
    <w:rsid w:val="007670F3"/>
    <w:rsid w:val="0076712A"/>
    <w:rsid w:val="007677EB"/>
    <w:rsid w:val="00767AC3"/>
    <w:rsid w:val="0077008F"/>
    <w:rsid w:val="0077305B"/>
    <w:rsid w:val="0077375A"/>
    <w:rsid w:val="00774965"/>
    <w:rsid w:val="007756FC"/>
    <w:rsid w:val="007757F8"/>
    <w:rsid w:val="007777B6"/>
    <w:rsid w:val="00780368"/>
    <w:rsid w:val="00780593"/>
    <w:rsid w:val="0078112A"/>
    <w:rsid w:val="00781402"/>
    <w:rsid w:val="007820AE"/>
    <w:rsid w:val="007822EF"/>
    <w:rsid w:val="007829DF"/>
    <w:rsid w:val="0078484C"/>
    <w:rsid w:val="00785DAB"/>
    <w:rsid w:val="00786434"/>
    <w:rsid w:val="00787A33"/>
    <w:rsid w:val="00790061"/>
    <w:rsid w:val="007901BA"/>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05DE"/>
    <w:rsid w:val="007C16C0"/>
    <w:rsid w:val="007C1A77"/>
    <w:rsid w:val="007C255E"/>
    <w:rsid w:val="007C2DC3"/>
    <w:rsid w:val="007C3B45"/>
    <w:rsid w:val="007C5249"/>
    <w:rsid w:val="007C69DC"/>
    <w:rsid w:val="007C7564"/>
    <w:rsid w:val="007C793C"/>
    <w:rsid w:val="007C7DE8"/>
    <w:rsid w:val="007D0676"/>
    <w:rsid w:val="007D1ACB"/>
    <w:rsid w:val="007D3A98"/>
    <w:rsid w:val="007D47AE"/>
    <w:rsid w:val="007D4D9E"/>
    <w:rsid w:val="007D5F6D"/>
    <w:rsid w:val="007D684B"/>
    <w:rsid w:val="007D7207"/>
    <w:rsid w:val="007E030C"/>
    <w:rsid w:val="007E0318"/>
    <w:rsid w:val="007E05D7"/>
    <w:rsid w:val="007E0760"/>
    <w:rsid w:val="007E2F33"/>
    <w:rsid w:val="007E3CF5"/>
    <w:rsid w:val="007E4A6D"/>
    <w:rsid w:val="007E5E10"/>
    <w:rsid w:val="007E73F5"/>
    <w:rsid w:val="007E7827"/>
    <w:rsid w:val="007E7A05"/>
    <w:rsid w:val="007F10FC"/>
    <w:rsid w:val="007F18D8"/>
    <w:rsid w:val="007F3A20"/>
    <w:rsid w:val="007F4F76"/>
    <w:rsid w:val="007F59B9"/>
    <w:rsid w:val="007F6C55"/>
    <w:rsid w:val="008002E3"/>
    <w:rsid w:val="00800966"/>
    <w:rsid w:val="00801458"/>
    <w:rsid w:val="00801B70"/>
    <w:rsid w:val="00801C13"/>
    <w:rsid w:val="008057E8"/>
    <w:rsid w:val="00805CE3"/>
    <w:rsid w:val="00810290"/>
    <w:rsid w:val="0081079B"/>
    <w:rsid w:val="00810A1C"/>
    <w:rsid w:val="008111BE"/>
    <w:rsid w:val="00811371"/>
    <w:rsid w:val="008113BC"/>
    <w:rsid w:val="0081227B"/>
    <w:rsid w:val="008125AA"/>
    <w:rsid w:val="00813766"/>
    <w:rsid w:val="00813F84"/>
    <w:rsid w:val="00814201"/>
    <w:rsid w:val="008142D6"/>
    <w:rsid w:val="00814850"/>
    <w:rsid w:val="008150C1"/>
    <w:rsid w:val="008162B8"/>
    <w:rsid w:val="0081661E"/>
    <w:rsid w:val="008169A6"/>
    <w:rsid w:val="00817983"/>
    <w:rsid w:val="0082004E"/>
    <w:rsid w:val="008203B6"/>
    <w:rsid w:val="0082070B"/>
    <w:rsid w:val="0082187B"/>
    <w:rsid w:val="0082257B"/>
    <w:rsid w:val="00823F24"/>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3821"/>
    <w:rsid w:val="008543DD"/>
    <w:rsid w:val="00855E0E"/>
    <w:rsid w:val="00857BB1"/>
    <w:rsid w:val="008628B2"/>
    <w:rsid w:val="00863090"/>
    <w:rsid w:val="00863A4D"/>
    <w:rsid w:val="00863A74"/>
    <w:rsid w:val="00863AF7"/>
    <w:rsid w:val="00864C67"/>
    <w:rsid w:val="008650E7"/>
    <w:rsid w:val="008651E7"/>
    <w:rsid w:val="00866EC4"/>
    <w:rsid w:val="00867E5B"/>
    <w:rsid w:val="00871463"/>
    <w:rsid w:val="008721BA"/>
    <w:rsid w:val="00873782"/>
    <w:rsid w:val="00873C9F"/>
    <w:rsid w:val="0087540F"/>
    <w:rsid w:val="0087586A"/>
    <w:rsid w:val="00875BAC"/>
    <w:rsid w:val="0087675B"/>
    <w:rsid w:val="008776BB"/>
    <w:rsid w:val="00880074"/>
    <w:rsid w:val="0088200F"/>
    <w:rsid w:val="0088245F"/>
    <w:rsid w:val="0088255D"/>
    <w:rsid w:val="00882C32"/>
    <w:rsid w:val="00882F1E"/>
    <w:rsid w:val="008831BD"/>
    <w:rsid w:val="008859C6"/>
    <w:rsid w:val="00885D12"/>
    <w:rsid w:val="00886987"/>
    <w:rsid w:val="0088774B"/>
    <w:rsid w:val="008909B1"/>
    <w:rsid w:val="008911A6"/>
    <w:rsid w:val="00891A7B"/>
    <w:rsid w:val="00891B59"/>
    <w:rsid w:val="00891E04"/>
    <w:rsid w:val="00891F44"/>
    <w:rsid w:val="00892009"/>
    <w:rsid w:val="00892CD8"/>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38D3"/>
    <w:rsid w:val="008B4F19"/>
    <w:rsid w:val="008B5111"/>
    <w:rsid w:val="008B594D"/>
    <w:rsid w:val="008B66A0"/>
    <w:rsid w:val="008C0853"/>
    <w:rsid w:val="008C1243"/>
    <w:rsid w:val="008C1800"/>
    <w:rsid w:val="008C2FAB"/>
    <w:rsid w:val="008C3950"/>
    <w:rsid w:val="008C39C5"/>
    <w:rsid w:val="008C7623"/>
    <w:rsid w:val="008C7C1F"/>
    <w:rsid w:val="008D00F2"/>
    <w:rsid w:val="008D0CA7"/>
    <w:rsid w:val="008D3DDA"/>
    <w:rsid w:val="008D3E42"/>
    <w:rsid w:val="008D693D"/>
    <w:rsid w:val="008D6A58"/>
    <w:rsid w:val="008D6FD3"/>
    <w:rsid w:val="008E0FD5"/>
    <w:rsid w:val="008E14B5"/>
    <w:rsid w:val="008E2C2D"/>
    <w:rsid w:val="008E33D0"/>
    <w:rsid w:val="008E3A17"/>
    <w:rsid w:val="008E3D03"/>
    <w:rsid w:val="008E4AAF"/>
    <w:rsid w:val="008E5771"/>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E4D"/>
    <w:rsid w:val="00905B88"/>
    <w:rsid w:val="009069E1"/>
    <w:rsid w:val="00906D46"/>
    <w:rsid w:val="009078A5"/>
    <w:rsid w:val="00910A30"/>
    <w:rsid w:val="00910C18"/>
    <w:rsid w:val="00912428"/>
    <w:rsid w:val="00912621"/>
    <w:rsid w:val="00912E7C"/>
    <w:rsid w:val="00913315"/>
    <w:rsid w:val="009138B1"/>
    <w:rsid w:val="00914E7E"/>
    <w:rsid w:val="00916FAE"/>
    <w:rsid w:val="00917306"/>
    <w:rsid w:val="00917EBC"/>
    <w:rsid w:val="00920AD9"/>
    <w:rsid w:val="009226ED"/>
    <w:rsid w:val="00922D68"/>
    <w:rsid w:val="009259C8"/>
    <w:rsid w:val="00926058"/>
    <w:rsid w:val="0092641A"/>
    <w:rsid w:val="009275EE"/>
    <w:rsid w:val="009307C0"/>
    <w:rsid w:val="00930BEF"/>
    <w:rsid w:val="00930EC3"/>
    <w:rsid w:val="00932065"/>
    <w:rsid w:val="00934006"/>
    <w:rsid w:val="00935383"/>
    <w:rsid w:val="00935686"/>
    <w:rsid w:val="0093571E"/>
    <w:rsid w:val="00935CA0"/>
    <w:rsid w:val="00935DED"/>
    <w:rsid w:val="0093603F"/>
    <w:rsid w:val="009368E6"/>
    <w:rsid w:val="00936C87"/>
    <w:rsid w:val="0093738E"/>
    <w:rsid w:val="0094098A"/>
    <w:rsid w:val="00941548"/>
    <w:rsid w:val="00943B92"/>
    <w:rsid w:val="00944D61"/>
    <w:rsid w:val="00945860"/>
    <w:rsid w:val="00945CDA"/>
    <w:rsid w:val="00945D40"/>
    <w:rsid w:val="0094736C"/>
    <w:rsid w:val="00947D30"/>
    <w:rsid w:val="00947FCF"/>
    <w:rsid w:val="00952D7B"/>
    <w:rsid w:val="00952DA6"/>
    <w:rsid w:val="00953C16"/>
    <w:rsid w:val="00953F46"/>
    <w:rsid w:val="00956B98"/>
    <w:rsid w:val="009578A9"/>
    <w:rsid w:val="00957B9B"/>
    <w:rsid w:val="009602DF"/>
    <w:rsid w:val="0096077B"/>
    <w:rsid w:val="00962509"/>
    <w:rsid w:val="00962D32"/>
    <w:rsid w:val="00965BD5"/>
    <w:rsid w:val="00965EED"/>
    <w:rsid w:val="0097225F"/>
    <w:rsid w:val="00973FDF"/>
    <w:rsid w:val="00975568"/>
    <w:rsid w:val="00975BE0"/>
    <w:rsid w:val="00976AE8"/>
    <w:rsid w:val="00976D0B"/>
    <w:rsid w:val="00977480"/>
    <w:rsid w:val="00981351"/>
    <w:rsid w:val="009818B3"/>
    <w:rsid w:val="00981D18"/>
    <w:rsid w:val="00982366"/>
    <w:rsid w:val="00982D7A"/>
    <w:rsid w:val="009849A9"/>
    <w:rsid w:val="00985D45"/>
    <w:rsid w:val="009868DB"/>
    <w:rsid w:val="009869C1"/>
    <w:rsid w:val="00986C1D"/>
    <w:rsid w:val="009872B4"/>
    <w:rsid w:val="0099044C"/>
    <w:rsid w:val="009906B7"/>
    <w:rsid w:val="00990FB2"/>
    <w:rsid w:val="00991CC3"/>
    <w:rsid w:val="0099283D"/>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D75FA"/>
    <w:rsid w:val="009E076E"/>
    <w:rsid w:val="009E15D6"/>
    <w:rsid w:val="009E4585"/>
    <w:rsid w:val="009E5369"/>
    <w:rsid w:val="009E56CD"/>
    <w:rsid w:val="009E7C0B"/>
    <w:rsid w:val="009F25F8"/>
    <w:rsid w:val="009F2B74"/>
    <w:rsid w:val="009F2EF2"/>
    <w:rsid w:val="009F342F"/>
    <w:rsid w:val="009F48D8"/>
    <w:rsid w:val="009F58F2"/>
    <w:rsid w:val="009F5B43"/>
    <w:rsid w:val="009F5F43"/>
    <w:rsid w:val="009F6117"/>
    <w:rsid w:val="009F6880"/>
    <w:rsid w:val="009F75D7"/>
    <w:rsid w:val="009F75DB"/>
    <w:rsid w:val="00A00D4D"/>
    <w:rsid w:val="00A0115C"/>
    <w:rsid w:val="00A01CF8"/>
    <w:rsid w:val="00A01F16"/>
    <w:rsid w:val="00A0352F"/>
    <w:rsid w:val="00A03FB9"/>
    <w:rsid w:val="00A048CA"/>
    <w:rsid w:val="00A0578B"/>
    <w:rsid w:val="00A05F96"/>
    <w:rsid w:val="00A06BBC"/>
    <w:rsid w:val="00A07BC8"/>
    <w:rsid w:val="00A10099"/>
    <w:rsid w:val="00A10216"/>
    <w:rsid w:val="00A12933"/>
    <w:rsid w:val="00A13D71"/>
    <w:rsid w:val="00A140BE"/>
    <w:rsid w:val="00A1568B"/>
    <w:rsid w:val="00A165D9"/>
    <w:rsid w:val="00A16881"/>
    <w:rsid w:val="00A171C9"/>
    <w:rsid w:val="00A17921"/>
    <w:rsid w:val="00A20A02"/>
    <w:rsid w:val="00A225AC"/>
    <w:rsid w:val="00A22D27"/>
    <w:rsid w:val="00A22D98"/>
    <w:rsid w:val="00A247FC"/>
    <w:rsid w:val="00A25AC8"/>
    <w:rsid w:val="00A2678F"/>
    <w:rsid w:val="00A26C71"/>
    <w:rsid w:val="00A276C8"/>
    <w:rsid w:val="00A277CB"/>
    <w:rsid w:val="00A30CE2"/>
    <w:rsid w:val="00A33E47"/>
    <w:rsid w:val="00A34C46"/>
    <w:rsid w:val="00A35131"/>
    <w:rsid w:val="00A354DC"/>
    <w:rsid w:val="00A36C22"/>
    <w:rsid w:val="00A36D18"/>
    <w:rsid w:val="00A36F88"/>
    <w:rsid w:val="00A378AE"/>
    <w:rsid w:val="00A40225"/>
    <w:rsid w:val="00A406E0"/>
    <w:rsid w:val="00A41DCF"/>
    <w:rsid w:val="00A422C6"/>
    <w:rsid w:val="00A433FF"/>
    <w:rsid w:val="00A4471A"/>
    <w:rsid w:val="00A4491A"/>
    <w:rsid w:val="00A450CE"/>
    <w:rsid w:val="00A45871"/>
    <w:rsid w:val="00A45EF2"/>
    <w:rsid w:val="00A461C5"/>
    <w:rsid w:val="00A46CD8"/>
    <w:rsid w:val="00A47E8F"/>
    <w:rsid w:val="00A505EC"/>
    <w:rsid w:val="00A50D0C"/>
    <w:rsid w:val="00A512E9"/>
    <w:rsid w:val="00A5274D"/>
    <w:rsid w:val="00A551FD"/>
    <w:rsid w:val="00A556F5"/>
    <w:rsid w:val="00A57090"/>
    <w:rsid w:val="00A574F9"/>
    <w:rsid w:val="00A60B0A"/>
    <w:rsid w:val="00A60FB3"/>
    <w:rsid w:val="00A610C2"/>
    <w:rsid w:val="00A631BC"/>
    <w:rsid w:val="00A64D02"/>
    <w:rsid w:val="00A65A3F"/>
    <w:rsid w:val="00A6607B"/>
    <w:rsid w:val="00A67036"/>
    <w:rsid w:val="00A6708A"/>
    <w:rsid w:val="00A67E2E"/>
    <w:rsid w:val="00A703FF"/>
    <w:rsid w:val="00A70A89"/>
    <w:rsid w:val="00A70F79"/>
    <w:rsid w:val="00A711CA"/>
    <w:rsid w:val="00A7260C"/>
    <w:rsid w:val="00A768E2"/>
    <w:rsid w:val="00A771B4"/>
    <w:rsid w:val="00A818D2"/>
    <w:rsid w:val="00A81946"/>
    <w:rsid w:val="00A81B60"/>
    <w:rsid w:val="00A81D12"/>
    <w:rsid w:val="00A81D26"/>
    <w:rsid w:val="00A83038"/>
    <w:rsid w:val="00A83234"/>
    <w:rsid w:val="00A86676"/>
    <w:rsid w:val="00A90E35"/>
    <w:rsid w:val="00A91E5B"/>
    <w:rsid w:val="00A93089"/>
    <w:rsid w:val="00A93568"/>
    <w:rsid w:val="00A9484F"/>
    <w:rsid w:val="00A94B68"/>
    <w:rsid w:val="00A94C7D"/>
    <w:rsid w:val="00A94E15"/>
    <w:rsid w:val="00A95896"/>
    <w:rsid w:val="00A95CCA"/>
    <w:rsid w:val="00A95EE7"/>
    <w:rsid w:val="00AA0337"/>
    <w:rsid w:val="00AA056A"/>
    <w:rsid w:val="00AA3E00"/>
    <w:rsid w:val="00AA5500"/>
    <w:rsid w:val="00AA613A"/>
    <w:rsid w:val="00AA69E0"/>
    <w:rsid w:val="00AB06C7"/>
    <w:rsid w:val="00AB1861"/>
    <w:rsid w:val="00AB2AF5"/>
    <w:rsid w:val="00AB57B4"/>
    <w:rsid w:val="00AB5E1F"/>
    <w:rsid w:val="00AB70A4"/>
    <w:rsid w:val="00AB7A66"/>
    <w:rsid w:val="00AB7D03"/>
    <w:rsid w:val="00AC6E98"/>
    <w:rsid w:val="00AC729B"/>
    <w:rsid w:val="00AC7407"/>
    <w:rsid w:val="00AC7D14"/>
    <w:rsid w:val="00AD047D"/>
    <w:rsid w:val="00AD08CC"/>
    <w:rsid w:val="00AD2141"/>
    <w:rsid w:val="00AD2579"/>
    <w:rsid w:val="00AD4C8F"/>
    <w:rsid w:val="00AD56CD"/>
    <w:rsid w:val="00AD68F4"/>
    <w:rsid w:val="00AD6A2F"/>
    <w:rsid w:val="00AE01CF"/>
    <w:rsid w:val="00AE112E"/>
    <w:rsid w:val="00AE21E1"/>
    <w:rsid w:val="00AE35E8"/>
    <w:rsid w:val="00AE47D2"/>
    <w:rsid w:val="00AE7673"/>
    <w:rsid w:val="00AF00DF"/>
    <w:rsid w:val="00AF1103"/>
    <w:rsid w:val="00AF39ED"/>
    <w:rsid w:val="00AF43D4"/>
    <w:rsid w:val="00AF5219"/>
    <w:rsid w:val="00AF52E1"/>
    <w:rsid w:val="00AF5848"/>
    <w:rsid w:val="00AF6626"/>
    <w:rsid w:val="00AF704B"/>
    <w:rsid w:val="00B000A6"/>
    <w:rsid w:val="00B01050"/>
    <w:rsid w:val="00B019CE"/>
    <w:rsid w:val="00B01FDD"/>
    <w:rsid w:val="00B036C4"/>
    <w:rsid w:val="00B03D0F"/>
    <w:rsid w:val="00B04F34"/>
    <w:rsid w:val="00B062AA"/>
    <w:rsid w:val="00B06B2F"/>
    <w:rsid w:val="00B07E10"/>
    <w:rsid w:val="00B10783"/>
    <w:rsid w:val="00B112C2"/>
    <w:rsid w:val="00B11750"/>
    <w:rsid w:val="00B1419A"/>
    <w:rsid w:val="00B1443D"/>
    <w:rsid w:val="00B14FF1"/>
    <w:rsid w:val="00B156C4"/>
    <w:rsid w:val="00B16881"/>
    <w:rsid w:val="00B1692A"/>
    <w:rsid w:val="00B17D8D"/>
    <w:rsid w:val="00B2124A"/>
    <w:rsid w:val="00B22460"/>
    <w:rsid w:val="00B22989"/>
    <w:rsid w:val="00B2385D"/>
    <w:rsid w:val="00B247AD"/>
    <w:rsid w:val="00B24D3F"/>
    <w:rsid w:val="00B25141"/>
    <w:rsid w:val="00B255C1"/>
    <w:rsid w:val="00B256C2"/>
    <w:rsid w:val="00B25A3E"/>
    <w:rsid w:val="00B26354"/>
    <w:rsid w:val="00B274A3"/>
    <w:rsid w:val="00B30E18"/>
    <w:rsid w:val="00B325E1"/>
    <w:rsid w:val="00B32CAA"/>
    <w:rsid w:val="00B3320F"/>
    <w:rsid w:val="00B34690"/>
    <w:rsid w:val="00B357CB"/>
    <w:rsid w:val="00B3601C"/>
    <w:rsid w:val="00B409D5"/>
    <w:rsid w:val="00B41553"/>
    <w:rsid w:val="00B42036"/>
    <w:rsid w:val="00B423BD"/>
    <w:rsid w:val="00B42B5C"/>
    <w:rsid w:val="00B43937"/>
    <w:rsid w:val="00B467C4"/>
    <w:rsid w:val="00B504F6"/>
    <w:rsid w:val="00B50F26"/>
    <w:rsid w:val="00B511C3"/>
    <w:rsid w:val="00B516D6"/>
    <w:rsid w:val="00B5434D"/>
    <w:rsid w:val="00B54EEC"/>
    <w:rsid w:val="00B55250"/>
    <w:rsid w:val="00B55313"/>
    <w:rsid w:val="00B56A74"/>
    <w:rsid w:val="00B57856"/>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80B92"/>
    <w:rsid w:val="00B81B80"/>
    <w:rsid w:val="00B840B9"/>
    <w:rsid w:val="00B8462F"/>
    <w:rsid w:val="00B85D89"/>
    <w:rsid w:val="00B85FBA"/>
    <w:rsid w:val="00B90A2D"/>
    <w:rsid w:val="00B91AAC"/>
    <w:rsid w:val="00B9267B"/>
    <w:rsid w:val="00B946A2"/>
    <w:rsid w:val="00B94AFC"/>
    <w:rsid w:val="00B96637"/>
    <w:rsid w:val="00B96D52"/>
    <w:rsid w:val="00B97006"/>
    <w:rsid w:val="00B972DF"/>
    <w:rsid w:val="00BA15C0"/>
    <w:rsid w:val="00BA15F9"/>
    <w:rsid w:val="00BA19CE"/>
    <w:rsid w:val="00BA2D8C"/>
    <w:rsid w:val="00BA3876"/>
    <w:rsid w:val="00BA7103"/>
    <w:rsid w:val="00BB07E9"/>
    <w:rsid w:val="00BB1829"/>
    <w:rsid w:val="00BB1D49"/>
    <w:rsid w:val="00BB25A7"/>
    <w:rsid w:val="00BB2BB0"/>
    <w:rsid w:val="00BB52BD"/>
    <w:rsid w:val="00BB577A"/>
    <w:rsid w:val="00BB5BE6"/>
    <w:rsid w:val="00BB6137"/>
    <w:rsid w:val="00BB6A7C"/>
    <w:rsid w:val="00BB7025"/>
    <w:rsid w:val="00BB7D3E"/>
    <w:rsid w:val="00BC1A9C"/>
    <w:rsid w:val="00BC34E5"/>
    <w:rsid w:val="00BC6082"/>
    <w:rsid w:val="00BC6628"/>
    <w:rsid w:val="00BC66D4"/>
    <w:rsid w:val="00BC71B3"/>
    <w:rsid w:val="00BD1054"/>
    <w:rsid w:val="00BD2E0A"/>
    <w:rsid w:val="00BD2EA0"/>
    <w:rsid w:val="00BD3953"/>
    <w:rsid w:val="00BD3ADB"/>
    <w:rsid w:val="00BD3E60"/>
    <w:rsid w:val="00BD472E"/>
    <w:rsid w:val="00BD4A2B"/>
    <w:rsid w:val="00BD5BF2"/>
    <w:rsid w:val="00BD65F4"/>
    <w:rsid w:val="00BE0351"/>
    <w:rsid w:val="00BE1C27"/>
    <w:rsid w:val="00BE4163"/>
    <w:rsid w:val="00BE4450"/>
    <w:rsid w:val="00BE4480"/>
    <w:rsid w:val="00BE5053"/>
    <w:rsid w:val="00BE593B"/>
    <w:rsid w:val="00BE5AFD"/>
    <w:rsid w:val="00BE7049"/>
    <w:rsid w:val="00BE7520"/>
    <w:rsid w:val="00BF1071"/>
    <w:rsid w:val="00BF1FCF"/>
    <w:rsid w:val="00BF21D3"/>
    <w:rsid w:val="00BF2C8D"/>
    <w:rsid w:val="00BF33C1"/>
    <w:rsid w:val="00BF697D"/>
    <w:rsid w:val="00BF699A"/>
    <w:rsid w:val="00BF711F"/>
    <w:rsid w:val="00BF7206"/>
    <w:rsid w:val="00BF7C65"/>
    <w:rsid w:val="00BF7FB3"/>
    <w:rsid w:val="00C0099D"/>
    <w:rsid w:val="00C01301"/>
    <w:rsid w:val="00C01D04"/>
    <w:rsid w:val="00C034D6"/>
    <w:rsid w:val="00C03B14"/>
    <w:rsid w:val="00C05318"/>
    <w:rsid w:val="00C0590F"/>
    <w:rsid w:val="00C1068C"/>
    <w:rsid w:val="00C10CDF"/>
    <w:rsid w:val="00C1114A"/>
    <w:rsid w:val="00C11C6B"/>
    <w:rsid w:val="00C12BFB"/>
    <w:rsid w:val="00C12FCB"/>
    <w:rsid w:val="00C16C35"/>
    <w:rsid w:val="00C17304"/>
    <w:rsid w:val="00C17F42"/>
    <w:rsid w:val="00C20630"/>
    <w:rsid w:val="00C221B0"/>
    <w:rsid w:val="00C2298E"/>
    <w:rsid w:val="00C22A28"/>
    <w:rsid w:val="00C22DB4"/>
    <w:rsid w:val="00C23CA1"/>
    <w:rsid w:val="00C24684"/>
    <w:rsid w:val="00C248C6"/>
    <w:rsid w:val="00C24CDC"/>
    <w:rsid w:val="00C2509A"/>
    <w:rsid w:val="00C25B5C"/>
    <w:rsid w:val="00C27058"/>
    <w:rsid w:val="00C3050E"/>
    <w:rsid w:val="00C30DE7"/>
    <w:rsid w:val="00C359FD"/>
    <w:rsid w:val="00C37482"/>
    <w:rsid w:val="00C37EAB"/>
    <w:rsid w:val="00C40073"/>
    <w:rsid w:val="00C4158D"/>
    <w:rsid w:val="00C420B0"/>
    <w:rsid w:val="00C4225E"/>
    <w:rsid w:val="00C423E2"/>
    <w:rsid w:val="00C42EBD"/>
    <w:rsid w:val="00C42F8D"/>
    <w:rsid w:val="00C43332"/>
    <w:rsid w:val="00C44383"/>
    <w:rsid w:val="00C450DD"/>
    <w:rsid w:val="00C466F2"/>
    <w:rsid w:val="00C5008A"/>
    <w:rsid w:val="00C5041E"/>
    <w:rsid w:val="00C506F5"/>
    <w:rsid w:val="00C50DD0"/>
    <w:rsid w:val="00C51251"/>
    <w:rsid w:val="00C51462"/>
    <w:rsid w:val="00C52B7B"/>
    <w:rsid w:val="00C53A8B"/>
    <w:rsid w:val="00C53DD5"/>
    <w:rsid w:val="00C5416F"/>
    <w:rsid w:val="00C555A8"/>
    <w:rsid w:val="00C56753"/>
    <w:rsid w:val="00C57178"/>
    <w:rsid w:val="00C61C2E"/>
    <w:rsid w:val="00C62543"/>
    <w:rsid w:val="00C65382"/>
    <w:rsid w:val="00C6560F"/>
    <w:rsid w:val="00C65E53"/>
    <w:rsid w:val="00C660C9"/>
    <w:rsid w:val="00C72F22"/>
    <w:rsid w:val="00C7464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7491"/>
    <w:rsid w:val="00CA755D"/>
    <w:rsid w:val="00CB0615"/>
    <w:rsid w:val="00CB2279"/>
    <w:rsid w:val="00CB6F8E"/>
    <w:rsid w:val="00CB7869"/>
    <w:rsid w:val="00CC110E"/>
    <w:rsid w:val="00CC31C0"/>
    <w:rsid w:val="00CC49B2"/>
    <w:rsid w:val="00CC4EF7"/>
    <w:rsid w:val="00CC520B"/>
    <w:rsid w:val="00CC7298"/>
    <w:rsid w:val="00CC742B"/>
    <w:rsid w:val="00CC764C"/>
    <w:rsid w:val="00CC7896"/>
    <w:rsid w:val="00CC7C90"/>
    <w:rsid w:val="00CD0850"/>
    <w:rsid w:val="00CD0DB0"/>
    <w:rsid w:val="00CD0F31"/>
    <w:rsid w:val="00CD10E4"/>
    <w:rsid w:val="00CD1CF5"/>
    <w:rsid w:val="00CD2645"/>
    <w:rsid w:val="00CD2C54"/>
    <w:rsid w:val="00CD40A3"/>
    <w:rsid w:val="00CD4B4A"/>
    <w:rsid w:val="00CD6622"/>
    <w:rsid w:val="00CD67CD"/>
    <w:rsid w:val="00CD692B"/>
    <w:rsid w:val="00CD7A6D"/>
    <w:rsid w:val="00CE2D7E"/>
    <w:rsid w:val="00CE3D54"/>
    <w:rsid w:val="00CE4192"/>
    <w:rsid w:val="00CE4BCE"/>
    <w:rsid w:val="00CE6043"/>
    <w:rsid w:val="00CE672B"/>
    <w:rsid w:val="00CE78D1"/>
    <w:rsid w:val="00CE7F8C"/>
    <w:rsid w:val="00CF10C4"/>
    <w:rsid w:val="00CF1F69"/>
    <w:rsid w:val="00CF2718"/>
    <w:rsid w:val="00CF6CD5"/>
    <w:rsid w:val="00D006C9"/>
    <w:rsid w:val="00D008DF"/>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202AB"/>
    <w:rsid w:val="00D206B3"/>
    <w:rsid w:val="00D2089F"/>
    <w:rsid w:val="00D212BF"/>
    <w:rsid w:val="00D217A7"/>
    <w:rsid w:val="00D21A2B"/>
    <w:rsid w:val="00D21B99"/>
    <w:rsid w:val="00D22366"/>
    <w:rsid w:val="00D230C4"/>
    <w:rsid w:val="00D2329F"/>
    <w:rsid w:val="00D23455"/>
    <w:rsid w:val="00D24B3F"/>
    <w:rsid w:val="00D26850"/>
    <w:rsid w:val="00D27D5F"/>
    <w:rsid w:val="00D27EDB"/>
    <w:rsid w:val="00D3030D"/>
    <w:rsid w:val="00D336D8"/>
    <w:rsid w:val="00D34307"/>
    <w:rsid w:val="00D34A0A"/>
    <w:rsid w:val="00D35126"/>
    <w:rsid w:val="00D353BC"/>
    <w:rsid w:val="00D368A9"/>
    <w:rsid w:val="00D375AF"/>
    <w:rsid w:val="00D37E1E"/>
    <w:rsid w:val="00D40489"/>
    <w:rsid w:val="00D40C46"/>
    <w:rsid w:val="00D41E79"/>
    <w:rsid w:val="00D4297E"/>
    <w:rsid w:val="00D43CBD"/>
    <w:rsid w:val="00D4491C"/>
    <w:rsid w:val="00D44C97"/>
    <w:rsid w:val="00D45001"/>
    <w:rsid w:val="00D4516A"/>
    <w:rsid w:val="00D45417"/>
    <w:rsid w:val="00D45521"/>
    <w:rsid w:val="00D4652A"/>
    <w:rsid w:val="00D46BF6"/>
    <w:rsid w:val="00D46DA3"/>
    <w:rsid w:val="00D47A22"/>
    <w:rsid w:val="00D503C8"/>
    <w:rsid w:val="00D50C19"/>
    <w:rsid w:val="00D50C58"/>
    <w:rsid w:val="00D510A5"/>
    <w:rsid w:val="00D51948"/>
    <w:rsid w:val="00D53164"/>
    <w:rsid w:val="00D531F1"/>
    <w:rsid w:val="00D53554"/>
    <w:rsid w:val="00D5363A"/>
    <w:rsid w:val="00D54C02"/>
    <w:rsid w:val="00D56774"/>
    <w:rsid w:val="00D577C7"/>
    <w:rsid w:val="00D60030"/>
    <w:rsid w:val="00D615CB"/>
    <w:rsid w:val="00D61DA0"/>
    <w:rsid w:val="00D625C9"/>
    <w:rsid w:val="00D62AAF"/>
    <w:rsid w:val="00D630F7"/>
    <w:rsid w:val="00D641FE"/>
    <w:rsid w:val="00D65C2C"/>
    <w:rsid w:val="00D66F21"/>
    <w:rsid w:val="00D67756"/>
    <w:rsid w:val="00D70A29"/>
    <w:rsid w:val="00D70D22"/>
    <w:rsid w:val="00D729DE"/>
    <w:rsid w:val="00D7570D"/>
    <w:rsid w:val="00D81E42"/>
    <w:rsid w:val="00D83585"/>
    <w:rsid w:val="00D84B31"/>
    <w:rsid w:val="00D854B6"/>
    <w:rsid w:val="00D86094"/>
    <w:rsid w:val="00D865AA"/>
    <w:rsid w:val="00D90EA5"/>
    <w:rsid w:val="00D92E56"/>
    <w:rsid w:val="00D92FAD"/>
    <w:rsid w:val="00D93BCB"/>
    <w:rsid w:val="00D950F5"/>
    <w:rsid w:val="00D95F6D"/>
    <w:rsid w:val="00D96666"/>
    <w:rsid w:val="00D97371"/>
    <w:rsid w:val="00D97546"/>
    <w:rsid w:val="00D9779E"/>
    <w:rsid w:val="00DA1713"/>
    <w:rsid w:val="00DA1802"/>
    <w:rsid w:val="00DA22F6"/>
    <w:rsid w:val="00DA45A9"/>
    <w:rsid w:val="00DA4C78"/>
    <w:rsid w:val="00DA696D"/>
    <w:rsid w:val="00DB3005"/>
    <w:rsid w:val="00DB399B"/>
    <w:rsid w:val="00DB50A5"/>
    <w:rsid w:val="00DB5DA5"/>
    <w:rsid w:val="00DB7219"/>
    <w:rsid w:val="00DB753A"/>
    <w:rsid w:val="00DB75BE"/>
    <w:rsid w:val="00DB7F08"/>
    <w:rsid w:val="00DC060D"/>
    <w:rsid w:val="00DC270F"/>
    <w:rsid w:val="00DC447B"/>
    <w:rsid w:val="00DC572F"/>
    <w:rsid w:val="00DC5912"/>
    <w:rsid w:val="00DC6704"/>
    <w:rsid w:val="00DC7A92"/>
    <w:rsid w:val="00DC7DB7"/>
    <w:rsid w:val="00DC7E67"/>
    <w:rsid w:val="00DC7F04"/>
    <w:rsid w:val="00DD1C89"/>
    <w:rsid w:val="00DD232B"/>
    <w:rsid w:val="00DD271E"/>
    <w:rsid w:val="00DD35A7"/>
    <w:rsid w:val="00DD44A8"/>
    <w:rsid w:val="00DD6654"/>
    <w:rsid w:val="00DD759A"/>
    <w:rsid w:val="00DE03AA"/>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6CFD"/>
    <w:rsid w:val="00E004B2"/>
    <w:rsid w:val="00E02315"/>
    <w:rsid w:val="00E02999"/>
    <w:rsid w:val="00E02F02"/>
    <w:rsid w:val="00E036FC"/>
    <w:rsid w:val="00E04858"/>
    <w:rsid w:val="00E04876"/>
    <w:rsid w:val="00E05676"/>
    <w:rsid w:val="00E05849"/>
    <w:rsid w:val="00E058A0"/>
    <w:rsid w:val="00E059D3"/>
    <w:rsid w:val="00E05AB7"/>
    <w:rsid w:val="00E05C68"/>
    <w:rsid w:val="00E06C25"/>
    <w:rsid w:val="00E06DE2"/>
    <w:rsid w:val="00E07481"/>
    <w:rsid w:val="00E074CD"/>
    <w:rsid w:val="00E10C2A"/>
    <w:rsid w:val="00E116D0"/>
    <w:rsid w:val="00E11F88"/>
    <w:rsid w:val="00E127A2"/>
    <w:rsid w:val="00E12B4D"/>
    <w:rsid w:val="00E13F4A"/>
    <w:rsid w:val="00E15081"/>
    <w:rsid w:val="00E15480"/>
    <w:rsid w:val="00E158FF"/>
    <w:rsid w:val="00E15C9C"/>
    <w:rsid w:val="00E16348"/>
    <w:rsid w:val="00E22426"/>
    <w:rsid w:val="00E22A7B"/>
    <w:rsid w:val="00E22FBA"/>
    <w:rsid w:val="00E24CBC"/>
    <w:rsid w:val="00E25113"/>
    <w:rsid w:val="00E252B2"/>
    <w:rsid w:val="00E25526"/>
    <w:rsid w:val="00E25ECC"/>
    <w:rsid w:val="00E26BBE"/>
    <w:rsid w:val="00E274CE"/>
    <w:rsid w:val="00E3071E"/>
    <w:rsid w:val="00E31CCB"/>
    <w:rsid w:val="00E32F5F"/>
    <w:rsid w:val="00E33968"/>
    <w:rsid w:val="00E33CEF"/>
    <w:rsid w:val="00E342FE"/>
    <w:rsid w:val="00E34384"/>
    <w:rsid w:val="00E36360"/>
    <w:rsid w:val="00E37797"/>
    <w:rsid w:val="00E37906"/>
    <w:rsid w:val="00E41F5D"/>
    <w:rsid w:val="00E42783"/>
    <w:rsid w:val="00E43202"/>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61B93"/>
    <w:rsid w:val="00E6346C"/>
    <w:rsid w:val="00E65852"/>
    <w:rsid w:val="00E70DFE"/>
    <w:rsid w:val="00E72238"/>
    <w:rsid w:val="00E7427B"/>
    <w:rsid w:val="00E75447"/>
    <w:rsid w:val="00E76067"/>
    <w:rsid w:val="00E76481"/>
    <w:rsid w:val="00E76C82"/>
    <w:rsid w:val="00E80EC7"/>
    <w:rsid w:val="00E83FDF"/>
    <w:rsid w:val="00E84635"/>
    <w:rsid w:val="00E84899"/>
    <w:rsid w:val="00E865A2"/>
    <w:rsid w:val="00E874D4"/>
    <w:rsid w:val="00E87BB5"/>
    <w:rsid w:val="00E90D3E"/>
    <w:rsid w:val="00E910F9"/>
    <w:rsid w:val="00E92510"/>
    <w:rsid w:val="00E92B70"/>
    <w:rsid w:val="00E93775"/>
    <w:rsid w:val="00E9396B"/>
    <w:rsid w:val="00E93B72"/>
    <w:rsid w:val="00E93E46"/>
    <w:rsid w:val="00E95083"/>
    <w:rsid w:val="00E95C2B"/>
    <w:rsid w:val="00E9710F"/>
    <w:rsid w:val="00EA04C5"/>
    <w:rsid w:val="00EA1F16"/>
    <w:rsid w:val="00EA295D"/>
    <w:rsid w:val="00EA4267"/>
    <w:rsid w:val="00EA5E54"/>
    <w:rsid w:val="00EA5ECE"/>
    <w:rsid w:val="00EA60E5"/>
    <w:rsid w:val="00EA689C"/>
    <w:rsid w:val="00EA7C9B"/>
    <w:rsid w:val="00EB0704"/>
    <w:rsid w:val="00EB0EA3"/>
    <w:rsid w:val="00EB19E1"/>
    <w:rsid w:val="00EB4387"/>
    <w:rsid w:val="00EB6293"/>
    <w:rsid w:val="00EB7E87"/>
    <w:rsid w:val="00EC1BA5"/>
    <w:rsid w:val="00EC212B"/>
    <w:rsid w:val="00EC2187"/>
    <w:rsid w:val="00EC250D"/>
    <w:rsid w:val="00EC3421"/>
    <w:rsid w:val="00EC3655"/>
    <w:rsid w:val="00EC390E"/>
    <w:rsid w:val="00EC39B9"/>
    <w:rsid w:val="00EC3FC4"/>
    <w:rsid w:val="00EC4668"/>
    <w:rsid w:val="00EC4C79"/>
    <w:rsid w:val="00EC57ED"/>
    <w:rsid w:val="00EC583A"/>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53A"/>
    <w:rsid w:val="00EE43FB"/>
    <w:rsid w:val="00EE4453"/>
    <w:rsid w:val="00EE4717"/>
    <w:rsid w:val="00EE5743"/>
    <w:rsid w:val="00EE65AB"/>
    <w:rsid w:val="00EE65EA"/>
    <w:rsid w:val="00EF0A08"/>
    <w:rsid w:val="00EF1994"/>
    <w:rsid w:val="00EF2257"/>
    <w:rsid w:val="00EF2813"/>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E77"/>
    <w:rsid w:val="00F075BF"/>
    <w:rsid w:val="00F07A29"/>
    <w:rsid w:val="00F10E79"/>
    <w:rsid w:val="00F111F9"/>
    <w:rsid w:val="00F11B9A"/>
    <w:rsid w:val="00F1292D"/>
    <w:rsid w:val="00F12C14"/>
    <w:rsid w:val="00F12FC8"/>
    <w:rsid w:val="00F13BA7"/>
    <w:rsid w:val="00F13FAB"/>
    <w:rsid w:val="00F148EB"/>
    <w:rsid w:val="00F14F93"/>
    <w:rsid w:val="00F15066"/>
    <w:rsid w:val="00F1629B"/>
    <w:rsid w:val="00F17E46"/>
    <w:rsid w:val="00F2000C"/>
    <w:rsid w:val="00F20B2B"/>
    <w:rsid w:val="00F26564"/>
    <w:rsid w:val="00F268E1"/>
    <w:rsid w:val="00F27927"/>
    <w:rsid w:val="00F30181"/>
    <w:rsid w:val="00F30809"/>
    <w:rsid w:val="00F30A6E"/>
    <w:rsid w:val="00F30FA3"/>
    <w:rsid w:val="00F312CD"/>
    <w:rsid w:val="00F315F4"/>
    <w:rsid w:val="00F316BE"/>
    <w:rsid w:val="00F320C1"/>
    <w:rsid w:val="00F345F0"/>
    <w:rsid w:val="00F3477F"/>
    <w:rsid w:val="00F35326"/>
    <w:rsid w:val="00F362F8"/>
    <w:rsid w:val="00F3691B"/>
    <w:rsid w:val="00F40A38"/>
    <w:rsid w:val="00F4258D"/>
    <w:rsid w:val="00F42ECB"/>
    <w:rsid w:val="00F42F83"/>
    <w:rsid w:val="00F4495A"/>
    <w:rsid w:val="00F44C2D"/>
    <w:rsid w:val="00F45DFC"/>
    <w:rsid w:val="00F46418"/>
    <w:rsid w:val="00F47323"/>
    <w:rsid w:val="00F513B2"/>
    <w:rsid w:val="00F5279A"/>
    <w:rsid w:val="00F5296F"/>
    <w:rsid w:val="00F530DF"/>
    <w:rsid w:val="00F554BB"/>
    <w:rsid w:val="00F56B68"/>
    <w:rsid w:val="00F56D87"/>
    <w:rsid w:val="00F57BEF"/>
    <w:rsid w:val="00F57D98"/>
    <w:rsid w:val="00F61BB7"/>
    <w:rsid w:val="00F62B65"/>
    <w:rsid w:val="00F63E0C"/>
    <w:rsid w:val="00F67F17"/>
    <w:rsid w:val="00F7070B"/>
    <w:rsid w:val="00F710F6"/>
    <w:rsid w:val="00F732DE"/>
    <w:rsid w:val="00F7337B"/>
    <w:rsid w:val="00F73BA6"/>
    <w:rsid w:val="00F757DA"/>
    <w:rsid w:val="00F768A0"/>
    <w:rsid w:val="00F77AEF"/>
    <w:rsid w:val="00F80769"/>
    <w:rsid w:val="00F8163E"/>
    <w:rsid w:val="00F817D9"/>
    <w:rsid w:val="00F81BF8"/>
    <w:rsid w:val="00F822FD"/>
    <w:rsid w:val="00F82E3C"/>
    <w:rsid w:val="00F843FB"/>
    <w:rsid w:val="00F8514B"/>
    <w:rsid w:val="00F860BE"/>
    <w:rsid w:val="00F86546"/>
    <w:rsid w:val="00F86DCF"/>
    <w:rsid w:val="00F871D4"/>
    <w:rsid w:val="00F90D82"/>
    <w:rsid w:val="00F916AF"/>
    <w:rsid w:val="00F93787"/>
    <w:rsid w:val="00F950CE"/>
    <w:rsid w:val="00F95D1D"/>
    <w:rsid w:val="00FA010A"/>
    <w:rsid w:val="00FA05FA"/>
    <w:rsid w:val="00FA2ADE"/>
    <w:rsid w:val="00FA2BDD"/>
    <w:rsid w:val="00FA2D8E"/>
    <w:rsid w:val="00FA3DAE"/>
    <w:rsid w:val="00FA46B2"/>
    <w:rsid w:val="00FA4ED9"/>
    <w:rsid w:val="00FA57D5"/>
    <w:rsid w:val="00FB0013"/>
    <w:rsid w:val="00FB1440"/>
    <w:rsid w:val="00FB1551"/>
    <w:rsid w:val="00FB1F60"/>
    <w:rsid w:val="00FB2B1D"/>
    <w:rsid w:val="00FB39B2"/>
    <w:rsid w:val="00FB4736"/>
    <w:rsid w:val="00FB7763"/>
    <w:rsid w:val="00FC026C"/>
    <w:rsid w:val="00FC11BC"/>
    <w:rsid w:val="00FC2D34"/>
    <w:rsid w:val="00FC2D3F"/>
    <w:rsid w:val="00FC3639"/>
    <w:rsid w:val="00FC3C13"/>
    <w:rsid w:val="00FC44B3"/>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400B"/>
    <w:rsid w:val="00FF5919"/>
    <w:rsid w:val="00FF70AC"/>
    <w:rsid w:val="00FF7221"/>
    <w:rsid w:val="00FF73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mailto:3a.sl@codevasf.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3a.sl@codevas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6562F-4ECD-41D9-9A24-412CFCF0B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46</Pages>
  <Words>17067</Words>
  <Characters>95194</Characters>
  <Application>Microsoft Office Word</Application>
  <DocSecurity>0</DocSecurity>
  <Lines>793</Lines>
  <Paragraphs>224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112037</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72</cp:revision>
  <cp:lastPrinted>2018-09-13T19:53:00Z</cp:lastPrinted>
  <dcterms:created xsi:type="dcterms:W3CDTF">2018-06-14T20:39:00Z</dcterms:created>
  <dcterms:modified xsi:type="dcterms:W3CDTF">2018-09-17T11:30:00Z</dcterms:modified>
</cp:coreProperties>
</file>