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5B" w:rsidRDefault="00AF305B">
      <w:pPr>
        <w:jc w:val="center"/>
        <w:rPr>
          <w:rFonts w:ascii="Arial" w:hAnsi="Arial" w:cs="Arial"/>
          <w:b/>
          <w:bCs/>
        </w:rPr>
      </w:pPr>
    </w:p>
    <w:p w:rsidR="00CD49D2" w:rsidRDefault="00CD49D2">
      <w:pPr>
        <w:jc w:val="center"/>
        <w:rPr>
          <w:rFonts w:ascii="Arial" w:hAnsi="Arial" w:cs="Arial"/>
          <w:b/>
          <w:bCs/>
        </w:rPr>
      </w:pPr>
    </w:p>
    <w:p w:rsidR="008D1A13" w:rsidRDefault="0075250D">
      <w:pPr>
        <w:jc w:val="center"/>
        <w:rPr>
          <w:rFonts w:ascii="Arial" w:hAnsi="Arial" w:cs="Arial"/>
          <w:b/>
          <w:bCs/>
        </w:rPr>
      </w:pPr>
      <w:r w:rsidRPr="005001E1">
        <w:rPr>
          <w:rFonts w:ascii="Arial" w:hAnsi="Arial" w:cs="Arial"/>
          <w:b/>
          <w:bCs/>
        </w:rPr>
        <w:t>ESPECIFICAÇÕES TÉCNICAS</w:t>
      </w:r>
      <w:r w:rsidR="005001E1" w:rsidRPr="005001E1">
        <w:rPr>
          <w:rFonts w:ascii="Arial" w:hAnsi="Arial" w:cs="Arial"/>
        </w:rPr>
        <w:t xml:space="preserve"> - </w:t>
      </w:r>
      <w:r w:rsidR="005001E1" w:rsidRPr="005001E1">
        <w:rPr>
          <w:rFonts w:ascii="Arial" w:hAnsi="Arial" w:cs="Arial"/>
          <w:b/>
          <w:bCs/>
        </w:rPr>
        <w:t>ANEXO IV</w:t>
      </w:r>
    </w:p>
    <w:p w:rsidR="005001E1" w:rsidRDefault="005001E1">
      <w:pPr>
        <w:jc w:val="center"/>
        <w:rPr>
          <w:rFonts w:ascii="Arial" w:hAnsi="Arial" w:cs="Arial"/>
          <w:b/>
          <w:bCs/>
        </w:rPr>
      </w:pPr>
    </w:p>
    <w:p w:rsidR="00AF305B" w:rsidRDefault="00AF305B">
      <w:pPr>
        <w:jc w:val="center"/>
        <w:rPr>
          <w:rFonts w:ascii="Arial" w:hAnsi="Arial" w:cs="Arial"/>
          <w:b/>
          <w:bCs/>
        </w:rPr>
      </w:pPr>
    </w:p>
    <w:p w:rsidR="005F499C" w:rsidRPr="005001E1" w:rsidRDefault="005001E1" w:rsidP="005001E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001E1">
        <w:rPr>
          <w:rFonts w:ascii="Arial" w:hAnsi="Arial" w:cs="Arial"/>
          <w:b/>
          <w:bCs/>
          <w:sz w:val="22"/>
          <w:szCs w:val="22"/>
        </w:rPr>
        <w:t>Reforma do Complexo Predial da 2ª/SR, no município de Bom Jesus da Lapa/BA, na área de abrangência da CODEVASF, no estado da Bahia.</w:t>
      </w:r>
    </w:p>
    <w:p w:rsidR="00BA7644" w:rsidRDefault="00BA7644" w:rsidP="008C4F3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D1A13" w:rsidRDefault="0075250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OBJETIVO</w:t>
      </w:r>
    </w:p>
    <w:p w:rsidR="00E91A7B" w:rsidRDefault="0075250D">
      <w:pPr>
        <w:jc w:val="both"/>
        <w:rPr>
          <w:rFonts w:ascii="Arial" w:hAnsi="Arial" w:cs="Arial"/>
          <w:color w:val="000000"/>
        </w:rPr>
      </w:pPr>
      <w:r w:rsidRPr="00A65710">
        <w:rPr>
          <w:rFonts w:ascii="Arial" w:hAnsi="Arial" w:cs="Arial"/>
          <w:color w:val="000000"/>
        </w:rPr>
        <w:t>A presente especificação tem por finalidade estabelecer critérios, normas e procedimentos a serem seguidos no processo de condução da</w:t>
      </w:r>
      <w:r w:rsidR="00BA7644">
        <w:rPr>
          <w:rFonts w:ascii="Arial" w:hAnsi="Arial" w:cs="Arial"/>
          <w:color w:val="000000"/>
        </w:rPr>
        <w:t xml:space="preserve"> </w:t>
      </w:r>
      <w:r w:rsidR="00E91A7B" w:rsidRPr="00E91A7B">
        <w:rPr>
          <w:rFonts w:ascii="Arial" w:hAnsi="Arial" w:cs="Arial"/>
          <w:color w:val="000000"/>
        </w:rPr>
        <w:t>Reforma do Complexo Predial da 2ª/SR, no município de Bom Jesus da Lapa/BA</w:t>
      </w:r>
      <w:r w:rsidR="00A65710" w:rsidRPr="00A65710">
        <w:rPr>
          <w:rFonts w:ascii="Arial" w:hAnsi="Arial" w:cs="Arial"/>
          <w:color w:val="000000"/>
        </w:rPr>
        <w:t>.</w:t>
      </w:r>
      <w:r w:rsidR="00A6571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Em conjunto com a </w:t>
      </w:r>
      <w:r w:rsidR="00E91A7B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 xml:space="preserve">lanilha </w:t>
      </w:r>
      <w:r w:rsidR="00E91A7B">
        <w:rPr>
          <w:rFonts w:ascii="Arial" w:hAnsi="Arial" w:cs="Arial"/>
          <w:color w:val="000000"/>
        </w:rPr>
        <w:t>de Custo de Referência</w:t>
      </w:r>
      <w:r>
        <w:rPr>
          <w:rFonts w:ascii="Arial" w:hAnsi="Arial" w:cs="Arial"/>
          <w:color w:val="000000"/>
        </w:rPr>
        <w:t xml:space="preserve">, </w:t>
      </w:r>
      <w:r w:rsidR="00E91A7B">
        <w:rPr>
          <w:rFonts w:ascii="Arial" w:hAnsi="Arial" w:cs="Arial"/>
          <w:color w:val="000000"/>
        </w:rPr>
        <w:t>Termo de Referência</w:t>
      </w:r>
      <w:r>
        <w:rPr>
          <w:rFonts w:ascii="Arial" w:hAnsi="Arial" w:cs="Arial"/>
          <w:color w:val="000000"/>
        </w:rPr>
        <w:t xml:space="preserve">, e demais </w:t>
      </w:r>
      <w:r w:rsidR="00E91A7B">
        <w:rPr>
          <w:rFonts w:ascii="Arial" w:hAnsi="Arial" w:cs="Arial"/>
          <w:color w:val="000000"/>
        </w:rPr>
        <w:t>ele</w:t>
      </w:r>
      <w:r>
        <w:rPr>
          <w:rFonts w:ascii="Arial" w:hAnsi="Arial" w:cs="Arial"/>
          <w:color w:val="000000"/>
        </w:rPr>
        <w:t>mentos</w:t>
      </w:r>
      <w:r w:rsidR="00E91A7B">
        <w:rPr>
          <w:rFonts w:ascii="Arial" w:hAnsi="Arial" w:cs="Arial"/>
          <w:color w:val="000000"/>
        </w:rPr>
        <w:t xml:space="preserve"> técnicos</w:t>
      </w:r>
      <w:r>
        <w:rPr>
          <w:rFonts w:ascii="Arial" w:hAnsi="Arial" w:cs="Arial"/>
          <w:color w:val="000000"/>
        </w:rPr>
        <w:t xml:space="preserve">, servirão como referência e orientação quanto aos diversos aspectos construtivos da obra. Serão abordados, detalhes relacionados com a metodologia e os materiais a serem aplicados nas diferentes etapas ou itens de serviço da obra. </w:t>
      </w:r>
    </w:p>
    <w:p w:rsidR="00BA7644" w:rsidRDefault="0075250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Eventuais omissões serão dirimidas pela fiscalização da </w:t>
      </w:r>
      <w:r w:rsidRPr="00CD49D2">
        <w:rPr>
          <w:rFonts w:ascii="Arial" w:hAnsi="Arial" w:cs="Arial"/>
          <w:b/>
          <w:color w:val="000000"/>
        </w:rPr>
        <w:t>CODEVASF</w:t>
      </w:r>
      <w:r w:rsidR="00BA7644">
        <w:rPr>
          <w:rFonts w:ascii="Arial" w:hAnsi="Arial" w:cs="Arial"/>
          <w:color w:val="000000"/>
        </w:rPr>
        <w:t>.</w:t>
      </w:r>
    </w:p>
    <w:p w:rsidR="008D1A13" w:rsidRDefault="0075250D" w:rsidP="00EB4CC9">
      <w:pPr>
        <w:jc w:val="both"/>
      </w:pPr>
      <w:r>
        <w:rPr>
          <w:rFonts w:ascii="Arial" w:hAnsi="Arial" w:cs="Arial"/>
          <w:color w:val="000000"/>
        </w:rPr>
        <w:t xml:space="preserve"> </w:t>
      </w:r>
    </w:p>
    <w:p w:rsidR="008D1A13" w:rsidRDefault="0075250D">
      <w:pPr>
        <w:pStyle w:val="Ttulo4"/>
      </w:pPr>
      <w:r>
        <w:t>PRAZO</w:t>
      </w:r>
    </w:p>
    <w:p w:rsidR="008D1A13" w:rsidRDefault="007525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prazo para execução dos serviços será de </w:t>
      </w:r>
      <w:r w:rsidR="005F499C">
        <w:rPr>
          <w:rFonts w:ascii="Arial" w:hAnsi="Arial" w:cs="Arial"/>
          <w:color w:val="000000"/>
        </w:rPr>
        <w:t>1</w:t>
      </w:r>
      <w:r w:rsidR="00E91A7B">
        <w:rPr>
          <w:rFonts w:ascii="Arial" w:hAnsi="Arial" w:cs="Arial"/>
          <w:color w:val="000000"/>
        </w:rPr>
        <w:t>8</w:t>
      </w:r>
      <w:r w:rsidR="00A65710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(</w:t>
      </w:r>
      <w:r w:rsidR="005F499C">
        <w:rPr>
          <w:rFonts w:ascii="Arial" w:hAnsi="Arial" w:cs="Arial"/>
          <w:color w:val="000000"/>
        </w:rPr>
        <w:t xml:space="preserve">cento e </w:t>
      </w:r>
      <w:r w:rsidR="00E91A7B">
        <w:rPr>
          <w:rFonts w:ascii="Arial" w:hAnsi="Arial" w:cs="Arial"/>
          <w:color w:val="000000"/>
        </w:rPr>
        <w:t>oitenta</w:t>
      </w:r>
      <w:r>
        <w:rPr>
          <w:rFonts w:ascii="Arial" w:hAnsi="Arial" w:cs="Arial"/>
          <w:color w:val="000000"/>
        </w:rPr>
        <w:t xml:space="preserve">) dias corridos, contados a partir da </w:t>
      </w:r>
      <w:r w:rsidR="001678E1">
        <w:rPr>
          <w:rFonts w:ascii="Arial" w:hAnsi="Arial" w:cs="Arial"/>
          <w:color w:val="000000"/>
        </w:rPr>
        <w:t>ordem de serviço</w:t>
      </w:r>
      <w:r>
        <w:rPr>
          <w:rFonts w:ascii="Arial" w:hAnsi="Arial" w:cs="Arial"/>
          <w:color w:val="000000"/>
        </w:rPr>
        <w:t>.</w:t>
      </w:r>
    </w:p>
    <w:p w:rsidR="008D1A13" w:rsidRDefault="008D1A13" w:rsidP="004C6561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8D1A13" w:rsidRDefault="0075250D" w:rsidP="00E91A7B">
      <w:pPr>
        <w:numPr>
          <w:ilvl w:val="0"/>
          <w:numId w:val="25"/>
        </w:numPr>
        <w:spacing w:line="360" w:lineRule="auto"/>
        <w:ind w:hanging="78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SERVIÇOS </w:t>
      </w:r>
      <w:r w:rsidR="00B43BA6" w:rsidRPr="00B43BA6">
        <w:rPr>
          <w:rFonts w:ascii="Arial" w:hAnsi="Arial" w:cs="Arial"/>
          <w:b/>
        </w:rPr>
        <w:t>INICIAIS</w:t>
      </w:r>
    </w:p>
    <w:p w:rsidR="008D1A13" w:rsidRPr="00E91A7B" w:rsidRDefault="0075250D" w:rsidP="00E91A7B">
      <w:pPr>
        <w:pStyle w:val="PargrafodaLista"/>
        <w:numPr>
          <w:ilvl w:val="1"/>
          <w:numId w:val="25"/>
        </w:numPr>
        <w:tabs>
          <w:tab w:val="clear" w:pos="1440"/>
          <w:tab w:val="num" w:pos="851"/>
        </w:tabs>
        <w:ind w:hanging="1014"/>
        <w:jc w:val="both"/>
        <w:rPr>
          <w:rFonts w:ascii="Arial" w:hAnsi="Arial" w:cs="Arial"/>
          <w:b/>
        </w:rPr>
      </w:pPr>
      <w:r w:rsidRPr="00E91A7B">
        <w:rPr>
          <w:rFonts w:ascii="Arial" w:hAnsi="Arial" w:cs="Arial"/>
          <w:b/>
        </w:rPr>
        <w:t>Mobilização de Pessoal e Equipamentos.</w:t>
      </w:r>
    </w:p>
    <w:p w:rsidR="008D1A13" w:rsidRDefault="0075250D" w:rsidP="00E91A7B">
      <w:pPr>
        <w:ind w:left="85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Nesta etapa a contratada mobilizará para o local das obras e serviços tod</w:t>
      </w:r>
      <w:r w:rsidR="00626A46">
        <w:rPr>
          <w:rFonts w:ascii="Arial" w:hAnsi="Arial" w:cs="Arial"/>
          <w:color w:val="000000"/>
        </w:rPr>
        <w:t xml:space="preserve">a </w:t>
      </w:r>
      <w:r w:rsidR="00D45ABB" w:rsidRPr="00D45ABB">
        <w:rPr>
          <w:rFonts w:ascii="Arial" w:hAnsi="Arial" w:cs="Arial"/>
          <w:color w:val="000000"/>
        </w:rPr>
        <w:t xml:space="preserve">equipe </w:t>
      </w:r>
      <w:r>
        <w:rPr>
          <w:rFonts w:ascii="Arial" w:hAnsi="Arial" w:cs="Arial"/>
          <w:color w:val="000000"/>
        </w:rPr>
        <w:t>necessári</w:t>
      </w:r>
      <w:r w:rsidR="00626A46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para sua condução, incluindo nestes custos as despesas com alimentação, transporte, hospedagem e outras previstas em Planilha Orçamentária.</w:t>
      </w:r>
    </w:p>
    <w:p w:rsidR="008D1A13" w:rsidRPr="00E91A7B" w:rsidRDefault="0075250D" w:rsidP="00E91A7B">
      <w:pPr>
        <w:pStyle w:val="PargrafodaLista"/>
        <w:numPr>
          <w:ilvl w:val="1"/>
          <w:numId w:val="25"/>
        </w:numPr>
        <w:tabs>
          <w:tab w:val="clear" w:pos="1440"/>
          <w:tab w:val="num" w:pos="851"/>
        </w:tabs>
        <w:ind w:hanging="1014"/>
        <w:jc w:val="both"/>
        <w:rPr>
          <w:rFonts w:ascii="Arial" w:hAnsi="Arial" w:cs="Arial"/>
          <w:b/>
        </w:rPr>
      </w:pPr>
      <w:r w:rsidRPr="00E91A7B">
        <w:rPr>
          <w:rFonts w:ascii="Arial" w:hAnsi="Arial" w:cs="Arial"/>
          <w:b/>
        </w:rPr>
        <w:t>Desmobilização de Pessoal e Equipamentos.</w:t>
      </w:r>
    </w:p>
    <w:p w:rsidR="008D1A13" w:rsidRPr="004F3928" w:rsidRDefault="0075250D" w:rsidP="00E91A7B">
      <w:pPr>
        <w:ind w:left="85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desmobilização constará da remoção de </w:t>
      </w:r>
      <w:proofErr w:type="gramStart"/>
      <w:r>
        <w:rPr>
          <w:rFonts w:ascii="Arial" w:hAnsi="Arial" w:cs="Arial"/>
          <w:color w:val="000000"/>
        </w:rPr>
        <w:t>tod</w:t>
      </w:r>
      <w:r w:rsidR="00626A46">
        <w:rPr>
          <w:rFonts w:ascii="Arial" w:hAnsi="Arial" w:cs="Arial"/>
          <w:color w:val="000000"/>
        </w:rPr>
        <w:t>a</w:t>
      </w:r>
      <w:r w:rsidR="00E91A7B">
        <w:rPr>
          <w:rFonts w:ascii="Arial" w:hAnsi="Arial" w:cs="Arial"/>
          <w:color w:val="000000"/>
        </w:rPr>
        <w:t>s</w:t>
      </w:r>
      <w:proofErr w:type="gramEnd"/>
      <w:r w:rsidR="00626A4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instalaç</w:t>
      </w:r>
      <w:r w:rsidR="00E91A7B">
        <w:rPr>
          <w:rFonts w:ascii="Arial" w:hAnsi="Arial" w:cs="Arial"/>
          <w:color w:val="000000"/>
        </w:rPr>
        <w:t xml:space="preserve">ões </w:t>
      </w:r>
      <w:r>
        <w:rPr>
          <w:rFonts w:ascii="Arial" w:hAnsi="Arial" w:cs="Arial"/>
          <w:color w:val="000000"/>
        </w:rPr>
        <w:t>provisória</w:t>
      </w:r>
      <w:r w:rsidR="00E91A7B">
        <w:rPr>
          <w:rFonts w:ascii="Arial" w:hAnsi="Arial" w:cs="Arial"/>
          <w:color w:val="000000"/>
        </w:rPr>
        <w:t>s, equipamentos, ferramentas</w:t>
      </w:r>
      <w:r>
        <w:rPr>
          <w:rFonts w:ascii="Arial" w:hAnsi="Arial" w:cs="Arial"/>
          <w:color w:val="000000"/>
        </w:rPr>
        <w:t xml:space="preserve"> e </w:t>
      </w:r>
      <w:r w:rsidR="00D45ABB">
        <w:rPr>
          <w:rFonts w:ascii="Arial" w:hAnsi="Arial" w:cs="Arial"/>
          <w:color w:val="000000"/>
        </w:rPr>
        <w:t xml:space="preserve">desmontagem da equipe </w:t>
      </w:r>
      <w:r>
        <w:rPr>
          <w:rFonts w:ascii="Arial" w:hAnsi="Arial" w:cs="Arial"/>
          <w:color w:val="000000"/>
        </w:rPr>
        <w:t>utilizada na execução dos serviços.</w:t>
      </w:r>
    </w:p>
    <w:p w:rsidR="008D1A13" w:rsidRDefault="0075250D" w:rsidP="00D45ABB">
      <w:pPr>
        <w:numPr>
          <w:ilvl w:val="1"/>
          <w:numId w:val="25"/>
        </w:numPr>
        <w:tabs>
          <w:tab w:val="clear" w:pos="1440"/>
          <w:tab w:val="num" w:pos="851"/>
        </w:tabs>
        <w:ind w:hanging="101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Administração e Manutenção do Canteiro de Obras.</w:t>
      </w:r>
    </w:p>
    <w:p w:rsidR="008D1A13" w:rsidRDefault="0075250D" w:rsidP="00D45ABB">
      <w:pPr>
        <w:pStyle w:val="Recuodecorpodetexto2"/>
        <w:ind w:left="851"/>
      </w:pPr>
      <w:r>
        <w:t xml:space="preserve">Neste item constam as despesas relativas com </w:t>
      </w:r>
      <w:r w:rsidR="00D45ABB">
        <w:t>a equipe</w:t>
      </w:r>
      <w:r>
        <w:t xml:space="preserve"> especializada imprescindível para a condução dos serviços, </w:t>
      </w:r>
      <w:r w:rsidR="00D45ABB">
        <w:t>conforme</w:t>
      </w:r>
      <w:r>
        <w:t xml:space="preserve"> resumidos no item composição de preços unitários.</w:t>
      </w:r>
    </w:p>
    <w:p w:rsidR="008D1A13" w:rsidRDefault="0075250D" w:rsidP="00AF305B">
      <w:pPr>
        <w:numPr>
          <w:ilvl w:val="1"/>
          <w:numId w:val="25"/>
        </w:numPr>
        <w:tabs>
          <w:tab w:val="clear" w:pos="1440"/>
          <w:tab w:val="num" w:pos="851"/>
        </w:tabs>
        <w:ind w:hanging="101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Placa da Obra em Aço Galvanizado.</w:t>
      </w:r>
    </w:p>
    <w:p w:rsidR="00326CBE" w:rsidRDefault="0075250D" w:rsidP="00AF305B">
      <w:pPr>
        <w:pStyle w:val="Recuodecorpodetexto2"/>
        <w:ind w:left="851"/>
        <w:rPr>
          <w:bCs/>
        </w:rPr>
      </w:pPr>
      <w:r>
        <w:rPr>
          <w:bCs/>
        </w:rPr>
        <w:t xml:space="preserve">A </w:t>
      </w:r>
      <w:r w:rsidR="00AF305B">
        <w:rPr>
          <w:bCs/>
        </w:rPr>
        <w:t>p</w:t>
      </w:r>
      <w:r w:rsidR="00AF305B" w:rsidRPr="00AF305B">
        <w:rPr>
          <w:bCs/>
        </w:rPr>
        <w:t xml:space="preserve">laca de obra em chapa de aço galvanizada </w:t>
      </w:r>
      <w:r w:rsidR="00AF305B">
        <w:rPr>
          <w:bCs/>
        </w:rPr>
        <w:t xml:space="preserve">nas dimensões </w:t>
      </w:r>
      <w:r w:rsidR="00AF305B" w:rsidRPr="00AF305B">
        <w:rPr>
          <w:bCs/>
        </w:rPr>
        <w:t>3,00</w:t>
      </w:r>
      <w:proofErr w:type="gramStart"/>
      <w:r w:rsidR="00AF305B" w:rsidRPr="00AF305B">
        <w:rPr>
          <w:bCs/>
        </w:rPr>
        <w:t>x2,</w:t>
      </w:r>
      <w:proofErr w:type="gramEnd"/>
      <w:r w:rsidR="00AF305B" w:rsidRPr="00AF305B">
        <w:rPr>
          <w:bCs/>
        </w:rPr>
        <w:t>00m</w:t>
      </w:r>
      <w:r w:rsidR="00AF305B">
        <w:rPr>
          <w:bCs/>
        </w:rPr>
        <w:t>,</w:t>
      </w:r>
      <w:r w:rsidR="00AF305B" w:rsidRPr="00AF305B">
        <w:rPr>
          <w:bCs/>
        </w:rPr>
        <w:t xml:space="preserve"> </w:t>
      </w:r>
      <w:r>
        <w:rPr>
          <w:bCs/>
        </w:rPr>
        <w:t>conforme detalhes fornecidos pela CODEVASF e, terá sua localização indicada pela FISCALIZAÇÂO. Sua estrutura de sustentação será em madeira de Lei na condição de suportar as tensões e cargas provenientes das ações do vento, estrutura própria e de terceiros.</w:t>
      </w:r>
      <w:r w:rsidR="00AF305B">
        <w:rPr>
          <w:bCs/>
        </w:rPr>
        <w:t xml:space="preserve"> Assentada em base de lastro de concreto magro.</w:t>
      </w:r>
    </w:p>
    <w:p w:rsidR="00CD49D2" w:rsidRDefault="00CD49D2" w:rsidP="00AF305B">
      <w:pPr>
        <w:pStyle w:val="Recuodecorpodetexto2"/>
        <w:ind w:left="851"/>
        <w:rPr>
          <w:bCs/>
        </w:rPr>
      </w:pPr>
    </w:p>
    <w:p w:rsidR="00CD49D2" w:rsidRDefault="00CD49D2" w:rsidP="00AF305B">
      <w:pPr>
        <w:pStyle w:val="Recuodecorpodetexto2"/>
        <w:ind w:left="851"/>
        <w:rPr>
          <w:bCs/>
        </w:rPr>
      </w:pPr>
    </w:p>
    <w:p w:rsidR="00CD49D2" w:rsidRDefault="00CD49D2" w:rsidP="00AF305B">
      <w:pPr>
        <w:pStyle w:val="Recuodecorpodetexto2"/>
        <w:ind w:left="851"/>
        <w:rPr>
          <w:bCs/>
        </w:rPr>
      </w:pPr>
    </w:p>
    <w:p w:rsidR="00E30DF3" w:rsidRPr="00E30DF3" w:rsidRDefault="00E30DF3" w:rsidP="00E30DF3">
      <w:pPr>
        <w:pStyle w:val="Recuodecorpodetexto2"/>
        <w:ind w:left="851"/>
        <w:rPr>
          <w:bCs/>
        </w:rPr>
      </w:pPr>
      <w:r w:rsidRPr="00E30DF3">
        <w:rPr>
          <w:bCs/>
        </w:rPr>
        <w:t xml:space="preserve">Concreto </w:t>
      </w:r>
      <w:proofErr w:type="spellStart"/>
      <w:r w:rsidRPr="00E30DF3">
        <w:rPr>
          <w:bCs/>
        </w:rPr>
        <w:t>Fck</w:t>
      </w:r>
      <w:proofErr w:type="spellEnd"/>
      <w:r w:rsidRPr="00E30DF3">
        <w:rPr>
          <w:bCs/>
        </w:rPr>
        <w:t xml:space="preserve"> ≥ 15mpa – Magro para Lastro.</w:t>
      </w:r>
    </w:p>
    <w:p w:rsidR="00E30DF3" w:rsidRDefault="00E30DF3" w:rsidP="00E30DF3">
      <w:pPr>
        <w:pStyle w:val="Recuodecorpodetexto2"/>
        <w:ind w:left="851"/>
        <w:rPr>
          <w:bCs/>
        </w:rPr>
      </w:pPr>
      <w:r w:rsidRPr="00E30DF3">
        <w:rPr>
          <w:bCs/>
        </w:rPr>
        <w:t xml:space="preserve">O concreto deverá ser convenientemente dosado para </w:t>
      </w:r>
      <w:proofErr w:type="spellStart"/>
      <w:r w:rsidRPr="00E30DF3">
        <w:rPr>
          <w:bCs/>
        </w:rPr>
        <w:t>fck</w:t>
      </w:r>
      <w:proofErr w:type="spellEnd"/>
      <w:r w:rsidRPr="00E30DF3">
        <w:rPr>
          <w:bCs/>
        </w:rPr>
        <w:t xml:space="preserve"> 15mpa, com a finalidade de receber elementos de fundação. </w:t>
      </w:r>
      <w:r>
        <w:rPr>
          <w:bCs/>
        </w:rPr>
        <w:t>A c</w:t>
      </w:r>
      <w:r w:rsidRPr="00E30DF3">
        <w:rPr>
          <w:bCs/>
        </w:rPr>
        <w:t xml:space="preserve">amada de lastro devendo sua base ser previamente </w:t>
      </w:r>
      <w:proofErr w:type="spellStart"/>
      <w:r w:rsidRPr="00E30DF3">
        <w:rPr>
          <w:bCs/>
        </w:rPr>
        <w:t>apiloada</w:t>
      </w:r>
      <w:proofErr w:type="spellEnd"/>
      <w:r w:rsidRPr="00E30DF3">
        <w:rPr>
          <w:bCs/>
        </w:rPr>
        <w:t xml:space="preserve"> e umedecida sem apresentar qualquer material solto que comprometa sua função. A espessura deve ser mantida contínua com características e resistência uniforme.</w:t>
      </w:r>
    </w:p>
    <w:p w:rsidR="00326CBE" w:rsidRDefault="00326CBE" w:rsidP="00326CBE">
      <w:pPr>
        <w:pStyle w:val="Recuodecorpodetexto2"/>
        <w:ind w:left="1416"/>
        <w:rPr>
          <w:bCs/>
          <w:color w:val="auto"/>
        </w:rPr>
      </w:pPr>
    </w:p>
    <w:p w:rsidR="00326CBE" w:rsidRPr="00326CBE" w:rsidRDefault="00B43BA6" w:rsidP="00B43BA6">
      <w:pPr>
        <w:pStyle w:val="Recuodecorpodetexto2"/>
        <w:numPr>
          <w:ilvl w:val="0"/>
          <w:numId w:val="25"/>
        </w:numPr>
        <w:ind w:hanging="786"/>
        <w:rPr>
          <w:bCs/>
          <w:color w:val="auto"/>
        </w:rPr>
      </w:pPr>
      <w:r w:rsidRPr="00B43BA6">
        <w:rPr>
          <w:b/>
          <w:color w:val="auto"/>
        </w:rPr>
        <w:t xml:space="preserve">COBERTURA - Anexo área </w:t>
      </w:r>
      <w:proofErr w:type="gramStart"/>
      <w:r w:rsidRPr="00B43BA6">
        <w:rPr>
          <w:b/>
          <w:color w:val="auto"/>
        </w:rPr>
        <w:t>técnica, galpão e guarita</w:t>
      </w:r>
      <w:proofErr w:type="gramEnd"/>
      <w:r w:rsidR="00326CBE">
        <w:rPr>
          <w:b/>
        </w:rPr>
        <w:t xml:space="preserve"> </w:t>
      </w:r>
    </w:p>
    <w:p w:rsidR="00326CBE" w:rsidRDefault="00326CBE" w:rsidP="00326CBE">
      <w:pPr>
        <w:pStyle w:val="Recuodecorpodetexto2"/>
        <w:ind w:left="786"/>
        <w:rPr>
          <w:b/>
          <w:color w:val="auto"/>
        </w:rPr>
      </w:pPr>
    </w:p>
    <w:p w:rsidR="00326CBE" w:rsidRPr="00326CBE" w:rsidRDefault="009662C6" w:rsidP="00326CBE">
      <w:pPr>
        <w:pStyle w:val="Recuodecorpodetexto2"/>
        <w:numPr>
          <w:ilvl w:val="1"/>
          <w:numId w:val="25"/>
        </w:numPr>
        <w:ind w:left="1418" w:hanging="1014"/>
      </w:pPr>
      <w:r w:rsidRPr="009662C6">
        <w:rPr>
          <w:b/>
          <w:bCs/>
          <w:color w:val="auto"/>
        </w:rPr>
        <w:t>Remoção de telhas</w:t>
      </w:r>
      <w:r w:rsidR="00326CBE" w:rsidRPr="00326CBE">
        <w:rPr>
          <w:b/>
          <w:bCs/>
          <w:color w:val="auto"/>
        </w:rPr>
        <w:t>.</w:t>
      </w:r>
      <w:r w:rsidR="00326CBE" w:rsidRPr="00326CBE">
        <w:rPr>
          <w:bCs/>
          <w:color w:val="auto"/>
        </w:rPr>
        <w:t xml:space="preserve"> </w:t>
      </w:r>
    </w:p>
    <w:p w:rsidR="009662C6" w:rsidRDefault="00326CBE" w:rsidP="005645F6">
      <w:pPr>
        <w:pStyle w:val="Recuodecorpodetexto2"/>
        <w:ind w:left="1418"/>
      </w:pPr>
      <w:r w:rsidRPr="00326CBE">
        <w:t>Na</w:t>
      </w:r>
      <w:r w:rsidR="009662C6">
        <w:t>s</w:t>
      </w:r>
      <w:r w:rsidRPr="00326CBE">
        <w:t xml:space="preserve"> área</w:t>
      </w:r>
      <w:r w:rsidR="009662C6">
        <w:t>s</w:t>
      </w:r>
      <w:r w:rsidRPr="00326CBE">
        <w:t xml:space="preserve"> </w:t>
      </w:r>
      <w:r w:rsidR="009662C6">
        <w:t xml:space="preserve">técnica da GRD, no galpão do almoxarifado e na guarita de entrada haverá </w:t>
      </w:r>
      <w:r w:rsidR="009662C6" w:rsidRPr="009662C6">
        <w:t xml:space="preserve">remoção de </w:t>
      </w:r>
      <w:r w:rsidR="004D03E3">
        <w:t xml:space="preserve">todas as coberturas em </w:t>
      </w:r>
      <w:r w:rsidR="009662C6" w:rsidRPr="009662C6">
        <w:t xml:space="preserve">telhas, de fibrocimento, metálica e cerâmica, </w:t>
      </w:r>
      <w:r w:rsidR="009662C6">
        <w:t xml:space="preserve">conforme o caso, </w:t>
      </w:r>
      <w:r w:rsidR="009662C6" w:rsidRPr="009662C6">
        <w:t xml:space="preserve">de forma manual, </w:t>
      </w:r>
      <w:r w:rsidR="009662C6">
        <w:t>sem reaproveitamento.</w:t>
      </w:r>
    </w:p>
    <w:p w:rsidR="005645F6" w:rsidRDefault="00C9669E" w:rsidP="005645F6">
      <w:pPr>
        <w:pStyle w:val="Recuodecorpodetexto2"/>
        <w:numPr>
          <w:ilvl w:val="1"/>
          <w:numId w:val="25"/>
        </w:numPr>
        <w:ind w:hanging="1014"/>
        <w:rPr>
          <w:b/>
          <w:color w:val="auto"/>
        </w:rPr>
      </w:pPr>
      <w:r w:rsidRPr="00C9669E">
        <w:rPr>
          <w:b/>
          <w:color w:val="auto"/>
        </w:rPr>
        <w:t>Trama de Madeira</w:t>
      </w:r>
      <w:r w:rsidR="005645F6">
        <w:rPr>
          <w:b/>
          <w:color w:val="auto"/>
        </w:rPr>
        <w:t>.</w:t>
      </w:r>
    </w:p>
    <w:p w:rsidR="005645F6" w:rsidRDefault="00C9669E" w:rsidP="005645F6">
      <w:pPr>
        <w:ind w:left="14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Nesta e</w:t>
      </w:r>
      <w:r w:rsidR="005645F6" w:rsidRPr="005645F6">
        <w:rPr>
          <w:rFonts w:ascii="Arial" w:hAnsi="Arial" w:cs="Arial"/>
          <w:color w:val="000000"/>
        </w:rPr>
        <w:t>tapa</w:t>
      </w:r>
      <w:r>
        <w:rPr>
          <w:rFonts w:ascii="Arial" w:hAnsi="Arial" w:cs="Arial"/>
          <w:color w:val="000000"/>
        </w:rPr>
        <w:t>,</w:t>
      </w:r>
      <w:r w:rsidR="005645F6" w:rsidRPr="005645F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será executada t</w:t>
      </w:r>
      <w:r w:rsidRPr="00C9669E">
        <w:rPr>
          <w:rFonts w:ascii="Arial" w:hAnsi="Arial" w:cs="Arial"/>
          <w:color w:val="000000"/>
        </w:rPr>
        <w:t xml:space="preserve">rama de </w:t>
      </w:r>
      <w:r>
        <w:rPr>
          <w:rFonts w:ascii="Arial" w:hAnsi="Arial" w:cs="Arial"/>
          <w:color w:val="000000"/>
        </w:rPr>
        <w:t>ma</w:t>
      </w:r>
      <w:r w:rsidRPr="00C9669E">
        <w:rPr>
          <w:rFonts w:ascii="Arial" w:hAnsi="Arial" w:cs="Arial"/>
          <w:color w:val="000000"/>
        </w:rPr>
        <w:t xml:space="preserve">deira </w:t>
      </w:r>
      <w:r>
        <w:rPr>
          <w:rFonts w:ascii="Arial" w:hAnsi="Arial" w:cs="Arial"/>
          <w:color w:val="000000"/>
        </w:rPr>
        <w:t>c</w:t>
      </w:r>
      <w:r w:rsidRPr="00C9669E">
        <w:rPr>
          <w:rFonts w:ascii="Arial" w:hAnsi="Arial" w:cs="Arial"/>
          <w:color w:val="000000"/>
        </w:rPr>
        <w:t xml:space="preserve">omposta por </w:t>
      </w:r>
      <w:r>
        <w:rPr>
          <w:rFonts w:ascii="Arial" w:hAnsi="Arial" w:cs="Arial"/>
          <w:color w:val="000000"/>
        </w:rPr>
        <w:t>t</w:t>
      </w:r>
      <w:r w:rsidRPr="00C9669E">
        <w:rPr>
          <w:rFonts w:ascii="Arial" w:hAnsi="Arial" w:cs="Arial"/>
          <w:color w:val="000000"/>
        </w:rPr>
        <w:t>erças p</w:t>
      </w:r>
      <w:r>
        <w:rPr>
          <w:rFonts w:ascii="Arial" w:hAnsi="Arial" w:cs="Arial"/>
          <w:color w:val="000000"/>
        </w:rPr>
        <w:t>ara t</w:t>
      </w:r>
      <w:r w:rsidRPr="00C9669E">
        <w:rPr>
          <w:rFonts w:ascii="Arial" w:hAnsi="Arial" w:cs="Arial"/>
          <w:color w:val="000000"/>
        </w:rPr>
        <w:t xml:space="preserve">elhados de até </w:t>
      </w:r>
      <w:r>
        <w:rPr>
          <w:rFonts w:ascii="Arial" w:hAnsi="Arial" w:cs="Arial"/>
          <w:color w:val="000000"/>
        </w:rPr>
        <w:t>duas á</w:t>
      </w:r>
      <w:r w:rsidRPr="00C9669E">
        <w:rPr>
          <w:rFonts w:ascii="Arial" w:hAnsi="Arial" w:cs="Arial"/>
          <w:color w:val="000000"/>
        </w:rPr>
        <w:t>guas p</w:t>
      </w:r>
      <w:r>
        <w:rPr>
          <w:rFonts w:ascii="Arial" w:hAnsi="Arial" w:cs="Arial"/>
          <w:color w:val="000000"/>
        </w:rPr>
        <w:t>ara t</w:t>
      </w:r>
      <w:r w:rsidRPr="00C9669E">
        <w:rPr>
          <w:rFonts w:ascii="Arial" w:hAnsi="Arial" w:cs="Arial"/>
          <w:color w:val="000000"/>
        </w:rPr>
        <w:t xml:space="preserve">elha </w:t>
      </w:r>
      <w:r>
        <w:rPr>
          <w:rFonts w:ascii="Arial" w:hAnsi="Arial" w:cs="Arial"/>
          <w:color w:val="000000"/>
        </w:rPr>
        <w:t>o</w:t>
      </w:r>
      <w:r w:rsidRPr="00C9669E">
        <w:rPr>
          <w:rFonts w:ascii="Arial" w:hAnsi="Arial" w:cs="Arial"/>
          <w:color w:val="000000"/>
        </w:rPr>
        <w:t xml:space="preserve">ndulada de </w:t>
      </w:r>
      <w:r>
        <w:rPr>
          <w:rFonts w:ascii="Arial" w:hAnsi="Arial" w:cs="Arial"/>
          <w:color w:val="000000"/>
        </w:rPr>
        <w:t>f</w:t>
      </w:r>
      <w:r w:rsidRPr="00C9669E">
        <w:rPr>
          <w:rFonts w:ascii="Arial" w:hAnsi="Arial" w:cs="Arial"/>
          <w:color w:val="000000"/>
        </w:rPr>
        <w:t xml:space="preserve">ibrocimento, </w:t>
      </w:r>
      <w:r>
        <w:rPr>
          <w:rFonts w:ascii="Arial" w:hAnsi="Arial" w:cs="Arial"/>
          <w:color w:val="000000"/>
        </w:rPr>
        <w:t>m</w:t>
      </w:r>
      <w:r w:rsidRPr="00C9669E">
        <w:rPr>
          <w:rFonts w:ascii="Arial" w:hAnsi="Arial" w:cs="Arial"/>
          <w:color w:val="000000"/>
        </w:rPr>
        <w:t xml:space="preserve">etálica, </w:t>
      </w:r>
      <w:r>
        <w:rPr>
          <w:rFonts w:ascii="Arial" w:hAnsi="Arial" w:cs="Arial"/>
          <w:color w:val="000000"/>
        </w:rPr>
        <w:t>p</w:t>
      </w:r>
      <w:r w:rsidRPr="00C9669E">
        <w:rPr>
          <w:rFonts w:ascii="Arial" w:hAnsi="Arial" w:cs="Arial"/>
          <w:color w:val="000000"/>
        </w:rPr>
        <w:t xml:space="preserve">lástica ou </w:t>
      </w:r>
      <w:proofErr w:type="spellStart"/>
      <w:r>
        <w:rPr>
          <w:rFonts w:ascii="Arial" w:hAnsi="Arial" w:cs="Arial"/>
          <w:color w:val="000000"/>
        </w:rPr>
        <w:t>t</w:t>
      </w:r>
      <w:r w:rsidRPr="00C9669E">
        <w:rPr>
          <w:rFonts w:ascii="Arial" w:hAnsi="Arial" w:cs="Arial"/>
          <w:color w:val="000000"/>
        </w:rPr>
        <w:t>ermoacústica</w:t>
      </w:r>
      <w:proofErr w:type="spellEnd"/>
      <w:r w:rsidRPr="00C9669E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conforme o caso, </w:t>
      </w:r>
      <w:r w:rsidRPr="00C9669E">
        <w:rPr>
          <w:rFonts w:ascii="Arial" w:hAnsi="Arial" w:cs="Arial"/>
          <w:color w:val="000000"/>
        </w:rPr>
        <w:t>incluso transporte vertical.</w:t>
      </w:r>
    </w:p>
    <w:p w:rsidR="00536CA3" w:rsidRDefault="00536CA3" w:rsidP="005645F6">
      <w:pPr>
        <w:ind w:left="1418"/>
        <w:jc w:val="both"/>
        <w:rPr>
          <w:rFonts w:ascii="Arial" w:hAnsi="Arial" w:cs="Arial"/>
          <w:color w:val="000000"/>
        </w:rPr>
      </w:pPr>
      <w:r w:rsidRPr="00536CA3">
        <w:rPr>
          <w:rFonts w:ascii="Arial" w:hAnsi="Arial" w:cs="Arial"/>
          <w:color w:val="000000"/>
        </w:rPr>
        <w:t>A montada trama de madeira composta por ripas, caibros e terças para telhados de até duas águas, observado encaixe da telha cerâmica, incluso transporte vertical.</w:t>
      </w:r>
    </w:p>
    <w:p w:rsidR="005645F6" w:rsidRDefault="005645F6" w:rsidP="004D03E3">
      <w:pPr>
        <w:tabs>
          <w:tab w:val="num" w:pos="426"/>
        </w:tabs>
        <w:ind w:left="1418"/>
        <w:jc w:val="both"/>
        <w:rPr>
          <w:rFonts w:ascii="Arial" w:hAnsi="Arial" w:cs="Arial"/>
          <w:color w:val="000000"/>
        </w:rPr>
      </w:pPr>
      <w:r w:rsidRPr="005645F6">
        <w:rPr>
          <w:rFonts w:ascii="Arial" w:hAnsi="Arial" w:cs="Arial"/>
          <w:color w:val="000000"/>
        </w:rPr>
        <w:t xml:space="preserve">O objetivo </w:t>
      </w:r>
      <w:r w:rsidR="004D03E3">
        <w:rPr>
          <w:rFonts w:ascii="Arial" w:hAnsi="Arial" w:cs="Arial"/>
          <w:color w:val="000000"/>
        </w:rPr>
        <w:t xml:space="preserve">é renovar toda a estrutura das coberturas </w:t>
      </w:r>
      <w:r w:rsidR="004D03E3" w:rsidRPr="004D03E3">
        <w:rPr>
          <w:rFonts w:ascii="Arial" w:hAnsi="Arial" w:cs="Arial"/>
          <w:color w:val="000000"/>
        </w:rPr>
        <w:t>áreas técnica da GRD, no galpão do almoxarifado e na guarita de entrada</w:t>
      </w:r>
      <w:r w:rsidR="004D03E3">
        <w:rPr>
          <w:rFonts w:ascii="Arial" w:hAnsi="Arial" w:cs="Arial"/>
          <w:color w:val="000000"/>
        </w:rPr>
        <w:t>, danificadas pelo tempo.</w:t>
      </w:r>
    </w:p>
    <w:p w:rsidR="00D45698" w:rsidRPr="00D45698" w:rsidRDefault="00D45698" w:rsidP="00D45698">
      <w:pPr>
        <w:pStyle w:val="Recuodecorpodetexto2"/>
        <w:numPr>
          <w:ilvl w:val="1"/>
          <w:numId w:val="25"/>
        </w:numPr>
        <w:ind w:hanging="1014"/>
        <w:rPr>
          <w:bCs/>
          <w:color w:val="auto"/>
        </w:rPr>
      </w:pPr>
      <w:proofErr w:type="spellStart"/>
      <w:r w:rsidRPr="00D45698">
        <w:rPr>
          <w:b/>
          <w:color w:val="auto"/>
        </w:rPr>
        <w:t>Telhamento</w:t>
      </w:r>
      <w:proofErr w:type="spellEnd"/>
      <w:r w:rsidRPr="00D45698">
        <w:rPr>
          <w:b/>
          <w:color w:val="auto"/>
        </w:rPr>
        <w:t xml:space="preserve"> com telha ondulada de fibrocimento e = 6 mm</w:t>
      </w:r>
      <w:r>
        <w:rPr>
          <w:b/>
          <w:color w:val="auto"/>
        </w:rPr>
        <w:t>.</w:t>
      </w:r>
    </w:p>
    <w:p w:rsidR="00D45698" w:rsidRPr="00D45698" w:rsidRDefault="00D45698" w:rsidP="00D45698">
      <w:pPr>
        <w:pStyle w:val="Recuodecorpodetexto2"/>
        <w:tabs>
          <w:tab w:val="num" w:pos="426"/>
        </w:tabs>
        <w:ind w:left="1418"/>
      </w:pPr>
      <w:r w:rsidRPr="00D45698">
        <w:rPr>
          <w:color w:val="auto"/>
        </w:rPr>
        <w:t xml:space="preserve">O </w:t>
      </w:r>
      <w:proofErr w:type="spellStart"/>
      <w:r w:rsidRPr="00D45698">
        <w:rPr>
          <w:color w:val="auto"/>
        </w:rPr>
        <w:t>telhamento</w:t>
      </w:r>
      <w:proofErr w:type="spellEnd"/>
      <w:r w:rsidRPr="00D45698">
        <w:rPr>
          <w:color w:val="auto"/>
        </w:rPr>
        <w:t xml:space="preserve"> com telha ondulada de fibrocimento espessura </w:t>
      </w:r>
      <w:proofErr w:type="gramStart"/>
      <w:r w:rsidRPr="00D45698">
        <w:rPr>
          <w:color w:val="auto"/>
        </w:rPr>
        <w:t>6mm</w:t>
      </w:r>
      <w:proofErr w:type="gramEnd"/>
      <w:r w:rsidRPr="00D45698">
        <w:rPr>
          <w:color w:val="auto"/>
        </w:rPr>
        <w:t xml:space="preserve"> </w:t>
      </w:r>
      <w:r>
        <w:rPr>
          <w:color w:val="auto"/>
        </w:rPr>
        <w:t xml:space="preserve">de </w:t>
      </w:r>
      <w:r w:rsidRPr="00D45698">
        <w:rPr>
          <w:color w:val="auto"/>
        </w:rPr>
        <w:t xml:space="preserve">2,44 </w:t>
      </w:r>
      <w:r>
        <w:rPr>
          <w:color w:val="auto"/>
        </w:rPr>
        <w:t>x</w:t>
      </w:r>
      <w:r w:rsidRPr="00D45698">
        <w:rPr>
          <w:color w:val="auto"/>
        </w:rPr>
        <w:t xml:space="preserve"> 1,10</w:t>
      </w:r>
      <w:r>
        <w:rPr>
          <w:color w:val="auto"/>
        </w:rPr>
        <w:t xml:space="preserve">m - </w:t>
      </w:r>
      <w:r w:rsidRPr="00D45698">
        <w:rPr>
          <w:color w:val="auto"/>
        </w:rPr>
        <w:t>SEM AMIANTO</w:t>
      </w:r>
      <w:r>
        <w:rPr>
          <w:color w:val="auto"/>
        </w:rPr>
        <w:t xml:space="preserve">, </w:t>
      </w:r>
      <w:r w:rsidRPr="00D45698">
        <w:rPr>
          <w:color w:val="auto"/>
        </w:rPr>
        <w:t>com recobrimento lateral de 1/4 de onda para telhado com inclinação maior que 0°, com até duas águas</w:t>
      </w:r>
      <w:r>
        <w:rPr>
          <w:color w:val="auto"/>
        </w:rPr>
        <w:t>.</w:t>
      </w:r>
    </w:p>
    <w:p w:rsidR="00D45698" w:rsidRPr="005645F6" w:rsidRDefault="005941A3" w:rsidP="004D03E3">
      <w:pPr>
        <w:tabs>
          <w:tab w:val="num" w:pos="426"/>
        </w:tabs>
        <w:ind w:left="1418"/>
        <w:jc w:val="both"/>
        <w:rPr>
          <w:rFonts w:ascii="Arial" w:hAnsi="Arial" w:cs="Arial"/>
        </w:rPr>
      </w:pPr>
      <w:r w:rsidRPr="005941A3">
        <w:rPr>
          <w:rFonts w:ascii="Arial" w:hAnsi="Arial" w:cs="Arial"/>
        </w:rPr>
        <w:t xml:space="preserve">Cumeeira SHED para telha ondulada de fibrocimento, e = 6 mm, </w:t>
      </w:r>
      <w:r w:rsidR="003F0C7A">
        <w:rPr>
          <w:rFonts w:ascii="Arial" w:hAnsi="Arial" w:cs="Arial"/>
        </w:rPr>
        <w:t xml:space="preserve">com os devidos </w:t>
      </w:r>
      <w:r w:rsidRPr="005941A3">
        <w:rPr>
          <w:rFonts w:ascii="Arial" w:hAnsi="Arial" w:cs="Arial"/>
        </w:rPr>
        <w:t>acessórios de fixação.</w:t>
      </w:r>
    </w:p>
    <w:p w:rsidR="005941A3" w:rsidRDefault="003F0C7A" w:rsidP="005645F6">
      <w:pPr>
        <w:pStyle w:val="Recuodecorpodetexto2"/>
        <w:ind w:left="1440"/>
        <w:rPr>
          <w:bCs/>
          <w:color w:val="auto"/>
        </w:rPr>
      </w:pPr>
      <w:r>
        <w:rPr>
          <w:bCs/>
          <w:color w:val="auto"/>
        </w:rPr>
        <w:t>Esta etapa inclui a execução r</w:t>
      </w:r>
      <w:r w:rsidR="005941A3" w:rsidRPr="005941A3">
        <w:rPr>
          <w:bCs/>
          <w:color w:val="auto"/>
        </w:rPr>
        <w:t xml:space="preserve">ufo externo/interno em chapa de aço galvanizado número 26, corte de </w:t>
      </w:r>
      <w:proofErr w:type="gramStart"/>
      <w:r w:rsidR="005941A3" w:rsidRPr="005941A3">
        <w:rPr>
          <w:bCs/>
          <w:color w:val="auto"/>
        </w:rPr>
        <w:t>3cm</w:t>
      </w:r>
      <w:proofErr w:type="gramEnd"/>
      <w:r>
        <w:rPr>
          <w:bCs/>
          <w:color w:val="auto"/>
        </w:rPr>
        <w:t>; a</w:t>
      </w:r>
    </w:p>
    <w:p w:rsidR="005941A3" w:rsidRDefault="005941A3" w:rsidP="005645F6">
      <w:pPr>
        <w:pStyle w:val="Recuodecorpodetexto2"/>
        <w:ind w:left="1440"/>
        <w:rPr>
          <w:bCs/>
          <w:color w:val="auto"/>
        </w:rPr>
      </w:pPr>
      <w:r w:rsidRPr="005941A3">
        <w:rPr>
          <w:bCs/>
          <w:color w:val="auto"/>
        </w:rPr>
        <w:t xml:space="preserve">Impermeabilização de </w:t>
      </w:r>
      <w:r w:rsidR="003F0C7A" w:rsidRPr="005941A3">
        <w:rPr>
          <w:bCs/>
          <w:color w:val="auto"/>
        </w:rPr>
        <w:t>superfície</w:t>
      </w:r>
      <w:r w:rsidR="003F0C7A">
        <w:rPr>
          <w:bCs/>
          <w:color w:val="auto"/>
        </w:rPr>
        <w:t xml:space="preserve"> com </w:t>
      </w:r>
      <w:proofErr w:type="spellStart"/>
      <w:r w:rsidR="003F0C7A">
        <w:rPr>
          <w:bCs/>
          <w:color w:val="auto"/>
        </w:rPr>
        <w:t>mastique</w:t>
      </w:r>
      <w:proofErr w:type="spellEnd"/>
      <w:r w:rsidR="003F0C7A">
        <w:rPr>
          <w:bCs/>
          <w:color w:val="auto"/>
        </w:rPr>
        <w:t xml:space="preserve"> betuminoso a frio</w:t>
      </w:r>
      <w:r w:rsidR="005D30E3">
        <w:rPr>
          <w:bCs/>
          <w:color w:val="auto"/>
        </w:rPr>
        <w:t>.</w:t>
      </w:r>
      <w:r w:rsidR="005D30E3" w:rsidRPr="005D30E3">
        <w:t xml:space="preserve"> </w:t>
      </w:r>
      <w:r w:rsidR="005D30E3" w:rsidRPr="005D30E3">
        <w:rPr>
          <w:bCs/>
          <w:color w:val="auto"/>
        </w:rPr>
        <w:t xml:space="preserve">Deverá ser executada impermeabilização </w:t>
      </w:r>
      <w:proofErr w:type="spellStart"/>
      <w:r w:rsidR="005D30E3" w:rsidRPr="005D30E3">
        <w:rPr>
          <w:bCs/>
          <w:color w:val="auto"/>
        </w:rPr>
        <w:t>selante</w:t>
      </w:r>
      <w:proofErr w:type="spellEnd"/>
      <w:r w:rsidR="005D30E3" w:rsidRPr="005D30E3">
        <w:rPr>
          <w:bCs/>
          <w:color w:val="auto"/>
        </w:rPr>
        <w:t xml:space="preserve"> de base </w:t>
      </w:r>
      <w:proofErr w:type="spellStart"/>
      <w:r w:rsidR="005D30E3" w:rsidRPr="005D30E3">
        <w:rPr>
          <w:bCs/>
          <w:color w:val="auto"/>
        </w:rPr>
        <w:t>asf</w:t>
      </w:r>
      <w:r w:rsidR="005D30E3">
        <w:rPr>
          <w:bCs/>
          <w:color w:val="auto"/>
        </w:rPr>
        <w:t>á</w:t>
      </w:r>
      <w:r w:rsidR="005D30E3" w:rsidRPr="005D30E3">
        <w:rPr>
          <w:bCs/>
          <w:color w:val="auto"/>
        </w:rPr>
        <w:t>ltica</w:t>
      </w:r>
      <w:proofErr w:type="spellEnd"/>
      <w:r w:rsidR="005D30E3" w:rsidRPr="005D30E3">
        <w:rPr>
          <w:bCs/>
          <w:color w:val="auto"/>
        </w:rPr>
        <w:t xml:space="preserve"> para vedação, onde indicado em projeto, na espessura </w:t>
      </w:r>
      <w:proofErr w:type="gramStart"/>
      <w:r w:rsidR="005D30E3" w:rsidRPr="005D30E3">
        <w:rPr>
          <w:bCs/>
          <w:color w:val="auto"/>
        </w:rPr>
        <w:t>3mm</w:t>
      </w:r>
      <w:proofErr w:type="gramEnd"/>
      <w:r w:rsidR="005D30E3" w:rsidRPr="005D30E3">
        <w:rPr>
          <w:bCs/>
          <w:color w:val="auto"/>
        </w:rPr>
        <w:t xml:space="preserve">, protegida com filme de papel </w:t>
      </w:r>
      <w:proofErr w:type="spellStart"/>
      <w:r w:rsidR="005D30E3" w:rsidRPr="005D30E3">
        <w:rPr>
          <w:bCs/>
          <w:color w:val="auto"/>
        </w:rPr>
        <w:t>kraft</w:t>
      </w:r>
      <w:proofErr w:type="spellEnd"/>
      <w:r w:rsidR="005D30E3" w:rsidRPr="005D30E3">
        <w:rPr>
          <w:bCs/>
          <w:color w:val="auto"/>
        </w:rPr>
        <w:t xml:space="preserve"> betumado</w:t>
      </w:r>
      <w:r w:rsidR="005D30E3">
        <w:rPr>
          <w:bCs/>
          <w:color w:val="auto"/>
        </w:rPr>
        <w:t>; e</w:t>
      </w:r>
    </w:p>
    <w:p w:rsidR="005941A3" w:rsidRDefault="005941A3" w:rsidP="005645F6">
      <w:pPr>
        <w:pStyle w:val="Recuodecorpodetexto2"/>
        <w:ind w:left="1440"/>
        <w:rPr>
          <w:bCs/>
          <w:color w:val="auto"/>
        </w:rPr>
      </w:pPr>
      <w:r w:rsidRPr="005941A3">
        <w:rPr>
          <w:bCs/>
          <w:color w:val="auto"/>
        </w:rPr>
        <w:t>Calha em chapa de aço galvanizada.</w:t>
      </w:r>
    </w:p>
    <w:p w:rsidR="005941A3" w:rsidRPr="00326CBE" w:rsidRDefault="005941A3" w:rsidP="005645F6">
      <w:pPr>
        <w:pStyle w:val="Recuodecorpodetexto2"/>
        <w:ind w:left="1440"/>
        <w:rPr>
          <w:bCs/>
          <w:color w:val="auto"/>
        </w:rPr>
      </w:pPr>
    </w:p>
    <w:p w:rsidR="00326CBE" w:rsidRPr="000D77BE" w:rsidRDefault="00FA340E" w:rsidP="00E30DF3">
      <w:pPr>
        <w:pStyle w:val="Recuodecorpodetexto2"/>
        <w:numPr>
          <w:ilvl w:val="0"/>
          <w:numId w:val="25"/>
        </w:numPr>
        <w:ind w:hanging="786"/>
        <w:rPr>
          <w:bCs/>
          <w:color w:val="auto"/>
        </w:rPr>
      </w:pPr>
      <w:r w:rsidRPr="00FA340E">
        <w:rPr>
          <w:b/>
          <w:color w:val="auto"/>
        </w:rPr>
        <w:t>REFORMA DE MURO DE PROTEÇÃO</w:t>
      </w:r>
    </w:p>
    <w:p w:rsidR="000D77BE" w:rsidRPr="000D77BE" w:rsidRDefault="000D77BE" w:rsidP="000D77BE">
      <w:pPr>
        <w:ind w:left="1416" w:right="-16"/>
        <w:jc w:val="both"/>
        <w:rPr>
          <w:rFonts w:ascii="Arial" w:hAnsi="Arial" w:cs="Arial"/>
          <w:bCs/>
          <w:color w:val="000000"/>
        </w:rPr>
      </w:pPr>
      <w:r w:rsidRPr="000D77BE">
        <w:rPr>
          <w:rFonts w:ascii="Arial" w:hAnsi="Arial" w:cs="Arial"/>
          <w:bCs/>
          <w:color w:val="000000"/>
        </w:rPr>
        <w:t>A equipe de demolição e remoção deve conter mão-de-obra de características peculiares e executando atividades de programação e rotina, para assim evitar riscos de acidentes. A contratada deve atender às Normas de proteção ao trabalho.</w:t>
      </w:r>
    </w:p>
    <w:p w:rsidR="0050638D" w:rsidRDefault="000D77BE" w:rsidP="000D77BE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bCs/>
          <w:color w:val="000000"/>
        </w:rPr>
      </w:pPr>
      <w:r w:rsidRPr="000D77BE">
        <w:rPr>
          <w:rFonts w:ascii="Arial" w:hAnsi="Arial" w:cs="Arial"/>
          <w:bCs/>
          <w:color w:val="000000"/>
        </w:rPr>
        <w:t xml:space="preserve">Antes do início dos serviços, a CONTRATADA procederá a um detalhado exame e levantamento da edificação. Deverão ser considerados aspectos </w:t>
      </w:r>
      <w:r w:rsidRPr="000D77BE">
        <w:rPr>
          <w:rFonts w:ascii="Arial" w:hAnsi="Arial" w:cs="Arial"/>
          <w:bCs/>
          <w:color w:val="000000"/>
        </w:rPr>
        <w:lastRenderedPageBreak/>
        <w:t xml:space="preserve">importantes tais como a natureza, as condições das </w:t>
      </w:r>
      <w:r w:rsidR="0050638D" w:rsidRPr="0050638D">
        <w:rPr>
          <w:rFonts w:ascii="Arial" w:hAnsi="Arial" w:cs="Arial"/>
          <w:bCs/>
          <w:color w:val="000000"/>
        </w:rPr>
        <w:t>estrutura</w:t>
      </w:r>
      <w:r w:rsidR="0050638D">
        <w:rPr>
          <w:rFonts w:ascii="Arial" w:hAnsi="Arial" w:cs="Arial"/>
          <w:bCs/>
          <w:color w:val="000000"/>
        </w:rPr>
        <w:t>s existentes, pois se tratam de construções antigas.</w:t>
      </w:r>
    </w:p>
    <w:p w:rsidR="000D77BE" w:rsidRPr="000D77BE" w:rsidRDefault="000D77BE" w:rsidP="008D2A60">
      <w:pPr>
        <w:pStyle w:val="PargrafodaLista"/>
        <w:autoSpaceDE w:val="0"/>
        <w:autoSpaceDN w:val="0"/>
        <w:adjustRightInd w:val="0"/>
        <w:ind w:left="1416"/>
        <w:jc w:val="both"/>
        <w:rPr>
          <w:rFonts w:ascii="Arial" w:hAnsi="Arial" w:cs="Arial"/>
          <w:bCs/>
          <w:color w:val="000000"/>
        </w:rPr>
      </w:pPr>
      <w:r w:rsidRPr="000D77BE">
        <w:rPr>
          <w:rFonts w:ascii="Arial" w:hAnsi="Arial" w:cs="Arial"/>
          <w:bCs/>
          <w:color w:val="000000"/>
        </w:rPr>
        <w:t>Os serviços de demolição deverão ser iniciados pelas partes superiores da edificação, mediante o emprego de calhas, evitando o lançamento do produto da demolição em queda livre. As partes a serem demolidas deverão ser previamente molhadas para evitar poeira em excesso durante o processo demolição. Os mater</w:t>
      </w:r>
      <w:r w:rsidR="008D2A60">
        <w:rPr>
          <w:rFonts w:ascii="Arial" w:hAnsi="Arial" w:cs="Arial"/>
          <w:bCs/>
          <w:color w:val="000000"/>
        </w:rPr>
        <w:t>iais provenientes da demolição</w:t>
      </w:r>
      <w:proofErr w:type="gramStart"/>
      <w:r w:rsidR="0050638D">
        <w:rPr>
          <w:rFonts w:ascii="Arial" w:hAnsi="Arial" w:cs="Arial"/>
          <w:bCs/>
          <w:color w:val="000000"/>
        </w:rPr>
        <w:t xml:space="preserve">, </w:t>
      </w:r>
      <w:r w:rsidRPr="000D77BE">
        <w:rPr>
          <w:rFonts w:ascii="Arial" w:hAnsi="Arial" w:cs="Arial"/>
          <w:bCs/>
          <w:color w:val="000000"/>
        </w:rPr>
        <w:t>reaproveitáveis</w:t>
      </w:r>
      <w:proofErr w:type="gramEnd"/>
      <w:r w:rsidRPr="000D77BE">
        <w:rPr>
          <w:rFonts w:ascii="Arial" w:hAnsi="Arial" w:cs="Arial"/>
          <w:bCs/>
          <w:color w:val="000000"/>
        </w:rPr>
        <w:t xml:space="preserve"> ou não, serão convenientemente removidos para locais indicados pela </w:t>
      </w:r>
      <w:r w:rsidR="005D30E3">
        <w:rPr>
          <w:rFonts w:ascii="Arial" w:hAnsi="Arial" w:cs="Arial"/>
          <w:bCs/>
          <w:color w:val="000000"/>
        </w:rPr>
        <w:t>fiscalização</w:t>
      </w:r>
      <w:r w:rsidRPr="000D77BE">
        <w:rPr>
          <w:rFonts w:ascii="Arial" w:hAnsi="Arial" w:cs="Arial"/>
          <w:bCs/>
          <w:color w:val="000000"/>
        </w:rPr>
        <w:t>.</w:t>
      </w:r>
    </w:p>
    <w:p w:rsidR="000D77BE" w:rsidRPr="000D77BE" w:rsidRDefault="000D77BE" w:rsidP="00973496">
      <w:pPr>
        <w:pStyle w:val="PargrafodaLista"/>
        <w:autoSpaceDE w:val="0"/>
        <w:autoSpaceDN w:val="0"/>
        <w:adjustRightInd w:val="0"/>
        <w:ind w:left="1416" w:firstLine="2"/>
        <w:jc w:val="both"/>
        <w:rPr>
          <w:rFonts w:ascii="Arial" w:hAnsi="Arial" w:cs="Arial"/>
          <w:bCs/>
          <w:color w:val="000000"/>
        </w:rPr>
      </w:pPr>
      <w:r w:rsidRPr="000D77BE">
        <w:rPr>
          <w:rFonts w:ascii="Arial" w:hAnsi="Arial" w:cs="Arial"/>
          <w:bCs/>
          <w:color w:val="000000"/>
        </w:rPr>
        <w:t xml:space="preserve">As demolições realizadas em alvenarias solidárias </w:t>
      </w:r>
      <w:proofErr w:type="gramStart"/>
      <w:r w:rsidRPr="000D77BE">
        <w:rPr>
          <w:rFonts w:ascii="Arial" w:hAnsi="Arial" w:cs="Arial"/>
          <w:bCs/>
          <w:color w:val="000000"/>
        </w:rPr>
        <w:t>à</w:t>
      </w:r>
      <w:proofErr w:type="gramEnd"/>
      <w:r w:rsidRPr="000D77BE">
        <w:rPr>
          <w:rFonts w:ascii="Arial" w:hAnsi="Arial" w:cs="Arial"/>
          <w:bCs/>
          <w:color w:val="000000"/>
        </w:rPr>
        <w:t xml:space="preserve"> elementos estruturais deverão ser realizadas com extremo apuro técnico para se evitar danos que comprometam a sua estabilidade. Os serviços serão aceitos após a efetiva demolição definida no projeto e a posterior remoção da totalidade dos entulhos resultantes. A execução de serviços de Demolição deverá atender às especificações da NBR 5682, NR 18 e demais normas e práticas complementares. Serão de responsabilidade da CONTRATADA todos os materiais, equipamentos e mão-de-obra necessários para a perfeita execução dos serviços acima discriminados.</w:t>
      </w:r>
    </w:p>
    <w:p w:rsidR="000C61A6" w:rsidRDefault="000C61A6" w:rsidP="0050638D">
      <w:pPr>
        <w:ind w:left="141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se tratar de </w:t>
      </w:r>
      <w:r w:rsidR="0050638D">
        <w:rPr>
          <w:rFonts w:ascii="Arial" w:hAnsi="Arial" w:cs="Arial"/>
          <w:color w:val="000000"/>
        </w:rPr>
        <w:t>constru</w:t>
      </w:r>
      <w:r>
        <w:rPr>
          <w:rFonts w:ascii="Arial" w:hAnsi="Arial" w:cs="Arial"/>
          <w:color w:val="000000"/>
        </w:rPr>
        <w:t xml:space="preserve">ção antiga, desgastada pelo tempo de uso e desuso, haverá </w:t>
      </w:r>
      <w:r w:rsidR="006655A1">
        <w:rPr>
          <w:rFonts w:ascii="Arial" w:hAnsi="Arial" w:cs="Arial"/>
          <w:color w:val="000000"/>
        </w:rPr>
        <w:t>necessidade de interferência nas seguintes áreas, observada</w:t>
      </w:r>
      <w:r w:rsidR="00A9361A">
        <w:rPr>
          <w:rFonts w:ascii="Arial" w:hAnsi="Arial" w:cs="Arial"/>
          <w:color w:val="000000"/>
        </w:rPr>
        <w:t xml:space="preserve"> as condições de segurança.</w:t>
      </w:r>
    </w:p>
    <w:p w:rsidR="000C61A6" w:rsidRDefault="000C61A6" w:rsidP="002D198B">
      <w:pPr>
        <w:ind w:left="2160"/>
        <w:jc w:val="both"/>
        <w:rPr>
          <w:rFonts w:ascii="Arial" w:hAnsi="Arial" w:cs="Arial"/>
          <w:color w:val="000000"/>
        </w:rPr>
      </w:pPr>
    </w:p>
    <w:p w:rsidR="0050638D" w:rsidRPr="006279A2" w:rsidRDefault="0050638D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6279A2">
        <w:rPr>
          <w:rFonts w:ascii="Arial" w:hAnsi="Arial" w:cs="Arial"/>
        </w:rPr>
        <w:t>Retirada de gradil em barra de aço, sem reaproveitamento.</w:t>
      </w:r>
    </w:p>
    <w:p w:rsidR="0050638D" w:rsidRPr="00B40B58" w:rsidRDefault="0050638D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 xml:space="preserve">Demolição de elemento vazado. </w:t>
      </w:r>
    </w:p>
    <w:p w:rsidR="0050638D" w:rsidRDefault="0050638D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50638D">
        <w:rPr>
          <w:rFonts w:ascii="Arial" w:hAnsi="Arial" w:cs="Arial"/>
        </w:rPr>
        <w:t xml:space="preserve">Demolição de alvenaria de tijolo maciço. </w:t>
      </w:r>
    </w:p>
    <w:p w:rsidR="0050638D" w:rsidRPr="00B40B58" w:rsidRDefault="0050638D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>Demolição de argamassa de reboco de forma manual, sem reaproveitamento.</w:t>
      </w:r>
    </w:p>
    <w:p w:rsidR="0050638D" w:rsidRPr="00B40B58" w:rsidRDefault="0050638D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>Escavação manual de vala com profundidade menor ou igual 1,30m.</w:t>
      </w:r>
    </w:p>
    <w:p w:rsidR="00973496" w:rsidRPr="00973496" w:rsidRDefault="00973496" w:rsidP="00973496">
      <w:pPr>
        <w:pStyle w:val="PargrafodaLista"/>
        <w:tabs>
          <w:tab w:val="num" w:pos="426"/>
        </w:tabs>
        <w:ind w:left="1416"/>
        <w:jc w:val="both"/>
        <w:rPr>
          <w:rFonts w:ascii="Arial" w:hAnsi="Arial" w:cs="Arial"/>
        </w:rPr>
      </w:pPr>
      <w:r w:rsidRPr="00973496">
        <w:rPr>
          <w:rFonts w:ascii="Arial" w:hAnsi="Arial" w:cs="Arial"/>
        </w:rPr>
        <w:t xml:space="preserve">Serão executadas cavas manuais para a execução da fundação prevista para sustentação dos elementos estruturais em </w:t>
      </w:r>
      <w:r>
        <w:rPr>
          <w:rFonts w:ascii="Arial" w:hAnsi="Arial" w:cs="Arial"/>
        </w:rPr>
        <w:t>alvenaria</w:t>
      </w:r>
      <w:r w:rsidRPr="00973496">
        <w:rPr>
          <w:rFonts w:ascii="Arial" w:hAnsi="Arial" w:cs="Arial"/>
        </w:rPr>
        <w:t>, abaixo do nível natural do terreno, sempre em observância as cotas de quantidades e dimensões presentes nas peças gráficas.</w:t>
      </w:r>
    </w:p>
    <w:p w:rsidR="00973496" w:rsidRPr="00B40B58" w:rsidRDefault="00973496" w:rsidP="00B40B58">
      <w:pPr>
        <w:pStyle w:val="PargrafodaLista"/>
        <w:numPr>
          <w:ilvl w:val="1"/>
          <w:numId w:val="25"/>
        </w:numPr>
        <w:tabs>
          <w:tab w:val="num" w:pos="2487"/>
        </w:tabs>
        <w:ind w:hanging="1014"/>
        <w:jc w:val="both"/>
        <w:rPr>
          <w:rFonts w:ascii="Arial" w:hAnsi="Arial" w:cs="Arial"/>
        </w:rPr>
      </w:pPr>
      <w:proofErr w:type="gramStart"/>
      <w:r w:rsidRPr="00B40B58">
        <w:rPr>
          <w:rFonts w:ascii="Arial" w:hAnsi="Arial" w:cs="Arial"/>
        </w:rPr>
        <w:t>Corte,</w:t>
      </w:r>
      <w:proofErr w:type="gramEnd"/>
      <w:r w:rsidRPr="00B40B58">
        <w:rPr>
          <w:rFonts w:ascii="Arial" w:hAnsi="Arial" w:cs="Arial"/>
        </w:rPr>
        <w:t xml:space="preserve"> Moldagem e Instalação de Armadura CA-60</w:t>
      </w:r>
    </w:p>
    <w:p w:rsidR="0050638D" w:rsidRPr="00973496" w:rsidRDefault="0050638D" w:rsidP="00973496">
      <w:pPr>
        <w:ind w:left="1416"/>
        <w:jc w:val="both"/>
        <w:rPr>
          <w:rFonts w:ascii="Arial" w:hAnsi="Arial" w:cs="Arial"/>
        </w:rPr>
      </w:pPr>
      <w:r w:rsidRPr="00973496">
        <w:rPr>
          <w:rFonts w:ascii="Arial" w:hAnsi="Arial" w:cs="Arial"/>
        </w:rPr>
        <w:t>Fornecimento, corte, dobra e colocação de aço CA-60-5,0mm /</w:t>
      </w:r>
      <w:r w:rsidRPr="0050638D">
        <w:t xml:space="preserve"> </w:t>
      </w:r>
      <w:r w:rsidRPr="00973496">
        <w:rPr>
          <w:rFonts w:ascii="Arial" w:hAnsi="Arial" w:cs="Arial"/>
        </w:rPr>
        <w:t>6,3mm / 8,0mm.</w:t>
      </w:r>
      <w:r w:rsidR="00973496">
        <w:rPr>
          <w:rFonts w:ascii="Arial" w:hAnsi="Arial" w:cs="Arial"/>
        </w:rPr>
        <w:t xml:space="preserve"> Conforme recomendado:</w:t>
      </w:r>
    </w:p>
    <w:p w:rsidR="00973496" w:rsidRPr="001A5998" w:rsidRDefault="00973496" w:rsidP="00973496">
      <w:pPr>
        <w:pStyle w:val="Recuodecorpodetexto2"/>
        <w:tabs>
          <w:tab w:val="num" w:pos="0"/>
        </w:tabs>
        <w:ind w:left="1416"/>
      </w:pPr>
      <w:r w:rsidRPr="001A5998">
        <w:t xml:space="preserve">As armaduras, moldadas e instaladas, em aço para concreto armado CA-60 devem atentar rigorosa observação ao </w:t>
      </w:r>
      <w:proofErr w:type="spellStart"/>
      <w:r w:rsidRPr="001A5998">
        <w:t>cobrimento</w:t>
      </w:r>
      <w:proofErr w:type="spellEnd"/>
      <w:r w:rsidRPr="001A5998">
        <w:t xml:space="preserve"> definido no projeto estrutural.</w:t>
      </w:r>
    </w:p>
    <w:p w:rsidR="00973496" w:rsidRPr="001A5998" w:rsidRDefault="00973496" w:rsidP="00973496">
      <w:pPr>
        <w:tabs>
          <w:tab w:val="num" w:pos="0"/>
        </w:tabs>
        <w:ind w:left="1416"/>
        <w:jc w:val="both"/>
        <w:rPr>
          <w:rFonts w:ascii="Arial" w:hAnsi="Arial" w:cs="Arial"/>
        </w:rPr>
      </w:pPr>
      <w:r w:rsidRPr="001A5998">
        <w:rPr>
          <w:rFonts w:ascii="Arial" w:hAnsi="Arial" w:cs="Arial"/>
        </w:rPr>
        <w:t xml:space="preserve">As barras de aço utilizadas para as armaduras das peças de concreto armado, bem como sua montagem, deverão atender às prescrições das Normas Brasileiras que regem o assunto, a saber, NBR – </w:t>
      </w:r>
      <w:proofErr w:type="gramStart"/>
      <w:r w:rsidRPr="001A5998">
        <w:rPr>
          <w:rFonts w:ascii="Arial" w:hAnsi="Arial" w:cs="Arial"/>
        </w:rPr>
        <w:t>6118, NBR</w:t>
      </w:r>
      <w:proofErr w:type="gramEnd"/>
      <w:r w:rsidRPr="001A5998">
        <w:rPr>
          <w:rFonts w:ascii="Arial" w:hAnsi="Arial" w:cs="Arial"/>
        </w:rPr>
        <w:t xml:space="preserve"> – 7480, NBR – 7478.</w:t>
      </w:r>
    </w:p>
    <w:p w:rsidR="00973496" w:rsidRPr="001A5998" w:rsidRDefault="00973496" w:rsidP="00973496">
      <w:pPr>
        <w:tabs>
          <w:tab w:val="num" w:pos="0"/>
        </w:tabs>
        <w:ind w:left="1416"/>
        <w:jc w:val="both"/>
        <w:rPr>
          <w:rFonts w:ascii="Arial" w:hAnsi="Arial" w:cs="Arial"/>
        </w:rPr>
      </w:pPr>
      <w:r w:rsidRPr="001A5998">
        <w:rPr>
          <w:rFonts w:ascii="Arial" w:hAnsi="Arial" w:cs="Arial"/>
        </w:rPr>
        <w:t xml:space="preserve">A executante deverá verificar todas as plantas de ferragens (listas de ferros, comprimentos, quantidades, </w:t>
      </w:r>
      <w:proofErr w:type="spellStart"/>
      <w:r w:rsidRPr="001A5998">
        <w:rPr>
          <w:rFonts w:ascii="Arial" w:hAnsi="Arial" w:cs="Arial"/>
        </w:rPr>
        <w:t>etc</w:t>
      </w:r>
      <w:proofErr w:type="spellEnd"/>
      <w:r w:rsidRPr="001A5998">
        <w:rPr>
          <w:rFonts w:ascii="Arial" w:hAnsi="Arial" w:cs="Arial"/>
        </w:rPr>
        <w:t>), antes do início dos serviços.</w:t>
      </w:r>
    </w:p>
    <w:p w:rsidR="00973496" w:rsidRPr="00B97D31" w:rsidRDefault="00973496" w:rsidP="00973496">
      <w:pPr>
        <w:pStyle w:val="Recuodecorpodetexto2"/>
        <w:tabs>
          <w:tab w:val="num" w:pos="0"/>
        </w:tabs>
        <w:ind w:left="1416"/>
      </w:pPr>
      <w:r w:rsidRPr="001A5998">
        <w:t>Deverão ser tomados cuidados especiais no dobramento das barras, para que as mesmas tenham</w:t>
      </w:r>
      <w:r w:rsidRPr="00B97D31">
        <w:t xml:space="preserve"> os raios indicados em projeto ou os limites </w:t>
      </w:r>
      <w:r w:rsidRPr="00B97D31">
        <w:lastRenderedPageBreak/>
        <w:t xml:space="preserve">estabelecidos pela NBR </w:t>
      </w:r>
      <w:smartTag w:uri="urn:schemas-microsoft-com:office:smarttags" w:element="metricconverter">
        <w:smartTagPr>
          <w:attr w:name="ProductID" w:val="7480. A"/>
        </w:smartTagPr>
        <w:r w:rsidRPr="00B97D31">
          <w:t>7480. A</w:t>
        </w:r>
      </w:smartTag>
      <w:r w:rsidRPr="00B97D31">
        <w:t xml:space="preserve"> não observância destes limites poderá ocasionar fissuras nas barras e prejudicar a segurança da estrutura.</w:t>
      </w:r>
    </w:p>
    <w:p w:rsidR="00973496" w:rsidRPr="00B97D31" w:rsidRDefault="00973496" w:rsidP="00973496">
      <w:pPr>
        <w:tabs>
          <w:tab w:val="num" w:pos="0"/>
        </w:tabs>
        <w:ind w:left="1416"/>
        <w:jc w:val="both"/>
        <w:rPr>
          <w:rFonts w:ascii="Arial" w:hAnsi="Arial" w:cs="Arial"/>
        </w:rPr>
      </w:pPr>
      <w:r w:rsidRPr="00B97D31">
        <w:rPr>
          <w:rFonts w:ascii="Arial" w:hAnsi="Arial" w:cs="Arial"/>
        </w:rPr>
        <w:t xml:space="preserve">Não será permitido solda nas barras, bem como, nenhum tratamento </w:t>
      </w:r>
      <w:proofErr w:type="gramStart"/>
      <w:r w:rsidRPr="00B97D31">
        <w:rPr>
          <w:rFonts w:ascii="Arial" w:hAnsi="Arial" w:cs="Arial"/>
        </w:rPr>
        <w:t>à</w:t>
      </w:r>
      <w:proofErr w:type="gramEnd"/>
      <w:r w:rsidRPr="00B97D31">
        <w:rPr>
          <w:rFonts w:ascii="Arial" w:hAnsi="Arial" w:cs="Arial"/>
        </w:rPr>
        <w:t xml:space="preserve"> quente.</w:t>
      </w:r>
      <w:r>
        <w:rPr>
          <w:rFonts w:ascii="Arial" w:hAnsi="Arial" w:cs="Arial"/>
        </w:rPr>
        <w:t xml:space="preserve"> </w:t>
      </w:r>
      <w:r w:rsidRPr="00B97D31">
        <w:rPr>
          <w:rFonts w:ascii="Arial" w:hAnsi="Arial" w:cs="Arial"/>
        </w:rPr>
        <w:t>Deverão ser observados os recobrimentos das armaduras e os comprimentos de emendas, indicados em projeto.</w:t>
      </w:r>
    </w:p>
    <w:p w:rsidR="00973496" w:rsidRPr="00B97D31" w:rsidRDefault="00973496" w:rsidP="00973496">
      <w:pPr>
        <w:tabs>
          <w:tab w:val="num" w:pos="0"/>
        </w:tabs>
        <w:ind w:left="1416"/>
        <w:jc w:val="both"/>
        <w:rPr>
          <w:rFonts w:ascii="Arial" w:hAnsi="Arial" w:cs="Arial"/>
        </w:rPr>
      </w:pPr>
      <w:r w:rsidRPr="00B97D31">
        <w:rPr>
          <w:rFonts w:ascii="Arial" w:hAnsi="Arial" w:cs="Arial"/>
        </w:rPr>
        <w:t>Todas as barras de aço para as armaduras devem ser fornecidas nos comprimentos indicados no projeto. Não se permitirão emendas nas barras sem aprovação da Fiscalização.</w:t>
      </w:r>
    </w:p>
    <w:p w:rsidR="00973496" w:rsidRPr="00B97D31" w:rsidRDefault="00973496" w:rsidP="00973496">
      <w:pPr>
        <w:pStyle w:val="Recuodecorpodetexto2"/>
        <w:tabs>
          <w:tab w:val="num" w:pos="0"/>
        </w:tabs>
        <w:ind w:left="1416"/>
      </w:pPr>
      <w:r w:rsidRPr="00B97D31">
        <w:t xml:space="preserve">Toda armadura deverá ser instalada e fixada em posição indicada no projeto, de forma a evitar um deslocamento durante a </w:t>
      </w:r>
      <w:proofErr w:type="spellStart"/>
      <w:r w:rsidRPr="00B97D31">
        <w:t>concretagem</w:t>
      </w:r>
      <w:proofErr w:type="spellEnd"/>
      <w:r w:rsidRPr="00B97D31">
        <w:t xml:space="preserve">. A ferragem deverá estar livre de corrosão ou materiais estranhos (óleos, serragem, madeira, restos de </w:t>
      </w:r>
      <w:proofErr w:type="spellStart"/>
      <w:r w:rsidRPr="00B97D31">
        <w:t>concretagem</w:t>
      </w:r>
      <w:proofErr w:type="spellEnd"/>
      <w:r w:rsidRPr="00B97D31">
        <w:t xml:space="preserve"> soltos, etc.).</w:t>
      </w:r>
    </w:p>
    <w:p w:rsidR="00973496" w:rsidRPr="00B97D31" w:rsidRDefault="00973496" w:rsidP="00973496">
      <w:pPr>
        <w:pStyle w:val="Recuodecorpodetexto2"/>
        <w:tabs>
          <w:tab w:val="num" w:pos="0"/>
        </w:tabs>
        <w:ind w:left="1416"/>
      </w:pPr>
      <w:r w:rsidRPr="00B97D31">
        <w:t xml:space="preserve">Os </w:t>
      </w:r>
      <w:proofErr w:type="spellStart"/>
      <w:r w:rsidRPr="00B97D31">
        <w:t>distanciadores</w:t>
      </w:r>
      <w:proofErr w:type="spellEnd"/>
      <w:r w:rsidRPr="00B97D31">
        <w:t xml:space="preserve"> para manter a ferragem afastada das formas, serão feitos em pastilhas de argamassa, obedecendo à mesma dosagem (eliminando-se os agregados graúdos) do concreto do bloco, com dimensões e características previamente aprovadas pela Fiscalização. Não serão permitidos </w:t>
      </w:r>
      <w:proofErr w:type="spellStart"/>
      <w:r w:rsidRPr="00B97D31">
        <w:t>distanciadores</w:t>
      </w:r>
      <w:proofErr w:type="spellEnd"/>
      <w:r w:rsidRPr="00B97D31">
        <w:t xml:space="preserve"> feitos de pedra, ferro ou madeira. Poderão ser utilizados outros </w:t>
      </w:r>
      <w:proofErr w:type="spellStart"/>
      <w:r w:rsidRPr="00B97D31">
        <w:t>distanciadores</w:t>
      </w:r>
      <w:proofErr w:type="spellEnd"/>
      <w:r w:rsidRPr="00B97D31">
        <w:t>, desde que aprovados pela Fiscalização.</w:t>
      </w:r>
    </w:p>
    <w:p w:rsidR="0050638D" w:rsidRPr="00B40B58" w:rsidRDefault="002D198B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>Fabricação de fôrma para estrutura.</w:t>
      </w:r>
    </w:p>
    <w:p w:rsidR="00973496" w:rsidRDefault="00973496" w:rsidP="00973496">
      <w:pPr>
        <w:tabs>
          <w:tab w:val="num" w:pos="0"/>
        </w:tabs>
        <w:ind w:left="1416"/>
        <w:jc w:val="both"/>
        <w:rPr>
          <w:rFonts w:ascii="Arial" w:hAnsi="Arial" w:cs="Arial"/>
        </w:rPr>
      </w:pPr>
      <w:r w:rsidRPr="0081680A">
        <w:rPr>
          <w:rFonts w:ascii="Arial" w:hAnsi="Arial" w:cs="Arial"/>
        </w:rPr>
        <w:t xml:space="preserve">As fôrmas </w:t>
      </w:r>
      <w:r w:rsidRPr="00973496">
        <w:rPr>
          <w:rFonts w:ascii="Arial" w:hAnsi="Arial" w:cs="Arial"/>
        </w:rPr>
        <w:t xml:space="preserve">com </w:t>
      </w:r>
      <w:r>
        <w:rPr>
          <w:rFonts w:ascii="Arial" w:hAnsi="Arial" w:cs="Arial"/>
        </w:rPr>
        <w:t>r</w:t>
      </w:r>
      <w:r w:rsidRPr="00973496">
        <w:rPr>
          <w:rFonts w:ascii="Arial" w:hAnsi="Arial" w:cs="Arial"/>
        </w:rPr>
        <w:t xml:space="preserve">eutilizações </w:t>
      </w:r>
      <w:r w:rsidRPr="0081680A">
        <w:rPr>
          <w:rFonts w:ascii="Arial" w:hAnsi="Arial" w:cs="Arial"/>
        </w:rPr>
        <w:t>devem ser executadas com emprego de madeira a</w:t>
      </w:r>
      <w:r>
        <w:rPr>
          <w:rFonts w:ascii="Arial" w:hAnsi="Arial" w:cs="Arial"/>
        </w:rPr>
        <w:t>greste</w:t>
      </w:r>
      <w:r w:rsidRPr="0081680A">
        <w:rPr>
          <w:rFonts w:ascii="Arial" w:hAnsi="Arial" w:cs="Arial"/>
        </w:rPr>
        <w:t xml:space="preserve">, devendo estar alinhadas, niveladas e estanques, de modo a garantir um acabamento satisfatório às peças a serem </w:t>
      </w:r>
      <w:proofErr w:type="spellStart"/>
      <w:r w:rsidRPr="0081680A">
        <w:rPr>
          <w:rFonts w:ascii="Arial" w:hAnsi="Arial" w:cs="Arial"/>
        </w:rPr>
        <w:t>concretadas</w:t>
      </w:r>
      <w:proofErr w:type="spellEnd"/>
      <w:r w:rsidRPr="0081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1680A">
        <w:rPr>
          <w:rFonts w:ascii="Arial" w:hAnsi="Arial" w:cs="Arial"/>
        </w:rPr>
        <w:t>A execução das fôrmas deverá atender ao disposto na especificação de serviço e projeto, bem como, aos aspectos a seguir relacionados:</w:t>
      </w:r>
    </w:p>
    <w:p w:rsidR="00973496" w:rsidRPr="001A5998" w:rsidRDefault="00973496" w:rsidP="00973496">
      <w:pPr>
        <w:pStyle w:val="Recuodecorpodetexto3"/>
        <w:spacing w:after="0"/>
        <w:ind w:left="1416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81680A">
        <w:rPr>
          <w:rFonts w:ascii="Arial" w:hAnsi="Arial" w:cs="Arial"/>
          <w:sz w:val="24"/>
          <w:szCs w:val="24"/>
        </w:rPr>
        <w:t xml:space="preserve">As fôrmas só poderão ser retiradas quando o concreto tiver capacidade de resistir aos </w:t>
      </w:r>
      <w:r w:rsidRPr="001A5998">
        <w:rPr>
          <w:rFonts w:ascii="Arial" w:hAnsi="Arial" w:cs="Arial"/>
          <w:sz w:val="24"/>
          <w:szCs w:val="24"/>
        </w:rPr>
        <w:t xml:space="preserve">esforços atuantes. Caso não seja utilizado cimento de alta resistência inicial, deverão ser obedecidos os prazos indicados pela NBR </w:t>
      </w:r>
      <w:smartTag w:uri="urn:schemas-microsoft-com:office:smarttags" w:element="metricconverter">
        <w:smartTagPr>
          <w:attr w:name="ProductID" w:val="6118, a"/>
        </w:smartTagPr>
        <w:r w:rsidRPr="001A5998">
          <w:rPr>
            <w:rFonts w:ascii="Arial" w:hAnsi="Arial" w:cs="Arial"/>
            <w:sz w:val="24"/>
            <w:szCs w:val="24"/>
          </w:rPr>
          <w:t>6118, a</w:t>
        </w:r>
      </w:smartTag>
      <w:r w:rsidRPr="001A5998">
        <w:rPr>
          <w:rFonts w:ascii="Arial" w:hAnsi="Arial" w:cs="Arial"/>
          <w:sz w:val="24"/>
          <w:szCs w:val="24"/>
        </w:rPr>
        <w:t xml:space="preserve"> saber: Faces laterais: 03 (três) dias, mantendo-se o processo de cura definido no projeto ou especificado pela ABNT.</w:t>
      </w:r>
    </w:p>
    <w:p w:rsidR="00973496" w:rsidRPr="001A5998" w:rsidRDefault="00973496" w:rsidP="00973496">
      <w:pPr>
        <w:pStyle w:val="Recuodecorpodetexto3"/>
        <w:spacing w:after="0"/>
        <w:ind w:left="1416" w:hanging="990"/>
        <w:jc w:val="both"/>
        <w:rPr>
          <w:rFonts w:ascii="Arial" w:hAnsi="Arial" w:cs="Arial"/>
          <w:sz w:val="24"/>
          <w:szCs w:val="24"/>
        </w:rPr>
      </w:pPr>
      <w:r w:rsidRPr="001A5998">
        <w:rPr>
          <w:rFonts w:ascii="Arial" w:hAnsi="Arial" w:cs="Arial"/>
          <w:sz w:val="24"/>
          <w:szCs w:val="24"/>
        </w:rPr>
        <w:tab/>
        <w:t>A retirada das fôrmas deverá ser efetuada sem choques, obedecendo a um programa elaborado de acordo com o tipo de estrutura.</w:t>
      </w:r>
    </w:p>
    <w:p w:rsidR="00973496" w:rsidRPr="001A5998" w:rsidRDefault="00973496" w:rsidP="00973496">
      <w:pPr>
        <w:pStyle w:val="Recuodecorpodetexto3"/>
        <w:spacing w:after="0"/>
        <w:ind w:left="1416" w:hanging="990"/>
        <w:jc w:val="both"/>
        <w:rPr>
          <w:rFonts w:ascii="Arial" w:hAnsi="Arial" w:cs="Arial"/>
          <w:sz w:val="24"/>
          <w:szCs w:val="24"/>
        </w:rPr>
      </w:pPr>
      <w:r w:rsidRPr="001A5998">
        <w:rPr>
          <w:rFonts w:ascii="Arial" w:hAnsi="Arial" w:cs="Arial"/>
          <w:sz w:val="24"/>
          <w:szCs w:val="24"/>
        </w:rPr>
        <w:tab/>
        <w:t>Nenhuma obra será aceita como concluída, pela Fiscalização, caso não tenham sido retirada todas as fôrmas.</w:t>
      </w:r>
    </w:p>
    <w:p w:rsidR="002D198B" w:rsidRPr="00B40B58" w:rsidRDefault="002D198B" w:rsidP="00B40B58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 xml:space="preserve">Concreto </w:t>
      </w:r>
      <w:proofErr w:type="spellStart"/>
      <w:r w:rsidRPr="00B40B58">
        <w:rPr>
          <w:rFonts w:ascii="Arial" w:hAnsi="Arial" w:cs="Arial"/>
        </w:rPr>
        <w:t>fck</w:t>
      </w:r>
      <w:proofErr w:type="spellEnd"/>
      <w:r w:rsidRPr="00B40B58">
        <w:rPr>
          <w:rFonts w:ascii="Arial" w:hAnsi="Arial" w:cs="Arial"/>
        </w:rPr>
        <w:t xml:space="preserve">= 20mpa, traço </w:t>
      </w:r>
      <w:proofErr w:type="gramStart"/>
      <w:r w:rsidRPr="00B40B58">
        <w:rPr>
          <w:rFonts w:ascii="Arial" w:hAnsi="Arial" w:cs="Arial"/>
        </w:rPr>
        <w:t>1:2,</w:t>
      </w:r>
      <w:proofErr w:type="gramEnd"/>
      <w:r w:rsidRPr="00B40B58">
        <w:rPr>
          <w:rFonts w:ascii="Arial" w:hAnsi="Arial" w:cs="Arial"/>
        </w:rPr>
        <w:t>7:3 (cimento/areia média/brita 1), preparo mecânico com betoneira 400L.</w:t>
      </w:r>
    </w:p>
    <w:p w:rsidR="00E30DF3" w:rsidRPr="00E30DF3" w:rsidRDefault="00E30DF3" w:rsidP="00E30DF3">
      <w:pPr>
        <w:pStyle w:val="Recuodecorpodetexto3"/>
        <w:spacing w:after="0"/>
        <w:ind w:left="1416"/>
        <w:jc w:val="both"/>
        <w:rPr>
          <w:rFonts w:ascii="Arial" w:hAnsi="Arial" w:cs="Arial"/>
          <w:sz w:val="24"/>
          <w:szCs w:val="24"/>
        </w:rPr>
      </w:pPr>
      <w:r w:rsidRPr="00E30DF3">
        <w:rPr>
          <w:rFonts w:ascii="Arial" w:hAnsi="Arial" w:cs="Arial"/>
          <w:sz w:val="24"/>
          <w:szCs w:val="24"/>
        </w:rPr>
        <w:t xml:space="preserve">Preparo e Lançamento do Concreto: O concreto deverá ser convenientemente dosado para </w:t>
      </w:r>
      <w:proofErr w:type="spellStart"/>
      <w:r w:rsidRPr="00E30DF3">
        <w:rPr>
          <w:rFonts w:ascii="Arial" w:hAnsi="Arial" w:cs="Arial"/>
          <w:sz w:val="24"/>
          <w:szCs w:val="24"/>
        </w:rPr>
        <w:t>fck</w:t>
      </w:r>
      <w:proofErr w:type="spellEnd"/>
      <w:r w:rsidRPr="00E30DF3">
        <w:rPr>
          <w:rFonts w:ascii="Arial" w:hAnsi="Arial" w:cs="Arial"/>
          <w:sz w:val="24"/>
          <w:szCs w:val="24"/>
        </w:rPr>
        <w:t xml:space="preserve"> maior ou igual a 20mpa. Observar as prescrições da ABNT, especialmente no que diz:</w:t>
      </w:r>
    </w:p>
    <w:p w:rsidR="00E30DF3" w:rsidRPr="00E30DF3" w:rsidRDefault="00E30DF3" w:rsidP="00E30DF3">
      <w:pPr>
        <w:ind w:left="1416"/>
        <w:jc w:val="both"/>
        <w:rPr>
          <w:rFonts w:ascii="Arial" w:hAnsi="Arial" w:cs="Arial"/>
        </w:rPr>
      </w:pPr>
      <w:r w:rsidRPr="00E30DF3">
        <w:rPr>
          <w:rFonts w:ascii="Arial" w:hAnsi="Arial" w:cs="Arial"/>
        </w:rPr>
        <w:t xml:space="preserve">“O concreto deverá ser lançado após o amassamento, não sendo permitido entre o fim deste e o lançamento, intervalo superior </w:t>
      </w:r>
      <w:proofErr w:type="gramStart"/>
      <w:r w:rsidRPr="00E30DF3">
        <w:rPr>
          <w:rFonts w:ascii="Arial" w:hAnsi="Arial" w:cs="Arial"/>
        </w:rPr>
        <w:t>a</w:t>
      </w:r>
      <w:proofErr w:type="gramEnd"/>
      <w:r w:rsidRPr="00E30DF3">
        <w:rPr>
          <w:rFonts w:ascii="Arial" w:hAnsi="Arial" w:cs="Arial"/>
        </w:rPr>
        <w:t xml:space="preserve"> uma hora”.</w:t>
      </w:r>
    </w:p>
    <w:p w:rsidR="00E30DF3" w:rsidRPr="00E30DF3" w:rsidRDefault="00E30DF3" w:rsidP="00E30DF3">
      <w:pPr>
        <w:ind w:left="1413"/>
        <w:jc w:val="both"/>
        <w:rPr>
          <w:rFonts w:ascii="Arial" w:hAnsi="Arial" w:cs="Arial"/>
        </w:rPr>
      </w:pPr>
      <w:r w:rsidRPr="00E30DF3">
        <w:rPr>
          <w:rFonts w:ascii="Arial" w:hAnsi="Arial" w:cs="Arial"/>
        </w:rPr>
        <w:t>Cura: Deverá ser empregado o método de cura por aspersão de água, de forma contínua, até a idade de, no mínimo, 07 dias.</w:t>
      </w:r>
    </w:p>
    <w:p w:rsidR="00E30DF3" w:rsidRPr="00E30DF3" w:rsidRDefault="00E30DF3" w:rsidP="00E30DF3">
      <w:pPr>
        <w:ind w:left="1413"/>
        <w:jc w:val="both"/>
        <w:rPr>
          <w:rFonts w:ascii="Arial" w:hAnsi="Arial" w:cs="Arial"/>
        </w:rPr>
      </w:pPr>
      <w:r w:rsidRPr="00E30DF3">
        <w:rPr>
          <w:rFonts w:ascii="Arial" w:hAnsi="Arial" w:cs="Arial"/>
        </w:rPr>
        <w:t>Concreto</w:t>
      </w:r>
      <w:r>
        <w:rPr>
          <w:rFonts w:ascii="Arial" w:hAnsi="Arial" w:cs="Arial"/>
        </w:rPr>
        <w:t xml:space="preserve">: </w:t>
      </w:r>
      <w:r w:rsidRPr="00E30DF3">
        <w:rPr>
          <w:rFonts w:ascii="Arial" w:hAnsi="Arial" w:cs="Arial"/>
        </w:rPr>
        <w:t xml:space="preserve">A preparação do concreto deverá atender aos parâmetros definidos por norma, de maneira a atingir a resistência mínima de 20mpa, cabendo à fiscalização da obra, sempre que ocorrer dúvidas, solicitar </w:t>
      </w:r>
      <w:r w:rsidRPr="00E30DF3">
        <w:rPr>
          <w:rFonts w:ascii="Arial" w:hAnsi="Arial" w:cs="Arial"/>
        </w:rPr>
        <w:lastRenderedPageBreak/>
        <w:t>provas de carga para avaliar sua resistência e qualidade.</w:t>
      </w:r>
      <w:r w:rsidRPr="00E30DF3">
        <w:rPr>
          <w:rFonts w:ascii="Arial" w:hAnsi="Arial" w:cs="Arial"/>
        </w:rPr>
        <w:cr/>
        <w:t xml:space="preserve">O cimento a ser utilizado deverá ser de boa qualidade, novo e ser condicionado em obra, quanto necessário, segundo as recomendações de norma. O agregado graúdo a ser utilizado na mistura, deverá ser proveniente de </w:t>
      </w:r>
      <w:proofErr w:type="spellStart"/>
      <w:r w:rsidRPr="00E30DF3">
        <w:rPr>
          <w:rFonts w:ascii="Arial" w:hAnsi="Arial" w:cs="Arial"/>
        </w:rPr>
        <w:t>britagem</w:t>
      </w:r>
      <w:proofErr w:type="spellEnd"/>
      <w:r w:rsidRPr="00E30DF3">
        <w:rPr>
          <w:rFonts w:ascii="Arial" w:hAnsi="Arial" w:cs="Arial"/>
        </w:rPr>
        <w:t xml:space="preserve"> de rocha sã, isento de resíduos e materiais pulverulentos. A água destinada ao concreto deverá ser limpa e isenta de matéria orgânica.</w:t>
      </w:r>
    </w:p>
    <w:p w:rsidR="00E30DF3" w:rsidRPr="00E30DF3" w:rsidRDefault="00E30DF3" w:rsidP="00E30DF3">
      <w:pPr>
        <w:ind w:left="1413"/>
        <w:jc w:val="both"/>
        <w:rPr>
          <w:rFonts w:ascii="Arial" w:hAnsi="Arial" w:cs="Arial"/>
        </w:rPr>
      </w:pPr>
      <w:r w:rsidRPr="00E30DF3">
        <w:rPr>
          <w:rFonts w:ascii="Arial" w:hAnsi="Arial" w:cs="Arial"/>
        </w:rPr>
        <w:t>Lançamento do Concreto</w:t>
      </w:r>
      <w:r>
        <w:rPr>
          <w:rFonts w:ascii="Arial" w:hAnsi="Arial" w:cs="Arial"/>
        </w:rPr>
        <w:t xml:space="preserve">: </w:t>
      </w:r>
      <w:r w:rsidRPr="00E30DF3">
        <w:rPr>
          <w:rFonts w:ascii="Arial" w:hAnsi="Arial" w:cs="Arial"/>
        </w:rPr>
        <w:t>O concreto deverá ser lançado logo após o amassamento, não sendo permitido entre o fim desse e o início do lançamento, um intervalo de tempo superior a duas horas.</w:t>
      </w:r>
    </w:p>
    <w:p w:rsidR="00E30DF3" w:rsidRPr="00E30DF3" w:rsidRDefault="00E30DF3" w:rsidP="00E30DF3">
      <w:pPr>
        <w:ind w:left="1413"/>
        <w:jc w:val="both"/>
        <w:rPr>
          <w:rFonts w:ascii="Arial" w:hAnsi="Arial" w:cs="Arial"/>
        </w:rPr>
      </w:pPr>
      <w:r w:rsidRPr="00E30DF3">
        <w:rPr>
          <w:rFonts w:ascii="Arial" w:hAnsi="Arial" w:cs="Arial"/>
        </w:rPr>
        <w:t>Deverão ser tomadas precauções para manter a homogeneidade do concreto, sendo que a altura de queda livre não poderá ultrapassar 2,00m. O sistema de transporte do concreto deverá permitir o lançamento direto, evitando depósitos intermediários e o adensamento deverá obedecer a todos os parâmetros de norma.</w:t>
      </w:r>
    </w:p>
    <w:p w:rsidR="002D198B" w:rsidRPr="00B40B58" w:rsidRDefault="002D198B" w:rsidP="00B40B58">
      <w:pPr>
        <w:pStyle w:val="PargrafodaLista"/>
        <w:numPr>
          <w:ilvl w:val="3"/>
          <w:numId w:val="25"/>
        </w:numPr>
        <w:tabs>
          <w:tab w:val="clear" w:pos="644"/>
        </w:tabs>
        <w:ind w:left="1418" w:hanging="992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 xml:space="preserve">Alvenaria em tijolo cerâmico maciço 5x10x20cm, com </w:t>
      </w:r>
      <w:proofErr w:type="gramStart"/>
      <w:r w:rsidRPr="00B40B58">
        <w:rPr>
          <w:rFonts w:ascii="Arial" w:hAnsi="Arial" w:cs="Arial"/>
        </w:rPr>
        <w:t>1</w:t>
      </w:r>
      <w:proofErr w:type="gramEnd"/>
      <w:r w:rsidRPr="00B40B58">
        <w:rPr>
          <w:rFonts w:ascii="Arial" w:hAnsi="Arial" w:cs="Arial"/>
        </w:rPr>
        <w:t xml:space="preserve"> 1/2 vez, e espessura 30cm.</w:t>
      </w:r>
    </w:p>
    <w:p w:rsidR="002D198B" w:rsidRPr="00B40B58" w:rsidRDefault="002D198B" w:rsidP="00B40B58">
      <w:pPr>
        <w:ind w:left="1418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 xml:space="preserve">Alvenaria de blocos cerâmicos furados na horizontal de 14x9x19cm, com espessura </w:t>
      </w:r>
      <w:proofErr w:type="gramStart"/>
      <w:r w:rsidRPr="00B40B58">
        <w:rPr>
          <w:rFonts w:ascii="Arial" w:hAnsi="Arial" w:cs="Arial"/>
        </w:rPr>
        <w:t>14cm</w:t>
      </w:r>
      <w:proofErr w:type="gramEnd"/>
      <w:r w:rsidRPr="00B40B58">
        <w:rPr>
          <w:rFonts w:ascii="Arial" w:hAnsi="Arial" w:cs="Arial"/>
        </w:rPr>
        <w:t>, bloco deitado para paredes.</w:t>
      </w:r>
    </w:p>
    <w:p w:rsidR="002D198B" w:rsidRPr="00B40B58" w:rsidRDefault="002D198B" w:rsidP="00B40B58">
      <w:pPr>
        <w:pStyle w:val="PargrafodaLista"/>
        <w:numPr>
          <w:ilvl w:val="0"/>
          <w:numId w:val="43"/>
        </w:numPr>
        <w:ind w:left="1418" w:hanging="992"/>
        <w:jc w:val="both"/>
        <w:rPr>
          <w:rFonts w:ascii="Arial" w:hAnsi="Arial" w:cs="Arial"/>
        </w:rPr>
      </w:pPr>
      <w:proofErr w:type="spellStart"/>
      <w:r w:rsidRPr="00B40B58">
        <w:rPr>
          <w:rFonts w:ascii="Arial" w:hAnsi="Arial" w:cs="Arial"/>
        </w:rPr>
        <w:t>Chapisco</w:t>
      </w:r>
      <w:proofErr w:type="spellEnd"/>
      <w:r w:rsidRPr="00B40B58">
        <w:rPr>
          <w:rFonts w:ascii="Arial" w:hAnsi="Arial" w:cs="Arial"/>
        </w:rPr>
        <w:t xml:space="preserve"> aplicado em alvenarias e estruturas de concreto internas, com colher de pedreiro. Argamassa traço 1:3 com preparo em betoneira 400L.</w:t>
      </w:r>
    </w:p>
    <w:p w:rsidR="00151EB8" w:rsidRDefault="00151EB8" w:rsidP="00BC2042">
      <w:pPr>
        <w:pStyle w:val="PargrafodaLista"/>
        <w:ind w:left="1418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 xml:space="preserve">Serão regularizados a régua e </w:t>
      </w:r>
      <w:proofErr w:type="spellStart"/>
      <w:r w:rsidRPr="00B40B58">
        <w:rPr>
          <w:rFonts w:ascii="Arial" w:hAnsi="Arial" w:cs="Arial"/>
        </w:rPr>
        <w:t>desempoladeira</w:t>
      </w:r>
      <w:proofErr w:type="spellEnd"/>
      <w:r w:rsidRPr="00B40B58">
        <w:rPr>
          <w:rFonts w:ascii="Arial" w:hAnsi="Arial" w:cs="Arial"/>
        </w:rPr>
        <w:t xml:space="preserve">, deverão apresentar aspecto uniforme perfeitamente plano, com espessura de </w:t>
      </w:r>
      <w:proofErr w:type="gramStart"/>
      <w:r w:rsidRPr="00B40B58">
        <w:rPr>
          <w:rFonts w:ascii="Arial" w:hAnsi="Arial" w:cs="Arial"/>
        </w:rPr>
        <w:t>20mm</w:t>
      </w:r>
      <w:proofErr w:type="gramEnd"/>
      <w:r w:rsidRPr="00B40B58">
        <w:rPr>
          <w:rFonts w:ascii="Arial" w:hAnsi="Arial" w:cs="Arial"/>
        </w:rPr>
        <w:t xml:space="preserve"> e traço 1:2:8 (cimento: areia: arenoso) e executado em todas as paredes que serão revestidas com cerâmica.</w:t>
      </w:r>
    </w:p>
    <w:p w:rsidR="002D198B" w:rsidRPr="00B40B58" w:rsidRDefault="00605127" w:rsidP="00B40B58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 xml:space="preserve">Massa única </w:t>
      </w:r>
      <w:r w:rsidR="002D198B" w:rsidRPr="00B40B58">
        <w:rPr>
          <w:rFonts w:ascii="Arial" w:hAnsi="Arial" w:cs="Arial"/>
        </w:rPr>
        <w:t xml:space="preserve">em argamassa traço </w:t>
      </w:r>
      <w:proofErr w:type="gramStart"/>
      <w:r w:rsidR="002D198B" w:rsidRPr="00B40B58">
        <w:rPr>
          <w:rFonts w:ascii="Arial" w:hAnsi="Arial" w:cs="Arial"/>
        </w:rPr>
        <w:t>1:2:</w:t>
      </w:r>
      <w:proofErr w:type="gramEnd"/>
      <w:r w:rsidR="002D198B" w:rsidRPr="00B40B58">
        <w:rPr>
          <w:rFonts w:ascii="Arial" w:hAnsi="Arial" w:cs="Arial"/>
        </w:rPr>
        <w:t>8</w:t>
      </w:r>
      <w:r w:rsidRPr="00B40B58">
        <w:rPr>
          <w:rFonts w:ascii="Arial" w:hAnsi="Arial" w:cs="Arial"/>
        </w:rPr>
        <w:t xml:space="preserve"> (cimento, areia, arenoso)</w:t>
      </w:r>
      <w:r w:rsidR="002D198B" w:rsidRPr="00B40B58">
        <w:rPr>
          <w:rFonts w:ascii="Arial" w:hAnsi="Arial" w:cs="Arial"/>
        </w:rPr>
        <w:t>, preparo mecânico com betoneir</w:t>
      </w:r>
      <w:r w:rsidRPr="00B40B58">
        <w:rPr>
          <w:rFonts w:ascii="Arial" w:hAnsi="Arial" w:cs="Arial"/>
        </w:rPr>
        <w:t>a de 400L, aplicada manualmente</w:t>
      </w:r>
      <w:r w:rsidR="002D198B" w:rsidRPr="00B40B58">
        <w:rPr>
          <w:rFonts w:ascii="Arial" w:hAnsi="Arial" w:cs="Arial"/>
        </w:rPr>
        <w:t>, espessura de 20mm.</w:t>
      </w:r>
    </w:p>
    <w:p w:rsidR="00605127" w:rsidRDefault="00605127" w:rsidP="00B40B58">
      <w:pPr>
        <w:pStyle w:val="Recuodecorpodetexto2"/>
        <w:ind w:left="1416"/>
      </w:pPr>
      <w:r w:rsidRPr="00B40B58">
        <w:t>Serão regularizad</w:t>
      </w:r>
      <w:r w:rsidR="00445F51">
        <w:t>a</w:t>
      </w:r>
      <w:r w:rsidRPr="00B40B58">
        <w:t xml:space="preserve">s a régua e </w:t>
      </w:r>
      <w:proofErr w:type="spellStart"/>
      <w:r w:rsidRPr="00B40B58">
        <w:t>desempoladeira</w:t>
      </w:r>
      <w:proofErr w:type="spellEnd"/>
      <w:r w:rsidRPr="00B40B58">
        <w:t>, deverão apresentar aspecto uniforme perfeitamente</w:t>
      </w:r>
      <w:r>
        <w:t xml:space="preserve"> plano, executado em todas as paredes seja interna ou externa e sobre elementos estruturais em concreto, onde se fizer necessário, para recebimento de pintura.</w:t>
      </w:r>
    </w:p>
    <w:p w:rsidR="002D198B" w:rsidRPr="00B40B58" w:rsidRDefault="002D198B" w:rsidP="00B40B58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B40B58">
        <w:rPr>
          <w:rFonts w:ascii="Arial" w:hAnsi="Arial" w:cs="Arial"/>
        </w:rPr>
        <w:t>Aplicação manual de massa acrílica em paredes externas, duas demãos.</w:t>
      </w:r>
    </w:p>
    <w:p w:rsidR="002D198B" w:rsidRPr="00445F51" w:rsidRDefault="002D198B" w:rsidP="00445F51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Textura acrílica, aplicação manual em parede, uma demão.</w:t>
      </w:r>
    </w:p>
    <w:p w:rsidR="002D198B" w:rsidRPr="00445F51" w:rsidRDefault="002D198B" w:rsidP="00445F51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 xml:space="preserve">Aplicação manual de pintura com tinta látex acrílica em paredes, 02 </w:t>
      </w:r>
      <w:r w:rsidR="00A84FD6" w:rsidRPr="00445F51">
        <w:rPr>
          <w:rFonts w:ascii="Arial" w:hAnsi="Arial" w:cs="Arial"/>
        </w:rPr>
        <w:t xml:space="preserve">demãos. Será utilizada tinta acrílica </w:t>
      </w:r>
      <w:r w:rsidR="00445F51" w:rsidRPr="00445F51">
        <w:rPr>
          <w:rFonts w:ascii="Arial" w:hAnsi="Arial" w:cs="Arial"/>
        </w:rPr>
        <w:t>PREMIUM</w:t>
      </w:r>
      <w:r w:rsidR="00A84FD6" w:rsidRPr="00445F51">
        <w:rPr>
          <w:rFonts w:ascii="Arial" w:hAnsi="Arial" w:cs="Arial"/>
        </w:rPr>
        <w:t xml:space="preserve">, </w:t>
      </w:r>
      <w:proofErr w:type="gramStart"/>
      <w:r w:rsidR="00A84FD6" w:rsidRPr="00445F51">
        <w:rPr>
          <w:rFonts w:ascii="Arial" w:hAnsi="Arial" w:cs="Arial"/>
        </w:rPr>
        <w:t>cor branco fosco</w:t>
      </w:r>
      <w:proofErr w:type="gramEnd"/>
      <w:r w:rsidR="00A84FD6" w:rsidRPr="00445F51">
        <w:rPr>
          <w:rFonts w:ascii="Arial" w:hAnsi="Arial" w:cs="Arial"/>
        </w:rPr>
        <w:t>.</w:t>
      </w:r>
    </w:p>
    <w:p w:rsidR="00660740" w:rsidRPr="00445F51" w:rsidRDefault="00660740" w:rsidP="00445F51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Gradil em tubo de aço galvanizado, fixado na alvenaria, D=</w:t>
      </w:r>
      <w:proofErr w:type="gramStart"/>
      <w:r w:rsidRPr="00445F51">
        <w:rPr>
          <w:rFonts w:ascii="Arial" w:hAnsi="Arial" w:cs="Arial"/>
        </w:rPr>
        <w:t>50mm</w:t>
      </w:r>
      <w:proofErr w:type="gramEnd"/>
      <w:r w:rsidRPr="00445F51">
        <w:rPr>
          <w:rFonts w:ascii="Arial" w:hAnsi="Arial" w:cs="Arial"/>
        </w:rPr>
        <w:t>.</w:t>
      </w:r>
      <w:r w:rsidR="00A84FD6" w:rsidRPr="00445F51">
        <w:rPr>
          <w:rFonts w:ascii="Arial" w:hAnsi="Arial" w:cs="Arial"/>
        </w:rPr>
        <w:t xml:space="preserve"> Confeccionado em tubo aço galvanizado com costura, classe leve, </w:t>
      </w:r>
      <w:proofErr w:type="spellStart"/>
      <w:r w:rsidR="00A84FD6" w:rsidRPr="00445F51">
        <w:rPr>
          <w:rFonts w:ascii="Arial" w:hAnsi="Arial" w:cs="Arial"/>
        </w:rPr>
        <w:t>dn</w:t>
      </w:r>
      <w:proofErr w:type="spellEnd"/>
      <w:r w:rsidR="00A84FD6" w:rsidRPr="00445F51">
        <w:rPr>
          <w:rFonts w:ascii="Arial" w:hAnsi="Arial" w:cs="Arial"/>
        </w:rPr>
        <w:t xml:space="preserve"> 50 mm </w:t>
      </w:r>
      <w:proofErr w:type="gramStart"/>
      <w:r w:rsidR="00A84FD6" w:rsidRPr="00445F51">
        <w:rPr>
          <w:rFonts w:ascii="Arial" w:hAnsi="Arial" w:cs="Arial"/>
        </w:rPr>
        <w:t xml:space="preserve">( </w:t>
      </w:r>
      <w:proofErr w:type="gramEnd"/>
      <w:r w:rsidR="00A84FD6" w:rsidRPr="00445F51">
        <w:rPr>
          <w:rFonts w:ascii="Arial" w:hAnsi="Arial" w:cs="Arial"/>
        </w:rPr>
        <w:t>2"),  e = 3,00 mm,  4,40kg/m (NBR 5580).</w:t>
      </w:r>
    </w:p>
    <w:p w:rsidR="00660740" w:rsidRPr="00445F51" w:rsidRDefault="00A84FD6" w:rsidP="00445F51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Portão de ferro em chapa galvanizada plana 14 GSG. Confeccionado em chapa de aço galvanizada e = 1,95 mm (15,60 kg/m</w:t>
      </w:r>
      <w:r w:rsidR="00B00C16" w:rsidRPr="00445F51">
        <w:rPr>
          <w:rFonts w:ascii="Arial" w:hAnsi="Arial" w:cs="Arial"/>
        </w:rPr>
        <w:t>²</w:t>
      </w:r>
      <w:r w:rsidRPr="00445F51">
        <w:rPr>
          <w:rFonts w:ascii="Arial" w:hAnsi="Arial" w:cs="Arial"/>
        </w:rPr>
        <w:t>)</w:t>
      </w:r>
    </w:p>
    <w:p w:rsidR="00A84FD6" w:rsidRPr="00445F51" w:rsidRDefault="00A84FD6" w:rsidP="00445F51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Pintura esmalte alto brilho, duas demãos, sobre superfície metálica</w:t>
      </w:r>
      <w:r w:rsidR="00445F51">
        <w:rPr>
          <w:rFonts w:ascii="Arial" w:hAnsi="Arial" w:cs="Arial"/>
        </w:rPr>
        <w:t xml:space="preserve"> e</w:t>
      </w:r>
      <w:r w:rsidR="00B00C16" w:rsidRPr="00445F51">
        <w:rPr>
          <w:rFonts w:ascii="Arial" w:hAnsi="Arial" w:cs="Arial"/>
        </w:rPr>
        <w:t xml:space="preserve"> com uso de tinta esmalte sintético </w:t>
      </w:r>
      <w:r w:rsidR="00445F51" w:rsidRPr="00445F51">
        <w:rPr>
          <w:rFonts w:ascii="Arial" w:hAnsi="Arial" w:cs="Arial"/>
        </w:rPr>
        <w:t>PREMIUM</w:t>
      </w:r>
      <w:r w:rsidR="00B00C16" w:rsidRPr="00445F51">
        <w:rPr>
          <w:rFonts w:ascii="Arial" w:hAnsi="Arial" w:cs="Arial"/>
        </w:rPr>
        <w:t xml:space="preserve"> brilhante</w:t>
      </w:r>
      <w:r w:rsidRPr="00445F51">
        <w:rPr>
          <w:rFonts w:ascii="Arial" w:hAnsi="Arial" w:cs="Arial"/>
        </w:rPr>
        <w:t>.</w:t>
      </w:r>
    </w:p>
    <w:p w:rsidR="00157B57" w:rsidRDefault="00E766DA" w:rsidP="00445F51">
      <w:pPr>
        <w:pStyle w:val="PargrafodaLista"/>
        <w:numPr>
          <w:ilvl w:val="0"/>
          <w:numId w:val="44"/>
        </w:numPr>
        <w:ind w:left="1418" w:hanging="992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 xml:space="preserve">Carga manual de entulho em caminhão basculante. </w:t>
      </w:r>
      <w:r w:rsidR="002B4E73" w:rsidRPr="00445F51">
        <w:rPr>
          <w:rFonts w:ascii="Arial" w:hAnsi="Arial" w:cs="Arial"/>
        </w:rPr>
        <w:t>Bota fora e desentulho→ Deverá ser removido da área d</w:t>
      </w:r>
      <w:r w:rsidR="001A5D2B" w:rsidRPr="00445F51">
        <w:rPr>
          <w:rFonts w:ascii="Arial" w:hAnsi="Arial" w:cs="Arial"/>
        </w:rPr>
        <w:t xml:space="preserve">a obra </w:t>
      </w:r>
      <w:r w:rsidR="002B4E73" w:rsidRPr="00445F51">
        <w:rPr>
          <w:rFonts w:ascii="Arial" w:hAnsi="Arial" w:cs="Arial"/>
        </w:rPr>
        <w:t xml:space="preserve">todo resto de material, resíduos demolidos e afins, com descarte em conformidade com exigências </w:t>
      </w:r>
      <w:r w:rsidR="001A5D2B" w:rsidRPr="00445F51">
        <w:rPr>
          <w:rFonts w:ascii="Arial" w:hAnsi="Arial" w:cs="Arial"/>
        </w:rPr>
        <w:t xml:space="preserve">de segurança e </w:t>
      </w:r>
      <w:r w:rsidR="002B4E73" w:rsidRPr="00445F51">
        <w:rPr>
          <w:rFonts w:ascii="Arial" w:hAnsi="Arial" w:cs="Arial"/>
        </w:rPr>
        <w:t>ambientais.</w:t>
      </w:r>
    </w:p>
    <w:p w:rsidR="00E74C61" w:rsidRPr="00445F51" w:rsidRDefault="00E74C61" w:rsidP="00E74C61">
      <w:pPr>
        <w:pStyle w:val="PargrafodaLista"/>
        <w:ind w:left="1418"/>
        <w:jc w:val="both"/>
        <w:rPr>
          <w:rFonts w:ascii="Arial" w:hAnsi="Arial" w:cs="Arial"/>
        </w:rPr>
      </w:pPr>
    </w:p>
    <w:p w:rsidR="00CB25F7" w:rsidRDefault="00EC3978" w:rsidP="00445F51">
      <w:pPr>
        <w:pStyle w:val="Recuodecorpodetexto2"/>
        <w:numPr>
          <w:ilvl w:val="0"/>
          <w:numId w:val="25"/>
        </w:numPr>
        <w:ind w:hanging="786"/>
      </w:pPr>
      <w:r>
        <w:rPr>
          <w:b/>
        </w:rPr>
        <w:t xml:space="preserve">PAVIMENTAÇÃO </w:t>
      </w:r>
      <w:r w:rsidR="00E30DF3" w:rsidRPr="00E30DF3">
        <w:rPr>
          <w:b/>
        </w:rPr>
        <w:t>EXTERN</w:t>
      </w:r>
      <w:r>
        <w:rPr>
          <w:b/>
        </w:rPr>
        <w:t>A</w:t>
      </w:r>
    </w:p>
    <w:p w:rsidR="00660848" w:rsidRPr="005C5E7A" w:rsidRDefault="00660848" w:rsidP="00445F51">
      <w:pPr>
        <w:pStyle w:val="PargrafodaLista"/>
        <w:ind w:left="1416"/>
        <w:jc w:val="both"/>
        <w:rPr>
          <w:rFonts w:ascii="Arial" w:hAnsi="Arial" w:cs="Arial"/>
        </w:rPr>
      </w:pPr>
      <w:r w:rsidRPr="005C5E7A">
        <w:rPr>
          <w:rFonts w:ascii="Arial" w:hAnsi="Arial" w:cs="Arial"/>
        </w:rPr>
        <w:t>Após conclusão do nivelamento e compactação da área externa em torno dos prédios</w:t>
      </w:r>
      <w:r w:rsidR="00D33A8F" w:rsidRPr="005C5E7A">
        <w:rPr>
          <w:rFonts w:ascii="Arial" w:hAnsi="Arial" w:cs="Arial"/>
        </w:rPr>
        <w:t xml:space="preserve"> e/ou onde indicado</w:t>
      </w:r>
      <w:r w:rsidRPr="005C5E7A">
        <w:rPr>
          <w:rFonts w:ascii="Arial" w:hAnsi="Arial" w:cs="Arial"/>
        </w:rPr>
        <w:t>, será executad</w:t>
      </w:r>
      <w:r w:rsidR="005C5E7A">
        <w:rPr>
          <w:rFonts w:ascii="Arial" w:hAnsi="Arial" w:cs="Arial"/>
        </w:rPr>
        <w:t>a</w:t>
      </w:r>
      <w:r w:rsidRPr="005C5E7A">
        <w:rPr>
          <w:rFonts w:ascii="Arial" w:hAnsi="Arial" w:cs="Arial"/>
        </w:rPr>
        <w:t xml:space="preserve"> </w:t>
      </w:r>
      <w:r w:rsidR="00D33A8F" w:rsidRPr="005C5E7A">
        <w:rPr>
          <w:rFonts w:ascii="Arial" w:hAnsi="Arial" w:cs="Arial"/>
        </w:rPr>
        <w:t>pavimentação externa</w:t>
      </w:r>
      <w:r w:rsidR="005C5E7A">
        <w:rPr>
          <w:rFonts w:ascii="Arial" w:hAnsi="Arial" w:cs="Arial"/>
        </w:rPr>
        <w:t>, a</w:t>
      </w:r>
      <w:r w:rsidRPr="005C5E7A">
        <w:rPr>
          <w:rFonts w:ascii="Arial" w:hAnsi="Arial" w:cs="Arial"/>
        </w:rPr>
        <w:t xml:space="preserve">dmitindo-se </w:t>
      </w:r>
      <w:r w:rsidR="00D33A8F" w:rsidRPr="005C5E7A">
        <w:rPr>
          <w:rFonts w:ascii="Arial" w:hAnsi="Arial" w:cs="Arial"/>
        </w:rPr>
        <w:t xml:space="preserve">as </w:t>
      </w:r>
      <w:r w:rsidRPr="005C5E7A">
        <w:rPr>
          <w:rFonts w:ascii="Arial" w:hAnsi="Arial" w:cs="Arial"/>
        </w:rPr>
        <w:t>espessura</w:t>
      </w:r>
      <w:r w:rsidR="00D33A8F" w:rsidRPr="005C5E7A">
        <w:rPr>
          <w:rFonts w:ascii="Arial" w:hAnsi="Arial" w:cs="Arial"/>
        </w:rPr>
        <w:t>s definidas como abaixo:</w:t>
      </w:r>
    </w:p>
    <w:p w:rsidR="008D2A60" w:rsidRPr="00445F51" w:rsidRDefault="005C5E7A" w:rsidP="00445F51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P</w:t>
      </w:r>
      <w:r w:rsidR="00E30DF3" w:rsidRPr="00445F51">
        <w:rPr>
          <w:rFonts w:ascii="Arial" w:hAnsi="Arial" w:cs="Arial"/>
        </w:rPr>
        <w:t xml:space="preserve">asseio em piso </w:t>
      </w:r>
      <w:proofErr w:type="spellStart"/>
      <w:r w:rsidR="00E30DF3" w:rsidRPr="00445F51">
        <w:rPr>
          <w:rFonts w:ascii="Arial" w:hAnsi="Arial" w:cs="Arial"/>
        </w:rPr>
        <w:t>intertra</w:t>
      </w:r>
      <w:r w:rsidR="00D33A8F" w:rsidRPr="00445F51">
        <w:rPr>
          <w:rFonts w:ascii="Arial" w:hAnsi="Arial" w:cs="Arial"/>
        </w:rPr>
        <w:t>v</w:t>
      </w:r>
      <w:r w:rsidR="00E30DF3" w:rsidRPr="00445F51">
        <w:rPr>
          <w:rFonts w:ascii="Arial" w:hAnsi="Arial" w:cs="Arial"/>
        </w:rPr>
        <w:t>ado</w:t>
      </w:r>
      <w:proofErr w:type="spellEnd"/>
      <w:r w:rsidR="00E30DF3" w:rsidRPr="00445F51">
        <w:rPr>
          <w:rFonts w:ascii="Arial" w:hAnsi="Arial" w:cs="Arial"/>
        </w:rPr>
        <w:t>, com bloco na cor natural, esp</w:t>
      </w:r>
      <w:r w:rsidR="00A9361A">
        <w:rPr>
          <w:rFonts w:ascii="Arial" w:hAnsi="Arial" w:cs="Arial"/>
        </w:rPr>
        <w:t xml:space="preserve">essura = </w:t>
      </w:r>
      <w:proofErr w:type="gramStart"/>
      <w:r w:rsidR="00A9361A">
        <w:rPr>
          <w:rFonts w:ascii="Arial" w:hAnsi="Arial" w:cs="Arial"/>
        </w:rPr>
        <w:t>6cm</w:t>
      </w:r>
      <w:proofErr w:type="gramEnd"/>
      <w:r w:rsidR="00A9361A">
        <w:rPr>
          <w:rFonts w:ascii="Arial" w:hAnsi="Arial" w:cs="Arial"/>
        </w:rPr>
        <w:t>.</w:t>
      </w:r>
    </w:p>
    <w:p w:rsidR="00E30DF3" w:rsidRPr="00445F51" w:rsidRDefault="005C5E7A" w:rsidP="00445F51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P</w:t>
      </w:r>
      <w:r w:rsidR="00E30DF3" w:rsidRPr="00445F51">
        <w:rPr>
          <w:rFonts w:ascii="Arial" w:hAnsi="Arial" w:cs="Arial"/>
        </w:rPr>
        <w:t xml:space="preserve">asseio em piso </w:t>
      </w:r>
      <w:proofErr w:type="spellStart"/>
      <w:r w:rsidR="00E30DF3" w:rsidRPr="00445F51">
        <w:rPr>
          <w:rFonts w:ascii="Arial" w:hAnsi="Arial" w:cs="Arial"/>
        </w:rPr>
        <w:t>intertra</w:t>
      </w:r>
      <w:r w:rsidR="00D33A8F" w:rsidRPr="00445F51">
        <w:rPr>
          <w:rFonts w:ascii="Arial" w:hAnsi="Arial" w:cs="Arial"/>
        </w:rPr>
        <w:t>v</w:t>
      </w:r>
      <w:r w:rsidR="00E30DF3" w:rsidRPr="00445F51">
        <w:rPr>
          <w:rFonts w:ascii="Arial" w:hAnsi="Arial" w:cs="Arial"/>
        </w:rPr>
        <w:t>ado</w:t>
      </w:r>
      <w:proofErr w:type="spellEnd"/>
      <w:r w:rsidR="00E30DF3" w:rsidRPr="00445F51">
        <w:rPr>
          <w:rFonts w:ascii="Arial" w:hAnsi="Arial" w:cs="Arial"/>
        </w:rPr>
        <w:t xml:space="preserve">, com bloco na cor natural, </w:t>
      </w:r>
      <w:r w:rsidR="00A9361A">
        <w:rPr>
          <w:rFonts w:ascii="Arial" w:hAnsi="Arial" w:cs="Arial"/>
        </w:rPr>
        <w:t xml:space="preserve">espessura = </w:t>
      </w:r>
      <w:proofErr w:type="gramStart"/>
      <w:r w:rsidR="00A9361A">
        <w:rPr>
          <w:rFonts w:ascii="Arial" w:hAnsi="Arial" w:cs="Arial"/>
        </w:rPr>
        <w:t>8cm</w:t>
      </w:r>
      <w:proofErr w:type="gramEnd"/>
      <w:r w:rsidR="00A9361A">
        <w:rPr>
          <w:rFonts w:ascii="Arial" w:hAnsi="Arial" w:cs="Arial"/>
        </w:rPr>
        <w:t>.</w:t>
      </w:r>
    </w:p>
    <w:p w:rsidR="005C5E7A" w:rsidRPr="00445F51" w:rsidRDefault="00E30DF3" w:rsidP="00445F51">
      <w:pPr>
        <w:pStyle w:val="PargrafodaLista"/>
        <w:numPr>
          <w:ilvl w:val="1"/>
          <w:numId w:val="25"/>
        </w:numPr>
        <w:tabs>
          <w:tab w:val="num" w:pos="284"/>
          <w:tab w:val="num" w:pos="426"/>
        </w:tabs>
        <w:ind w:hanging="1014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>Piso em ladrilho hidrá</w:t>
      </w:r>
      <w:r w:rsidR="005C5E7A" w:rsidRPr="00445F51">
        <w:rPr>
          <w:rFonts w:ascii="Arial" w:hAnsi="Arial" w:cs="Arial"/>
        </w:rPr>
        <w:t>u</w:t>
      </w:r>
      <w:r w:rsidRPr="00445F51">
        <w:rPr>
          <w:rFonts w:ascii="Arial" w:hAnsi="Arial" w:cs="Arial"/>
        </w:rPr>
        <w:t xml:space="preserve">lico, </w:t>
      </w:r>
      <w:r w:rsidR="005C5E7A" w:rsidRPr="00445F51">
        <w:rPr>
          <w:rFonts w:ascii="Arial" w:hAnsi="Arial" w:cs="Arial"/>
        </w:rPr>
        <w:t>tipo tátil</w:t>
      </w:r>
      <w:r w:rsidRPr="00445F51">
        <w:rPr>
          <w:rFonts w:ascii="Arial" w:hAnsi="Arial" w:cs="Arial"/>
        </w:rPr>
        <w:t xml:space="preserve"> alerta ou direcional.</w:t>
      </w:r>
      <w:r w:rsidR="005C5E7A" w:rsidRPr="00445F51">
        <w:rPr>
          <w:rFonts w:ascii="Arial" w:hAnsi="Arial" w:cs="Arial"/>
        </w:rPr>
        <w:t xml:space="preserve"> Dimensões 30 x </w:t>
      </w:r>
      <w:proofErr w:type="gramStart"/>
      <w:r w:rsidR="005C5E7A" w:rsidRPr="00445F51">
        <w:rPr>
          <w:rFonts w:ascii="Arial" w:hAnsi="Arial" w:cs="Arial"/>
        </w:rPr>
        <w:t>30cm</w:t>
      </w:r>
      <w:proofErr w:type="gramEnd"/>
      <w:r w:rsidR="00A9361A">
        <w:rPr>
          <w:rFonts w:ascii="Arial" w:hAnsi="Arial" w:cs="Arial"/>
        </w:rPr>
        <w:t>, espessura = 2 cm, cor natural.</w:t>
      </w:r>
    </w:p>
    <w:p w:rsidR="005C5E7A" w:rsidRPr="00445F51" w:rsidRDefault="005C5E7A" w:rsidP="00445F51">
      <w:pPr>
        <w:pStyle w:val="PargrafodaLista"/>
        <w:numPr>
          <w:ilvl w:val="1"/>
          <w:numId w:val="25"/>
        </w:numPr>
        <w:tabs>
          <w:tab w:val="num" w:pos="284"/>
          <w:tab w:val="num" w:pos="426"/>
        </w:tabs>
        <w:ind w:hanging="1014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 xml:space="preserve">Lastro de concreto magro, aplicado em piso, espessura de </w:t>
      </w:r>
      <w:proofErr w:type="gramStart"/>
      <w:r w:rsidRPr="00445F51">
        <w:rPr>
          <w:rFonts w:ascii="Arial" w:hAnsi="Arial" w:cs="Arial"/>
        </w:rPr>
        <w:t>3cm</w:t>
      </w:r>
      <w:proofErr w:type="gramEnd"/>
      <w:r w:rsidRPr="00445F51">
        <w:rPr>
          <w:rFonts w:ascii="Arial" w:hAnsi="Arial" w:cs="Arial"/>
        </w:rPr>
        <w:t>, traço 1:4,5:4,5 (cimento/ areia média/ brita 1), com prep</w:t>
      </w:r>
      <w:r w:rsidR="00A9361A">
        <w:rPr>
          <w:rFonts w:ascii="Arial" w:hAnsi="Arial" w:cs="Arial"/>
        </w:rPr>
        <w:t>aro mecânico em betoneira 600 l.</w:t>
      </w:r>
    </w:p>
    <w:p w:rsidR="005D3E1C" w:rsidRPr="00445F51" w:rsidRDefault="00E30DF3" w:rsidP="00445F51">
      <w:pPr>
        <w:pStyle w:val="PargrafodaLista"/>
        <w:numPr>
          <w:ilvl w:val="1"/>
          <w:numId w:val="25"/>
        </w:numPr>
        <w:tabs>
          <w:tab w:val="num" w:pos="284"/>
          <w:tab w:val="num" w:pos="426"/>
        </w:tabs>
        <w:ind w:hanging="1014"/>
        <w:jc w:val="both"/>
        <w:rPr>
          <w:rFonts w:ascii="Arial" w:hAnsi="Arial" w:cs="Arial"/>
        </w:rPr>
      </w:pPr>
      <w:r w:rsidRPr="00445F51">
        <w:rPr>
          <w:rFonts w:ascii="Arial" w:hAnsi="Arial" w:cs="Arial"/>
        </w:rPr>
        <w:t xml:space="preserve">Massa única </w:t>
      </w:r>
      <w:r w:rsidR="00660848" w:rsidRPr="00445F51">
        <w:rPr>
          <w:rFonts w:ascii="Arial" w:hAnsi="Arial" w:cs="Arial"/>
        </w:rPr>
        <w:t xml:space="preserve">para </w:t>
      </w:r>
      <w:r w:rsidR="006B12AB" w:rsidRPr="00445F51">
        <w:rPr>
          <w:rFonts w:ascii="Arial" w:hAnsi="Arial" w:cs="Arial"/>
        </w:rPr>
        <w:t xml:space="preserve">acabamento de meio fio em pedra, </w:t>
      </w:r>
      <w:r w:rsidR="00660848" w:rsidRPr="00445F51">
        <w:rPr>
          <w:rFonts w:ascii="Arial" w:hAnsi="Arial" w:cs="Arial"/>
        </w:rPr>
        <w:t xml:space="preserve">argamassa traço </w:t>
      </w:r>
      <w:proofErr w:type="gramStart"/>
      <w:r w:rsidR="00660848" w:rsidRPr="00445F51">
        <w:rPr>
          <w:rFonts w:ascii="Arial" w:hAnsi="Arial" w:cs="Arial"/>
        </w:rPr>
        <w:t>1:2:</w:t>
      </w:r>
      <w:proofErr w:type="gramEnd"/>
      <w:r w:rsidR="00660848" w:rsidRPr="00445F51">
        <w:rPr>
          <w:rFonts w:ascii="Arial" w:hAnsi="Arial" w:cs="Arial"/>
        </w:rPr>
        <w:t>8, aplicada manualmente em face</w:t>
      </w:r>
      <w:r w:rsidR="006B12AB" w:rsidRPr="00445F51">
        <w:rPr>
          <w:rFonts w:ascii="Arial" w:hAnsi="Arial" w:cs="Arial"/>
        </w:rPr>
        <w:t xml:space="preserve"> externas</w:t>
      </w:r>
      <w:r w:rsidR="00660848" w:rsidRPr="00445F51">
        <w:rPr>
          <w:rFonts w:ascii="Arial" w:hAnsi="Arial" w:cs="Arial"/>
        </w:rPr>
        <w:t>, espessura de 20mm</w:t>
      </w:r>
      <w:r w:rsidR="006B12AB" w:rsidRPr="00445F51">
        <w:rPr>
          <w:rFonts w:ascii="Arial" w:hAnsi="Arial" w:cs="Arial"/>
        </w:rPr>
        <w:t>.</w:t>
      </w:r>
    </w:p>
    <w:p w:rsidR="0081680A" w:rsidRPr="0081680A" w:rsidRDefault="0081680A" w:rsidP="00A74362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</w:p>
    <w:p w:rsidR="0081680A" w:rsidRDefault="0081680A" w:rsidP="001F356A">
      <w:pPr>
        <w:tabs>
          <w:tab w:val="num" w:pos="1440"/>
        </w:tabs>
        <w:jc w:val="both"/>
        <w:rPr>
          <w:rFonts w:ascii="Arial" w:hAnsi="Arial" w:cs="Arial"/>
          <w:b/>
        </w:rPr>
      </w:pPr>
    </w:p>
    <w:p w:rsidR="00000CA1" w:rsidRDefault="00B11067" w:rsidP="00445F51">
      <w:pPr>
        <w:pStyle w:val="PargrafodaLista"/>
        <w:numPr>
          <w:ilvl w:val="0"/>
          <w:numId w:val="25"/>
        </w:numPr>
        <w:ind w:hanging="786"/>
        <w:jc w:val="both"/>
        <w:rPr>
          <w:rFonts w:ascii="Arial" w:hAnsi="Arial" w:cs="Arial"/>
          <w:b/>
        </w:rPr>
      </w:pPr>
      <w:r w:rsidRPr="00B11067">
        <w:rPr>
          <w:rFonts w:ascii="Arial" w:hAnsi="Arial" w:cs="Arial"/>
          <w:b/>
        </w:rPr>
        <w:t>PINTURA EXTERNA E INTERNA</w:t>
      </w:r>
    </w:p>
    <w:p w:rsidR="00B11067" w:rsidRPr="00BB2580" w:rsidRDefault="00B11067" w:rsidP="00445F51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proofErr w:type="spellStart"/>
      <w:r w:rsidRPr="00BB2580">
        <w:rPr>
          <w:rFonts w:ascii="Arial" w:hAnsi="Arial" w:cs="Arial"/>
        </w:rPr>
        <w:t>Chapisco</w:t>
      </w:r>
      <w:proofErr w:type="spellEnd"/>
      <w:r w:rsidRPr="00BB2580">
        <w:rPr>
          <w:rFonts w:ascii="Arial" w:hAnsi="Arial" w:cs="Arial"/>
        </w:rPr>
        <w:t xml:space="preserve"> aplicado em alvenarias e estruturas de concreto internas, com colher de pedreiro.  </w:t>
      </w:r>
      <w:r w:rsidR="00BB2580" w:rsidRPr="00BB2580">
        <w:rPr>
          <w:rFonts w:ascii="Arial" w:hAnsi="Arial" w:cs="Arial"/>
        </w:rPr>
        <w:t>A</w:t>
      </w:r>
      <w:r w:rsidRPr="00BB2580">
        <w:rPr>
          <w:rFonts w:ascii="Arial" w:hAnsi="Arial" w:cs="Arial"/>
        </w:rPr>
        <w:t>rgamassa traço 1:3 com preparo em betoneira 400l.</w:t>
      </w:r>
      <w:r w:rsidR="00BB2580" w:rsidRPr="00BB2580">
        <w:rPr>
          <w:rFonts w:ascii="Arial" w:hAnsi="Arial" w:cs="Arial"/>
        </w:rPr>
        <w:t xml:space="preserve"> Por se tratar de paredes com revestimento antigo, faz se necessário a recomposição de argamassa para recebimento de pintura. Deverá ser </w:t>
      </w:r>
      <w:r w:rsidR="00BB2580">
        <w:rPr>
          <w:rFonts w:ascii="Arial" w:hAnsi="Arial" w:cs="Arial"/>
        </w:rPr>
        <w:t xml:space="preserve">aplicada </w:t>
      </w:r>
      <w:r w:rsidR="00BB2580" w:rsidRPr="00BB2580">
        <w:rPr>
          <w:rFonts w:ascii="Arial" w:hAnsi="Arial" w:cs="Arial"/>
        </w:rPr>
        <w:t xml:space="preserve">argamassa traço 1:3 (em volume de cimento e areia grossa úmida) para </w:t>
      </w:r>
      <w:proofErr w:type="spellStart"/>
      <w:r w:rsidR="00BB2580" w:rsidRPr="00BB2580">
        <w:rPr>
          <w:rFonts w:ascii="Arial" w:hAnsi="Arial" w:cs="Arial"/>
        </w:rPr>
        <w:t>chapisco</w:t>
      </w:r>
      <w:proofErr w:type="spellEnd"/>
      <w:r w:rsidR="00BB2580" w:rsidRPr="00BB2580">
        <w:rPr>
          <w:rFonts w:ascii="Arial" w:hAnsi="Arial" w:cs="Arial"/>
        </w:rPr>
        <w:t xml:space="preserve"> convencional, </w:t>
      </w:r>
      <w:r w:rsidR="00BB2580">
        <w:rPr>
          <w:rFonts w:ascii="Arial" w:hAnsi="Arial" w:cs="Arial"/>
        </w:rPr>
        <w:t>onde indicado em projeto e/ou pela fiscalização.</w:t>
      </w:r>
    </w:p>
    <w:p w:rsidR="00651AFE" w:rsidRDefault="00651AFE" w:rsidP="00445F51">
      <w:pPr>
        <w:pStyle w:val="PargrafodaLista"/>
        <w:numPr>
          <w:ilvl w:val="1"/>
          <w:numId w:val="25"/>
        </w:numPr>
        <w:ind w:hanging="1014"/>
        <w:jc w:val="both"/>
        <w:rPr>
          <w:rFonts w:ascii="Arial" w:hAnsi="Arial" w:cs="Arial"/>
        </w:rPr>
      </w:pPr>
      <w:r w:rsidRPr="00651AFE">
        <w:rPr>
          <w:rFonts w:ascii="Arial" w:hAnsi="Arial" w:cs="Arial"/>
        </w:rPr>
        <w:t xml:space="preserve">Massa única, para recebimento de pintura, em argamassa traço </w:t>
      </w:r>
      <w:proofErr w:type="gramStart"/>
      <w:r w:rsidRPr="00651AFE">
        <w:rPr>
          <w:rFonts w:ascii="Arial" w:hAnsi="Arial" w:cs="Arial"/>
        </w:rPr>
        <w:t>1:2:</w:t>
      </w:r>
      <w:proofErr w:type="gramEnd"/>
      <w:r w:rsidRPr="00651AFE">
        <w:rPr>
          <w:rFonts w:ascii="Arial" w:hAnsi="Arial" w:cs="Arial"/>
        </w:rPr>
        <w:t>8, preparo mecânico com betoneira 400l, aplicada manualmente em faces internas de paredes, espessura de 20mm, Por se tratar de paredes com revestimento antigo, faz se necessário a recomposição de argamassa para recebimento de pintura</w:t>
      </w:r>
      <w:r w:rsidRPr="00BB2580">
        <w:rPr>
          <w:rFonts w:ascii="Arial" w:hAnsi="Arial" w:cs="Arial"/>
        </w:rPr>
        <w:t xml:space="preserve">, </w:t>
      </w:r>
      <w:r w:rsidR="004C04AB">
        <w:rPr>
          <w:rFonts w:ascii="Arial" w:hAnsi="Arial" w:cs="Arial"/>
        </w:rPr>
        <w:t xml:space="preserve">aplicar </w:t>
      </w:r>
      <w:r>
        <w:rPr>
          <w:rFonts w:ascii="Arial" w:hAnsi="Arial" w:cs="Arial"/>
        </w:rPr>
        <w:t>onde indicado em projeto e/ou pela fiscalização.</w:t>
      </w:r>
    </w:p>
    <w:p w:rsidR="003373FE" w:rsidRPr="004C04AB" w:rsidRDefault="005A06EE" w:rsidP="00445F51">
      <w:pPr>
        <w:pStyle w:val="PargrafodaLista"/>
        <w:numPr>
          <w:ilvl w:val="1"/>
          <w:numId w:val="25"/>
        </w:numPr>
        <w:ind w:left="1418" w:hanging="992"/>
        <w:jc w:val="both"/>
        <w:rPr>
          <w:rFonts w:ascii="Arial" w:hAnsi="Arial" w:cs="Arial"/>
        </w:rPr>
      </w:pPr>
      <w:r w:rsidRPr="004C04AB">
        <w:rPr>
          <w:rFonts w:ascii="Arial" w:hAnsi="Arial" w:cs="Arial"/>
        </w:rPr>
        <w:t xml:space="preserve">Aplicação </w:t>
      </w:r>
      <w:r w:rsidR="004C04AB" w:rsidRPr="004C04AB">
        <w:rPr>
          <w:rFonts w:ascii="Arial" w:hAnsi="Arial" w:cs="Arial"/>
        </w:rPr>
        <w:t>m</w:t>
      </w:r>
      <w:r w:rsidRPr="004C04AB">
        <w:rPr>
          <w:rFonts w:ascii="Arial" w:hAnsi="Arial" w:cs="Arial"/>
        </w:rPr>
        <w:t xml:space="preserve">anual de </w:t>
      </w:r>
      <w:r w:rsidR="004C04AB" w:rsidRPr="004C04AB">
        <w:rPr>
          <w:rFonts w:ascii="Arial" w:hAnsi="Arial" w:cs="Arial"/>
        </w:rPr>
        <w:t>p</w:t>
      </w:r>
      <w:r w:rsidRPr="004C04AB">
        <w:rPr>
          <w:rFonts w:ascii="Arial" w:hAnsi="Arial" w:cs="Arial"/>
        </w:rPr>
        <w:t xml:space="preserve">intura com </w:t>
      </w:r>
      <w:r w:rsidR="004C04AB" w:rsidRPr="004C04AB">
        <w:rPr>
          <w:rFonts w:ascii="Arial" w:hAnsi="Arial" w:cs="Arial"/>
        </w:rPr>
        <w:t>t</w:t>
      </w:r>
      <w:r w:rsidRPr="004C04AB">
        <w:rPr>
          <w:rFonts w:ascii="Arial" w:hAnsi="Arial" w:cs="Arial"/>
        </w:rPr>
        <w:t xml:space="preserve">inta </w:t>
      </w:r>
      <w:r w:rsidR="004C04AB" w:rsidRPr="004C04AB">
        <w:rPr>
          <w:rFonts w:ascii="Arial" w:hAnsi="Arial" w:cs="Arial"/>
        </w:rPr>
        <w:t>l</w:t>
      </w:r>
      <w:r w:rsidRPr="004C04AB">
        <w:rPr>
          <w:rFonts w:ascii="Arial" w:hAnsi="Arial" w:cs="Arial"/>
        </w:rPr>
        <w:t xml:space="preserve">átex </w:t>
      </w:r>
      <w:r w:rsidR="004C04AB" w:rsidRPr="004C04AB">
        <w:rPr>
          <w:rFonts w:ascii="Arial" w:hAnsi="Arial" w:cs="Arial"/>
        </w:rPr>
        <w:t>a</w:t>
      </w:r>
      <w:r w:rsidRPr="004C04AB">
        <w:rPr>
          <w:rFonts w:ascii="Arial" w:hAnsi="Arial" w:cs="Arial"/>
        </w:rPr>
        <w:t xml:space="preserve">crílica </w:t>
      </w:r>
      <w:r w:rsidR="004C04AB" w:rsidRPr="004C04AB">
        <w:rPr>
          <w:rFonts w:ascii="Arial" w:hAnsi="Arial" w:cs="Arial"/>
        </w:rPr>
        <w:t>PREMIUM</w:t>
      </w:r>
      <w:r w:rsidR="004C04AB">
        <w:rPr>
          <w:rFonts w:ascii="Arial" w:hAnsi="Arial" w:cs="Arial"/>
        </w:rPr>
        <w:t xml:space="preserve">, cor branco </w:t>
      </w:r>
      <w:r w:rsidR="004C04AB" w:rsidRPr="004C04AB">
        <w:rPr>
          <w:rFonts w:ascii="Arial" w:hAnsi="Arial" w:cs="Arial"/>
        </w:rPr>
        <w:t>fosco em paredes, em 02 demãos.</w:t>
      </w:r>
      <w:r w:rsidR="004C04AB">
        <w:rPr>
          <w:rFonts w:ascii="Arial" w:hAnsi="Arial" w:cs="Arial"/>
        </w:rPr>
        <w:t xml:space="preserve"> Será aplicado em </w:t>
      </w:r>
      <w:r w:rsidR="00AF7016">
        <w:rPr>
          <w:rFonts w:ascii="Arial" w:hAnsi="Arial" w:cs="Arial"/>
        </w:rPr>
        <w:t>todos os</w:t>
      </w:r>
      <w:r w:rsidR="004C04AB">
        <w:rPr>
          <w:rFonts w:ascii="Arial" w:hAnsi="Arial" w:cs="Arial"/>
        </w:rPr>
        <w:t xml:space="preserve"> revestimentos internos e externos preparados para receber pintura.</w:t>
      </w:r>
    </w:p>
    <w:p w:rsidR="00417099" w:rsidRDefault="00417099" w:rsidP="003373FE">
      <w:pPr>
        <w:tabs>
          <w:tab w:val="num" w:pos="606"/>
          <w:tab w:val="num" w:pos="709"/>
        </w:tabs>
        <w:ind w:left="2160"/>
        <w:rPr>
          <w:rFonts w:ascii="Arial" w:hAnsi="Arial" w:cs="Arial"/>
        </w:rPr>
      </w:pPr>
    </w:p>
    <w:p w:rsidR="003C49C3" w:rsidRDefault="003373FE" w:rsidP="00C52FF8">
      <w:pPr>
        <w:pStyle w:val="Corpodetexto"/>
        <w:tabs>
          <w:tab w:val="num" w:pos="786"/>
        </w:tabs>
        <w:spacing w:line="24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35525" w:rsidRDefault="006F3766" w:rsidP="00445F51">
      <w:pPr>
        <w:pStyle w:val="PargrafodaLista"/>
        <w:numPr>
          <w:ilvl w:val="0"/>
          <w:numId w:val="25"/>
        </w:numPr>
        <w:ind w:hanging="786"/>
        <w:jc w:val="both"/>
        <w:rPr>
          <w:rFonts w:ascii="Arial" w:hAnsi="Arial" w:cs="Arial"/>
          <w:b/>
        </w:rPr>
      </w:pPr>
      <w:r w:rsidRPr="006F3766">
        <w:rPr>
          <w:rFonts w:ascii="Arial" w:hAnsi="Arial" w:cs="Arial"/>
          <w:b/>
        </w:rPr>
        <w:t>GRADIL PARA ESTACIONAMENTO</w:t>
      </w:r>
    </w:p>
    <w:p w:rsidR="006F3766" w:rsidRPr="006F3766" w:rsidRDefault="00445F51" w:rsidP="00445F51">
      <w:pPr>
        <w:tabs>
          <w:tab w:val="num" w:pos="426"/>
          <w:tab w:val="left" w:pos="1418"/>
        </w:tabs>
        <w:ind w:left="1418" w:hanging="992"/>
        <w:jc w:val="both"/>
        <w:rPr>
          <w:rFonts w:ascii="Arial" w:hAnsi="Arial" w:cs="Arial"/>
        </w:rPr>
      </w:pPr>
      <w:proofErr w:type="gramStart"/>
      <w:r w:rsidRPr="00445F51">
        <w:rPr>
          <w:rFonts w:ascii="Arial" w:hAnsi="Arial" w:cs="Arial"/>
          <w:b/>
        </w:rPr>
        <w:t>a.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36D8F" w:rsidRPr="00836D8F">
        <w:rPr>
          <w:rFonts w:ascii="Arial" w:hAnsi="Arial" w:cs="Arial"/>
        </w:rPr>
        <w:t>Demolição de pavimentação em paralelepípedo</w:t>
      </w:r>
      <w:r w:rsidR="00A9361A">
        <w:rPr>
          <w:rFonts w:ascii="Arial" w:hAnsi="Arial" w:cs="Arial"/>
        </w:rPr>
        <w:t>.</w:t>
      </w:r>
    </w:p>
    <w:p w:rsidR="006F3766" w:rsidRDefault="00445F51" w:rsidP="00445F51">
      <w:pPr>
        <w:tabs>
          <w:tab w:val="num" w:pos="1418"/>
        </w:tabs>
        <w:ind w:left="1418" w:hanging="992"/>
        <w:jc w:val="both"/>
        <w:rPr>
          <w:rFonts w:ascii="Arial" w:hAnsi="Arial" w:cs="Arial"/>
        </w:rPr>
      </w:pPr>
      <w:proofErr w:type="gramStart"/>
      <w:r w:rsidRPr="00445F51">
        <w:rPr>
          <w:rFonts w:ascii="Arial" w:hAnsi="Arial" w:cs="Arial"/>
          <w:b/>
        </w:rPr>
        <w:t>b.</w:t>
      </w:r>
      <w:proofErr w:type="gramEnd"/>
      <w:r>
        <w:rPr>
          <w:rFonts w:ascii="Arial" w:hAnsi="Arial" w:cs="Arial"/>
        </w:rPr>
        <w:t xml:space="preserve"> </w:t>
      </w:r>
      <w:r w:rsidR="00A076A8">
        <w:rPr>
          <w:rFonts w:ascii="Arial" w:hAnsi="Arial" w:cs="Arial"/>
        </w:rPr>
        <w:tab/>
      </w:r>
      <w:r w:rsidR="00836D8F" w:rsidRPr="00836D8F">
        <w:rPr>
          <w:rFonts w:ascii="Arial" w:hAnsi="Arial" w:cs="Arial"/>
        </w:rPr>
        <w:t>Demolição de parede de proteção existente em mourão d</w:t>
      </w:r>
      <w:r w:rsidR="00A9361A">
        <w:rPr>
          <w:rFonts w:ascii="Arial" w:hAnsi="Arial" w:cs="Arial"/>
        </w:rPr>
        <w:t>e concreto e alvenaria de bloco.</w:t>
      </w:r>
    </w:p>
    <w:p w:rsidR="006F3766" w:rsidRDefault="00A076A8" w:rsidP="00E74C61">
      <w:pPr>
        <w:tabs>
          <w:tab w:val="num" w:pos="1418"/>
        </w:tabs>
        <w:ind w:left="1418" w:hanging="992"/>
        <w:jc w:val="both"/>
        <w:rPr>
          <w:rFonts w:ascii="Arial" w:hAnsi="Arial" w:cs="Arial"/>
        </w:rPr>
      </w:pPr>
      <w:proofErr w:type="gramStart"/>
      <w:r w:rsidRPr="00A076A8">
        <w:rPr>
          <w:rFonts w:ascii="Arial" w:hAnsi="Arial" w:cs="Arial"/>
          <w:b/>
        </w:rPr>
        <w:t>c.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36D8F" w:rsidRPr="00836D8F">
        <w:rPr>
          <w:rFonts w:ascii="Arial" w:hAnsi="Arial" w:cs="Arial"/>
        </w:rPr>
        <w:t>Escavação manual de vala com pr</w:t>
      </w:r>
      <w:r w:rsidR="00A9361A">
        <w:rPr>
          <w:rFonts w:ascii="Arial" w:hAnsi="Arial" w:cs="Arial"/>
        </w:rPr>
        <w:t>ofundidade menor ou igual 1,30m.</w:t>
      </w:r>
    </w:p>
    <w:p w:rsidR="00836D8F" w:rsidRDefault="00A076A8" w:rsidP="00A076A8">
      <w:pPr>
        <w:tabs>
          <w:tab w:val="num" w:pos="426"/>
        </w:tabs>
        <w:ind w:firstLine="426"/>
        <w:jc w:val="both"/>
        <w:rPr>
          <w:rFonts w:ascii="Arial" w:hAnsi="Arial" w:cs="Arial"/>
        </w:rPr>
      </w:pPr>
      <w:proofErr w:type="gramStart"/>
      <w:r w:rsidRPr="00A076A8">
        <w:rPr>
          <w:rFonts w:ascii="Arial" w:hAnsi="Arial" w:cs="Arial"/>
          <w:b/>
        </w:rPr>
        <w:t>d.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36D8F" w:rsidRPr="00836D8F">
        <w:rPr>
          <w:rFonts w:ascii="Arial" w:hAnsi="Arial" w:cs="Arial"/>
        </w:rPr>
        <w:t>Armação (fornecimento, corte, dobra e colocação) Aço CA</w:t>
      </w:r>
      <w:r w:rsidR="00836D8F">
        <w:rPr>
          <w:rFonts w:ascii="Arial" w:hAnsi="Arial" w:cs="Arial"/>
        </w:rPr>
        <w:t xml:space="preserve"> </w:t>
      </w:r>
      <w:r w:rsidR="00836D8F" w:rsidRPr="00836D8F">
        <w:rPr>
          <w:rFonts w:ascii="Arial" w:hAnsi="Arial" w:cs="Arial"/>
        </w:rPr>
        <w:t>60-5,0</w:t>
      </w:r>
      <w:r w:rsidR="00836D8F">
        <w:rPr>
          <w:rFonts w:ascii="Arial" w:hAnsi="Arial" w:cs="Arial"/>
        </w:rPr>
        <w:t>/</w:t>
      </w:r>
      <w:r w:rsidR="00836D8F" w:rsidRPr="00836D8F">
        <w:t xml:space="preserve"> </w:t>
      </w:r>
      <w:r w:rsidR="00836D8F" w:rsidRPr="00836D8F">
        <w:rPr>
          <w:rFonts w:ascii="Arial" w:hAnsi="Arial" w:cs="Arial"/>
        </w:rPr>
        <w:t>6,3mm</w:t>
      </w:r>
      <w:r w:rsidR="00836D8F">
        <w:rPr>
          <w:rFonts w:ascii="Arial" w:hAnsi="Arial" w:cs="Arial"/>
        </w:rPr>
        <w:t>;</w:t>
      </w:r>
    </w:p>
    <w:p w:rsidR="00911E60" w:rsidRDefault="00A076A8" w:rsidP="00A076A8">
      <w:pPr>
        <w:tabs>
          <w:tab w:val="num" w:pos="426"/>
        </w:tabs>
        <w:ind w:firstLine="426"/>
        <w:jc w:val="both"/>
        <w:rPr>
          <w:rFonts w:ascii="Arial" w:hAnsi="Arial" w:cs="Arial"/>
        </w:rPr>
      </w:pPr>
      <w:proofErr w:type="gramStart"/>
      <w:r w:rsidRPr="00A076A8">
        <w:rPr>
          <w:rFonts w:ascii="Arial" w:hAnsi="Arial" w:cs="Arial"/>
          <w:b/>
        </w:rPr>
        <w:t>e</w:t>
      </w:r>
      <w:proofErr w:type="gramEnd"/>
      <w:r w:rsidRPr="00A076A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36D8F" w:rsidRPr="00836D8F">
        <w:rPr>
          <w:rFonts w:ascii="Arial" w:hAnsi="Arial" w:cs="Arial"/>
        </w:rPr>
        <w:t>Fabricação de fôrma para estrutura</w:t>
      </w:r>
      <w:r w:rsidR="00A9361A">
        <w:rPr>
          <w:rFonts w:ascii="Arial" w:hAnsi="Arial" w:cs="Arial"/>
        </w:rPr>
        <w:t>.</w:t>
      </w:r>
    </w:p>
    <w:p w:rsidR="00836D8F" w:rsidRDefault="00A076A8" w:rsidP="00A076A8">
      <w:pPr>
        <w:tabs>
          <w:tab w:val="num" w:pos="426"/>
        </w:tabs>
        <w:ind w:left="1416" w:hanging="990"/>
        <w:jc w:val="both"/>
        <w:rPr>
          <w:rFonts w:ascii="Arial" w:hAnsi="Arial" w:cs="Arial"/>
        </w:rPr>
      </w:pPr>
      <w:proofErr w:type="gramStart"/>
      <w:r w:rsidRPr="00A076A8">
        <w:rPr>
          <w:rFonts w:ascii="Arial" w:hAnsi="Arial" w:cs="Arial"/>
          <w:b/>
        </w:rPr>
        <w:t>f.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36D8F" w:rsidRPr="00836D8F">
        <w:rPr>
          <w:rFonts w:ascii="Arial" w:hAnsi="Arial" w:cs="Arial"/>
        </w:rPr>
        <w:t>Concreto</w:t>
      </w:r>
      <w:r w:rsidR="00836D8F">
        <w:rPr>
          <w:rFonts w:ascii="Arial" w:hAnsi="Arial" w:cs="Arial"/>
        </w:rPr>
        <w:t xml:space="preserve"> e lançamento</w:t>
      </w:r>
      <w:r w:rsidR="00836D8F" w:rsidRPr="00836D8F">
        <w:rPr>
          <w:rFonts w:ascii="Arial" w:hAnsi="Arial" w:cs="Arial"/>
        </w:rPr>
        <w:t xml:space="preserve"> FCK= 20MPA, </w:t>
      </w:r>
      <w:r w:rsidR="00A9361A">
        <w:rPr>
          <w:rFonts w:ascii="Arial" w:hAnsi="Arial" w:cs="Arial"/>
        </w:rPr>
        <w:t>t</w:t>
      </w:r>
      <w:r w:rsidR="00836D8F" w:rsidRPr="00836D8F">
        <w:rPr>
          <w:rFonts w:ascii="Arial" w:hAnsi="Arial" w:cs="Arial"/>
        </w:rPr>
        <w:t>raço 1:2,7:</w:t>
      </w:r>
      <w:r w:rsidR="00A9361A">
        <w:rPr>
          <w:rFonts w:ascii="Arial" w:hAnsi="Arial" w:cs="Arial"/>
        </w:rPr>
        <w:t xml:space="preserve">3 (cimento/areia média/brita 1), </w:t>
      </w:r>
      <w:r w:rsidR="00836D8F" w:rsidRPr="00836D8F">
        <w:rPr>
          <w:rFonts w:ascii="Arial" w:hAnsi="Arial" w:cs="Arial"/>
        </w:rPr>
        <w:t xml:space="preserve">preparo mecânico com betoneira </w:t>
      </w:r>
      <w:r w:rsidR="00A9361A">
        <w:rPr>
          <w:rFonts w:ascii="Arial" w:hAnsi="Arial" w:cs="Arial"/>
        </w:rPr>
        <w:t>400L.</w:t>
      </w:r>
    </w:p>
    <w:p w:rsidR="00836D8F" w:rsidRDefault="00A076A8" w:rsidP="00A076A8">
      <w:pPr>
        <w:tabs>
          <w:tab w:val="num" w:pos="426"/>
        </w:tabs>
        <w:ind w:left="1416" w:hanging="990"/>
        <w:jc w:val="both"/>
        <w:rPr>
          <w:rFonts w:ascii="Arial" w:hAnsi="Arial" w:cs="Arial"/>
        </w:rPr>
      </w:pPr>
      <w:proofErr w:type="gramStart"/>
      <w:r w:rsidRPr="00A076A8">
        <w:rPr>
          <w:rFonts w:ascii="Arial" w:hAnsi="Arial" w:cs="Arial"/>
          <w:b/>
        </w:rPr>
        <w:t>g.</w:t>
      </w:r>
      <w:proofErr w:type="gramEnd"/>
      <w:r>
        <w:rPr>
          <w:rFonts w:ascii="Arial" w:hAnsi="Arial" w:cs="Arial"/>
          <w:b/>
        </w:rPr>
        <w:tab/>
      </w:r>
      <w:r w:rsidR="007B22D1" w:rsidRPr="007B22D1">
        <w:rPr>
          <w:rFonts w:ascii="Arial" w:hAnsi="Arial" w:cs="Arial"/>
        </w:rPr>
        <w:t>Alvenaria de blocos cerâmicos furados na horizontal de 9</w:t>
      </w:r>
      <w:r w:rsidR="007B22D1">
        <w:rPr>
          <w:rFonts w:ascii="Arial" w:hAnsi="Arial" w:cs="Arial"/>
        </w:rPr>
        <w:t>x</w:t>
      </w:r>
      <w:r w:rsidR="007B22D1" w:rsidRPr="007B22D1">
        <w:rPr>
          <w:rFonts w:ascii="Arial" w:hAnsi="Arial" w:cs="Arial"/>
        </w:rPr>
        <w:t>19</w:t>
      </w:r>
      <w:r w:rsidR="007B22D1">
        <w:rPr>
          <w:rFonts w:ascii="Arial" w:hAnsi="Arial" w:cs="Arial"/>
        </w:rPr>
        <w:t xml:space="preserve">x19cm, com </w:t>
      </w:r>
      <w:r w:rsidR="007B22D1" w:rsidRPr="007B22D1">
        <w:rPr>
          <w:rFonts w:ascii="Arial" w:hAnsi="Arial" w:cs="Arial"/>
        </w:rPr>
        <w:t>espessura 9cm</w:t>
      </w:r>
      <w:r w:rsidR="00A9361A">
        <w:rPr>
          <w:rFonts w:ascii="Arial" w:hAnsi="Arial" w:cs="Arial"/>
        </w:rPr>
        <w:t xml:space="preserve"> de paredes.</w:t>
      </w:r>
    </w:p>
    <w:p w:rsidR="007B22D1" w:rsidRDefault="00E74C61" w:rsidP="00E74C61">
      <w:pPr>
        <w:tabs>
          <w:tab w:val="num" w:pos="426"/>
        </w:tabs>
        <w:ind w:left="1416" w:hanging="99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lastRenderedPageBreak/>
        <w:t>h</w:t>
      </w:r>
      <w:r w:rsidRPr="00E74C61"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 w:rsidR="007B22D1" w:rsidRPr="007B22D1">
        <w:rPr>
          <w:rFonts w:ascii="Arial" w:hAnsi="Arial" w:cs="Arial"/>
        </w:rPr>
        <w:t>Chapisco</w:t>
      </w:r>
      <w:proofErr w:type="spellEnd"/>
      <w:r w:rsidR="007B22D1" w:rsidRPr="007B22D1">
        <w:rPr>
          <w:rFonts w:ascii="Arial" w:hAnsi="Arial" w:cs="Arial"/>
        </w:rPr>
        <w:t xml:space="preserve"> aplicado em </w:t>
      </w:r>
      <w:r w:rsidR="007B22D1">
        <w:rPr>
          <w:rFonts w:ascii="Arial" w:hAnsi="Arial" w:cs="Arial"/>
        </w:rPr>
        <w:t>a</w:t>
      </w:r>
      <w:r w:rsidR="007B22D1" w:rsidRPr="007B22D1">
        <w:rPr>
          <w:rFonts w:ascii="Arial" w:hAnsi="Arial" w:cs="Arial"/>
        </w:rPr>
        <w:t xml:space="preserve">lvenarias e </w:t>
      </w:r>
      <w:r w:rsidR="007B22D1">
        <w:rPr>
          <w:rFonts w:ascii="Arial" w:hAnsi="Arial" w:cs="Arial"/>
        </w:rPr>
        <w:t>e</w:t>
      </w:r>
      <w:r w:rsidR="007B22D1" w:rsidRPr="007B22D1">
        <w:rPr>
          <w:rFonts w:ascii="Arial" w:hAnsi="Arial" w:cs="Arial"/>
        </w:rPr>
        <w:t xml:space="preserve">struturas de </w:t>
      </w:r>
      <w:r w:rsidR="007B22D1">
        <w:rPr>
          <w:rFonts w:ascii="Arial" w:hAnsi="Arial" w:cs="Arial"/>
        </w:rPr>
        <w:t>c</w:t>
      </w:r>
      <w:r w:rsidR="007B22D1" w:rsidRPr="007B22D1">
        <w:rPr>
          <w:rFonts w:ascii="Arial" w:hAnsi="Arial" w:cs="Arial"/>
        </w:rPr>
        <w:t>oncreto Internas, com colher de pedreiro. Argamassa Traço 1:</w:t>
      </w:r>
      <w:r w:rsidR="00A9361A">
        <w:rPr>
          <w:rFonts w:ascii="Arial" w:hAnsi="Arial" w:cs="Arial"/>
        </w:rPr>
        <w:t>3 com preparo em betoneira 400L.</w:t>
      </w:r>
    </w:p>
    <w:p w:rsidR="007B22D1" w:rsidRDefault="00E74C61" w:rsidP="00E74C61">
      <w:pPr>
        <w:tabs>
          <w:tab w:val="num" w:pos="426"/>
        </w:tabs>
        <w:ind w:left="1416" w:hanging="990"/>
        <w:jc w:val="both"/>
        <w:rPr>
          <w:rFonts w:ascii="Arial" w:hAnsi="Arial" w:cs="Arial"/>
        </w:rPr>
      </w:pPr>
      <w:proofErr w:type="gramStart"/>
      <w:r w:rsidRPr="00E74C61">
        <w:rPr>
          <w:rFonts w:ascii="Arial" w:hAnsi="Arial" w:cs="Arial"/>
          <w:b/>
        </w:rPr>
        <w:t>i</w:t>
      </w:r>
      <w:proofErr w:type="gramEnd"/>
      <w:r w:rsidRPr="00E74C61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7B22D1" w:rsidRPr="007B22D1">
        <w:rPr>
          <w:rFonts w:ascii="Arial" w:hAnsi="Arial" w:cs="Arial"/>
        </w:rPr>
        <w:t xml:space="preserve">Massa única, para recebimento de pintura, em argamassa traço </w:t>
      </w:r>
      <w:proofErr w:type="gramStart"/>
      <w:r w:rsidR="007B22D1" w:rsidRPr="007B22D1">
        <w:rPr>
          <w:rFonts w:ascii="Arial" w:hAnsi="Arial" w:cs="Arial"/>
        </w:rPr>
        <w:t>1:2:</w:t>
      </w:r>
      <w:proofErr w:type="gramEnd"/>
      <w:r w:rsidR="007B22D1" w:rsidRPr="007B22D1">
        <w:rPr>
          <w:rFonts w:ascii="Arial" w:hAnsi="Arial" w:cs="Arial"/>
        </w:rPr>
        <w:t>8, preparo mecânico com betoneira de 400L, aplicada manualmente em faces internas de paredes, espessura de 20mm</w:t>
      </w:r>
      <w:r w:rsidR="00A9361A">
        <w:rPr>
          <w:rFonts w:ascii="Arial" w:hAnsi="Arial" w:cs="Arial"/>
        </w:rPr>
        <w:t>.</w:t>
      </w:r>
    </w:p>
    <w:p w:rsidR="007B22D1" w:rsidRDefault="00273FF2" w:rsidP="00273FF2">
      <w:pPr>
        <w:tabs>
          <w:tab w:val="num" w:pos="426"/>
          <w:tab w:val="left" w:pos="1134"/>
        </w:tabs>
        <w:ind w:left="1416" w:hanging="990"/>
        <w:jc w:val="both"/>
        <w:rPr>
          <w:rFonts w:ascii="Arial" w:hAnsi="Arial" w:cs="Arial"/>
        </w:rPr>
      </w:pPr>
      <w:proofErr w:type="gramStart"/>
      <w:r w:rsidRPr="00273FF2">
        <w:rPr>
          <w:rFonts w:ascii="Arial" w:hAnsi="Arial" w:cs="Arial"/>
          <w:b/>
        </w:rPr>
        <w:t>j</w:t>
      </w:r>
      <w:proofErr w:type="gramEnd"/>
      <w:r w:rsidRPr="00273FF2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B22D1" w:rsidRPr="007B22D1">
        <w:rPr>
          <w:rFonts w:ascii="Arial" w:hAnsi="Arial" w:cs="Arial"/>
        </w:rPr>
        <w:t xml:space="preserve">Alambrado </w:t>
      </w:r>
      <w:r w:rsidR="007B22D1">
        <w:rPr>
          <w:rFonts w:ascii="Arial" w:hAnsi="Arial" w:cs="Arial"/>
        </w:rPr>
        <w:t xml:space="preserve">tipo </w:t>
      </w:r>
      <w:r w:rsidR="007B22D1" w:rsidRPr="007B22D1">
        <w:rPr>
          <w:rFonts w:ascii="Arial" w:hAnsi="Arial" w:cs="Arial"/>
        </w:rPr>
        <w:t xml:space="preserve">quadra poliesportiva, estruturado por tubos de aço galvanizado, com costura, DIN 2440, diâmetro </w:t>
      </w:r>
      <w:proofErr w:type="gramStart"/>
      <w:r w:rsidR="007B22D1" w:rsidRPr="007B22D1">
        <w:rPr>
          <w:rFonts w:ascii="Arial" w:hAnsi="Arial" w:cs="Arial"/>
        </w:rPr>
        <w:t>2</w:t>
      </w:r>
      <w:proofErr w:type="gramEnd"/>
      <w:r w:rsidR="007B22D1" w:rsidRPr="007B22D1">
        <w:rPr>
          <w:rFonts w:ascii="Arial" w:hAnsi="Arial" w:cs="Arial"/>
        </w:rPr>
        <w:t>", com tela de arame galvanizado, fio 14 BWG e malha quadrada 5</w:t>
      </w:r>
      <w:r w:rsidR="00EA4313">
        <w:rPr>
          <w:rFonts w:ascii="Arial" w:hAnsi="Arial" w:cs="Arial"/>
        </w:rPr>
        <w:t>x5cm. Onde indicado em projeto e/ou fiscalização será instalado alambrado constituído de t</w:t>
      </w:r>
      <w:r w:rsidR="00EA4313" w:rsidRPr="00EA4313">
        <w:rPr>
          <w:rFonts w:ascii="Arial" w:hAnsi="Arial" w:cs="Arial"/>
        </w:rPr>
        <w:t>ela de arame galv</w:t>
      </w:r>
      <w:r w:rsidR="00EA4313">
        <w:rPr>
          <w:rFonts w:ascii="Arial" w:hAnsi="Arial" w:cs="Arial"/>
        </w:rPr>
        <w:t>anizado</w:t>
      </w:r>
      <w:r w:rsidR="00EA4313" w:rsidRPr="00EA4313">
        <w:rPr>
          <w:rFonts w:ascii="Arial" w:hAnsi="Arial" w:cs="Arial"/>
        </w:rPr>
        <w:t xml:space="preserve"> revestido em </w:t>
      </w:r>
      <w:r w:rsidR="00EA4313">
        <w:rPr>
          <w:rFonts w:ascii="Arial" w:hAnsi="Arial" w:cs="Arial"/>
        </w:rPr>
        <w:t>PVC</w:t>
      </w:r>
      <w:r w:rsidR="00EA4313" w:rsidRPr="00EA4313">
        <w:rPr>
          <w:rFonts w:ascii="Arial" w:hAnsi="Arial" w:cs="Arial"/>
        </w:rPr>
        <w:t xml:space="preserve">, quadrangular / </w:t>
      </w:r>
      <w:proofErr w:type="spellStart"/>
      <w:r w:rsidR="00EA4313" w:rsidRPr="00EA4313">
        <w:rPr>
          <w:rFonts w:ascii="Arial" w:hAnsi="Arial" w:cs="Arial"/>
        </w:rPr>
        <w:t>losangular</w:t>
      </w:r>
      <w:proofErr w:type="spellEnd"/>
      <w:r w:rsidR="00EA4313" w:rsidRPr="00EA4313">
        <w:rPr>
          <w:rFonts w:ascii="Arial" w:hAnsi="Arial" w:cs="Arial"/>
        </w:rPr>
        <w:t xml:space="preserve">,  fio 2,77 mm (12 </w:t>
      </w:r>
      <w:r w:rsidR="00EA4313">
        <w:rPr>
          <w:rFonts w:ascii="Arial" w:hAnsi="Arial" w:cs="Arial"/>
        </w:rPr>
        <w:t>BWG</w:t>
      </w:r>
      <w:r w:rsidR="00EA4313" w:rsidRPr="00EA4313">
        <w:rPr>
          <w:rFonts w:ascii="Arial" w:hAnsi="Arial" w:cs="Arial"/>
        </w:rPr>
        <w:t>), bitola final =3,8mm, malha  7,5 x 7,5cm, h= 2m</w:t>
      </w:r>
      <w:r w:rsidR="00EA4313">
        <w:rPr>
          <w:rFonts w:ascii="Arial" w:hAnsi="Arial" w:cs="Arial"/>
        </w:rPr>
        <w:t xml:space="preserve"> e </w:t>
      </w:r>
      <w:r w:rsidR="00EA4313" w:rsidRPr="00EA4313">
        <w:rPr>
          <w:rFonts w:ascii="Arial" w:hAnsi="Arial" w:cs="Arial"/>
        </w:rPr>
        <w:t>tubo aço galvanizado com costura, classe media, e = 3,65mm, peso 5,10kg/m (NBR 5580)</w:t>
      </w:r>
      <w:r w:rsidR="00A9361A">
        <w:rPr>
          <w:rFonts w:ascii="Arial" w:hAnsi="Arial" w:cs="Arial"/>
        </w:rPr>
        <w:t>.</w:t>
      </w:r>
    </w:p>
    <w:p w:rsidR="007B22D1" w:rsidRDefault="00273FF2" w:rsidP="00273FF2">
      <w:pPr>
        <w:tabs>
          <w:tab w:val="num" w:pos="426"/>
        </w:tabs>
        <w:ind w:firstLine="426"/>
        <w:jc w:val="both"/>
        <w:rPr>
          <w:rFonts w:ascii="Arial" w:hAnsi="Arial" w:cs="Arial"/>
        </w:rPr>
      </w:pPr>
      <w:proofErr w:type="gramStart"/>
      <w:r w:rsidRPr="00273FF2">
        <w:rPr>
          <w:rFonts w:ascii="Arial" w:hAnsi="Arial" w:cs="Arial"/>
          <w:b/>
        </w:rPr>
        <w:t>l.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7750" w:rsidRPr="00357750">
        <w:rPr>
          <w:rFonts w:ascii="Arial" w:hAnsi="Arial" w:cs="Arial"/>
        </w:rPr>
        <w:t>Aplicação manual de massa acrílica em paredes</w:t>
      </w:r>
      <w:r w:rsidR="00A9361A">
        <w:rPr>
          <w:rFonts w:ascii="Arial" w:hAnsi="Arial" w:cs="Arial"/>
        </w:rPr>
        <w:t xml:space="preserve"> externas, duas demãos.</w:t>
      </w:r>
    </w:p>
    <w:p w:rsidR="00357750" w:rsidRDefault="00273FF2" w:rsidP="00273FF2">
      <w:pPr>
        <w:tabs>
          <w:tab w:val="num" w:pos="426"/>
        </w:tabs>
        <w:ind w:left="1416" w:hanging="990"/>
        <w:jc w:val="both"/>
        <w:rPr>
          <w:rFonts w:ascii="Arial" w:hAnsi="Arial" w:cs="Arial"/>
        </w:rPr>
      </w:pPr>
      <w:proofErr w:type="gramStart"/>
      <w:r w:rsidRPr="00273FF2">
        <w:rPr>
          <w:rFonts w:ascii="Arial" w:hAnsi="Arial" w:cs="Arial"/>
          <w:b/>
        </w:rPr>
        <w:t>m.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357750" w:rsidRPr="00357750">
        <w:rPr>
          <w:rFonts w:ascii="Arial" w:hAnsi="Arial" w:cs="Arial"/>
        </w:rPr>
        <w:t xml:space="preserve">Aplicação </w:t>
      </w:r>
      <w:r w:rsidR="00357750">
        <w:rPr>
          <w:rFonts w:ascii="Arial" w:hAnsi="Arial" w:cs="Arial"/>
        </w:rPr>
        <w:t>m</w:t>
      </w:r>
      <w:r w:rsidR="00357750" w:rsidRPr="00357750">
        <w:rPr>
          <w:rFonts w:ascii="Arial" w:hAnsi="Arial" w:cs="Arial"/>
        </w:rPr>
        <w:t xml:space="preserve">anual de </w:t>
      </w:r>
      <w:r w:rsidR="00357750">
        <w:rPr>
          <w:rFonts w:ascii="Arial" w:hAnsi="Arial" w:cs="Arial"/>
        </w:rPr>
        <w:t>p</w:t>
      </w:r>
      <w:r w:rsidR="00357750" w:rsidRPr="00357750">
        <w:rPr>
          <w:rFonts w:ascii="Arial" w:hAnsi="Arial" w:cs="Arial"/>
        </w:rPr>
        <w:t xml:space="preserve">intura com </w:t>
      </w:r>
      <w:r w:rsidR="00357750">
        <w:rPr>
          <w:rFonts w:ascii="Arial" w:hAnsi="Arial" w:cs="Arial"/>
        </w:rPr>
        <w:t>t</w:t>
      </w:r>
      <w:r w:rsidR="00357750" w:rsidRPr="00357750">
        <w:rPr>
          <w:rFonts w:ascii="Arial" w:hAnsi="Arial" w:cs="Arial"/>
        </w:rPr>
        <w:t xml:space="preserve">inta </w:t>
      </w:r>
      <w:r w:rsidR="00357750">
        <w:rPr>
          <w:rFonts w:ascii="Arial" w:hAnsi="Arial" w:cs="Arial"/>
        </w:rPr>
        <w:t>l</w:t>
      </w:r>
      <w:r w:rsidR="00357750" w:rsidRPr="00357750">
        <w:rPr>
          <w:rFonts w:ascii="Arial" w:hAnsi="Arial" w:cs="Arial"/>
        </w:rPr>
        <w:t>átex</w:t>
      </w:r>
      <w:r w:rsidR="00A9361A">
        <w:rPr>
          <w:rFonts w:ascii="Arial" w:hAnsi="Arial" w:cs="Arial"/>
        </w:rPr>
        <w:t xml:space="preserve"> acrílica em paredes, 02 demãos.</w:t>
      </w:r>
    </w:p>
    <w:p w:rsidR="00357750" w:rsidRDefault="00273FF2" w:rsidP="00273FF2">
      <w:pPr>
        <w:tabs>
          <w:tab w:val="num" w:pos="426"/>
        </w:tabs>
        <w:ind w:firstLine="426"/>
        <w:jc w:val="both"/>
        <w:rPr>
          <w:rFonts w:ascii="Arial" w:hAnsi="Arial" w:cs="Arial"/>
        </w:rPr>
      </w:pPr>
      <w:proofErr w:type="gramStart"/>
      <w:r w:rsidRPr="00273FF2">
        <w:rPr>
          <w:rFonts w:ascii="Arial" w:hAnsi="Arial" w:cs="Arial"/>
          <w:b/>
        </w:rPr>
        <w:t>n.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7750" w:rsidRPr="00357750">
        <w:rPr>
          <w:rFonts w:ascii="Arial" w:hAnsi="Arial" w:cs="Arial"/>
        </w:rPr>
        <w:t>Portão de ferro em chapa galvanizada plana 14 GSG.</w:t>
      </w:r>
    </w:p>
    <w:p w:rsidR="006F3766" w:rsidRDefault="006F3766" w:rsidP="006F3766">
      <w:pPr>
        <w:tabs>
          <w:tab w:val="num" w:pos="426"/>
        </w:tabs>
        <w:jc w:val="both"/>
        <w:rPr>
          <w:rFonts w:ascii="Arial" w:hAnsi="Arial" w:cs="Arial"/>
        </w:rPr>
      </w:pPr>
    </w:p>
    <w:p w:rsidR="006F3766" w:rsidRPr="00911E60" w:rsidRDefault="006F3766" w:rsidP="006F3766">
      <w:pPr>
        <w:tabs>
          <w:tab w:val="num" w:pos="426"/>
        </w:tabs>
        <w:jc w:val="both"/>
        <w:rPr>
          <w:rFonts w:ascii="Arial" w:hAnsi="Arial" w:cs="Arial"/>
        </w:rPr>
      </w:pPr>
    </w:p>
    <w:p w:rsidR="00115F9A" w:rsidRPr="00244001" w:rsidRDefault="00536CA3" w:rsidP="00445F51">
      <w:pPr>
        <w:pStyle w:val="PargrafodaLista"/>
        <w:numPr>
          <w:ilvl w:val="0"/>
          <w:numId w:val="25"/>
        </w:numPr>
        <w:ind w:hanging="786"/>
        <w:jc w:val="both"/>
        <w:rPr>
          <w:rFonts w:ascii="Arial" w:hAnsi="Arial" w:cs="Arial"/>
          <w:b/>
        </w:rPr>
      </w:pPr>
      <w:r w:rsidRPr="00536CA3">
        <w:rPr>
          <w:rFonts w:ascii="Arial" w:hAnsi="Arial" w:cs="Arial"/>
          <w:b/>
        </w:rPr>
        <w:t>REFORMA DA GUARITA E COPA</w:t>
      </w:r>
    </w:p>
    <w:p w:rsidR="001A5998" w:rsidRDefault="00E16FB2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 w:rsidRPr="00E16FB2">
        <w:t>Demolição de argamassa manual</w:t>
      </w:r>
      <w:r>
        <w:t>mente</w:t>
      </w:r>
      <w:r w:rsidRPr="00E16FB2">
        <w:t>, sem reaproveitament</w:t>
      </w:r>
      <w:r w:rsidR="00A9361A">
        <w:t>o.</w:t>
      </w:r>
    </w:p>
    <w:p w:rsidR="00E16FB2" w:rsidRDefault="00E16FB2" w:rsidP="00273FF2">
      <w:pPr>
        <w:pStyle w:val="Recuodecorpodetexto2"/>
        <w:numPr>
          <w:ilvl w:val="3"/>
          <w:numId w:val="25"/>
        </w:numPr>
        <w:tabs>
          <w:tab w:val="clear" w:pos="644"/>
        </w:tabs>
        <w:ind w:left="1418" w:hanging="992"/>
      </w:pPr>
      <w:r w:rsidRPr="00E16FB2">
        <w:t>Demolição de revestimento cerâmico, manualmente</w:t>
      </w:r>
      <w:r w:rsidR="00A9361A">
        <w:t>, sem reaproveitamento.</w:t>
      </w:r>
    </w:p>
    <w:p w:rsidR="00E16FB2" w:rsidRDefault="00A05A8F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>
        <w:t xml:space="preserve">Forro em placas de gesso. Onde indicado em projeto e/ou fiscalização será aplicado </w:t>
      </w:r>
      <w:r w:rsidRPr="00A05A8F">
        <w:t xml:space="preserve">placa de gesso para forro, de 60 x </w:t>
      </w:r>
      <w:proofErr w:type="gramStart"/>
      <w:r w:rsidRPr="00A05A8F">
        <w:t>60</w:t>
      </w:r>
      <w:r>
        <w:t>cm</w:t>
      </w:r>
      <w:proofErr w:type="gramEnd"/>
      <w:r>
        <w:t xml:space="preserve">, </w:t>
      </w:r>
      <w:r w:rsidRPr="00A05A8F">
        <w:t>espessura de 12 mm</w:t>
      </w:r>
      <w:r>
        <w:t xml:space="preserve"> e </w:t>
      </w:r>
      <w:r w:rsidRPr="00A05A8F">
        <w:t>30 mm nas bordas</w:t>
      </w:r>
      <w:r w:rsidR="00A9361A">
        <w:t>, com acabamento.</w:t>
      </w:r>
    </w:p>
    <w:p w:rsidR="00EC3978" w:rsidRPr="003B48BC" w:rsidRDefault="00EC3978" w:rsidP="00273FF2">
      <w:pPr>
        <w:pStyle w:val="Recuodecorpodetexto2"/>
        <w:ind w:left="1418"/>
      </w:pPr>
      <w:r w:rsidRPr="003B48BC">
        <w:t>Deverá ser i</w:t>
      </w:r>
      <w:r>
        <w:t xml:space="preserve">nstalado com estrutura de sustentação metálica. Acabamento </w:t>
      </w:r>
      <w:proofErr w:type="spellStart"/>
      <w:r>
        <w:t>emassado</w:t>
      </w:r>
      <w:proofErr w:type="spellEnd"/>
      <w:r>
        <w:t xml:space="preserve"> e nivelado para recebimento de </w:t>
      </w:r>
      <w:r w:rsidRPr="003B48BC">
        <w:t>pintura.</w:t>
      </w:r>
    </w:p>
    <w:p w:rsidR="00273FF2" w:rsidRDefault="00EC3978" w:rsidP="00273FF2">
      <w:pPr>
        <w:pStyle w:val="PargrafodaLista"/>
        <w:ind w:left="1560" w:hanging="142"/>
        <w:jc w:val="both"/>
        <w:rPr>
          <w:rFonts w:ascii="Arial" w:hAnsi="Arial" w:cs="Arial"/>
        </w:rPr>
      </w:pPr>
      <w:r w:rsidRPr="00EC3978">
        <w:rPr>
          <w:rFonts w:ascii="Arial" w:hAnsi="Arial" w:cs="Arial"/>
        </w:rPr>
        <w:t>Em contorno das paredes será execut</w:t>
      </w:r>
      <w:r w:rsidR="00273FF2">
        <w:rPr>
          <w:rFonts w:ascii="Arial" w:hAnsi="Arial" w:cs="Arial"/>
        </w:rPr>
        <w:t xml:space="preserve">ado </w:t>
      </w:r>
      <w:proofErr w:type="spellStart"/>
      <w:r w:rsidR="00273FF2">
        <w:rPr>
          <w:rFonts w:ascii="Arial" w:hAnsi="Arial" w:cs="Arial"/>
        </w:rPr>
        <w:t>sanca</w:t>
      </w:r>
      <w:proofErr w:type="spellEnd"/>
      <w:r w:rsidR="00273FF2">
        <w:rPr>
          <w:rFonts w:ascii="Arial" w:hAnsi="Arial" w:cs="Arial"/>
        </w:rPr>
        <w:t xml:space="preserve"> de mesmo material com</w:t>
      </w:r>
    </w:p>
    <w:p w:rsidR="00EC3978" w:rsidRPr="00EC3978" w:rsidRDefault="00EC3978" w:rsidP="00273FF2">
      <w:pPr>
        <w:pStyle w:val="PargrafodaLista"/>
        <w:ind w:left="1560" w:hanging="142"/>
        <w:jc w:val="both"/>
        <w:rPr>
          <w:rFonts w:ascii="Arial" w:hAnsi="Arial" w:cs="Arial"/>
        </w:rPr>
      </w:pPr>
      <w:proofErr w:type="gramStart"/>
      <w:r w:rsidRPr="00EC3978">
        <w:rPr>
          <w:rFonts w:ascii="Arial" w:hAnsi="Arial" w:cs="Arial"/>
        </w:rPr>
        <w:t>altura</w:t>
      </w:r>
      <w:proofErr w:type="gramEnd"/>
      <w:r w:rsidRPr="00EC3978">
        <w:rPr>
          <w:rFonts w:ascii="Arial" w:hAnsi="Arial" w:cs="Arial"/>
        </w:rPr>
        <w:t xml:space="preserve"> de 15cm, moldado “in loco”.</w:t>
      </w:r>
    </w:p>
    <w:p w:rsidR="00E16FB2" w:rsidRDefault="00E16FB2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proofErr w:type="spellStart"/>
      <w:r w:rsidRPr="00E16FB2">
        <w:t>Contrapiso</w:t>
      </w:r>
      <w:proofErr w:type="spellEnd"/>
      <w:r w:rsidRPr="00E16FB2">
        <w:t xml:space="preserve"> em argamassa traço 1:4 (cimento e areia), preparo mecânico com</w:t>
      </w:r>
      <w:r w:rsidR="00A9361A">
        <w:t xml:space="preserve"> betoneira, espessura </w:t>
      </w:r>
      <w:proofErr w:type="gramStart"/>
      <w:r w:rsidR="00A9361A">
        <w:t>2cm</w:t>
      </w:r>
      <w:proofErr w:type="gramEnd"/>
      <w:r w:rsidR="00A9361A">
        <w:t>.</w:t>
      </w:r>
    </w:p>
    <w:p w:rsidR="00EC3978" w:rsidRDefault="00EC3978" w:rsidP="000113F4">
      <w:pPr>
        <w:pStyle w:val="Recuodecorpodetexto2"/>
        <w:ind w:left="1418"/>
      </w:pPr>
      <w:r>
        <w:t>Consiste na execução de camada</w:t>
      </w:r>
      <w:r w:rsidRPr="00DF428F">
        <w:t xml:space="preserve"> regularizadora em argama</w:t>
      </w:r>
      <w:r>
        <w:t>ssa, a ser aplicada na área interna, onde que se faça necessário, para recebimento de acabamento final em cerâmica.</w:t>
      </w:r>
    </w:p>
    <w:p w:rsidR="00E16FB2" w:rsidRDefault="00E16FB2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 w:rsidRPr="00E16FB2">
        <w:t xml:space="preserve">Revestimento cerâmico para piso com placas tipo </w:t>
      </w:r>
      <w:proofErr w:type="spellStart"/>
      <w:r>
        <w:t>P</w:t>
      </w:r>
      <w:r w:rsidRPr="00E16FB2">
        <w:t>orcelanato</w:t>
      </w:r>
      <w:proofErr w:type="spellEnd"/>
      <w:r w:rsidRPr="00E16FB2">
        <w:t xml:space="preserve"> de dimensões 60</w:t>
      </w:r>
      <w:r>
        <w:t>x</w:t>
      </w:r>
      <w:r w:rsidRPr="00E16FB2">
        <w:t>60cm aplicada em a</w:t>
      </w:r>
      <w:r>
        <w:t>mbientes de área maior que 10m²</w:t>
      </w:r>
      <w:r w:rsidR="00A05A8F">
        <w:t xml:space="preserve">. Acabamento de rejunte colorido, </w:t>
      </w:r>
      <w:proofErr w:type="spellStart"/>
      <w:r w:rsidR="00A05A8F">
        <w:t>cimentí</w:t>
      </w:r>
      <w:r w:rsidR="00A05A8F" w:rsidRPr="00A05A8F">
        <w:t>cio</w:t>
      </w:r>
      <w:proofErr w:type="spellEnd"/>
      <w:r w:rsidR="00A05A8F">
        <w:t xml:space="preserve"> e aplicação com </w:t>
      </w:r>
      <w:r w:rsidR="00A05A8F" w:rsidRPr="00A05A8F">
        <w:t>argamassa colante tipo ACIII</w:t>
      </w:r>
      <w:r w:rsidR="00A9361A">
        <w:t>.</w:t>
      </w:r>
    </w:p>
    <w:p w:rsidR="00E25D31" w:rsidRDefault="00E25D31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>
        <w:t>E</w:t>
      </w:r>
      <w:r w:rsidRPr="00E25D31">
        <w:t xml:space="preserve">mboço para recebimento de cerâmica, em argamassa traço </w:t>
      </w:r>
      <w:proofErr w:type="gramStart"/>
      <w:r w:rsidRPr="00E25D31">
        <w:t>1:2:</w:t>
      </w:r>
      <w:proofErr w:type="gramEnd"/>
      <w:r w:rsidRPr="00E25D31">
        <w:t xml:space="preserve">8, preparo mecânico com betoneira 400l, aplicado manualmente em faces internas de paredes </w:t>
      </w:r>
      <w:r w:rsidR="00AE48CC">
        <w:t>onde</w:t>
      </w:r>
      <w:r w:rsidRPr="00E25D31">
        <w:t xml:space="preserve"> receberá revestimento.</w:t>
      </w:r>
      <w:r w:rsidR="00AE48CC">
        <w:t xml:space="preserve"> Tipo </w:t>
      </w:r>
      <w:r w:rsidRPr="00E25D31">
        <w:t>massa única (emboço paulista), com argamassa de cimento</w:t>
      </w:r>
      <w:r w:rsidR="00AE48CC">
        <w:t xml:space="preserve"> de </w:t>
      </w:r>
      <w:r w:rsidRPr="00E25D31">
        <w:t>2,0cm de espessura, acabado a desempenadeira e alisado.</w:t>
      </w:r>
      <w:r>
        <w:t xml:space="preserve"> </w:t>
      </w:r>
    </w:p>
    <w:p w:rsidR="00E16FB2" w:rsidRDefault="00A05A8F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 w:rsidRPr="00A05A8F">
        <w:t>Revestimento cerâmico para paredes, tipo cerâmica esmaltada</w:t>
      </w:r>
      <w:r>
        <w:t xml:space="preserve"> </w:t>
      </w:r>
      <w:r w:rsidRPr="00A05A8F">
        <w:t>extra, PEI</w:t>
      </w:r>
      <w:r>
        <w:t xml:space="preserve"> </w:t>
      </w:r>
      <w:r w:rsidRPr="00A05A8F">
        <w:t xml:space="preserve">menor ou igual a </w:t>
      </w:r>
      <w:r>
        <w:t>III</w:t>
      </w:r>
      <w:r w:rsidRPr="00A05A8F">
        <w:t>, nas dimensões 35x45cm</w:t>
      </w:r>
      <w:r w:rsidR="00A9361A">
        <w:t>.</w:t>
      </w:r>
    </w:p>
    <w:p w:rsidR="00A05A8F" w:rsidRDefault="00BE7EA2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>
        <w:lastRenderedPageBreak/>
        <w:t>P</w:t>
      </w:r>
      <w:r w:rsidRPr="00BE7EA2">
        <w:t>orta de vidro temperado 0,90 x 2,10m, espes</w:t>
      </w:r>
      <w:r w:rsidR="00D80150">
        <w:t xml:space="preserve">sura </w:t>
      </w:r>
      <w:proofErr w:type="gramStart"/>
      <w:r w:rsidR="00D80150">
        <w:t>10mm</w:t>
      </w:r>
      <w:proofErr w:type="gramEnd"/>
      <w:r w:rsidR="00D80150">
        <w:t>, inclusive j</w:t>
      </w:r>
      <w:r w:rsidR="00D80150" w:rsidRPr="00D80150">
        <w:t>ogo de ferragens cromadas p</w:t>
      </w:r>
      <w:r w:rsidR="00D80150">
        <w:t xml:space="preserve">ara </w:t>
      </w:r>
      <w:r w:rsidR="00D80150" w:rsidRPr="00D80150">
        <w:t>porta de vidro temperado, uma folha composta</w:t>
      </w:r>
      <w:r w:rsidR="00D80150">
        <w:t xml:space="preserve"> de </w:t>
      </w:r>
      <w:r w:rsidR="00D80150" w:rsidRPr="00D80150">
        <w:t>dobradiça superior (101) e inferior (103),trinco (502), fechadura (520),contra fechadura (531),</w:t>
      </w:r>
      <w:r w:rsidR="00D80150">
        <w:t xml:space="preserve"> </w:t>
      </w:r>
      <w:r w:rsidR="00D80150" w:rsidRPr="00D80150">
        <w:t>com capuchinho</w:t>
      </w:r>
      <w:r w:rsidR="00A9361A">
        <w:t>.</w:t>
      </w:r>
    </w:p>
    <w:p w:rsidR="00432D2C" w:rsidRDefault="00432D2C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 w:rsidRPr="00432D2C">
        <w:t>Janela em vidro temperado, cor verde,</w:t>
      </w:r>
      <w:r>
        <w:t xml:space="preserve"> </w:t>
      </w:r>
      <w:r w:rsidRPr="00432D2C">
        <w:t xml:space="preserve">espessura </w:t>
      </w:r>
      <w:proofErr w:type="gramStart"/>
      <w:r w:rsidRPr="00432D2C">
        <w:t>10mm</w:t>
      </w:r>
      <w:proofErr w:type="gramEnd"/>
      <w:r w:rsidRPr="00432D2C">
        <w:t xml:space="preserve">, inclusive </w:t>
      </w:r>
      <w:r>
        <w:t>j</w:t>
      </w:r>
      <w:r w:rsidRPr="00D80150">
        <w:t>ogo de ferragens cromadas p</w:t>
      </w:r>
      <w:r>
        <w:t xml:space="preserve">ara janela </w:t>
      </w:r>
      <w:r w:rsidRPr="00D80150">
        <w:t>de vidro temperado, uma folha composta</w:t>
      </w:r>
      <w:r>
        <w:t xml:space="preserve"> de </w:t>
      </w:r>
      <w:r w:rsidRPr="00D80150">
        <w:t>dobradiça superior (101) e inferior (103),trinco (502), fechadura (520),</w:t>
      </w:r>
      <w:r>
        <w:t xml:space="preserve"> </w:t>
      </w:r>
      <w:r w:rsidRPr="00D80150">
        <w:t>contra fechadura (531),</w:t>
      </w:r>
      <w:r>
        <w:t xml:space="preserve"> </w:t>
      </w:r>
      <w:r w:rsidRPr="00D80150">
        <w:t>com capuchinho</w:t>
      </w:r>
      <w:r w:rsidR="00A9361A">
        <w:t>.</w:t>
      </w:r>
    </w:p>
    <w:p w:rsidR="00D80150" w:rsidRDefault="00F83868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>
        <w:t>P</w:t>
      </w:r>
      <w:r w:rsidRPr="00F83868">
        <w:t xml:space="preserve">intura com tinta látex acrílica em paredes, </w:t>
      </w:r>
      <w:r w:rsidR="00A9361A">
        <w:t>aplicação manual, 02 demãos.</w:t>
      </w:r>
    </w:p>
    <w:p w:rsidR="000113F4" w:rsidRDefault="00F83868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2124" w:hanging="1698"/>
      </w:pPr>
      <w:r w:rsidRPr="00F83868">
        <w:t xml:space="preserve">Soleira em granito, largura 15 cm, espessura </w:t>
      </w:r>
      <w:proofErr w:type="gramStart"/>
      <w:r w:rsidRPr="00F83868">
        <w:t>2cm</w:t>
      </w:r>
      <w:proofErr w:type="gramEnd"/>
      <w:r w:rsidRPr="00F83868">
        <w:t>.</w:t>
      </w:r>
      <w:r>
        <w:t xml:space="preserve"> Onde indicado hav</w:t>
      </w:r>
      <w:r w:rsidR="000113F4">
        <w:t>erá</w:t>
      </w:r>
    </w:p>
    <w:p w:rsidR="00E16FB2" w:rsidRDefault="00F83868" w:rsidP="000113F4">
      <w:pPr>
        <w:pStyle w:val="Recuodecorpodetexto2"/>
        <w:ind w:left="1418"/>
      </w:pPr>
      <w:proofErr w:type="gramStart"/>
      <w:r w:rsidRPr="00F83868">
        <w:t>soleira</w:t>
      </w:r>
      <w:proofErr w:type="gramEnd"/>
      <w:r w:rsidRPr="00F83868">
        <w:t xml:space="preserve"> em granito, polido, tipo andorinha</w:t>
      </w:r>
      <w:r>
        <w:t xml:space="preserve"> </w:t>
      </w:r>
      <w:r w:rsidRPr="00F83868">
        <w:t xml:space="preserve">/ </w:t>
      </w:r>
      <w:proofErr w:type="spellStart"/>
      <w:r w:rsidRPr="00F83868">
        <w:t>quartz</w:t>
      </w:r>
      <w:proofErr w:type="spellEnd"/>
      <w:r>
        <w:t xml:space="preserve"> </w:t>
      </w:r>
      <w:r w:rsidRPr="00F83868">
        <w:t>/ castelo</w:t>
      </w:r>
      <w:r>
        <w:t xml:space="preserve"> </w:t>
      </w:r>
      <w:r w:rsidRPr="00F83868">
        <w:t xml:space="preserve">/ </w:t>
      </w:r>
      <w:proofErr w:type="spellStart"/>
      <w:r>
        <w:t>c</w:t>
      </w:r>
      <w:r w:rsidRPr="00F83868">
        <w:t>orumbá</w:t>
      </w:r>
      <w:proofErr w:type="spellEnd"/>
      <w:r w:rsidRPr="00F83868">
        <w:t xml:space="preserve"> ou outros equivalentes da região, </w:t>
      </w:r>
      <w:r>
        <w:t>largura</w:t>
      </w:r>
      <w:r w:rsidRPr="00F83868">
        <w:t>= 15cm, e</w:t>
      </w:r>
      <w:r>
        <w:t>spessura</w:t>
      </w:r>
      <w:r w:rsidRPr="00F83868">
        <w:t>=  2,0cm</w:t>
      </w:r>
      <w:r>
        <w:t xml:space="preserve">. Assentada com </w:t>
      </w:r>
      <w:r w:rsidRPr="00F83868">
        <w:t>argamassa colante tipo ACIII</w:t>
      </w:r>
      <w:r w:rsidR="00A9361A">
        <w:t>.</w:t>
      </w:r>
    </w:p>
    <w:p w:rsidR="00E16FB2" w:rsidRDefault="00406CBF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 w:rsidRPr="00406CBF">
        <w:t>Bancada em granito para pia.</w:t>
      </w:r>
      <w:r w:rsidR="00C87081">
        <w:t xml:space="preserve"> </w:t>
      </w:r>
      <w:r w:rsidR="00C87081" w:rsidRPr="00C87081">
        <w:t>Onde indicado</w:t>
      </w:r>
      <w:r w:rsidR="00C87081">
        <w:t>,</w:t>
      </w:r>
      <w:r w:rsidR="00C87081" w:rsidRPr="00C87081">
        <w:t xml:space="preserve"> haverá</w:t>
      </w:r>
      <w:r w:rsidR="00C87081">
        <w:t xml:space="preserve"> assentamento de </w:t>
      </w:r>
      <w:r w:rsidR="00C87081" w:rsidRPr="00406CBF">
        <w:t xml:space="preserve">bancada de granito </w:t>
      </w:r>
      <w:r w:rsidR="00C87081" w:rsidRPr="00C87081">
        <w:t>tipo andorinha</w:t>
      </w:r>
      <w:r w:rsidR="00C87081">
        <w:t xml:space="preserve"> </w:t>
      </w:r>
      <w:r w:rsidR="00C87081" w:rsidRPr="00C87081">
        <w:t xml:space="preserve">/ </w:t>
      </w:r>
      <w:proofErr w:type="spellStart"/>
      <w:r w:rsidR="00C87081" w:rsidRPr="00C87081">
        <w:t>quartz</w:t>
      </w:r>
      <w:proofErr w:type="spellEnd"/>
      <w:r w:rsidR="00C87081">
        <w:t xml:space="preserve"> </w:t>
      </w:r>
      <w:r w:rsidR="00C87081" w:rsidRPr="00C87081">
        <w:t>/ castelo</w:t>
      </w:r>
      <w:r w:rsidR="00C87081">
        <w:t xml:space="preserve"> </w:t>
      </w:r>
      <w:r w:rsidR="00C87081" w:rsidRPr="00C87081">
        <w:t xml:space="preserve">/ </w:t>
      </w:r>
      <w:proofErr w:type="spellStart"/>
      <w:proofErr w:type="gramStart"/>
      <w:r w:rsidR="00C87081">
        <w:t>c</w:t>
      </w:r>
      <w:r w:rsidR="00C87081" w:rsidRPr="00C87081">
        <w:t>orumbá</w:t>
      </w:r>
      <w:proofErr w:type="spellEnd"/>
      <w:proofErr w:type="gramEnd"/>
      <w:r w:rsidR="00C87081" w:rsidRPr="00C87081">
        <w:t xml:space="preserve"> ou outros equivalentes da região</w:t>
      </w:r>
      <w:r w:rsidR="00C87081">
        <w:t>,</w:t>
      </w:r>
      <w:r w:rsidR="00C87081" w:rsidRPr="00C87081">
        <w:t xml:space="preserve"> </w:t>
      </w:r>
      <w:r w:rsidR="00C87081" w:rsidRPr="00406CBF">
        <w:t xml:space="preserve">polido </w:t>
      </w:r>
      <w:r w:rsidR="00C87081">
        <w:t xml:space="preserve">nas dimensões </w:t>
      </w:r>
      <w:r w:rsidRPr="00406CBF">
        <w:t xml:space="preserve">1,50 </w:t>
      </w:r>
      <w:r w:rsidR="00C87081">
        <w:t>x</w:t>
      </w:r>
      <w:r w:rsidRPr="00406CBF">
        <w:t xml:space="preserve"> 0,60</w:t>
      </w:r>
      <w:r w:rsidR="00C87081">
        <w:t xml:space="preserve">m e espessura </w:t>
      </w:r>
      <w:r w:rsidRPr="00406CBF">
        <w:t>2,5</w:t>
      </w:r>
      <w:r w:rsidR="00C87081">
        <w:t xml:space="preserve">cm, rejuntado com </w:t>
      </w:r>
      <w:r w:rsidR="00C87081" w:rsidRPr="00406CBF">
        <w:t>epóxi branco</w:t>
      </w:r>
      <w:r w:rsidR="00A9361A">
        <w:t>.</w:t>
      </w:r>
    </w:p>
    <w:p w:rsidR="00E23CB3" w:rsidRDefault="00E23CB3" w:rsidP="000113F4">
      <w:pPr>
        <w:pStyle w:val="Recuodecorpodetexto2"/>
        <w:numPr>
          <w:ilvl w:val="3"/>
          <w:numId w:val="25"/>
        </w:numPr>
        <w:tabs>
          <w:tab w:val="clear" w:pos="644"/>
          <w:tab w:val="num" w:pos="1418"/>
        </w:tabs>
        <w:ind w:left="1418" w:hanging="992"/>
      </w:pPr>
      <w:r w:rsidRPr="00E23CB3">
        <w:t>Cuba de embutir em aço inox.</w:t>
      </w:r>
      <w:r>
        <w:t xml:space="preserve"> </w:t>
      </w:r>
      <w:r w:rsidRPr="00E23CB3">
        <w:t>Onde indicado</w:t>
      </w:r>
      <w:r>
        <w:t xml:space="preserve">, haverá assentamento de </w:t>
      </w:r>
      <w:r w:rsidRPr="00E23CB3">
        <w:t>cuba de embutir de aço inoxidável média, incluso válvula tipo americana</w:t>
      </w:r>
      <w:r>
        <w:t>,</w:t>
      </w:r>
      <w:r w:rsidRPr="00E23CB3">
        <w:t xml:space="preserve"> sifão tipo garrafa em metal cromado</w:t>
      </w:r>
      <w:r>
        <w:t xml:space="preserve">, válvula em metal cromado tipo americana 3.1/2" x 1.1/2" e sifão do tipo garrafa em metal cromado 1 x 1.1/2". </w:t>
      </w:r>
    </w:p>
    <w:p w:rsidR="00E16FB2" w:rsidRPr="0080328D" w:rsidRDefault="00E16FB2" w:rsidP="0080328D">
      <w:pPr>
        <w:pStyle w:val="Recuodecorpodetexto2"/>
        <w:ind w:left="2124"/>
      </w:pPr>
    </w:p>
    <w:p w:rsidR="008D1A13" w:rsidRPr="004D6CBA" w:rsidRDefault="00741A45" w:rsidP="00445F51">
      <w:pPr>
        <w:pStyle w:val="PargrafodaLista"/>
        <w:numPr>
          <w:ilvl w:val="0"/>
          <w:numId w:val="25"/>
        </w:numPr>
        <w:ind w:hanging="786"/>
        <w:jc w:val="both"/>
        <w:rPr>
          <w:rFonts w:ascii="Arial" w:hAnsi="Arial" w:cs="Arial"/>
          <w:b/>
        </w:rPr>
      </w:pPr>
      <w:r w:rsidRPr="004D6CBA">
        <w:rPr>
          <w:rFonts w:ascii="Arial" w:hAnsi="Arial" w:cs="Arial"/>
          <w:b/>
        </w:rPr>
        <w:t>I</w:t>
      </w:r>
      <w:r w:rsidR="00493453">
        <w:rPr>
          <w:rFonts w:ascii="Arial" w:hAnsi="Arial" w:cs="Arial"/>
          <w:b/>
        </w:rPr>
        <w:t>LUMIN</w:t>
      </w:r>
      <w:r w:rsidRPr="004D6CBA">
        <w:rPr>
          <w:rFonts w:ascii="Arial" w:hAnsi="Arial" w:cs="Arial"/>
          <w:b/>
        </w:rPr>
        <w:t>A</w:t>
      </w:r>
      <w:r w:rsidR="00493453">
        <w:rPr>
          <w:rFonts w:ascii="Arial" w:hAnsi="Arial" w:cs="Arial"/>
          <w:b/>
        </w:rPr>
        <w:t>ÇÃO EXTERNA</w:t>
      </w:r>
    </w:p>
    <w:p w:rsidR="00FE0840" w:rsidRDefault="00493453" w:rsidP="00445F51">
      <w:pPr>
        <w:pStyle w:val="Recuodecorpodetexto2"/>
        <w:numPr>
          <w:ilvl w:val="1"/>
          <w:numId w:val="25"/>
        </w:numPr>
        <w:ind w:hanging="1014"/>
      </w:pPr>
      <w:proofErr w:type="spellStart"/>
      <w:r>
        <w:t>E</w:t>
      </w:r>
      <w:r w:rsidRPr="00493453">
        <w:t>letroduto</w:t>
      </w:r>
      <w:proofErr w:type="spellEnd"/>
      <w:r w:rsidRPr="00493453">
        <w:t xml:space="preserve"> rígido soldável, PVC, DN </w:t>
      </w:r>
      <w:proofErr w:type="gramStart"/>
      <w:r w:rsidRPr="00493453">
        <w:t>20</w:t>
      </w:r>
      <w:r>
        <w:t>mm</w:t>
      </w:r>
      <w:proofErr w:type="gramEnd"/>
      <w:r w:rsidR="00A9361A">
        <w:t>.</w:t>
      </w:r>
    </w:p>
    <w:p w:rsidR="00493453" w:rsidRDefault="00493453" w:rsidP="00493453">
      <w:pPr>
        <w:pStyle w:val="Recuodecorpodetexto2"/>
        <w:ind w:left="1440"/>
      </w:pPr>
      <w:r>
        <w:t>C</w:t>
      </w:r>
      <w:r w:rsidRPr="00493453">
        <w:t xml:space="preserve">abo de cobre flexível isolado, </w:t>
      </w:r>
      <w:proofErr w:type="gramStart"/>
      <w:r w:rsidRPr="00493453">
        <w:t>4</w:t>
      </w:r>
      <w:proofErr w:type="gramEnd"/>
      <w:r w:rsidRPr="00493453">
        <w:t xml:space="preserve"> </w:t>
      </w:r>
      <w:proofErr w:type="spellStart"/>
      <w:r w:rsidRPr="00493453">
        <w:t>mm²</w:t>
      </w:r>
      <w:proofErr w:type="spellEnd"/>
      <w:r w:rsidRPr="00493453">
        <w:t>, anti-chama 450/750V</w:t>
      </w:r>
      <w:r w:rsidR="00A9361A">
        <w:t>.</w:t>
      </w:r>
    </w:p>
    <w:p w:rsidR="00493453" w:rsidRDefault="00493453" w:rsidP="00493453">
      <w:pPr>
        <w:pStyle w:val="Recuodecorpodetexto2"/>
        <w:ind w:left="1440"/>
      </w:pPr>
      <w:r w:rsidRPr="00493453">
        <w:t xml:space="preserve">Luminária aberta para iluminação pública, </w:t>
      </w:r>
      <w:r>
        <w:t xml:space="preserve">com </w:t>
      </w:r>
      <w:r w:rsidRPr="00493453">
        <w:t xml:space="preserve">lâmpada a vapor de mercúrio até </w:t>
      </w:r>
      <w:proofErr w:type="gramStart"/>
      <w:r w:rsidRPr="00493453">
        <w:t>400w</w:t>
      </w:r>
      <w:proofErr w:type="gramEnd"/>
      <w:r w:rsidRPr="00493453">
        <w:t xml:space="preserve"> e mista até 500w, com braço em tubo de aço galvanizado d=50mm proj</w:t>
      </w:r>
      <w:r>
        <w:t>eção</w:t>
      </w:r>
      <w:r w:rsidRPr="00493453">
        <w:t xml:space="preserve"> hor</w:t>
      </w:r>
      <w:r>
        <w:t>izontal</w:t>
      </w:r>
      <w:r w:rsidRPr="00493453">
        <w:t>=</w:t>
      </w:r>
      <w:r w:rsidR="00AA0371">
        <w:t xml:space="preserve"> </w:t>
      </w:r>
      <w:r w:rsidRPr="00493453">
        <w:t>2.500mm e proj</w:t>
      </w:r>
      <w:r w:rsidR="00AA0371">
        <w:t>eção</w:t>
      </w:r>
      <w:r w:rsidRPr="00493453">
        <w:t xml:space="preserve"> vert</w:t>
      </w:r>
      <w:r w:rsidR="00AA0371">
        <w:t>ical</w:t>
      </w:r>
      <w:r w:rsidRPr="00493453">
        <w:t>= 2.200mm</w:t>
      </w:r>
      <w:r w:rsidR="00A9361A">
        <w:t>.</w:t>
      </w:r>
    </w:p>
    <w:p w:rsidR="00AA0371" w:rsidRDefault="00AA0371" w:rsidP="00493453">
      <w:pPr>
        <w:pStyle w:val="Recuodecorpodetexto2"/>
        <w:ind w:left="1440"/>
      </w:pPr>
      <w:r>
        <w:t>P</w:t>
      </w:r>
      <w:r w:rsidRPr="00AA0371">
        <w:t xml:space="preserve">oste de concreto duplo </w:t>
      </w:r>
      <w:r>
        <w:t>T</w:t>
      </w:r>
      <w:r w:rsidRPr="00AA0371">
        <w:t xml:space="preserve">, tipo </w:t>
      </w:r>
      <w:r>
        <w:t>B</w:t>
      </w:r>
      <w:r w:rsidRPr="00AA0371">
        <w:t xml:space="preserve">, </w:t>
      </w:r>
      <w:proofErr w:type="gramStart"/>
      <w:r w:rsidRPr="00AA0371">
        <w:t>300</w:t>
      </w:r>
      <w:r>
        <w:t>kg</w:t>
      </w:r>
      <w:proofErr w:type="gramEnd"/>
      <w:r w:rsidRPr="00AA0371">
        <w:t xml:space="preserve">, </w:t>
      </w:r>
      <w:r>
        <w:t xml:space="preserve">altura </w:t>
      </w:r>
      <w:r w:rsidRPr="00AA0371">
        <w:t>= 9</w:t>
      </w:r>
      <w:r>
        <w:t>m</w:t>
      </w:r>
      <w:r w:rsidRPr="00AA0371">
        <w:t xml:space="preserve"> (NBR 8451)</w:t>
      </w:r>
      <w:r w:rsidR="00A9361A">
        <w:t>.</w:t>
      </w:r>
    </w:p>
    <w:p w:rsidR="00AA0371" w:rsidRDefault="00932BC6" w:rsidP="00493453">
      <w:pPr>
        <w:pStyle w:val="Recuodecorpodetexto2"/>
        <w:ind w:left="1440"/>
      </w:pPr>
      <w:r>
        <w:t>C</w:t>
      </w:r>
      <w:r w:rsidRPr="00932BC6">
        <w:t xml:space="preserve">aixa de inspeção </w:t>
      </w:r>
      <w:r>
        <w:t>0,</w:t>
      </w:r>
      <w:r w:rsidRPr="00932BC6">
        <w:t>60 x 0,60 x 0,60</w:t>
      </w:r>
      <w:r>
        <w:t>m</w:t>
      </w:r>
      <w:r w:rsidR="00A9361A">
        <w:t>.</w:t>
      </w:r>
    </w:p>
    <w:p w:rsidR="00A143B6" w:rsidRDefault="00A143B6" w:rsidP="00FE0840">
      <w:pPr>
        <w:pStyle w:val="Recuodecorpodetexto2"/>
        <w:ind w:left="1440"/>
      </w:pPr>
      <w:r>
        <w:t xml:space="preserve">Visando qualificar a iluminação externa do pátio, serão implantadas mais sete luminárias. </w:t>
      </w:r>
    </w:p>
    <w:p w:rsidR="00DB7B6A" w:rsidRPr="00FE0840" w:rsidRDefault="00DB7B6A" w:rsidP="00FE0840">
      <w:pPr>
        <w:pStyle w:val="Recuodecorpodetexto2"/>
        <w:ind w:left="1440"/>
      </w:pPr>
      <w:r w:rsidRPr="00FE0840">
        <w:t>Deverão ser executadas rigorosamente de acordo com o projeto</w:t>
      </w:r>
      <w:r w:rsidR="00FE0840">
        <w:t>.</w:t>
      </w:r>
    </w:p>
    <w:p w:rsidR="005C0A50" w:rsidRPr="005C0A50" w:rsidRDefault="005C0A50" w:rsidP="001D45B0">
      <w:pPr>
        <w:ind w:left="1416"/>
        <w:jc w:val="both"/>
        <w:rPr>
          <w:rFonts w:ascii="Arial" w:hAnsi="Arial" w:cs="Arial"/>
        </w:rPr>
      </w:pPr>
      <w:r w:rsidRPr="005C0A50">
        <w:rPr>
          <w:rFonts w:ascii="Arial" w:hAnsi="Arial" w:cs="Arial"/>
        </w:rPr>
        <w:t xml:space="preserve">A instalação elétrica </w:t>
      </w:r>
      <w:r>
        <w:rPr>
          <w:rFonts w:ascii="Arial" w:hAnsi="Arial" w:cs="Arial"/>
        </w:rPr>
        <w:t xml:space="preserve">deverá </w:t>
      </w:r>
      <w:r w:rsidR="001D45B0">
        <w:rPr>
          <w:rFonts w:ascii="Arial" w:hAnsi="Arial" w:cs="Arial"/>
        </w:rPr>
        <w:t>s</w:t>
      </w:r>
      <w:r w:rsidR="00F70B0E">
        <w:rPr>
          <w:rFonts w:ascii="Arial" w:hAnsi="Arial" w:cs="Arial"/>
        </w:rPr>
        <w:t>e</w:t>
      </w:r>
      <w:r w:rsidR="001D45B0">
        <w:rPr>
          <w:rFonts w:ascii="Arial" w:hAnsi="Arial" w:cs="Arial"/>
        </w:rPr>
        <w:t xml:space="preserve">guir </w:t>
      </w:r>
      <w:r w:rsidR="00F70B0E">
        <w:rPr>
          <w:rFonts w:ascii="Arial" w:hAnsi="Arial" w:cs="Arial"/>
        </w:rPr>
        <w:t xml:space="preserve">de </w:t>
      </w:r>
      <w:r w:rsidRPr="005C0A50">
        <w:rPr>
          <w:rFonts w:ascii="Arial" w:hAnsi="Arial" w:cs="Arial"/>
        </w:rPr>
        <w:t xml:space="preserve">acordo com </w:t>
      </w:r>
      <w:r w:rsidR="001D45B0">
        <w:rPr>
          <w:rFonts w:ascii="Arial" w:hAnsi="Arial" w:cs="Arial"/>
        </w:rPr>
        <w:t>as especificações que seguem:</w:t>
      </w:r>
    </w:p>
    <w:p w:rsidR="005C0A50" w:rsidRPr="005C0A50" w:rsidRDefault="005C0A50" w:rsidP="00445F51">
      <w:pPr>
        <w:pStyle w:val="Corpodetexto"/>
        <w:numPr>
          <w:ilvl w:val="2"/>
          <w:numId w:val="25"/>
        </w:numPr>
        <w:spacing w:line="240" w:lineRule="auto"/>
        <w:rPr>
          <w:rFonts w:ascii="Arial" w:hAnsi="Arial" w:cs="Arial"/>
        </w:rPr>
      </w:pPr>
      <w:r w:rsidRPr="005C0A50">
        <w:rPr>
          <w:rFonts w:ascii="Arial" w:hAnsi="Arial" w:cs="Arial"/>
        </w:rPr>
        <w:t xml:space="preserve">A instalação </w:t>
      </w:r>
      <w:r w:rsidR="007B3AC3">
        <w:rPr>
          <w:rFonts w:ascii="Arial" w:hAnsi="Arial" w:cs="Arial"/>
        </w:rPr>
        <w:t>deverá seguir normas e padrões de regulamentação</w:t>
      </w:r>
      <w:r w:rsidRPr="005C0A50">
        <w:rPr>
          <w:rFonts w:ascii="Arial" w:hAnsi="Arial" w:cs="Arial"/>
        </w:rPr>
        <w:t xml:space="preserve">; </w:t>
      </w:r>
    </w:p>
    <w:p w:rsidR="005C0A50" w:rsidRDefault="001D45B0" w:rsidP="00445F51">
      <w:pPr>
        <w:numPr>
          <w:ilvl w:val="2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ponto de </w:t>
      </w:r>
      <w:r w:rsidR="005C0A50" w:rsidRPr="005C0A50">
        <w:rPr>
          <w:rFonts w:ascii="Arial" w:hAnsi="Arial" w:cs="Arial"/>
        </w:rPr>
        <w:t>será rigorosamente centrado;</w:t>
      </w:r>
    </w:p>
    <w:p w:rsidR="005C0A50" w:rsidRPr="00417099" w:rsidRDefault="005C0A50" w:rsidP="00445F51">
      <w:pPr>
        <w:pStyle w:val="PargrafodaLista"/>
        <w:numPr>
          <w:ilvl w:val="2"/>
          <w:numId w:val="25"/>
        </w:numPr>
        <w:jc w:val="both"/>
        <w:rPr>
          <w:rFonts w:ascii="Arial" w:hAnsi="Arial" w:cs="Arial"/>
          <w:b/>
        </w:rPr>
      </w:pPr>
      <w:r w:rsidRPr="007B3AC3">
        <w:rPr>
          <w:rFonts w:ascii="Arial" w:hAnsi="Arial" w:cs="Arial"/>
        </w:rPr>
        <w:t>Devem ser levados em considerações todos os materiais para a execução deste serviço</w:t>
      </w:r>
      <w:r w:rsidR="007B3AC3">
        <w:rPr>
          <w:rFonts w:ascii="Arial" w:hAnsi="Arial" w:cs="Arial"/>
        </w:rPr>
        <w:t>.</w:t>
      </w:r>
    </w:p>
    <w:p w:rsidR="004D18B6" w:rsidRPr="00D6023A" w:rsidRDefault="004D18B6" w:rsidP="004D18B6">
      <w:pPr>
        <w:pStyle w:val="Recuodecorpodetexto2"/>
      </w:pPr>
    </w:p>
    <w:p w:rsidR="00417099" w:rsidRDefault="00417099" w:rsidP="00172150">
      <w:pPr>
        <w:pStyle w:val="Recuodecorpodetexto2"/>
      </w:pPr>
    </w:p>
    <w:p w:rsidR="00CD49D2" w:rsidRDefault="00CD49D2" w:rsidP="00172150">
      <w:pPr>
        <w:pStyle w:val="Recuodecorpodetexto2"/>
      </w:pPr>
    </w:p>
    <w:p w:rsidR="00CD49D2" w:rsidRDefault="00CD49D2" w:rsidP="00172150">
      <w:pPr>
        <w:pStyle w:val="Recuodecorpodetexto2"/>
      </w:pPr>
    </w:p>
    <w:p w:rsidR="00CD49D2" w:rsidRDefault="00CD49D2" w:rsidP="00172150">
      <w:pPr>
        <w:pStyle w:val="Recuodecorpodetexto2"/>
      </w:pPr>
    </w:p>
    <w:p w:rsidR="00CD49D2" w:rsidRDefault="00CD49D2" w:rsidP="00172150">
      <w:pPr>
        <w:pStyle w:val="Recuodecorpodetexto2"/>
      </w:pPr>
    </w:p>
    <w:p w:rsidR="00070A69" w:rsidRPr="001A5998" w:rsidRDefault="00EE79B3" w:rsidP="00445F51">
      <w:pPr>
        <w:numPr>
          <w:ilvl w:val="0"/>
          <w:numId w:val="25"/>
        </w:numPr>
        <w:tabs>
          <w:tab w:val="left" w:pos="840"/>
        </w:tabs>
        <w:spacing w:line="360" w:lineRule="auto"/>
        <w:ind w:hanging="50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 xml:space="preserve">SERVIÇOS </w:t>
      </w:r>
      <w:r w:rsidR="00070A69" w:rsidRPr="001A5998">
        <w:rPr>
          <w:rFonts w:ascii="Arial" w:hAnsi="Arial" w:cs="Arial"/>
          <w:b/>
        </w:rPr>
        <w:t>COMPLEMENTA</w:t>
      </w:r>
      <w:r>
        <w:rPr>
          <w:rFonts w:ascii="Arial" w:hAnsi="Arial" w:cs="Arial"/>
          <w:b/>
        </w:rPr>
        <w:t>RES</w:t>
      </w:r>
    </w:p>
    <w:p w:rsidR="00EE79B3" w:rsidRPr="006279A2" w:rsidRDefault="00EE79B3" w:rsidP="00445F51">
      <w:pPr>
        <w:pStyle w:val="Recuodecorpodetexto2"/>
        <w:numPr>
          <w:ilvl w:val="1"/>
          <w:numId w:val="25"/>
        </w:numPr>
        <w:ind w:hanging="1156"/>
        <w:rPr>
          <w:bCs/>
        </w:rPr>
      </w:pPr>
      <w:r w:rsidRPr="006279A2">
        <w:rPr>
          <w:bCs/>
        </w:rPr>
        <w:t xml:space="preserve">Carga e descarga mecanizada de entulho </w:t>
      </w:r>
      <w:r w:rsidR="006279A2">
        <w:rPr>
          <w:bCs/>
        </w:rPr>
        <w:t>em caminhão basculante de 6,0</w:t>
      </w:r>
      <w:proofErr w:type="spellStart"/>
      <w:r w:rsidR="006279A2">
        <w:rPr>
          <w:bCs/>
        </w:rPr>
        <w:t>m³</w:t>
      </w:r>
      <w:proofErr w:type="spellEnd"/>
      <w:r w:rsidR="006279A2">
        <w:rPr>
          <w:bCs/>
        </w:rPr>
        <w:t xml:space="preserve"> com </w:t>
      </w:r>
      <w:r w:rsidR="006279A2" w:rsidRPr="006279A2">
        <w:rPr>
          <w:bCs/>
        </w:rPr>
        <w:t xml:space="preserve">pá carregadeira sobre rodas, potência líquida 128 </w:t>
      </w:r>
      <w:r w:rsidR="006279A2">
        <w:rPr>
          <w:bCs/>
        </w:rPr>
        <w:t>HP</w:t>
      </w:r>
      <w:r w:rsidR="006279A2" w:rsidRPr="006279A2">
        <w:rPr>
          <w:bCs/>
        </w:rPr>
        <w:t xml:space="preserve">, capacidade da caçamba 1,7 a 2,8 </w:t>
      </w:r>
      <w:proofErr w:type="spellStart"/>
      <w:r w:rsidR="006279A2" w:rsidRPr="006279A2">
        <w:rPr>
          <w:bCs/>
        </w:rPr>
        <w:t>m</w:t>
      </w:r>
      <w:r w:rsidR="006279A2">
        <w:rPr>
          <w:bCs/>
        </w:rPr>
        <w:t>³</w:t>
      </w:r>
      <w:proofErr w:type="spellEnd"/>
      <w:r w:rsidR="006279A2" w:rsidRPr="006279A2">
        <w:rPr>
          <w:bCs/>
        </w:rPr>
        <w:t>, peso operacional 11632 kg</w:t>
      </w:r>
      <w:r w:rsidR="006279A2">
        <w:rPr>
          <w:bCs/>
        </w:rPr>
        <w:t>.</w:t>
      </w:r>
    </w:p>
    <w:p w:rsidR="00EE79B3" w:rsidRPr="006279A2" w:rsidRDefault="00EE79B3" w:rsidP="00EE79B3">
      <w:pPr>
        <w:pStyle w:val="Recuodecorpodetexto2"/>
        <w:ind w:left="1440"/>
        <w:rPr>
          <w:bCs/>
        </w:rPr>
      </w:pPr>
      <w:r w:rsidRPr="006279A2">
        <w:rPr>
          <w:bCs/>
        </w:rPr>
        <w:t xml:space="preserve">Transporte de entulho </w:t>
      </w:r>
      <w:r w:rsidR="006279A2">
        <w:rPr>
          <w:bCs/>
        </w:rPr>
        <w:t xml:space="preserve">em bota fora, </w:t>
      </w:r>
      <w:r w:rsidRPr="006279A2">
        <w:rPr>
          <w:bCs/>
        </w:rPr>
        <w:t>com caminhão basculante de 6,0</w:t>
      </w:r>
      <w:proofErr w:type="spellStart"/>
      <w:r w:rsidRPr="006279A2">
        <w:rPr>
          <w:bCs/>
        </w:rPr>
        <w:t>m³</w:t>
      </w:r>
      <w:proofErr w:type="spellEnd"/>
      <w:r w:rsidRPr="006279A2">
        <w:rPr>
          <w:bCs/>
        </w:rPr>
        <w:t>, rodovia pavimentada, DMT 0,5 a 1,0km.</w:t>
      </w:r>
    </w:p>
    <w:p w:rsidR="00476A70" w:rsidRPr="00476A70" w:rsidRDefault="00BF4FBB" w:rsidP="006279A2">
      <w:pPr>
        <w:pStyle w:val="Recuodecorpodetexto2"/>
        <w:ind w:left="1416"/>
      </w:pPr>
      <w:r w:rsidRPr="001A5998">
        <w:t>Será efetuada a limpeza de todas as áreas de serviços com remoção dos restos de massa, cimento e afins que se acumularam durante a execução dos</w:t>
      </w:r>
      <w:r>
        <w:t xml:space="preserve"> trabalhos. Todo o material </w:t>
      </w:r>
      <w:r w:rsidR="00476A70">
        <w:t xml:space="preserve">imprestável </w:t>
      </w:r>
      <w:r>
        <w:t>gerado na obra será destinado ao aterro público através do bota fora.</w:t>
      </w:r>
      <w:r w:rsidR="00476A70">
        <w:t xml:space="preserve"> </w:t>
      </w:r>
      <w:r w:rsidR="00476A70" w:rsidRPr="0004289E">
        <w:t xml:space="preserve">Deverá ser removido da área do </w:t>
      </w:r>
      <w:r w:rsidR="00897D73">
        <w:t>prédio</w:t>
      </w:r>
      <w:r w:rsidR="00476A70" w:rsidRPr="0004289E">
        <w:t xml:space="preserve"> </w:t>
      </w:r>
      <w:r w:rsidR="00476A70">
        <w:t xml:space="preserve">e entorno </w:t>
      </w:r>
      <w:r w:rsidR="00476A70" w:rsidRPr="0004289E">
        <w:t>todo resto de material, resíduos demolidos e afins, com descarte em conformidade</w:t>
      </w:r>
      <w:r w:rsidR="00476A70">
        <w:t xml:space="preserve"> com exigências ambientais</w:t>
      </w:r>
      <w:r w:rsidR="0000781B">
        <w:t>.</w:t>
      </w:r>
    </w:p>
    <w:p w:rsidR="00BF4FBB" w:rsidRDefault="00BF4FBB" w:rsidP="00476A70">
      <w:pPr>
        <w:ind w:left="2124"/>
        <w:jc w:val="both"/>
        <w:rPr>
          <w:rFonts w:ascii="Arial" w:hAnsi="Arial" w:cs="Arial"/>
        </w:rPr>
      </w:pPr>
    </w:p>
    <w:p w:rsidR="008D1A13" w:rsidRDefault="008D1A13" w:rsidP="008C4F38">
      <w:pPr>
        <w:jc w:val="both"/>
        <w:rPr>
          <w:rFonts w:ascii="Arial" w:hAnsi="Arial" w:cs="Arial"/>
        </w:rPr>
      </w:pPr>
    </w:p>
    <w:p w:rsidR="00476A70" w:rsidRDefault="00476A70" w:rsidP="00476A70">
      <w:pPr>
        <w:ind w:left="4617" w:firstLine="339"/>
        <w:jc w:val="both"/>
        <w:rPr>
          <w:rFonts w:ascii="Arial" w:hAnsi="Arial" w:cs="Arial"/>
        </w:rPr>
      </w:pPr>
    </w:p>
    <w:p w:rsidR="0075250D" w:rsidRDefault="0075250D" w:rsidP="00476A70">
      <w:pPr>
        <w:ind w:left="4617" w:firstLine="3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Bom Jesus da Lapa, </w:t>
      </w:r>
      <w:r w:rsidR="006279A2">
        <w:rPr>
          <w:rFonts w:ascii="Arial" w:hAnsi="Arial" w:cs="Arial"/>
        </w:rPr>
        <w:t>nov</w:t>
      </w:r>
      <w:r w:rsidR="008C4F38">
        <w:rPr>
          <w:rFonts w:ascii="Arial" w:hAnsi="Arial" w:cs="Arial"/>
        </w:rPr>
        <w:t xml:space="preserve">embro </w:t>
      </w:r>
      <w:r>
        <w:rPr>
          <w:rFonts w:ascii="Arial" w:hAnsi="Arial" w:cs="Arial"/>
        </w:rPr>
        <w:t>de 201</w:t>
      </w:r>
      <w:r w:rsidR="006279A2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</w:p>
    <w:sectPr w:rsidR="0075250D" w:rsidSect="008D1A13">
      <w:headerReference w:type="default" r:id="rId8"/>
      <w:footerReference w:type="default" r:id="rId9"/>
      <w:pgSz w:w="12240" w:h="15840" w:code="1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D31" w:rsidRDefault="00E25D31">
      <w:r>
        <w:separator/>
      </w:r>
    </w:p>
  </w:endnote>
  <w:endnote w:type="continuationSeparator" w:id="0">
    <w:p w:rsidR="00E25D31" w:rsidRDefault="00E25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D31" w:rsidRDefault="00343410">
    <w:pPr>
      <w:pStyle w:val="Rodap"/>
      <w:jc w:val="right"/>
    </w:pPr>
    <w:r>
      <w:rPr>
        <w:rStyle w:val="Nmerodepgina"/>
      </w:rPr>
      <w:fldChar w:fldCharType="begin"/>
    </w:r>
    <w:r w:rsidR="00E25D31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D06C9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D31" w:rsidRDefault="00E25D31">
      <w:r>
        <w:separator/>
      </w:r>
    </w:p>
  </w:footnote>
  <w:footnote w:type="continuationSeparator" w:id="0">
    <w:p w:rsidR="00E25D31" w:rsidRDefault="00E25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D31" w:rsidRDefault="005D06C9">
    <w:pPr>
      <w:rPr>
        <w:b/>
        <w:sz w:val="20"/>
        <w:szCs w:val="20"/>
      </w:rPr>
    </w:pPr>
    <w:r>
      <w:rPr>
        <w:noProof/>
      </w:rPr>
      <w:pict>
        <v:rect id="Rectangle 2" o:spid="_x0000_s1026" style="position:absolute;margin-left:355.2pt;margin-top:-27.95pt;width:131.25pt;height:55.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" o:allowincell="f" stroked="f" strokeweight="0">
          <v:textbox inset="0,0,0,0">
            <w:txbxContent>
              <w:p w:rsidR="005D06C9" w:rsidRPr="008E7D66" w:rsidRDefault="005D06C9" w:rsidP="005D06C9">
                <w:pPr>
                  <w:spacing w:before="120"/>
                  <w:rPr>
                    <w:sz w:val="19"/>
                    <w:szCs w:val="19"/>
                  </w:rPr>
                </w:pPr>
                <w:r w:rsidRPr="008E7D66">
                  <w:rPr>
                    <w:sz w:val="19"/>
                    <w:szCs w:val="19"/>
                  </w:rPr>
                  <w:t>Fls.: ____________________</w:t>
                </w:r>
              </w:p>
              <w:p w:rsidR="005D06C9" w:rsidRPr="008E7D66" w:rsidRDefault="005D06C9" w:rsidP="005D06C9">
                <w:pPr>
                  <w:pStyle w:val="NormalWeb"/>
                  <w:spacing w:before="120" w:beforeAutospacing="0" w:after="0" w:afterAutospacing="0"/>
                  <w:jc w:val="both"/>
                  <w:rPr>
                    <w:rFonts w:ascii="Arial" w:hAnsi="Arial" w:cs="Arial"/>
                    <w:sz w:val="19"/>
                    <w:szCs w:val="19"/>
                  </w:rPr>
                </w:pPr>
                <w:r w:rsidRPr="008E7D66">
                  <w:rPr>
                    <w:rFonts w:ascii="Arial" w:hAnsi="Arial" w:cs="Arial"/>
                    <w:sz w:val="19"/>
                    <w:szCs w:val="19"/>
                  </w:rPr>
                  <w:t>Proc.: 595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2</w:t>
                </w:r>
                <w:r w:rsidRPr="008E7D66">
                  <w:rPr>
                    <w:rFonts w:ascii="Arial" w:hAnsi="Arial" w:cs="Arial"/>
                    <w:sz w:val="19"/>
                    <w:szCs w:val="19"/>
                  </w:rPr>
                  <w:t>0.00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1359</w:t>
                </w:r>
                <w:r w:rsidRPr="008E7D66">
                  <w:rPr>
                    <w:rFonts w:ascii="Arial" w:hAnsi="Arial" w:cs="Arial"/>
                    <w:sz w:val="19"/>
                    <w:szCs w:val="19"/>
                  </w:rPr>
                  <w:t>/201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9</w:t>
                </w:r>
                <w:r w:rsidRPr="008E7D66">
                  <w:rPr>
                    <w:rFonts w:ascii="Arial" w:hAnsi="Arial" w:cs="Arial"/>
                    <w:sz w:val="19"/>
                    <w:szCs w:val="19"/>
                  </w:rPr>
                  <w:t>-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96</w:t>
                </w:r>
              </w:p>
              <w:p w:rsidR="005D06C9" w:rsidRPr="003F40E4" w:rsidRDefault="005D06C9" w:rsidP="005D06C9">
                <w:pPr>
                  <w:pStyle w:val="NormalWeb"/>
                  <w:spacing w:before="120" w:beforeAutospacing="0" w:after="0" w:afterAutospacing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7D66">
                  <w:rPr>
                    <w:rFonts w:ascii="Arial" w:hAnsi="Arial" w:cs="Arial"/>
                    <w:sz w:val="19"/>
                    <w:szCs w:val="19"/>
                  </w:rPr>
                  <w:t>________________________</w:t>
                </w:r>
              </w:p>
            </w:txbxContent>
          </v:textbox>
        </v:rect>
      </w:pict>
    </w:r>
    <w:r w:rsidR="00343410" w:rsidRPr="0034341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8pt;margin-top:-6.2pt;width:98.9pt;height:33pt;z-index:251657728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1025" DrawAspect="Content" ObjectID="_1634990831" r:id="rId2"/>
      </w:pict>
    </w:r>
    <w:r w:rsidR="00E25D31">
      <w:rPr>
        <w:b/>
      </w:rPr>
      <w:t xml:space="preserve">                             </w:t>
    </w:r>
    <w:r>
      <w:rPr>
        <w:b/>
      </w:rPr>
      <w:t xml:space="preserve">          </w:t>
    </w:r>
    <w:r w:rsidR="00E25D31">
      <w:rPr>
        <w:b/>
      </w:rPr>
      <w:t xml:space="preserve"> </w:t>
    </w:r>
    <w:r w:rsidR="00E25D31">
      <w:rPr>
        <w:b/>
        <w:sz w:val="20"/>
        <w:szCs w:val="20"/>
      </w:rPr>
      <w:t>Ministério</w:t>
    </w:r>
    <w:proofErr w:type="gramStart"/>
    <w:r w:rsidR="00E25D31">
      <w:rPr>
        <w:b/>
        <w:sz w:val="20"/>
        <w:szCs w:val="20"/>
      </w:rPr>
      <w:t xml:space="preserve">  </w:t>
    </w:r>
    <w:proofErr w:type="gramEnd"/>
    <w:r w:rsidR="00E25D31">
      <w:rPr>
        <w:b/>
        <w:sz w:val="20"/>
        <w:szCs w:val="20"/>
      </w:rPr>
      <w:t>do  Desenvolvimento  Regional – MDR</w:t>
    </w:r>
  </w:p>
  <w:p w:rsidR="00E25D31" w:rsidRDefault="00E25D31">
    <w:pPr>
      <w:pStyle w:val="Cabealho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 </w:t>
    </w:r>
    <w:r w:rsidR="005D06C9">
      <w:rPr>
        <w:b/>
        <w:sz w:val="20"/>
        <w:szCs w:val="20"/>
      </w:rPr>
      <w:t xml:space="preserve">           </w:t>
    </w:r>
    <w:r>
      <w:rPr>
        <w:b/>
        <w:sz w:val="20"/>
        <w:szCs w:val="20"/>
      </w:rPr>
      <w:t>Companhia</w:t>
    </w:r>
    <w:proofErr w:type="gramStart"/>
    <w:r>
      <w:rPr>
        <w:b/>
        <w:sz w:val="20"/>
        <w:szCs w:val="20"/>
      </w:rPr>
      <w:t xml:space="preserve">  </w:t>
    </w:r>
    <w:proofErr w:type="gramEnd"/>
    <w:r>
      <w:rPr>
        <w:b/>
        <w:sz w:val="20"/>
        <w:szCs w:val="20"/>
      </w:rPr>
      <w:t>de  Desenvolvimento  dos  Vales  do  São  Francisco e do Parnaíba</w:t>
    </w:r>
  </w:p>
  <w:p w:rsidR="00E25D31" w:rsidRDefault="00E25D3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0079"/>
    <w:multiLevelType w:val="hybridMultilevel"/>
    <w:tmpl w:val="3684B2A4"/>
    <w:lvl w:ilvl="0" w:tplc="38EC3888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7E4772"/>
    <w:multiLevelType w:val="hybridMultilevel"/>
    <w:tmpl w:val="CD14F35A"/>
    <w:lvl w:ilvl="0" w:tplc="765622D6">
      <w:start w:val="10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B0204BF"/>
    <w:multiLevelType w:val="hybridMultilevel"/>
    <w:tmpl w:val="A26A2944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F7663C4"/>
    <w:multiLevelType w:val="hybridMultilevel"/>
    <w:tmpl w:val="ABEC0588"/>
    <w:lvl w:ilvl="0" w:tplc="8254364C">
      <w:start w:val="12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0416000F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7C710F"/>
    <w:multiLevelType w:val="hybridMultilevel"/>
    <w:tmpl w:val="28D6E59A"/>
    <w:lvl w:ilvl="0" w:tplc="830018B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650D0"/>
    <w:multiLevelType w:val="multilevel"/>
    <w:tmpl w:val="F5647F10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F1521D"/>
    <w:multiLevelType w:val="hybridMultilevel"/>
    <w:tmpl w:val="EA8EE78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85A69B4C">
      <w:start w:val="1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CD943BAC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05F1A"/>
    <w:multiLevelType w:val="hybridMultilevel"/>
    <w:tmpl w:val="509CDE3E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C47444"/>
    <w:multiLevelType w:val="hybridMultilevel"/>
    <w:tmpl w:val="31169046"/>
    <w:lvl w:ilvl="0" w:tplc="0416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057586"/>
    <w:multiLevelType w:val="singleLevel"/>
    <w:tmpl w:val="B12428E0"/>
    <w:lvl w:ilvl="0">
      <w:start w:val="1"/>
      <w:numFmt w:val="bullet"/>
      <w:pStyle w:val="2-2-ms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E6044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2A7E62FD"/>
    <w:multiLevelType w:val="hybridMultilevel"/>
    <w:tmpl w:val="ABC401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DF4A88"/>
    <w:multiLevelType w:val="hybridMultilevel"/>
    <w:tmpl w:val="0C8CA5D8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D7F26E2"/>
    <w:multiLevelType w:val="hybridMultilevel"/>
    <w:tmpl w:val="B62EAE9E"/>
    <w:lvl w:ilvl="0" w:tplc="9F74D08A">
      <w:start w:val="1"/>
      <w:numFmt w:val="decimalZero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F25E14"/>
    <w:multiLevelType w:val="hybridMultilevel"/>
    <w:tmpl w:val="4FEEAD0E"/>
    <w:lvl w:ilvl="0" w:tplc="153293F2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2F563557"/>
    <w:multiLevelType w:val="hybridMultilevel"/>
    <w:tmpl w:val="1A92D38E"/>
    <w:lvl w:ilvl="0" w:tplc="0416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517"/>
        </w:tabs>
        <w:ind w:left="251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16">
    <w:nsid w:val="2F947D2C"/>
    <w:multiLevelType w:val="hybridMultilevel"/>
    <w:tmpl w:val="557028BE"/>
    <w:lvl w:ilvl="0" w:tplc="71460BB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1F66275"/>
    <w:multiLevelType w:val="hybridMultilevel"/>
    <w:tmpl w:val="EE4C6D7C"/>
    <w:lvl w:ilvl="0" w:tplc="0416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8">
    <w:nsid w:val="32B515D6"/>
    <w:multiLevelType w:val="hybridMultilevel"/>
    <w:tmpl w:val="A070791A"/>
    <w:lvl w:ilvl="0" w:tplc="4846003C">
      <w:start w:val="1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4DE712A">
      <w:numFmt w:val="none"/>
      <w:lvlText w:val=""/>
      <w:lvlJc w:val="left"/>
      <w:pPr>
        <w:tabs>
          <w:tab w:val="num" w:pos="360"/>
        </w:tabs>
      </w:pPr>
    </w:lvl>
    <w:lvl w:ilvl="2" w:tplc="C226D1C0">
      <w:numFmt w:val="none"/>
      <w:lvlText w:val=""/>
      <w:lvlJc w:val="left"/>
      <w:pPr>
        <w:tabs>
          <w:tab w:val="num" w:pos="360"/>
        </w:tabs>
      </w:pPr>
    </w:lvl>
    <w:lvl w:ilvl="3" w:tplc="35F8B69A">
      <w:numFmt w:val="none"/>
      <w:lvlText w:val=""/>
      <w:lvlJc w:val="left"/>
      <w:pPr>
        <w:tabs>
          <w:tab w:val="num" w:pos="360"/>
        </w:tabs>
      </w:pPr>
    </w:lvl>
    <w:lvl w:ilvl="4" w:tplc="C49ABBB0">
      <w:numFmt w:val="none"/>
      <w:lvlText w:val=""/>
      <w:lvlJc w:val="left"/>
      <w:pPr>
        <w:tabs>
          <w:tab w:val="num" w:pos="360"/>
        </w:tabs>
      </w:pPr>
    </w:lvl>
    <w:lvl w:ilvl="5" w:tplc="F6EE9A72">
      <w:numFmt w:val="none"/>
      <w:lvlText w:val=""/>
      <w:lvlJc w:val="left"/>
      <w:pPr>
        <w:tabs>
          <w:tab w:val="num" w:pos="360"/>
        </w:tabs>
      </w:pPr>
    </w:lvl>
    <w:lvl w:ilvl="6" w:tplc="7F94BC44">
      <w:numFmt w:val="none"/>
      <w:lvlText w:val=""/>
      <w:lvlJc w:val="left"/>
      <w:pPr>
        <w:tabs>
          <w:tab w:val="num" w:pos="360"/>
        </w:tabs>
      </w:pPr>
    </w:lvl>
    <w:lvl w:ilvl="7" w:tplc="F77A874A">
      <w:numFmt w:val="none"/>
      <w:lvlText w:val=""/>
      <w:lvlJc w:val="left"/>
      <w:pPr>
        <w:tabs>
          <w:tab w:val="num" w:pos="360"/>
        </w:tabs>
      </w:pPr>
    </w:lvl>
    <w:lvl w:ilvl="8" w:tplc="86F4E2E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2E65BB3"/>
    <w:multiLevelType w:val="hybridMultilevel"/>
    <w:tmpl w:val="76003CB2"/>
    <w:lvl w:ilvl="0" w:tplc="0416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4485C47"/>
    <w:multiLevelType w:val="multilevel"/>
    <w:tmpl w:val="F5F2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2A2D45"/>
    <w:multiLevelType w:val="hybridMultilevel"/>
    <w:tmpl w:val="4178F784"/>
    <w:lvl w:ilvl="0" w:tplc="0416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372ECE"/>
    <w:multiLevelType w:val="hybridMultilevel"/>
    <w:tmpl w:val="C5A6E646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A37009B"/>
    <w:multiLevelType w:val="multilevel"/>
    <w:tmpl w:val="F61E7C10"/>
    <w:lvl w:ilvl="0">
      <w:start w:val="1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58"/>
        </w:tabs>
        <w:ind w:left="1158" w:hanging="945"/>
      </w:pPr>
      <w:rPr>
        <w:rFonts w:hint="default"/>
      </w:rPr>
    </w:lvl>
    <w:lvl w:ilvl="2">
      <w:start w:val="4"/>
      <w:numFmt w:val="decimal"/>
      <w:lvlText w:val="%1.%2.%3-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3">
      <w:start w:val="1"/>
      <w:numFmt w:val="decimal"/>
      <w:lvlText w:val="%1.%2.%3-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tabs>
          <w:tab w:val="num" w:pos="2865"/>
        </w:tabs>
        <w:ind w:left="2865" w:hanging="180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tabs>
          <w:tab w:val="num" w:pos="3078"/>
        </w:tabs>
        <w:ind w:left="3078" w:hanging="180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tabs>
          <w:tab w:val="num" w:pos="3651"/>
        </w:tabs>
        <w:ind w:left="3651" w:hanging="216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tabs>
          <w:tab w:val="num" w:pos="4224"/>
        </w:tabs>
        <w:ind w:left="4224" w:hanging="2520"/>
      </w:pPr>
      <w:rPr>
        <w:rFonts w:hint="default"/>
      </w:rPr>
    </w:lvl>
  </w:abstractNum>
  <w:abstractNum w:abstractNumId="24">
    <w:nsid w:val="3D494C00"/>
    <w:multiLevelType w:val="multilevel"/>
    <w:tmpl w:val="B2F04DC4"/>
    <w:lvl w:ilvl="0">
      <w:start w:val="1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-"/>
      <w:lvlJc w:val="left"/>
      <w:pPr>
        <w:tabs>
          <w:tab w:val="num" w:pos="4265"/>
        </w:tabs>
        <w:ind w:left="426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2E22447"/>
    <w:multiLevelType w:val="hybridMultilevel"/>
    <w:tmpl w:val="B8A4FE30"/>
    <w:lvl w:ilvl="0" w:tplc="AFCA472C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446C1E60"/>
    <w:multiLevelType w:val="hybridMultilevel"/>
    <w:tmpl w:val="0F6AAE3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B7334A"/>
    <w:multiLevelType w:val="singleLevel"/>
    <w:tmpl w:val="D26875A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AFA250C"/>
    <w:multiLevelType w:val="singleLevel"/>
    <w:tmpl w:val="C624DF5A"/>
    <w:lvl w:ilvl="0">
      <w:start w:val="3"/>
      <w:numFmt w:val="bullet"/>
      <w:lvlText w:val="-"/>
      <w:lvlJc w:val="left"/>
      <w:pPr>
        <w:tabs>
          <w:tab w:val="num" w:pos="1231"/>
        </w:tabs>
        <w:ind w:left="1231" w:hanging="360"/>
      </w:pPr>
      <w:rPr>
        <w:rFonts w:ascii="Times New Roman" w:hAnsi="Times New Roman" w:hint="default"/>
      </w:rPr>
    </w:lvl>
  </w:abstractNum>
  <w:abstractNum w:abstractNumId="29">
    <w:nsid w:val="4C7A3138"/>
    <w:multiLevelType w:val="hybridMultilevel"/>
    <w:tmpl w:val="CCFC6CE8"/>
    <w:lvl w:ilvl="0" w:tplc="0416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517"/>
        </w:tabs>
        <w:ind w:left="251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30">
    <w:nsid w:val="5065077B"/>
    <w:multiLevelType w:val="hybridMultilevel"/>
    <w:tmpl w:val="94C00A86"/>
    <w:lvl w:ilvl="0" w:tplc="1C820B94">
      <w:start w:val="1"/>
      <w:numFmt w:val="lowerLetter"/>
      <w:lvlText w:val="%1."/>
      <w:lvlJc w:val="left"/>
      <w:pPr>
        <w:ind w:left="234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3204" w:hanging="360"/>
      </w:pPr>
    </w:lvl>
    <w:lvl w:ilvl="2" w:tplc="0416001B">
      <w:start w:val="1"/>
      <w:numFmt w:val="lowerRoman"/>
      <w:lvlText w:val="%3."/>
      <w:lvlJc w:val="right"/>
      <w:pPr>
        <w:ind w:left="3924" w:hanging="180"/>
      </w:pPr>
    </w:lvl>
    <w:lvl w:ilvl="3" w:tplc="0416000F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1">
    <w:nsid w:val="53E00746"/>
    <w:multiLevelType w:val="hybridMultilevel"/>
    <w:tmpl w:val="5D8ACE2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FC445D"/>
    <w:multiLevelType w:val="hybridMultilevel"/>
    <w:tmpl w:val="E42AA32E"/>
    <w:lvl w:ilvl="0" w:tplc="0416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3">
    <w:nsid w:val="55321643"/>
    <w:multiLevelType w:val="hybridMultilevel"/>
    <w:tmpl w:val="5B32E09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AF0B06"/>
    <w:multiLevelType w:val="hybridMultilevel"/>
    <w:tmpl w:val="553A0AF6"/>
    <w:lvl w:ilvl="0" w:tplc="61AC9FD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</w:rPr>
    </w:lvl>
    <w:lvl w:ilvl="1" w:tplc="830018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DD0A77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BE4AC678">
      <w:start w:val="1"/>
      <w:numFmt w:val="lowerLetter"/>
      <w:lvlText w:val="%4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  <w:color w:val="auto"/>
      </w:rPr>
    </w:lvl>
    <w:lvl w:ilvl="4" w:tplc="B6C403CE">
      <w:start w:val="2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3C696C"/>
    <w:multiLevelType w:val="hybridMultilevel"/>
    <w:tmpl w:val="25B03738"/>
    <w:lvl w:ilvl="0" w:tplc="CD62BFD8">
      <w:start w:val="10"/>
      <w:numFmt w:val="lowerLetter"/>
      <w:lvlText w:val="%1."/>
      <w:lvlJc w:val="left"/>
      <w:pPr>
        <w:ind w:left="177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496" w:hanging="360"/>
      </w:pPr>
    </w:lvl>
    <w:lvl w:ilvl="2" w:tplc="0416001B">
      <w:start w:val="1"/>
      <w:numFmt w:val="lowerRoman"/>
      <w:lvlText w:val="%3."/>
      <w:lvlJc w:val="right"/>
      <w:pPr>
        <w:ind w:left="3216" w:hanging="180"/>
      </w:pPr>
    </w:lvl>
    <w:lvl w:ilvl="3" w:tplc="0416000F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>
    <w:nsid w:val="5F453256"/>
    <w:multiLevelType w:val="hybridMultilevel"/>
    <w:tmpl w:val="946C6F6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5C355B"/>
    <w:multiLevelType w:val="hybridMultilevel"/>
    <w:tmpl w:val="641AB154"/>
    <w:lvl w:ilvl="0" w:tplc="830018B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782F6C"/>
    <w:multiLevelType w:val="hybridMultilevel"/>
    <w:tmpl w:val="E5407DD0"/>
    <w:lvl w:ilvl="0" w:tplc="3BD6FC70">
      <w:start w:val="1"/>
      <w:numFmt w:val="decimalZero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611AB8"/>
    <w:multiLevelType w:val="hybridMultilevel"/>
    <w:tmpl w:val="8346757C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9E74A2"/>
    <w:multiLevelType w:val="singleLevel"/>
    <w:tmpl w:val="C624DF5A"/>
    <w:lvl w:ilvl="0">
      <w:start w:val="3"/>
      <w:numFmt w:val="bullet"/>
      <w:lvlText w:val="-"/>
      <w:lvlJc w:val="left"/>
      <w:pPr>
        <w:tabs>
          <w:tab w:val="num" w:pos="1231"/>
        </w:tabs>
        <w:ind w:left="1231" w:hanging="360"/>
      </w:pPr>
      <w:rPr>
        <w:rFonts w:ascii="Times New Roman" w:hAnsi="Times New Roman" w:hint="default"/>
      </w:rPr>
    </w:lvl>
  </w:abstractNum>
  <w:abstractNum w:abstractNumId="41">
    <w:nsid w:val="7AC82D3F"/>
    <w:multiLevelType w:val="hybridMultilevel"/>
    <w:tmpl w:val="053ABD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983A6F"/>
    <w:multiLevelType w:val="hybridMultilevel"/>
    <w:tmpl w:val="EC4488E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AA2DCF"/>
    <w:multiLevelType w:val="multilevel"/>
    <w:tmpl w:val="88EEA7D8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3"/>
  </w:num>
  <w:num w:numId="2">
    <w:abstractNumId w:val="38"/>
  </w:num>
  <w:num w:numId="3">
    <w:abstractNumId w:val="17"/>
  </w:num>
  <w:num w:numId="4">
    <w:abstractNumId w:val="7"/>
  </w:num>
  <w:num w:numId="5">
    <w:abstractNumId w:val="32"/>
  </w:num>
  <w:num w:numId="6">
    <w:abstractNumId w:val="33"/>
  </w:num>
  <w:num w:numId="7">
    <w:abstractNumId w:val="12"/>
  </w:num>
  <w:num w:numId="8">
    <w:abstractNumId w:val="39"/>
  </w:num>
  <w:num w:numId="9">
    <w:abstractNumId w:val="22"/>
  </w:num>
  <w:num w:numId="10">
    <w:abstractNumId w:val="31"/>
  </w:num>
  <w:num w:numId="11">
    <w:abstractNumId w:val="8"/>
  </w:num>
  <w:num w:numId="12">
    <w:abstractNumId w:val="5"/>
  </w:num>
  <w:num w:numId="13">
    <w:abstractNumId w:val="1"/>
  </w:num>
  <w:num w:numId="14">
    <w:abstractNumId w:val="18"/>
  </w:num>
  <w:num w:numId="15">
    <w:abstractNumId w:val="25"/>
  </w:num>
  <w:num w:numId="16">
    <w:abstractNumId w:val="20"/>
  </w:num>
  <w:num w:numId="17">
    <w:abstractNumId w:val="9"/>
  </w:num>
  <w:num w:numId="18">
    <w:abstractNumId w:val="27"/>
  </w:num>
  <w:num w:numId="19">
    <w:abstractNumId w:val="2"/>
  </w:num>
  <w:num w:numId="20">
    <w:abstractNumId w:val="21"/>
  </w:num>
  <w:num w:numId="21">
    <w:abstractNumId w:val="11"/>
  </w:num>
  <w:num w:numId="22">
    <w:abstractNumId w:val="41"/>
  </w:num>
  <w:num w:numId="23">
    <w:abstractNumId w:val="26"/>
  </w:num>
  <w:num w:numId="24">
    <w:abstractNumId w:val="42"/>
  </w:num>
  <w:num w:numId="25">
    <w:abstractNumId w:val="34"/>
  </w:num>
  <w:num w:numId="26">
    <w:abstractNumId w:val="36"/>
  </w:num>
  <w:num w:numId="27">
    <w:abstractNumId w:val="19"/>
  </w:num>
  <w:num w:numId="28">
    <w:abstractNumId w:val="29"/>
  </w:num>
  <w:num w:numId="29">
    <w:abstractNumId w:val="15"/>
  </w:num>
  <w:num w:numId="30">
    <w:abstractNumId w:val="30"/>
  </w:num>
  <w:num w:numId="31">
    <w:abstractNumId w:val="43"/>
  </w:num>
  <w:num w:numId="32">
    <w:abstractNumId w:val="0"/>
  </w:num>
  <w:num w:numId="33">
    <w:abstractNumId w:val="37"/>
  </w:num>
  <w:num w:numId="34">
    <w:abstractNumId w:val="14"/>
  </w:num>
  <w:num w:numId="35">
    <w:abstractNumId w:val="4"/>
  </w:num>
  <w:num w:numId="36">
    <w:abstractNumId w:val="6"/>
  </w:num>
  <w:num w:numId="37">
    <w:abstractNumId w:val="23"/>
  </w:num>
  <w:num w:numId="38">
    <w:abstractNumId w:val="10"/>
  </w:num>
  <w:num w:numId="39">
    <w:abstractNumId w:val="28"/>
  </w:num>
  <w:num w:numId="40">
    <w:abstractNumId w:val="40"/>
  </w:num>
  <w:num w:numId="41">
    <w:abstractNumId w:val="24"/>
  </w:num>
  <w:num w:numId="42">
    <w:abstractNumId w:val="16"/>
  </w:num>
  <w:num w:numId="43">
    <w:abstractNumId w:val="35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65710"/>
    <w:rsid w:val="00000CA1"/>
    <w:rsid w:val="0000509E"/>
    <w:rsid w:val="00005247"/>
    <w:rsid w:val="0000781B"/>
    <w:rsid w:val="000103E0"/>
    <w:rsid w:val="000113F4"/>
    <w:rsid w:val="0001573F"/>
    <w:rsid w:val="0004289E"/>
    <w:rsid w:val="00050DF0"/>
    <w:rsid w:val="00053A48"/>
    <w:rsid w:val="00070A69"/>
    <w:rsid w:val="00075C70"/>
    <w:rsid w:val="00083D23"/>
    <w:rsid w:val="000849A0"/>
    <w:rsid w:val="000A3CC8"/>
    <w:rsid w:val="000B56B6"/>
    <w:rsid w:val="000B5C94"/>
    <w:rsid w:val="000C61A6"/>
    <w:rsid w:val="000D6A59"/>
    <w:rsid w:val="000D77BE"/>
    <w:rsid w:val="000F5DDC"/>
    <w:rsid w:val="00115F9A"/>
    <w:rsid w:val="00116663"/>
    <w:rsid w:val="00121D3E"/>
    <w:rsid w:val="00136761"/>
    <w:rsid w:val="00146002"/>
    <w:rsid w:val="00151EB8"/>
    <w:rsid w:val="00157B57"/>
    <w:rsid w:val="001658D0"/>
    <w:rsid w:val="001678E1"/>
    <w:rsid w:val="00172150"/>
    <w:rsid w:val="0019746B"/>
    <w:rsid w:val="001A5998"/>
    <w:rsid w:val="001A5D2B"/>
    <w:rsid w:val="001C74C1"/>
    <w:rsid w:val="001D45B0"/>
    <w:rsid w:val="001E45BD"/>
    <w:rsid w:val="001F0597"/>
    <w:rsid w:val="001F356A"/>
    <w:rsid w:val="001F4455"/>
    <w:rsid w:val="001F7B22"/>
    <w:rsid w:val="00226DF0"/>
    <w:rsid w:val="002310DA"/>
    <w:rsid w:val="00240F6C"/>
    <w:rsid w:val="002426BF"/>
    <w:rsid w:val="00244001"/>
    <w:rsid w:val="00251863"/>
    <w:rsid w:val="00262272"/>
    <w:rsid w:val="00273FF2"/>
    <w:rsid w:val="0027543E"/>
    <w:rsid w:val="00275C66"/>
    <w:rsid w:val="002864D6"/>
    <w:rsid w:val="00286A90"/>
    <w:rsid w:val="002A4CF5"/>
    <w:rsid w:val="002B4E73"/>
    <w:rsid w:val="002C1E20"/>
    <w:rsid w:val="002D198B"/>
    <w:rsid w:val="002D1B3F"/>
    <w:rsid w:val="002E5D18"/>
    <w:rsid w:val="002E6B0C"/>
    <w:rsid w:val="002F3B9D"/>
    <w:rsid w:val="00326CBE"/>
    <w:rsid w:val="003373FE"/>
    <w:rsid w:val="00343410"/>
    <w:rsid w:val="00351538"/>
    <w:rsid w:val="00357750"/>
    <w:rsid w:val="00373246"/>
    <w:rsid w:val="00384655"/>
    <w:rsid w:val="0038519B"/>
    <w:rsid w:val="003B48BC"/>
    <w:rsid w:val="003C05C8"/>
    <w:rsid w:val="003C15C7"/>
    <w:rsid w:val="003C49C3"/>
    <w:rsid w:val="003C5C58"/>
    <w:rsid w:val="003D7C06"/>
    <w:rsid w:val="003E6B8B"/>
    <w:rsid w:val="003F0C7A"/>
    <w:rsid w:val="00406CBF"/>
    <w:rsid w:val="004078E4"/>
    <w:rsid w:val="00417099"/>
    <w:rsid w:val="00432D2C"/>
    <w:rsid w:val="00437368"/>
    <w:rsid w:val="00437C9B"/>
    <w:rsid w:val="00445F51"/>
    <w:rsid w:val="00462C60"/>
    <w:rsid w:val="004659DB"/>
    <w:rsid w:val="004724D5"/>
    <w:rsid w:val="004746E5"/>
    <w:rsid w:val="00476A70"/>
    <w:rsid w:val="00484F49"/>
    <w:rsid w:val="00485519"/>
    <w:rsid w:val="00493453"/>
    <w:rsid w:val="004A0AA6"/>
    <w:rsid w:val="004B6092"/>
    <w:rsid w:val="004C04AB"/>
    <w:rsid w:val="004C6561"/>
    <w:rsid w:val="004C6B72"/>
    <w:rsid w:val="004D03E3"/>
    <w:rsid w:val="004D18B6"/>
    <w:rsid w:val="004D6CBA"/>
    <w:rsid w:val="004F3928"/>
    <w:rsid w:val="004F3BC3"/>
    <w:rsid w:val="005001E1"/>
    <w:rsid w:val="0050638D"/>
    <w:rsid w:val="005077A0"/>
    <w:rsid w:val="00514274"/>
    <w:rsid w:val="00516BF2"/>
    <w:rsid w:val="00522601"/>
    <w:rsid w:val="00536CA3"/>
    <w:rsid w:val="00560008"/>
    <w:rsid w:val="005645F6"/>
    <w:rsid w:val="005920E8"/>
    <w:rsid w:val="005941A3"/>
    <w:rsid w:val="005A06EE"/>
    <w:rsid w:val="005B4C18"/>
    <w:rsid w:val="005C0A50"/>
    <w:rsid w:val="005C5E7A"/>
    <w:rsid w:val="005D06C9"/>
    <w:rsid w:val="005D30E3"/>
    <w:rsid w:val="005D3E1C"/>
    <w:rsid w:val="005E0518"/>
    <w:rsid w:val="005F499C"/>
    <w:rsid w:val="005F735E"/>
    <w:rsid w:val="00605127"/>
    <w:rsid w:val="0061459E"/>
    <w:rsid w:val="00626A46"/>
    <w:rsid w:val="006279A2"/>
    <w:rsid w:val="00651AFE"/>
    <w:rsid w:val="006541A1"/>
    <w:rsid w:val="00660740"/>
    <w:rsid w:val="00660848"/>
    <w:rsid w:val="006655A1"/>
    <w:rsid w:val="006B12AB"/>
    <w:rsid w:val="006C0629"/>
    <w:rsid w:val="006F1D82"/>
    <w:rsid w:val="006F3766"/>
    <w:rsid w:val="006F739C"/>
    <w:rsid w:val="00713D01"/>
    <w:rsid w:val="00741A45"/>
    <w:rsid w:val="0075250D"/>
    <w:rsid w:val="00774276"/>
    <w:rsid w:val="00774DFF"/>
    <w:rsid w:val="00791508"/>
    <w:rsid w:val="007A1507"/>
    <w:rsid w:val="007B22D1"/>
    <w:rsid w:val="007B2AAB"/>
    <w:rsid w:val="007B3AC3"/>
    <w:rsid w:val="0080328D"/>
    <w:rsid w:val="00807278"/>
    <w:rsid w:val="00807446"/>
    <w:rsid w:val="00810E97"/>
    <w:rsid w:val="008153F7"/>
    <w:rsid w:val="0081680A"/>
    <w:rsid w:val="00830BF7"/>
    <w:rsid w:val="00834F08"/>
    <w:rsid w:val="00835525"/>
    <w:rsid w:val="00836D8F"/>
    <w:rsid w:val="00836DE9"/>
    <w:rsid w:val="00870B88"/>
    <w:rsid w:val="00883BB0"/>
    <w:rsid w:val="00885A9B"/>
    <w:rsid w:val="008902C1"/>
    <w:rsid w:val="00897D73"/>
    <w:rsid w:val="008A261E"/>
    <w:rsid w:val="008C2360"/>
    <w:rsid w:val="008C4F38"/>
    <w:rsid w:val="008D1A13"/>
    <w:rsid w:val="008D2A60"/>
    <w:rsid w:val="008E1270"/>
    <w:rsid w:val="00911E60"/>
    <w:rsid w:val="00932BC6"/>
    <w:rsid w:val="00957831"/>
    <w:rsid w:val="00957BB7"/>
    <w:rsid w:val="009662C6"/>
    <w:rsid w:val="00973496"/>
    <w:rsid w:val="009A1E47"/>
    <w:rsid w:val="009B27DF"/>
    <w:rsid w:val="009B4F35"/>
    <w:rsid w:val="009D6E25"/>
    <w:rsid w:val="00A05A8F"/>
    <w:rsid w:val="00A076A8"/>
    <w:rsid w:val="00A143B6"/>
    <w:rsid w:val="00A224CC"/>
    <w:rsid w:val="00A30B2C"/>
    <w:rsid w:val="00A557B7"/>
    <w:rsid w:val="00A65710"/>
    <w:rsid w:val="00A72C34"/>
    <w:rsid w:val="00A72E44"/>
    <w:rsid w:val="00A74362"/>
    <w:rsid w:val="00A75E09"/>
    <w:rsid w:val="00A839E6"/>
    <w:rsid w:val="00A84FD6"/>
    <w:rsid w:val="00A85018"/>
    <w:rsid w:val="00A9361A"/>
    <w:rsid w:val="00A94DCE"/>
    <w:rsid w:val="00AA0371"/>
    <w:rsid w:val="00AC6D9E"/>
    <w:rsid w:val="00AE3C60"/>
    <w:rsid w:val="00AE48CC"/>
    <w:rsid w:val="00AF305B"/>
    <w:rsid w:val="00AF7016"/>
    <w:rsid w:val="00AF7102"/>
    <w:rsid w:val="00B00C16"/>
    <w:rsid w:val="00B11067"/>
    <w:rsid w:val="00B17F26"/>
    <w:rsid w:val="00B40B58"/>
    <w:rsid w:val="00B43BA6"/>
    <w:rsid w:val="00B91D00"/>
    <w:rsid w:val="00B97D31"/>
    <w:rsid w:val="00BA7644"/>
    <w:rsid w:val="00BB2580"/>
    <w:rsid w:val="00BC2042"/>
    <w:rsid w:val="00BC249E"/>
    <w:rsid w:val="00BE7EA2"/>
    <w:rsid w:val="00BF00ED"/>
    <w:rsid w:val="00BF4FBB"/>
    <w:rsid w:val="00C00594"/>
    <w:rsid w:val="00C220C7"/>
    <w:rsid w:val="00C41945"/>
    <w:rsid w:val="00C41A58"/>
    <w:rsid w:val="00C4685E"/>
    <w:rsid w:val="00C46EA1"/>
    <w:rsid w:val="00C51679"/>
    <w:rsid w:val="00C52FF8"/>
    <w:rsid w:val="00C5370B"/>
    <w:rsid w:val="00C87081"/>
    <w:rsid w:val="00C9669E"/>
    <w:rsid w:val="00C97E82"/>
    <w:rsid w:val="00CA2D2D"/>
    <w:rsid w:val="00CB25F7"/>
    <w:rsid w:val="00CD3E16"/>
    <w:rsid w:val="00CD49D2"/>
    <w:rsid w:val="00CE51A8"/>
    <w:rsid w:val="00CF1930"/>
    <w:rsid w:val="00D214B4"/>
    <w:rsid w:val="00D33A8F"/>
    <w:rsid w:val="00D34E9B"/>
    <w:rsid w:val="00D43329"/>
    <w:rsid w:val="00D45698"/>
    <w:rsid w:val="00D45ABB"/>
    <w:rsid w:val="00D50D98"/>
    <w:rsid w:val="00D6023A"/>
    <w:rsid w:val="00D628EF"/>
    <w:rsid w:val="00D72DAA"/>
    <w:rsid w:val="00D80150"/>
    <w:rsid w:val="00DB7B6A"/>
    <w:rsid w:val="00DC64B7"/>
    <w:rsid w:val="00DF428F"/>
    <w:rsid w:val="00DF589C"/>
    <w:rsid w:val="00E16FB2"/>
    <w:rsid w:val="00E2343D"/>
    <w:rsid w:val="00E23CB3"/>
    <w:rsid w:val="00E25D31"/>
    <w:rsid w:val="00E30DF3"/>
    <w:rsid w:val="00E5687C"/>
    <w:rsid w:val="00E676CC"/>
    <w:rsid w:val="00E723FF"/>
    <w:rsid w:val="00E74C61"/>
    <w:rsid w:val="00E766DA"/>
    <w:rsid w:val="00E7786E"/>
    <w:rsid w:val="00E91A7B"/>
    <w:rsid w:val="00EA2633"/>
    <w:rsid w:val="00EA4313"/>
    <w:rsid w:val="00EB4CC9"/>
    <w:rsid w:val="00EC3978"/>
    <w:rsid w:val="00EC53F7"/>
    <w:rsid w:val="00ED661C"/>
    <w:rsid w:val="00ED7391"/>
    <w:rsid w:val="00EE16F3"/>
    <w:rsid w:val="00EE79B3"/>
    <w:rsid w:val="00EF1C2D"/>
    <w:rsid w:val="00F441FC"/>
    <w:rsid w:val="00F70B0E"/>
    <w:rsid w:val="00F829BA"/>
    <w:rsid w:val="00F83868"/>
    <w:rsid w:val="00FA340E"/>
    <w:rsid w:val="00FA5E18"/>
    <w:rsid w:val="00FB2408"/>
    <w:rsid w:val="00FC00BF"/>
    <w:rsid w:val="00FE0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13"/>
    <w:rPr>
      <w:sz w:val="24"/>
      <w:szCs w:val="24"/>
    </w:rPr>
  </w:style>
  <w:style w:type="paragraph" w:styleId="Ttulo1">
    <w:name w:val="heading 1"/>
    <w:basedOn w:val="Normal"/>
    <w:next w:val="Normal"/>
    <w:qFormat/>
    <w:rsid w:val="008D1A13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8D1A13"/>
    <w:pPr>
      <w:keepNext/>
      <w:spacing w:line="360" w:lineRule="auto"/>
      <w:ind w:left="1080"/>
      <w:jc w:val="both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rsid w:val="008D1A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D1A13"/>
    <w:pPr>
      <w:keepNext/>
      <w:autoSpaceDE w:val="0"/>
      <w:autoSpaceDN w:val="0"/>
      <w:adjustRightInd w:val="0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8D1A13"/>
    <w:pPr>
      <w:keepNext/>
      <w:ind w:left="1077"/>
      <w:jc w:val="both"/>
      <w:outlineLvl w:val="4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8D1A13"/>
    <w:pPr>
      <w:spacing w:line="360" w:lineRule="auto"/>
      <w:jc w:val="both"/>
    </w:pPr>
  </w:style>
  <w:style w:type="paragraph" w:styleId="Corpodetexto2">
    <w:name w:val="Body Text 2"/>
    <w:basedOn w:val="Normal"/>
    <w:semiHidden/>
    <w:rsid w:val="008D1A13"/>
    <w:pPr>
      <w:spacing w:line="360" w:lineRule="auto"/>
      <w:jc w:val="both"/>
    </w:pPr>
    <w:rPr>
      <w:color w:val="FF0000"/>
    </w:rPr>
  </w:style>
  <w:style w:type="paragraph" w:customStyle="1" w:styleId="p13">
    <w:name w:val="p13"/>
    <w:basedOn w:val="Normal"/>
    <w:rsid w:val="008D1A1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8D1A13"/>
    <w:pPr>
      <w:spacing w:before="100" w:beforeAutospacing="1" w:after="100" w:afterAutospacing="1"/>
    </w:pPr>
  </w:style>
  <w:style w:type="paragraph" w:customStyle="1" w:styleId="subtit2">
    <w:name w:val="subtit2"/>
    <w:basedOn w:val="Normal"/>
    <w:rsid w:val="008D1A13"/>
    <w:pPr>
      <w:spacing w:before="100" w:beforeAutospacing="1" w:after="100" w:afterAutospacing="1"/>
    </w:pPr>
  </w:style>
  <w:style w:type="paragraph" w:styleId="Recuodecorpodetexto">
    <w:name w:val="Body Text Indent"/>
    <w:basedOn w:val="Normal"/>
    <w:semiHidden/>
    <w:rsid w:val="008D1A13"/>
    <w:pPr>
      <w:spacing w:after="120"/>
      <w:ind w:left="283"/>
    </w:pPr>
  </w:style>
  <w:style w:type="paragraph" w:styleId="TextosemFormatao">
    <w:name w:val="Plain Text"/>
    <w:basedOn w:val="Normal"/>
    <w:semiHidden/>
    <w:rsid w:val="008D1A13"/>
    <w:rPr>
      <w:rFonts w:ascii="Courier New" w:hAnsi="Courier New"/>
      <w:sz w:val="20"/>
      <w:szCs w:val="20"/>
    </w:rPr>
  </w:style>
  <w:style w:type="paragraph" w:customStyle="1" w:styleId="tit-1-mss">
    <w:name w:val="tit-1-mss"/>
    <w:basedOn w:val="Ttulo1"/>
    <w:rsid w:val="008D1A13"/>
    <w:pPr>
      <w:ind w:left="709" w:hanging="709"/>
      <w:jc w:val="both"/>
    </w:pPr>
    <w:rPr>
      <w:caps/>
      <w:kern w:val="28"/>
      <w:szCs w:val="20"/>
    </w:rPr>
  </w:style>
  <w:style w:type="paragraph" w:styleId="Recuodecorpodetexto3">
    <w:name w:val="Body Text Indent 3"/>
    <w:basedOn w:val="Normal"/>
    <w:semiHidden/>
    <w:rsid w:val="008D1A13"/>
    <w:pPr>
      <w:spacing w:after="120"/>
      <w:ind w:left="283"/>
    </w:pPr>
    <w:rPr>
      <w:sz w:val="16"/>
      <w:szCs w:val="16"/>
    </w:rPr>
  </w:style>
  <w:style w:type="paragraph" w:customStyle="1" w:styleId="018-Titulo-mss">
    <w:name w:val="018-Titulo-mss"/>
    <w:basedOn w:val="Normal"/>
    <w:rsid w:val="008D1A13"/>
    <w:pPr>
      <w:jc w:val="both"/>
    </w:pPr>
    <w:rPr>
      <w:szCs w:val="20"/>
    </w:rPr>
  </w:style>
  <w:style w:type="paragraph" w:customStyle="1" w:styleId="2-2-mss">
    <w:name w:val="2-2-mss"/>
    <w:basedOn w:val="Normal"/>
    <w:rsid w:val="008D1A13"/>
    <w:pPr>
      <w:numPr>
        <w:numId w:val="17"/>
      </w:numPr>
      <w:ind w:left="357" w:hanging="357"/>
      <w:jc w:val="both"/>
    </w:pPr>
    <w:rPr>
      <w:szCs w:val="20"/>
    </w:rPr>
  </w:style>
  <w:style w:type="paragraph" w:customStyle="1" w:styleId="018-Subtitulo-mss">
    <w:name w:val="018-Subtitulo-mss"/>
    <w:basedOn w:val="Normal"/>
    <w:rsid w:val="008D1A13"/>
    <w:pPr>
      <w:ind w:firstLine="709"/>
      <w:jc w:val="both"/>
    </w:pPr>
    <w:rPr>
      <w:szCs w:val="20"/>
    </w:rPr>
  </w:style>
  <w:style w:type="paragraph" w:customStyle="1" w:styleId="tit-2-mss">
    <w:name w:val="tit-2-mss"/>
    <w:basedOn w:val="Ttulo3"/>
    <w:rsid w:val="008D1A13"/>
    <w:pPr>
      <w:spacing w:before="0" w:after="0"/>
      <w:jc w:val="both"/>
    </w:pPr>
    <w:rPr>
      <w:rFonts w:ascii="Times New Roman" w:hAnsi="Times New Roman" w:cs="Times New Roman"/>
      <w:bCs w:val="0"/>
      <w:sz w:val="24"/>
      <w:szCs w:val="20"/>
    </w:rPr>
  </w:style>
  <w:style w:type="paragraph" w:styleId="Cabealho">
    <w:name w:val="header"/>
    <w:basedOn w:val="Normal"/>
    <w:semiHidden/>
    <w:rsid w:val="008D1A1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8D1A13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semiHidden/>
    <w:rsid w:val="008D1A13"/>
  </w:style>
  <w:style w:type="paragraph" w:styleId="Recuodecorpodetexto2">
    <w:name w:val="Body Text Indent 2"/>
    <w:basedOn w:val="Normal"/>
    <w:semiHidden/>
    <w:rsid w:val="008D1A13"/>
    <w:pPr>
      <w:ind w:left="2160"/>
      <w:jc w:val="both"/>
    </w:pPr>
    <w:rPr>
      <w:rFonts w:ascii="Arial" w:hAnsi="Arial" w:cs="Arial"/>
      <w:color w:val="000000"/>
    </w:rPr>
  </w:style>
  <w:style w:type="paragraph" w:styleId="PargrafodaLista">
    <w:name w:val="List Paragraph"/>
    <w:basedOn w:val="Normal"/>
    <w:uiPriority w:val="34"/>
    <w:qFormat/>
    <w:rsid w:val="00D60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D3659-F279-4EFD-BE55-8A3640A8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9</Pages>
  <Words>3153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SAÚDE</vt:lpstr>
    </vt:vector>
  </TitlesOfParts>
  <Company/>
  <LinksUpToDate>false</LinksUpToDate>
  <CharactersWithSpaces>20466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DA SAÚDE</dc:title>
  <dc:creator>-</dc:creator>
  <cp:lastModifiedBy>Thamar dos Santos Morais</cp:lastModifiedBy>
  <cp:revision>131</cp:revision>
  <cp:lastPrinted>2013-01-09T13:59:00Z</cp:lastPrinted>
  <dcterms:created xsi:type="dcterms:W3CDTF">2012-11-26T19:25:00Z</dcterms:created>
  <dcterms:modified xsi:type="dcterms:W3CDTF">2019-11-11T18:21:00Z</dcterms:modified>
</cp:coreProperties>
</file>